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7427"/>
      </w:tblGrid>
      <w:tr>
        <w:trPr>
          <w:cantSplit/>
        </w:trPr>
        <w:tc>
          <w:tcPr>
            <w:tcW w:type="dxa" w:w="3685"/>
            <w:vAlign w:val="center"/>
            <w:shd w:fill="0C2444"/>
            <w:tcMar>
              <w:top w:w="155" w:type="dxa"/>
              <w:start w:w="160" w:type="dxa"/>
              <w:bottom w:w="110" w:type="dxa"/>
              <w:end w:w="12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6"/>
              </w:rPr>
              <w:t>CLASE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08"/>
              </w:rPr>
              <w:t>12</w:t>
            </w:r>
          </w:p>
        </w:tc>
        <w:tc>
          <w:tcPr>
            <w:tcW w:type="dxa" w:w="7427"/>
            <w:vAlign w:val="center"/>
            <w:tcMar>
              <w:top w:w="95" w:type="dxa"/>
              <w:start w:w="190" w:type="dxa"/>
              <w:bottom w:w="85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5"/>
              </w:rPr>
              <w:t>CIRAD</w:t>
            </w:r>
          </w:p>
          <w:p>
            <w:r>
              <w:rPr>
                <w:rFonts w:ascii="Arial" w:hAnsi="Arial"/>
                <w:b/>
                <w:i w:val="0"/>
                <w:color w:val="0C2444"/>
                <w:sz w:val="36"/>
              </w:rPr>
              <w:t>GUÍA DEL TRABAJO</w:t>
              <w:br/>
              <w:t>DE CLASE 12</w:t>
            </w:r>
          </w:p>
          <w:p>
            <w:r>
              <w:rPr>
                <w:rFonts w:ascii="Arial" w:hAnsi="Arial"/>
                <w:b/>
                <w:i w:val="0"/>
                <w:color w:val="007B84"/>
                <w:sz w:val="23"/>
              </w:rPr>
              <w:t>De la recomendación a la decisión</w:t>
            </w:r>
          </w:p>
          <w:p>
            <w:r>
              <w:rPr>
                <w:rFonts w:ascii="Arial" w:hAnsi="Arial"/>
                <w:b w:val="0"/>
                <w:i/>
                <w:color w:val="09713C"/>
                <w:sz w:val="19"/>
              </w:rPr>
              <w:t>Unidad 5 · Decisión, ética y responsabilidad profesional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4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713"/>
        <w:gridCol w:w="3713"/>
      </w:tblGrid>
      <w:tr>
        <w:trPr>
          <w:cantSplit/>
        </w:trPr>
        <w:tc>
          <w:tcPr>
            <w:tcW w:type="dxa" w:w="3685"/>
            <w:vAlign w:val="center"/>
            <w:shd w:fill="1E579F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ACTIVIDAD GUIADA</w:t>
            </w:r>
          </w:p>
        </w:tc>
        <w:tc>
          <w:tcPr>
            <w:tcW w:type="dxa" w:w="3713"/>
            <w:vAlign w:val="center"/>
            <w:shd w:fill="007B84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CONTINUIDAD GRUPAL DEL TP3</w:t>
            </w:r>
          </w:p>
        </w:tc>
        <w:tc>
          <w:tcPr>
            <w:tcW w:type="dxa" w:w="3713"/>
            <w:vAlign w:val="center"/>
            <w:shd w:fill="09713C"/>
            <w:tcMar>
              <w:top w:w="130" w:type="dxa"/>
              <w:start w:w="65" w:type="dxa"/>
              <w:bottom w:w="130" w:type="dxa"/>
              <w:end w:w="65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FORMATIVA · CUARTO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2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PROPÓSITO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Transformar la selección preliminar de la Clase 11 en una propuesta de decisión FUNDAMENTADA. Integrarán alternativas, evidencias, criterios, riesgos y condiciones de implementación para explicar qué harían, por qué y qué deberían verificar antes de actuar.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! IMPORTANTE: AQUÍ NO TERMINA EL TP3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Esta guía constituye el CUARTO AVANCE del TP3 — Alternativas y decisión responsable. Trabajo GRUPAL, evaluación FORMATIVA y sin nota independiente. La Clase 13 completará ética, actores, impactos y comunicación, con evaluación formal del TP3.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A. CASO DE CONTINUIDAD — EJERCICIO GUIADO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GESTIÓN DE SOLICITUDES DE MANTENIMIENTO DE LA FACULTAD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Continúa el CASO HIPOTÉTICO de Clases 09, 10 y 11: solicitudes de mantenimiento con demoras, dificultades de priorización y seguimiento insuficiente. No se trata de un diagnóstico real de UTN FRVT. Si el grupo trabaja un caso propio, aplicará las mismas preguntas y conservará la trazabilidad.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B. INDICACIONES GENERALES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10488"/>
      </w:tblGrid>
      <w:tr>
        <w:trPr>
          <w:cantSplit/>
          <w:tblHeader w:val="true"/>
        </w:trPr>
        <w:tc>
          <w:tcPr>
            <w:tcW w:type="dxa" w:w="6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1048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SECUENCIA DE TRABAJO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1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Recuperen los avances anteriores: alternativas (09), matriz de criterios (10) y riesgos con selección preliminar (11).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2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Separen evidencia documentada, cálculos didácticos, hipótesis y datos aún por verificar.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3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Formulen SIN IA una primera propuesta de decisión: elegir, condicionar, ensayar o postergar.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4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Fundamenten la propuesta; expliquen por qué no elegirían las otras opciones por ahora.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5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Evalúen factibilidad, restricciones, responsables, plazos y condiciones imprescindibles.</w:t>
            </w:r>
          </w:p>
        </w:tc>
      </w:tr>
      <w:tr>
        <w:trPr>
          <w:cantSplit/>
        </w:trPr>
        <w:tc>
          <w:tcPr>
            <w:tcW w:type="dxa" w:w="6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6</w:t>
            </w:r>
          </w:p>
        </w:tc>
        <w:tc>
          <w:tcPr>
            <w:tcW w:type="dxa" w:w="1048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Utilicen IA para revisar críticamente la propuesta, registren cambios y comuniquen la decisión.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1. DATOS DEL EQUIPO Y DEL CUARTO AVANCE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43"/>
        <w:gridCol w:w="7569"/>
      </w:tblGrid>
      <w:tr>
        <w:trPr>
          <w:cantSplit/>
          <w:tblHeader w:val="true"/>
        </w:trPr>
        <w:tc>
          <w:tcPr>
            <w:tcW w:type="dxa" w:w="3543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56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COMPLETAR</w:t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Integrantes (3 a 4)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Carrera / comisión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Fecha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Problema trabajado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  <w:t>☐ Caso común hipotético    ☐ Caso propio del TP3</w:t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Herramienta(s) de IA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  <w:tr>
        <w:trPr>
          <w:trHeight w:val="454" w:hRule="atLeast"/>
          <w:cantSplit/>
        </w:trPr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8"/>
              </w:rPr>
              <w:t>Equipo / código de TP3</w:t>
            </w:r>
          </w:p>
        </w:tc>
        <w:tc>
          <w:tcPr>
            <w:tcW w:type="dxa" w:w="756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8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2. CONCEPTOS QUE ORIENTAN LA ACTIVIDAD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3"/>
        <w:gridCol w:w="4706"/>
        <w:gridCol w:w="4394"/>
      </w:tblGrid>
      <w:tr>
        <w:trPr>
          <w:cantSplit/>
          <w:tblHeader w:val="true"/>
        </w:trPr>
        <w:tc>
          <w:tcPr>
            <w:tcW w:type="dxa" w:w="201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CONCEPTO</w:t>
            </w:r>
          </w:p>
        </w:tc>
        <w:tc>
          <w:tcPr>
            <w:tcW w:type="dxa" w:w="4706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DEFINICIÓN OPERATIVA</w:t>
            </w:r>
          </w:p>
        </w:tc>
        <w:tc>
          <w:tcPr>
            <w:tcW w:type="dxa" w:w="4394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PREGUNTA DE CONTROL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RECOMENDACIÓN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Sugerencia razonada, que puede provenir de personas o de IA.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¿Quién sugiere qué y basándose en qué?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SELECCIÓN PRELIMINAR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Preferencia provisoria sujeta a riesgos y condiciones.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¿Por qué preferimos esa alternativa en Clase 11?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DECISIÓN FUNDAMENTADA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Propuesta explícita de curso de acción, con razones y límites.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proponemos hacer y en qué condiciones?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EVIDENCIA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Información o procedimiento que respalda un argumento.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¿Cuál es la fuente o verificación disponible?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SUPUESTO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Afirmación utilizada sin comprobación suficiente.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estamos dando por sentado?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FACTIBILIDAD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Posibilidad real de ejecutar algo dadas restricciones y recursos.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¿Se puede hacer en este contexto?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CONDICIÓN PREVIA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Requisito que debe cumplirse antes de avanzar.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¿Qué impediría implementar la propuesta?</w:t>
            </w:r>
          </w:p>
        </w:tc>
      </w:tr>
      <w:tr>
        <w:trPr>
          <w:cantSplit/>
        </w:trPr>
        <w:tc>
          <w:tcPr>
            <w:tcW w:type="dxa" w:w="201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RESPONSABILIDAD</w:t>
            </w:r>
          </w:p>
        </w:tc>
        <w:tc>
          <w:tcPr>
            <w:tcW w:type="dxa" w:w="470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Obligación de justificar, autorizar, ejecutar o supervisar según el rol.</w:t>
            </w:r>
          </w:p>
        </w:tc>
        <w:tc>
          <w:tcPr>
            <w:tcW w:type="dxa" w:w="439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¿Quién estaría habilitado para decidir realmente?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INDICADORES DE LOGRO — CLASE 12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IL5.1: integra evidencias y alternativas; IL5.3: considera riesgos e incertidumbres; IL5.5: fundamenta y comunica una propuesta de decisión con claridad.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DIFERENCIA CLAVE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El equipo elabora una PROPUESTA ACADÉMICA. Ninguna conclusión del ejercicio habilita decisiones institucionales reales: su adopción correspondería a autoridades y profesionales competentes.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3. RECUPERAR EL RECORRIDO DE CLASES 09, 10 Y 11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LA DECISIÓN DEBE TENER HISTORIA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Recuperen sus propias producciones anteriores. No modifiquen retroactivamente puntajes, riesgos o resultados sólo para favorecer una alternativa.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PROBLEMA, PROPÓSITO Y LÍMITES DEL CASO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¿Qué necesidad se pretende atender? ¿Cuál es el objetivo y qué se considera fuera de alcance?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19"/>
        <w:gridCol w:w="4082"/>
        <w:gridCol w:w="5811"/>
      </w:tblGrid>
      <w:tr>
        <w:trPr>
          <w:cantSplit/>
          <w:tblHeader w:val="true"/>
        </w:trPr>
        <w:tc>
          <w:tcPr>
            <w:tcW w:type="dxa" w:w="121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ALT.</w:t>
            </w:r>
          </w:p>
        </w:tc>
        <w:tc>
          <w:tcPr>
            <w:tcW w:type="dxa" w:w="408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CURSO DE ACCIÓN GENERADO EN CLASE 09</w:t>
            </w:r>
          </w:p>
        </w:tc>
        <w:tc>
          <w:tcPr>
            <w:tcW w:type="dxa" w:w="5811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RESULTADO DE CLASE 10 / LECTURA DE CLASE 11</w:t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A1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A2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A3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595" w:hRule="atLeast"/>
          <w:cantSplit/>
        </w:trPr>
        <w:tc>
          <w:tcPr>
            <w:tcW w:type="dxa" w:w="121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A4 (si existe)</w:t>
            </w:r>
          </w:p>
        </w:tc>
        <w:tc>
          <w:tcPr>
            <w:tcW w:type="dxa" w:w="408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581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4. GRADOS DE CERTEZA DE LA INFORMACIÓN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515"/>
        <w:gridCol w:w="3912"/>
      </w:tblGrid>
      <w:tr>
        <w:trPr>
          <w:cantSplit/>
          <w:tblHeader w:val="true"/>
        </w:trPr>
        <w:tc>
          <w:tcPr>
            <w:tcW w:type="dxa" w:w="368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AFIRMACIÓN RELEVANTE</w:t>
            </w:r>
          </w:p>
        </w:tc>
        <w:tc>
          <w:tcPr>
            <w:tcW w:type="dxa" w:w="351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  <w:tc>
          <w:tcPr>
            <w:tcW w:type="dxa" w:w="391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FUENTE O VERIFICACIÓN PENDIENTE</w:t>
            </w:r>
          </w:p>
        </w:tc>
      </w:tr>
      <w:tr>
        <w:trPr>
          <w:trHeight w:val="612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Evidencia  ☐ Supuesto  ☐ Resultado didáctico</w:t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Evidencia  ☐ Supuesto  ☐ Resultado didáctico</w:t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Evidencia  ☐ Supuesto  ☐ Resultado didáctico</w:t>
            </w:r>
          </w:p>
        </w:tc>
        <w:tc>
          <w:tcPr>
            <w:tcW w:type="dxa" w:w="391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ATENCIÓN: NO CONFUNDIR RESULTADOS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Un puntaje alto en una matriz hipotética no demuestra costo, seguridad ni efectividad real. La IA tampoco transforma supuestos en evidencias por repetirlos.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5. DE LA PREFERENCIA PRELIMINAR A UNA PROPUESTA HUMANA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PRIMERA DECISIÓN: SIN INTELIGENCIA ARTIFICIAL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Antes de consultar, cada equipo deberá elaborar una propuesta propia. Es válido proponer un piloto limitado, elegir una alternativa con condiciones, postergar o solicitar más información si existe una restricción crítica.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9"/>
        <w:gridCol w:w="4847"/>
        <w:gridCol w:w="4876"/>
      </w:tblGrid>
      <w:tr>
        <w:trPr>
          <w:cantSplit/>
          <w:tblHeader w:val="true"/>
        </w:trPr>
        <w:tc>
          <w:tcPr>
            <w:tcW w:type="dxa" w:w="1389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ALTERNATIVA</w:t>
            </w:r>
          </w:p>
        </w:tc>
        <w:tc>
          <w:tcPr>
            <w:tcW w:type="dxa" w:w="4847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RAZÓN RELEVANTE PARA ADOPTARLA</w:t>
            </w:r>
          </w:p>
        </w:tc>
        <w:tc>
          <w:tcPr>
            <w:tcW w:type="dxa" w:w="4876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RAZÓN RELEVANTE PARA NO ADOPTARLA HOY</w:t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A1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A2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A3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138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  <w:t>A4 (si aplica)</w:t>
            </w:r>
          </w:p>
        </w:tc>
        <w:tc>
          <w:tcPr>
            <w:tcW w:type="dxa" w:w="4847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87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6. PRIMERA PROPUESTA DE DECISIÓN — REDACCIÓN SIN IA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A. ¿QUÉ PROPONE CONCRETAMENTE EL EQUIPO?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la alternativa y el alcance: ☐ implementar bajo condiciones  ☐ realizar piloto  ☐ postergar  ☐ otra medida. Definan qué se haría primero.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B. TRES FUNDAMENTOS DE LA PROPUESTA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Incluyan al menos: (1) un resultado de la comparación; (2) una evidencia o supuesto explícito; (3) un riesgo con respuesta prevista.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C. ¿POR QUÉ NO SE ELIGEN LAS DEMÁS OPCIONES POR AHORA?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Expliquen descartes razonados, sin suponer que las otras alternativas son inútiles en todos los escenarios.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CONTROL DEL PROCESO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☐ Confirmamos que la primera propuesta y su fundamento fueron redactados por el grupo antes de consultar a la 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7. FACTIBILIDAD Y CONDICIONES DE IMPLEMENTACIÓN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10" w:color="1E579F"/>
              <w:left w:val="single" w:sz="10" w:color="1E579F"/>
              <w:bottom w:val="single" w:sz="10" w:color="1E579F"/>
              <w:right w:val="single" w:sz="10" w:color="1E579F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20"/>
              </w:rPr>
              <w:t>UNA DECISIÓN NO SE JUSTIFICA SÓLO POR SER ATRACTIVA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Pregunten si existen recursos, capacidad de operación, autorizaciones, seguridad, protección de datos y continuidad de servicio. No declaren disponible un recurso que aún no fue comprobado.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195"/>
        <w:gridCol w:w="4592"/>
      </w:tblGrid>
      <w:tr>
        <w:trPr>
          <w:cantSplit/>
          <w:tblHeader w:val="true"/>
        </w:trPr>
        <w:tc>
          <w:tcPr>
            <w:tcW w:type="dxa" w:w="232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ASPECTO A REVISAR</w:t>
            </w:r>
          </w:p>
        </w:tc>
        <w:tc>
          <w:tcPr>
            <w:tcW w:type="dxa" w:w="4195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¿QUÉ SABEMOS / SUPONEMOS?</w:t>
            </w:r>
          </w:p>
        </w:tc>
        <w:tc>
          <w:tcPr>
            <w:tcW w:type="dxa" w:w="4592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CONDICIÓN O VERIFICACIÓN NECESARIA</w:t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Personas y roles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Recursos y presupuesto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Tiempo y secuencia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Seguridad y urgencias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Datos y privacidad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612" w:hRule="atLeast"/>
          <w:cantSplit/>
        </w:trPr>
        <w:tc>
          <w:tcPr>
            <w:tcW w:type="dxa" w:w="232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Continuidad y soporte</w:t>
            </w:r>
          </w:p>
        </w:tc>
        <w:tc>
          <w:tcPr>
            <w:tcW w:type="dxa" w:w="419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  <w:tc>
          <w:tcPr>
            <w:tcW w:type="dxa" w:w="459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8. RIESGOS RESIDUALES E INCERTIDUMBRES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0"/>
        <w:gridCol w:w="3543"/>
        <w:gridCol w:w="4139"/>
      </w:tblGrid>
      <w:tr>
        <w:trPr>
          <w:cantSplit/>
          <w:tblHeader w:val="true"/>
        </w:trPr>
        <w:tc>
          <w:tcPr>
            <w:tcW w:type="dxa" w:w="3430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RIESGO O INCERTIDUMBRE</w:t>
            </w:r>
          </w:p>
        </w:tc>
        <w:tc>
          <w:tcPr>
            <w:tcW w:type="dxa" w:w="3543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MEDIDA PROPUESTA</w:t>
            </w:r>
          </w:p>
        </w:tc>
        <w:tc>
          <w:tcPr>
            <w:tcW w:type="dxa" w:w="4139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¿QUÉ PODRÍA OBLIGAR A REVISAR?</w:t>
            </w:r>
          </w:p>
        </w:tc>
      </w:tr>
      <w:tr>
        <w:trPr>
          <w:trHeight w:val="624" w:hRule="atLeast"/>
          <w:cantSplit/>
        </w:trPr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1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1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24" w:hRule="atLeast"/>
          <w:cantSplit/>
        </w:trPr>
        <w:tc>
          <w:tcPr>
            <w:tcW w:type="dxa" w:w="3430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43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4139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CONDICIÓN EXCLUYENTE O CRÍTICA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Identifiquen una condición cuya falta impida adoptar la decisión. Indiquen quién debería comprobarla, SIN inventar una autorización.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SI FALTA EVIDENCIA ES VÁLIDO POSPONER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El resultado responsable puede ser no implementar todavía. Una decisión condicionada no significa indecisión si define qué debe verificarse, para qué y por quién.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9. IA COMO CONTRAPARTE CRÍTICA DE UNA DECISIÓN HUMANA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10" w:color="007B84"/>
              <w:left w:val="single" w:sz="10" w:color="007B84"/>
              <w:bottom w:val="single" w:sz="10" w:color="007B84"/>
              <w:right w:val="single" w:sz="10" w:color="007B84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20"/>
              </w:rPr>
              <w:t>PRIMERO FUNDAMENTAR, DESPUÉS CONSULTAR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La IA puede detectar contradicciones, supuestos ocultos, riesgos omitidos y argumentos débiles. No se le solicita que elija por el equipo ni que simule haber verificado recursos de la Facultad.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CONSULTA EXACTA REALIZADA A LA IA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Copien la consulta tal como fue enviada. Incluyan el contexto mínimo y pidan objeciones, no una aprobación automática.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B. FRAGMENTO RELEVANTE DE LA RESPUESTA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Registren una observación útil y una potencialmente discutible. Si se utiliza un ejemplo de práctica sin acceso a IA, aclaren que es SIMULADO.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10. REGISTRO DE DECISIONES HUMANAS SOBRE LOS APORTES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466"/>
        <w:gridCol w:w="4961"/>
      </w:tblGrid>
      <w:tr>
        <w:trPr>
          <w:cantSplit/>
          <w:tblHeader w:val="true"/>
        </w:trPr>
        <w:tc>
          <w:tcPr>
            <w:tcW w:type="dxa" w:w="368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OBSERVACIÓN / SUGERENCIA DE IA</w:t>
            </w:r>
          </w:p>
        </w:tc>
        <w:tc>
          <w:tcPr>
            <w:tcW w:type="dxa" w:w="2466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QUÉ HACEMOS</w:t>
            </w:r>
          </w:p>
        </w:tc>
        <w:tc>
          <w:tcPr>
            <w:tcW w:type="dxa" w:w="4961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POR QUÉ / QUÉ VERIFICAMOS</w:t>
            </w:r>
          </w:p>
        </w:tc>
      </w:tr>
      <w:tr>
        <w:trPr>
          <w:trHeight w:val="726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246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</w:t>
              <w:br/>
              <w:t>☐ Adaptamos</w:t>
              <w:br/>
              <w:t>☐ Rechazamos</w:t>
            </w:r>
          </w:p>
        </w:tc>
        <w:tc>
          <w:tcPr>
            <w:tcW w:type="dxa" w:w="496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26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246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</w:t>
              <w:br/>
              <w:t>☐ Adaptamos</w:t>
              <w:br/>
              <w:t>☐ Rechazamos</w:t>
            </w:r>
          </w:p>
        </w:tc>
        <w:tc>
          <w:tcPr>
            <w:tcW w:type="dxa" w:w="496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  <w:tr>
        <w:trPr>
          <w:trHeight w:val="726" w:hRule="atLeast"/>
          <w:cantSplit/>
        </w:trPr>
        <w:tc>
          <w:tcPr>
            <w:tcW w:type="dxa" w:w="368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</w:r>
          </w:p>
        </w:tc>
        <w:tc>
          <w:tcPr>
            <w:tcW w:type="dxa" w:w="2466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☐ Aceptamos</w:t>
              <w:br/>
              <w:t>☐ Adaptamos</w:t>
              <w:br/>
              <w:t>☐ Rechazamos</w:t>
            </w:r>
          </w:p>
        </w:tc>
        <w:tc>
          <w:tcPr>
            <w:tcW w:type="dxa" w:w="4961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PREGUNTA DE AUTOCONTROL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Si la IA recomendó la misma opción que nosotros, ¿eso constituye evidencia adicional? Justifiquen por qué NO alcanza con la coincidencia.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1E579F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11. DECISIÓN FUNDAMENTADA — VERSIÓN REVISADA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2FC"/>
            <w:tcBorders>
              <w:top w:val="single" w:sz="8" w:color="1E579F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9"/>
              </w:rPr>
              <w:t>A. DECISIÓN ACADÉMICA QUE PROPONE EL GRUPO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Escriban en 5–8 líneas: qué se propone, por qué, alternativas descartadas, condiciones previas, riesgo residual relevante y grado de certeza.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12. JUSTIFICACIÓN Y TRAZABILIDAD DE LA REVISIÓN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3515"/>
        <w:gridCol w:w="3345"/>
      </w:tblGrid>
      <w:tr>
        <w:trPr>
          <w:cantSplit/>
          <w:tblHeader w:val="true"/>
        </w:trPr>
        <w:tc>
          <w:tcPr>
            <w:tcW w:type="dxa" w:w="4252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CAMBIO RESPECTO DE LA PRIMERA VERSIÓN</w:t>
            </w:r>
          </w:p>
        </w:tc>
        <w:tc>
          <w:tcPr>
            <w:tcW w:type="dxa" w:w="351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FUNDAMENTO HUMANO</w:t>
            </w:r>
          </w:p>
        </w:tc>
        <w:tc>
          <w:tcPr>
            <w:tcW w:type="dxa" w:w="3345"/>
            <w:vAlign w:val="center"/>
            <w:shd w:fill="09713C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EVIDENCIA / VERIFICACIÓN</w:t>
            </w:r>
          </w:p>
        </w:tc>
      </w:tr>
      <w:tr>
        <w:trPr>
          <w:trHeight w:val="680" w:hRule="atLeast"/>
          <w:cantSplit/>
        </w:trPr>
        <w:tc>
          <w:tcPr>
            <w:tcW w:type="dxa" w:w="425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34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  <w:tr>
        <w:trPr>
          <w:trHeight w:val="680" w:hRule="atLeast"/>
          <w:cantSplit/>
        </w:trPr>
        <w:tc>
          <w:tcPr>
            <w:tcW w:type="dxa" w:w="4252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7"/>
              </w:rPr>
            </w:r>
          </w:p>
        </w:tc>
        <w:tc>
          <w:tcPr>
            <w:tcW w:type="dxa" w:w="351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  <w:tc>
          <w:tcPr>
            <w:tcW w:type="dxa" w:w="3345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8" w:color="09713C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19"/>
              </w:rPr>
              <w:t>B. ¿QUÉ HARÍA CAMBIAR O SUSPENDER NUESTRA PROPUESTA?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Indiquen una condición comprobable, no una frase general (“si algo sale mal”).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07B8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13. COMUNICACIÓN DE LA DECISIÓN A UN DESTINATARIO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MENSAJE EJECUTIVO BREVE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¿A quién se elevaría la propuesta en un caso real? Redacten 4–6 líneas: propuesta, dos razones, condición previa, responsabilidad y paso siguiente. No simulen una autorización institucional.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10" w:color="6A2D8A"/>
              <w:left w:val="single" w:sz="10" w:color="6A2D8A"/>
              <w:bottom w:val="single" w:sz="10" w:color="6A2D8A"/>
              <w:right w:val="single" w:sz="10" w:color="6A2D8A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20"/>
              </w:rPr>
              <w:t>LÍMITE DEL EJERCICIO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El grupo es responsable de la solidez de su análisis académico. En una intervención real, adoptar y ejecutar requeriría competencias, procedimientos y aprobaciones institucionales verificables.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9713C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14. LISTA DE CONTROL DEL CUARTO AVANCE DEL TP3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Conservamos alternativas, criterios, puntajes y riesgos de Clases 09–11 sin alterarlos arbitrariamente.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Diferenciamos recomendación, selección preliminar y propuesta de decisión.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Separamos evidencias comprobadas, resultados didácticos y supuestos pendientes.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Justificamos razones para elegir y razones para no elegir otras alternativas.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Identificamos recursos, factibilidad, limitaciones y requisitos excluyentes.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Redactamos una primera decisión SIN IA y luego registramos la crítica recibida.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Explicamos los cambios aceptados, adaptados o rechazados de la IA.</w:t>
      </w:r>
    </w:p>
    <w:p>
      <w:pPr>
        <w:spacing w:after="100"/>
      </w:pPr>
      <w:r>
        <w:rPr>
          <w:rFonts w:ascii="Arial" w:hAnsi="Arial"/>
          <w:b w:val="0"/>
          <w:i w:val="0"/>
          <w:color w:val="1E579F"/>
          <w:sz w:val="20"/>
        </w:rPr>
        <w:t xml:space="preserve">☐  </w:t>
      </w:r>
      <w:r>
        <w:rPr>
          <w:rFonts w:ascii="Arial" w:hAnsi="Arial"/>
          <w:b w:val="0"/>
          <w:i w:val="0"/>
          <w:color w:val="1B2736"/>
          <w:sz w:val="19"/>
        </w:rPr>
        <w:t>Documentamos una decisión condicionada, su comunicación y responsables propuestos.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6A2D8A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15. CIERRE Y REFLEXIÓN DEL EQUIPO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F3ECF8"/>
            <w:tcBorders>
              <w:top w:val="single" w:sz="8" w:color="6A2D8A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6A2D8A"/>
                <w:sz w:val="19"/>
              </w:rPr>
              <w:t>PREGUNTA DE CIERRE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¿Por qué esta decisión parece la más fundada en este contexto y bajo qué condiciones podría dejar de serlo?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8F6F5"/>
            <w:tcBorders>
              <w:top w:val="single" w:sz="8" w:color="007B84"/>
              <w:left w:val="single" w:sz="4" w:color="CBD4DA"/>
              <w:bottom w:val="single" w:sz="4" w:color="CBD4DA"/>
              <w:right w:val="single" w:sz="4" w:color="CBD4DA"/>
            </w:tcBorders>
            <w:tcMar>
              <w:top w:w="110" w:type="dxa"/>
              <w:start w:w="155" w:type="dxa"/>
              <w:bottom w:w="120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07B84"/>
                <w:sz w:val="19"/>
              </w:rPr>
              <w:t>TICKET DE SALIDA</w:t>
            </w:r>
          </w:p>
          <w:p>
            <w:pPr>
              <w:spacing w:before="40"/>
            </w:pPr>
            <w:r>
              <w:rPr>
                <w:rFonts w:ascii="Arial" w:hAnsi="Arial"/>
                <w:b w:val="0"/>
                <w:i w:val="0"/>
                <w:color w:val="1B2736"/>
                <w:sz w:val="17"/>
              </w:rPr>
              <w:t>Completen: 1) La evidencia que más pesa es…  2) El supuesto más delicado es…  3) En la Clase 13 deberemos revisar…</w:t>
            </w:r>
          </w:p>
          <w:p>
            <w:pPr>
              <w:spacing w:before="220" w:after="220"/>
              <w:pBdr>
                <w:bottom w:val="single" w:sz="4" w:color="BCCBD5"/>
              </w:pBdr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 xml:space="preserve"> 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0C2444"/>
            <w:tcMar>
              <w:top w:w="85" w:type="dxa"/>
              <w:start w:w="145" w:type="dxa"/>
              <w:bottom w:w="85" w:type="dxa"/>
              <w:end w:w="12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16. ENTREGA EN MOODLE Y CONTINUIDAD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8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8674"/>
      </w:tblGrid>
      <w:tr>
        <w:trPr>
          <w:cantSplit/>
          <w:tblHeader w:val="true"/>
        </w:trPr>
        <w:tc>
          <w:tcPr>
            <w:tcW w:type="dxa" w:w="2438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8674"/>
            <w:vAlign w:val="center"/>
            <w:shd w:fill="1E579F"/>
            <w:tcMar>
              <w:top w:w="90" w:type="dxa"/>
              <w:start w:w="85" w:type="dxa"/>
              <w:bottom w:w="90" w:type="dxa"/>
              <w:end w:w="85" w:type="dxa"/>
            </w:tcMar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REQUISITO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Actividad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TP3 — Avance 4: de la recomendación a la decisión.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Contenido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Antecedentes de Clases 09–11; evidencia y supuestos; propuesta humana inicial; fundamentos; condiciones de factibilidad; revisión crítica con IA; decisión revisada y comunicación.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Formato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Una guía completa exportada a PDF; anexar evidencias pertinentes cuando corresponda.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Nombre sugerido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TP3_Avance04_EquipoXX_CIRAD.pdf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Carácter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Grupal. Evaluación formativa sin calificación independiente en Clase 12.</w:t>
            </w:r>
          </w:p>
        </w:tc>
      </w:tr>
      <w:tr>
        <w:trPr>
          <w:cantSplit/>
        </w:trPr>
        <w:tc>
          <w:tcPr>
            <w:tcW w:type="dxa" w:w="2438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E8F2F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E579F"/>
                <w:sz w:val="16"/>
              </w:rPr>
              <w:t>Próxima clase</w:t>
            </w:r>
          </w:p>
        </w:tc>
        <w:tc>
          <w:tcPr>
            <w:tcW w:type="dxa" w:w="8674"/>
            <w:tcMar>
              <w:top w:w="95" w:type="dxa"/>
              <w:start w:w="105" w:type="dxa"/>
              <w:bottom w:w="100" w:type="dxa"/>
              <w:end w:w="105" w:type="dxa"/>
            </w:tcMar>
            <w:tcBorders>
              <w:top w:val="single" w:sz="4" w:color="CBD4DA"/>
              <w:left w:val="single" w:sz="4" w:color="CBD4DA"/>
              <w:bottom w:val="single" w:sz="4" w:color="CBD4DA"/>
              <w:right w:val="single" w:sz="4" w:color="CBD4DA"/>
            </w:tcBorders>
            <w:shd w:fill="F5F6F8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736"/>
                <w:sz w:val="16"/>
              </w:rPr>
              <w:t>Clase 13: ética, impactos, actores y responsabilidad profesional; entrega y evaluación formal del TP3.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2"/>
      </w:tblGrid>
      <w:tr>
        <w:trPr>
          <w:cantSplit/>
        </w:trPr>
        <w:tc>
          <w:tcPr>
            <w:tcW w:type="dxa" w:w="11112"/>
            <w:vAlign w:val="center"/>
            <w:shd w:fill="E9F5EB"/>
            <w:tcBorders>
              <w:top w:val="single" w:sz="10" w:color="09713C"/>
              <w:left w:val="single" w:sz="10" w:color="09713C"/>
              <w:bottom w:val="single" w:sz="10" w:color="09713C"/>
              <w:right w:val="single" w:sz="10" w:color="09713C"/>
            </w:tcBorders>
            <w:tcMar>
              <w:top w:w="135" w:type="dxa"/>
              <w:start w:w="180" w:type="dxa"/>
              <w:bottom w:w="135" w:type="dxa"/>
              <w:end w:w="1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09713C"/>
                <w:sz w:val="20"/>
              </w:rPr>
              <w:t>◎ RECORDÁ SIEMPRE</w:t>
            </w:r>
          </w:p>
          <w:p>
            <w:pPr>
              <w:spacing w:before="80"/>
            </w:pPr>
            <w:r>
              <w:rPr>
                <w:rFonts w:ascii="Arial" w:hAnsi="Arial"/>
                <w:b w:val="0"/>
                <w:i w:val="0"/>
                <w:color w:val="1B2736"/>
                <w:sz w:val="19"/>
              </w:rPr>
              <w:t>UNA RECOMENDACIÓN NO ES UNA DECISIÓN. La IA puede ampliar perspectivas y cuestionar argumentos; el grupo debe validar la información, justificar la propuesta y reconocer quién podría asumir legítimamente una decisión real.</w:t>
            </w:r>
          </w:p>
        </w:tc>
      </w:tr>
    </w:tbl>
    <w:p>
      <w:pPr>
        <w:spacing w:after="0" w:before="0" w:line="240" w:lineRule="auto"/>
      </w:pPr>
      <w:r>
        <w:rPr>
          <w:rFonts w:ascii="Arial" w:hAnsi="Arial"/>
          <w:b w:val="0"/>
          <w:i w:val="0"/>
          <w:color w:val="1B2736"/>
          <w:sz w:val="12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397" w:bottom="652" w:left="397" w:header="215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66472"/>
        <w:sz w:val="16"/>
      </w:rPr>
      <w:t>UTN FRVT | CIRAD 2026 | Guía del estudiante</w:t>
    </w:r>
    <w:r>
      <w:rPr>
        <w:rFonts w:ascii="Arial" w:hAnsi="Arial"/>
        <w:b w:val="0"/>
        <w:i w:val="0"/>
        <w:color w:val="566472"/>
        <w:sz w:val="16"/>
      </w:rPr>
      <w:t xml:space="preserve">                                 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66472"/>
        <w:sz w:val="16"/>
      </w:rPr>
      <w:t>CIRAD 2026 | Unidad 5 | Clase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Arial" w:hAnsi="Arial"/>
      <w:color w:val="1B27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CIRAD Clase 12 — Guía de trabajo del estudiante</dc:title>
  <dc:subject>TP3 cuarto avance — De la recomendación a la decisión</dc:subject>
  <dc:creator>UTN FRVT | CIRAD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