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D24" w:rsidRDefault="003147B2" w:rsidP="00353588">
      <w:pPr>
        <w:pStyle w:val="NoSpacing"/>
        <w:jc w:val="center"/>
        <w:rPr>
          <w:rFonts w:cstheme="minorHAnsi"/>
          <w:b/>
          <w:sz w:val="44"/>
          <w:szCs w:val="44"/>
        </w:rPr>
      </w:pPr>
      <w:r>
        <w:rPr>
          <w:rFonts w:cstheme="minorHAnsi"/>
          <w:b/>
          <w:sz w:val="44"/>
          <w:szCs w:val="44"/>
        </w:rPr>
        <w:t>JACKSON HEART STUDY</w:t>
      </w:r>
      <w:r w:rsidR="00420670" w:rsidRPr="00353588">
        <w:rPr>
          <w:rFonts w:cstheme="minorHAnsi"/>
          <w:b/>
          <w:sz w:val="44"/>
          <w:szCs w:val="44"/>
        </w:rPr>
        <w:t xml:space="preserve"> </w:t>
      </w:r>
      <w:r w:rsidR="00E6159A" w:rsidRPr="00353588">
        <w:rPr>
          <w:rFonts w:cstheme="minorHAnsi"/>
          <w:b/>
          <w:sz w:val="44"/>
          <w:szCs w:val="44"/>
        </w:rPr>
        <w:t>PARKS DATA</w:t>
      </w:r>
      <w:r w:rsidR="00E92B4A">
        <w:rPr>
          <w:rFonts w:cstheme="minorHAnsi"/>
          <w:b/>
          <w:sz w:val="44"/>
          <w:szCs w:val="44"/>
        </w:rPr>
        <w:t xml:space="preserve"> DOCUMENTATION</w:t>
      </w:r>
    </w:p>
    <w:p w:rsidR="00932C75" w:rsidRDefault="00932C75" w:rsidP="00353588">
      <w:pPr>
        <w:pStyle w:val="NoSpacing"/>
        <w:jc w:val="center"/>
        <w:rPr>
          <w:rFonts w:cstheme="minorHAnsi"/>
          <w:b/>
          <w:sz w:val="44"/>
          <w:szCs w:val="44"/>
        </w:rPr>
      </w:pPr>
    </w:p>
    <w:p w:rsidR="00932C75" w:rsidRPr="00932C75" w:rsidRDefault="00932C75" w:rsidP="00353588">
      <w:pPr>
        <w:pStyle w:val="NoSpacing"/>
        <w:jc w:val="center"/>
        <w:rPr>
          <w:rFonts w:cstheme="minorHAnsi"/>
          <w:b/>
          <w:sz w:val="36"/>
          <w:szCs w:val="36"/>
        </w:rPr>
      </w:pPr>
      <w:r w:rsidRPr="00932C75">
        <w:rPr>
          <w:rFonts w:cstheme="minorHAnsi"/>
          <w:b/>
          <w:sz w:val="36"/>
          <w:szCs w:val="36"/>
        </w:rPr>
        <w:t>GIS-BASED MEASURES AND METHODS</w:t>
      </w:r>
    </w:p>
    <w:p w:rsidR="00353588" w:rsidRDefault="00353588" w:rsidP="00E55209">
      <w:pPr>
        <w:pStyle w:val="NoSpacing"/>
        <w:rPr>
          <w:rFonts w:cstheme="minorHAnsi"/>
        </w:rPr>
      </w:pPr>
    </w:p>
    <w:p w:rsidR="003C68FD" w:rsidRDefault="003C68FD" w:rsidP="00E92B4A">
      <w:pPr>
        <w:pStyle w:val="NoSpacing"/>
        <w:jc w:val="center"/>
        <w:rPr>
          <w:rFonts w:cstheme="minorHAnsi"/>
          <w:sz w:val="28"/>
          <w:szCs w:val="28"/>
        </w:rPr>
      </w:pPr>
      <w:r w:rsidRPr="00E92B4A">
        <w:rPr>
          <w:rFonts w:cstheme="minorHAnsi"/>
          <w:sz w:val="28"/>
          <w:szCs w:val="28"/>
        </w:rPr>
        <w:t xml:space="preserve">Last Updated: </w:t>
      </w:r>
      <w:r w:rsidR="006523B4">
        <w:rPr>
          <w:rFonts w:cstheme="minorHAnsi"/>
          <w:sz w:val="28"/>
          <w:szCs w:val="28"/>
        </w:rPr>
        <w:t>1</w:t>
      </w:r>
      <w:r w:rsidR="006D22DD">
        <w:rPr>
          <w:rFonts w:cstheme="minorHAnsi"/>
          <w:sz w:val="28"/>
          <w:szCs w:val="28"/>
        </w:rPr>
        <w:t>/</w:t>
      </w:r>
      <w:r w:rsidR="0046670D">
        <w:rPr>
          <w:rFonts w:cstheme="minorHAnsi"/>
          <w:sz w:val="28"/>
          <w:szCs w:val="28"/>
        </w:rPr>
        <w:t>6</w:t>
      </w:r>
      <w:r w:rsidR="006D22DD">
        <w:rPr>
          <w:rFonts w:cstheme="minorHAnsi"/>
          <w:sz w:val="28"/>
          <w:szCs w:val="28"/>
        </w:rPr>
        <w:t>/201</w:t>
      </w:r>
      <w:r w:rsidR="00D91FCC">
        <w:rPr>
          <w:rFonts w:cstheme="minorHAnsi"/>
          <w:sz w:val="28"/>
          <w:szCs w:val="28"/>
        </w:rPr>
        <w:t>4</w:t>
      </w:r>
    </w:p>
    <w:p w:rsidR="00932C75" w:rsidRDefault="00932C75" w:rsidP="00E92B4A">
      <w:pPr>
        <w:pStyle w:val="NoSpacing"/>
        <w:jc w:val="center"/>
        <w:rPr>
          <w:rFonts w:cstheme="minorHAnsi"/>
          <w:sz w:val="28"/>
          <w:szCs w:val="28"/>
        </w:rPr>
      </w:pPr>
    </w:p>
    <w:p w:rsidR="00CF38FD" w:rsidRDefault="00CF38FD" w:rsidP="00CF38FD">
      <w:pPr>
        <w:pStyle w:val="NoSpacing"/>
        <w:rPr>
          <w:rFonts w:cstheme="minorHAnsi"/>
          <w:sz w:val="28"/>
          <w:szCs w:val="28"/>
        </w:rPr>
      </w:pPr>
    </w:p>
    <w:p w:rsidR="00CF38FD" w:rsidRPr="00575B24" w:rsidRDefault="00CF38FD" w:rsidP="00CF38FD">
      <w:pPr>
        <w:pStyle w:val="NoSpacing"/>
        <w:rPr>
          <w:rFonts w:cstheme="minorHAnsi"/>
          <w:b/>
          <w:sz w:val="28"/>
          <w:szCs w:val="28"/>
        </w:rPr>
      </w:pPr>
      <w:r w:rsidRPr="00575B24">
        <w:rPr>
          <w:rFonts w:cstheme="minorHAnsi"/>
          <w:b/>
          <w:sz w:val="28"/>
          <w:szCs w:val="28"/>
        </w:rPr>
        <w:t>TABLE OF CONTENTS</w:t>
      </w:r>
    </w:p>
    <w:p w:rsidR="00745E3F" w:rsidRDefault="00101F1D">
      <w:pPr>
        <w:pStyle w:val="TOC1"/>
        <w:tabs>
          <w:tab w:val="right" w:leader="dot" w:pos="9350"/>
        </w:tabs>
        <w:rPr>
          <w:rFonts w:eastAsiaTheme="minorEastAsia"/>
          <w:noProof/>
        </w:rPr>
      </w:pPr>
      <w:r>
        <w:rPr>
          <w:rFonts w:cstheme="minorHAnsi"/>
        </w:rPr>
        <w:fldChar w:fldCharType="begin"/>
      </w:r>
      <w:r w:rsidR="00CF38FD">
        <w:rPr>
          <w:rFonts w:cstheme="minorHAnsi"/>
        </w:rPr>
        <w:instrText xml:space="preserve"> TOC \o "1-3" \h \z \u </w:instrText>
      </w:r>
      <w:r>
        <w:rPr>
          <w:rFonts w:cstheme="minorHAnsi"/>
        </w:rPr>
        <w:fldChar w:fldCharType="separate"/>
      </w:r>
      <w:hyperlink w:anchor="_Toc376779722" w:history="1">
        <w:r w:rsidR="00745E3F" w:rsidRPr="0025609F">
          <w:rPr>
            <w:rStyle w:val="Hyperlink"/>
            <w:noProof/>
          </w:rPr>
          <w:t>I. DATA COLLECTION</w:t>
        </w:r>
        <w:r w:rsidR="00745E3F">
          <w:rPr>
            <w:noProof/>
            <w:webHidden/>
          </w:rPr>
          <w:tab/>
        </w:r>
        <w:r>
          <w:rPr>
            <w:noProof/>
            <w:webHidden/>
          </w:rPr>
          <w:fldChar w:fldCharType="begin"/>
        </w:r>
        <w:r w:rsidR="00745E3F">
          <w:rPr>
            <w:noProof/>
            <w:webHidden/>
          </w:rPr>
          <w:instrText xml:space="preserve"> PAGEREF _Toc376779722 \h </w:instrText>
        </w:r>
        <w:r>
          <w:rPr>
            <w:noProof/>
            <w:webHidden/>
          </w:rPr>
        </w:r>
        <w:r>
          <w:rPr>
            <w:noProof/>
            <w:webHidden/>
          </w:rPr>
          <w:fldChar w:fldCharType="separate"/>
        </w:r>
        <w:r w:rsidR="000560B8">
          <w:rPr>
            <w:noProof/>
            <w:webHidden/>
          </w:rPr>
          <w:t>3</w:t>
        </w:r>
        <w:r>
          <w:rPr>
            <w:noProof/>
            <w:webHidden/>
          </w:rPr>
          <w:fldChar w:fldCharType="end"/>
        </w:r>
      </w:hyperlink>
    </w:p>
    <w:p w:rsidR="00745E3F" w:rsidRDefault="00101F1D">
      <w:pPr>
        <w:pStyle w:val="TOC2"/>
        <w:tabs>
          <w:tab w:val="right" w:leader="dot" w:pos="9350"/>
        </w:tabs>
        <w:rPr>
          <w:rFonts w:eastAsiaTheme="minorEastAsia"/>
          <w:noProof/>
        </w:rPr>
      </w:pPr>
      <w:hyperlink w:anchor="_Toc376779723" w:history="1">
        <w:r w:rsidR="00745E3F" w:rsidRPr="0025609F">
          <w:rPr>
            <w:rStyle w:val="Hyperlink"/>
            <w:noProof/>
          </w:rPr>
          <w:t>I.A. 2001 PARKS FILES</w:t>
        </w:r>
        <w:r w:rsidR="00745E3F">
          <w:rPr>
            <w:noProof/>
            <w:webHidden/>
          </w:rPr>
          <w:tab/>
        </w:r>
        <w:r>
          <w:rPr>
            <w:noProof/>
            <w:webHidden/>
          </w:rPr>
          <w:fldChar w:fldCharType="begin"/>
        </w:r>
        <w:r w:rsidR="00745E3F">
          <w:rPr>
            <w:noProof/>
            <w:webHidden/>
          </w:rPr>
          <w:instrText xml:space="preserve"> PAGEREF _Toc376779723 \h </w:instrText>
        </w:r>
        <w:r>
          <w:rPr>
            <w:noProof/>
            <w:webHidden/>
          </w:rPr>
        </w:r>
        <w:r>
          <w:rPr>
            <w:noProof/>
            <w:webHidden/>
          </w:rPr>
          <w:fldChar w:fldCharType="separate"/>
        </w:r>
        <w:r w:rsidR="000560B8">
          <w:rPr>
            <w:noProof/>
            <w:webHidden/>
          </w:rPr>
          <w:t>3</w:t>
        </w:r>
        <w:r>
          <w:rPr>
            <w:noProof/>
            <w:webHidden/>
          </w:rPr>
          <w:fldChar w:fldCharType="end"/>
        </w:r>
      </w:hyperlink>
    </w:p>
    <w:p w:rsidR="00745E3F" w:rsidRDefault="00101F1D">
      <w:pPr>
        <w:pStyle w:val="TOC2"/>
        <w:tabs>
          <w:tab w:val="right" w:leader="dot" w:pos="9350"/>
        </w:tabs>
        <w:rPr>
          <w:rFonts w:eastAsiaTheme="minorEastAsia"/>
          <w:noProof/>
        </w:rPr>
      </w:pPr>
      <w:hyperlink w:anchor="_Toc376779724" w:history="1">
        <w:r w:rsidR="00745E3F" w:rsidRPr="0025609F">
          <w:rPr>
            <w:rStyle w:val="Hyperlink"/>
            <w:noProof/>
          </w:rPr>
          <w:t>I.B. 2013 PARKS FILES</w:t>
        </w:r>
        <w:r w:rsidR="00745E3F">
          <w:rPr>
            <w:noProof/>
            <w:webHidden/>
          </w:rPr>
          <w:tab/>
        </w:r>
        <w:r>
          <w:rPr>
            <w:noProof/>
            <w:webHidden/>
          </w:rPr>
          <w:fldChar w:fldCharType="begin"/>
        </w:r>
        <w:r w:rsidR="00745E3F">
          <w:rPr>
            <w:noProof/>
            <w:webHidden/>
          </w:rPr>
          <w:instrText xml:space="preserve"> PAGEREF _Toc376779724 \h </w:instrText>
        </w:r>
        <w:r>
          <w:rPr>
            <w:noProof/>
            <w:webHidden/>
          </w:rPr>
        </w:r>
        <w:r>
          <w:rPr>
            <w:noProof/>
            <w:webHidden/>
          </w:rPr>
          <w:fldChar w:fldCharType="separate"/>
        </w:r>
        <w:r w:rsidR="000560B8">
          <w:rPr>
            <w:noProof/>
            <w:webHidden/>
          </w:rPr>
          <w:t>3</w:t>
        </w:r>
        <w:r>
          <w:rPr>
            <w:noProof/>
            <w:webHidden/>
          </w:rPr>
          <w:fldChar w:fldCharType="end"/>
        </w:r>
      </w:hyperlink>
    </w:p>
    <w:p w:rsidR="00745E3F" w:rsidRDefault="00101F1D">
      <w:pPr>
        <w:pStyle w:val="TOC1"/>
        <w:tabs>
          <w:tab w:val="right" w:leader="dot" w:pos="9350"/>
        </w:tabs>
        <w:rPr>
          <w:rFonts w:eastAsiaTheme="minorEastAsia"/>
          <w:noProof/>
        </w:rPr>
      </w:pPr>
      <w:hyperlink w:anchor="_Toc376779725" w:history="1">
        <w:r w:rsidR="00745E3F" w:rsidRPr="0025609F">
          <w:rPr>
            <w:rStyle w:val="Hyperlink"/>
            <w:noProof/>
          </w:rPr>
          <w:t>II. BUFFER SIZES</w:t>
        </w:r>
        <w:r w:rsidR="00745E3F">
          <w:rPr>
            <w:noProof/>
            <w:webHidden/>
          </w:rPr>
          <w:tab/>
        </w:r>
        <w:r>
          <w:rPr>
            <w:noProof/>
            <w:webHidden/>
          </w:rPr>
          <w:fldChar w:fldCharType="begin"/>
        </w:r>
        <w:r w:rsidR="00745E3F">
          <w:rPr>
            <w:noProof/>
            <w:webHidden/>
          </w:rPr>
          <w:instrText xml:space="preserve"> PAGEREF _Toc376779725 \h </w:instrText>
        </w:r>
        <w:r>
          <w:rPr>
            <w:noProof/>
            <w:webHidden/>
          </w:rPr>
        </w:r>
        <w:r>
          <w:rPr>
            <w:noProof/>
            <w:webHidden/>
          </w:rPr>
          <w:fldChar w:fldCharType="separate"/>
        </w:r>
        <w:r w:rsidR="000560B8">
          <w:rPr>
            <w:noProof/>
            <w:webHidden/>
          </w:rPr>
          <w:t>3</w:t>
        </w:r>
        <w:r>
          <w:rPr>
            <w:noProof/>
            <w:webHidden/>
          </w:rPr>
          <w:fldChar w:fldCharType="end"/>
        </w:r>
      </w:hyperlink>
    </w:p>
    <w:p w:rsidR="00745E3F" w:rsidRDefault="00101F1D">
      <w:pPr>
        <w:pStyle w:val="TOC1"/>
        <w:tabs>
          <w:tab w:val="right" w:leader="dot" w:pos="9350"/>
        </w:tabs>
        <w:rPr>
          <w:rFonts w:eastAsiaTheme="minorEastAsia"/>
          <w:noProof/>
        </w:rPr>
      </w:pPr>
      <w:hyperlink w:anchor="_Toc376779726" w:history="1">
        <w:r w:rsidR="00745E3F" w:rsidRPr="0025609F">
          <w:rPr>
            <w:rStyle w:val="Hyperlink"/>
            <w:noProof/>
          </w:rPr>
          <w:t>III. RECREATIONAL DENSITIES - UNWEIGHTED</w:t>
        </w:r>
        <w:r w:rsidR="00745E3F">
          <w:rPr>
            <w:noProof/>
            <w:webHidden/>
          </w:rPr>
          <w:tab/>
        </w:r>
        <w:r>
          <w:rPr>
            <w:noProof/>
            <w:webHidden/>
          </w:rPr>
          <w:fldChar w:fldCharType="begin"/>
        </w:r>
        <w:r w:rsidR="00745E3F">
          <w:rPr>
            <w:noProof/>
            <w:webHidden/>
          </w:rPr>
          <w:instrText xml:space="preserve"> PAGEREF _Toc376779726 \h </w:instrText>
        </w:r>
        <w:r>
          <w:rPr>
            <w:noProof/>
            <w:webHidden/>
          </w:rPr>
        </w:r>
        <w:r>
          <w:rPr>
            <w:noProof/>
            <w:webHidden/>
          </w:rPr>
          <w:fldChar w:fldCharType="separate"/>
        </w:r>
        <w:r w:rsidR="000560B8">
          <w:rPr>
            <w:noProof/>
            <w:webHidden/>
          </w:rPr>
          <w:t>5</w:t>
        </w:r>
        <w:r>
          <w:rPr>
            <w:noProof/>
            <w:webHidden/>
          </w:rPr>
          <w:fldChar w:fldCharType="end"/>
        </w:r>
      </w:hyperlink>
    </w:p>
    <w:p w:rsidR="00745E3F" w:rsidRDefault="00101F1D">
      <w:pPr>
        <w:pStyle w:val="TOC1"/>
        <w:tabs>
          <w:tab w:val="right" w:leader="dot" w:pos="9350"/>
        </w:tabs>
        <w:rPr>
          <w:rFonts w:eastAsiaTheme="minorEastAsia"/>
          <w:noProof/>
        </w:rPr>
      </w:pPr>
      <w:hyperlink w:anchor="_Toc376779727" w:history="1">
        <w:r w:rsidR="00745E3F" w:rsidRPr="0025609F">
          <w:rPr>
            <w:rStyle w:val="Hyperlink"/>
            <w:noProof/>
          </w:rPr>
          <w:t>IV. OTHER PARKS FACILITIES MEASURES</w:t>
        </w:r>
        <w:r w:rsidR="00745E3F">
          <w:rPr>
            <w:noProof/>
            <w:webHidden/>
          </w:rPr>
          <w:tab/>
        </w:r>
        <w:r>
          <w:rPr>
            <w:noProof/>
            <w:webHidden/>
          </w:rPr>
          <w:fldChar w:fldCharType="begin"/>
        </w:r>
        <w:r w:rsidR="00745E3F">
          <w:rPr>
            <w:noProof/>
            <w:webHidden/>
          </w:rPr>
          <w:instrText xml:space="preserve"> PAGEREF _Toc376779727 \h </w:instrText>
        </w:r>
        <w:r>
          <w:rPr>
            <w:noProof/>
            <w:webHidden/>
          </w:rPr>
        </w:r>
        <w:r>
          <w:rPr>
            <w:noProof/>
            <w:webHidden/>
          </w:rPr>
          <w:fldChar w:fldCharType="separate"/>
        </w:r>
        <w:r w:rsidR="000560B8">
          <w:rPr>
            <w:noProof/>
            <w:webHidden/>
          </w:rPr>
          <w:t>9</w:t>
        </w:r>
        <w:r>
          <w:rPr>
            <w:noProof/>
            <w:webHidden/>
          </w:rPr>
          <w:fldChar w:fldCharType="end"/>
        </w:r>
      </w:hyperlink>
    </w:p>
    <w:p w:rsidR="00745E3F" w:rsidRDefault="00101F1D">
      <w:pPr>
        <w:pStyle w:val="TOC2"/>
        <w:tabs>
          <w:tab w:val="right" w:leader="dot" w:pos="9350"/>
        </w:tabs>
        <w:rPr>
          <w:rFonts w:eastAsiaTheme="minorEastAsia"/>
          <w:noProof/>
        </w:rPr>
      </w:pPr>
      <w:hyperlink w:anchor="_Toc376779728" w:history="1">
        <w:r w:rsidR="00745E3F" w:rsidRPr="0025609F">
          <w:rPr>
            <w:rStyle w:val="Hyperlink"/>
            <w:noProof/>
          </w:rPr>
          <w:t>IV.A. PARK ID WITHIN PERSON-LEVEL BUFFERS, CENSUS TRACTS, AND BLOCK GROUPS</w:t>
        </w:r>
        <w:r w:rsidR="00745E3F">
          <w:rPr>
            <w:noProof/>
            <w:webHidden/>
          </w:rPr>
          <w:tab/>
        </w:r>
        <w:r>
          <w:rPr>
            <w:noProof/>
            <w:webHidden/>
          </w:rPr>
          <w:fldChar w:fldCharType="begin"/>
        </w:r>
        <w:r w:rsidR="00745E3F">
          <w:rPr>
            <w:noProof/>
            <w:webHidden/>
          </w:rPr>
          <w:instrText xml:space="preserve"> PAGEREF _Toc376779728 \h </w:instrText>
        </w:r>
        <w:r>
          <w:rPr>
            <w:noProof/>
            <w:webHidden/>
          </w:rPr>
        </w:r>
        <w:r>
          <w:rPr>
            <w:noProof/>
            <w:webHidden/>
          </w:rPr>
          <w:fldChar w:fldCharType="separate"/>
        </w:r>
        <w:r w:rsidR="000560B8">
          <w:rPr>
            <w:noProof/>
            <w:webHidden/>
          </w:rPr>
          <w:t>9</w:t>
        </w:r>
        <w:r>
          <w:rPr>
            <w:noProof/>
            <w:webHidden/>
          </w:rPr>
          <w:fldChar w:fldCharType="end"/>
        </w:r>
      </w:hyperlink>
    </w:p>
    <w:p w:rsidR="00745E3F" w:rsidRDefault="00101F1D">
      <w:pPr>
        <w:pStyle w:val="TOC2"/>
        <w:tabs>
          <w:tab w:val="right" w:leader="dot" w:pos="9350"/>
        </w:tabs>
        <w:rPr>
          <w:rFonts w:eastAsiaTheme="minorEastAsia"/>
          <w:noProof/>
        </w:rPr>
      </w:pPr>
      <w:hyperlink w:anchor="_Toc376779729" w:history="1">
        <w:r w:rsidR="00745E3F" w:rsidRPr="0025609F">
          <w:rPr>
            <w:rStyle w:val="Hyperlink"/>
            <w:noProof/>
          </w:rPr>
          <w:t>IV.B. NUMBER OF PARKS WITHIN BUFFERS, CENSUS TRACTS, AND BLOCK GROUPS</w:t>
        </w:r>
        <w:r w:rsidR="00745E3F">
          <w:rPr>
            <w:noProof/>
            <w:webHidden/>
          </w:rPr>
          <w:tab/>
        </w:r>
        <w:r>
          <w:rPr>
            <w:noProof/>
            <w:webHidden/>
          </w:rPr>
          <w:fldChar w:fldCharType="begin"/>
        </w:r>
        <w:r w:rsidR="00745E3F">
          <w:rPr>
            <w:noProof/>
            <w:webHidden/>
          </w:rPr>
          <w:instrText xml:space="preserve"> PAGEREF _Toc376779729 \h </w:instrText>
        </w:r>
        <w:r>
          <w:rPr>
            <w:noProof/>
            <w:webHidden/>
          </w:rPr>
        </w:r>
        <w:r>
          <w:rPr>
            <w:noProof/>
            <w:webHidden/>
          </w:rPr>
          <w:fldChar w:fldCharType="separate"/>
        </w:r>
        <w:r w:rsidR="000560B8">
          <w:rPr>
            <w:noProof/>
            <w:webHidden/>
          </w:rPr>
          <w:t>10</w:t>
        </w:r>
        <w:r>
          <w:rPr>
            <w:noProof/>
            <w:webHidden/>
          </w:rPr>
          <w:fldChar w:fldCharType="end"/>
        </w:r>
      </w:hyperlink>
    </w:p>
    <w:p w:rsidR="00745E3F" w:rsidRDefault="00101F1D">
      <w:pPr>
        <w:pStyle w:val="TOC2"/>
        <w:tabs>
          <w:tab w:val="right" w:leader="dot" w:pos="9350"/>
        </w:tabs>
        <w:rPr>
          <w:rFonts w:eastAsiaTheme="minorEastAsia"/>
          <w:noProof/>
        </w:rPr>
      </w:pPr>
      <w:hyperlink w:anchor="_Toc376779730" w:history="1">
        <w:r w:rsidR="00745E3F" w:rsidRPr="0025609F">
          <w:rPr>
            <w:rStyle w:val="Hyperlink"/>
            <w:noProof/>
          </w:rPr>
          <w:t>IV.C. NUMBER OF UNIQUE AMENITY TYPES WITHIN BUFFERS, CENSUS TRACTS, AND BLOCK GROUPS</w:t>
        </w:r>
        <w:r w:rsidR="00745E3F">
          <w:rPr>
            <w:noProof/>
            <w:webHidden/>
          </w:rPr>
          <w:tab/>
        </w:r>
        <w:r>
          <w:rPr>
            <w:noProof/>
            <w:webHidden/>
          </w:rPr>
          <w:fldChar w:fldCharType="begin"/>
        </w:r>
        <w:r w:rsidR="00745E3F">
          <w:rPr>
            <w:noProof/>
            <w:webHidden/>
          </w:rPr>
          <w:instrText xml:space="preserve"> PAGEREF _Toc376779730 \h </w:instrText>
        </w:r>
        <w:r>
          <w:rPr>
            <w:noProof/>
            <w:webHidden/>
          </w:rPr>
        </w:r>
        <w:r>
          <w:rPr>
            <w:noProof/>
            <w:webHidden/>
          </w:rPr>
          <w:fldChar w:fldCharType="separate"/>
        </w:r>
        <w:r w:rsidR="000560B8">
          <w:rPr>
            <w:noProof/>
            <w:webHidden/>
          </w:rPr>
          <w:t>10</w:t>
        </w:r>
        <w:r>
          <w:rPr>
            <w:noProof/>
            <w:webHidden/>
          </w:rPr>
          <w:fldChar w:fldCharType="end"/>
        </w:r>
      </w:hyperlink>
    </w:p>
    <w:p w:rsidR="00745E3F" w:rsidRDefault="00101F1D">
      <w:pPr>
        <w:pStyle w:val="TOC1"/>
        <w:tabs>
          <w:tab w:val="right" w:leader="dot" w:pos="9350"/>
        </w:tabs>
        <w:rPr>
          <w:rFonts w:eastAsiaTheme="minorEastAsia"/>
          <w:noProof/>
        </w:rPr>
      </w:pPr>
      <w:hyperlink w:anchor="_Toc376779731" w:history="1">
        <w:r w:rsidR="00745E3F" w:rsidRPr="0025609F">
          <w:rPr>
            <w:rStyle w:val="Hyperlink"/>
            <w:noProof/>
          </w:rPr>
          <w:t>V. BUILT ENVIRONMENT PARKS MEASURES</w:t>
        </w:r>
        <w:r w:rsidR="00745E3F">
          <w:rPr>
            <w:noProof/>
            <w:webHidden/>
          </w:rPr>
          <w:tab/>
        </w:r>
        <w:r>
          <w:rPr>
            <w:noProof/>
            <w:webHidden/>
          </w:rPr>
          <w:fldChar w:fldCharType="begin"/>
        </w:r>
        <w:r w:rsidR="00745E3F">
          <w:rPr>
            <w:noProof/>
            <w:webHidden/>
          </w:rPr>
          <w:instrText xml:space="preserve"> PAGEREF _Toc376779731 \h </w:instrText>
        </w:r>
        <w:r>
          <w:rPr>
            <w:noProof/>
            <w:webHidden/>
          </w:rPr>
        </w:r>
        <w:r>
          <w:rPr>
            <w:noProof/>
            <w:webHidden/>
          </w:rPr>
          <w:fldChar w:fldCharType="separate"/>
        </w:r>
        <w:r w:rsidR="000560B8">
          <w:rPr>
            <w:noProof/>
            <w:webHidden/>
          </w:rPr>
          <w:t>11</w:t>
        </w:r>
        <w:r>
          <w:rPr>
            <w:noProof/>
            <w:webHidden/>
          </w:rPr>
          <w:fldChar w:fldCharType="end"/>
        </w:r>
      </w:hyperlink>
    </w:p>
    <w:p w:rsidR="00745E3F" w:rsidRDefault="00101F1D">
      <w:pPr>
        <w:pStyle w:val="TOC2"/>
        <w:tabs>
          <w:tab w:val="right" w:leader="dot" w:pos="9350"/>
        </w:tabs>
        <w:rPr>
          <w:rFonts w:eastAsiaTheme="minorEastAsia"/>
          <w:noProof/>
        </w:rPr>
      </w:pPr>
      <w:hyperlink w:anchor="_Toc376779732" w:history="1">
        <w:r w:rsidR="00745E3F" w:rsidRPr="0025609F">
          <w:rPr>
            <w:rStyle w:val="Hyperlink"/>
            <w:noProof/>
          </w:rPr>
          <w:t>V.A. PERCENT OF BUFFER DEVOTED TO PARKS</w:t>
        </w:r>
        <w:r w:rsidR="00745E3F">
          <w:rPr>
            <w:noProof/>
            <w:webHidden/>
          </w:rPr>
          <w:tab/>
        </w:r>
        <w:r>
          <w:rPr>
            <w:noProof/>
            <w:webHidden/>
          </w:rPr>
          <w:fldChar w:fldCharType="begin"/>
        </w:r>
        <w:r w:rsidR="00745E3F">
          <w:rPr>
            <w:noProof/>
            <w:webHidden/>
          </w:rPr>
          <w:instrText xml:space="preserve"> PAGEREF _Toc376779732 \h </w:instrText>
        </w:r>
        <w:r>
          <w:rPr>
            <w:noProof/>
            <w:webHidden/>
          </w:rPr>
        </w:r>
        <w:r>
          <w:rPr>
            <w:noProof/>
            <w:webHidden/>
          </w:rPr>
          <w:fldChar w:fldCharType="separate"/>
        </w:r>
        <w:r w:rsidR="000560B8">
          <w:rPr>
            <w:noProof/>
            <w:webHidden/>
          </w:rPr>
          <w:t>11</w:t>
        </w:r>
        <w:r>
          <w:rPr>
            <w:noProof/>
            <w:webHidden/>
          </w:rPr>
          <w:fldChar w:fldCharType="end"/>
        </w:r>
      </w:hyperlink>
    </w:p>
    <w:p w:rsidR="00745E3F" w:rsidRPr="00AA5434" w:rsidRDefault="00101F1D">
      <w:pPr>
        <w:pStyle w:val="TOC2"/>
        <w:tabs>
          <w:tab w:val="right" w:leader="dot" w:pos="9350"/>
        </w:tabs>
        <w:rPr>
          <w:rFonts w:eastAsiaTheme="minorEastAsia"/>
          <w:noProof/>
        </w:rPr>
      </w:pPr>
      <w:hyperlink w:anchor="_Toc376779733" w:history="1">
        <w:r w:rsidR="00745E3F" w:rsidRPr="00AA5434">
          <w:rPr>
            <w:rStyle w:val="Hyperlink"/>
            <w:noProof/>
          </w:rPr>
          <w:t>V.B. PERCENT OF CENSUS TRACT/BLOCK GROUP DEVOTED TO PARKS</w:t>
        </w:r>
        <w:r w:rsidR="00745E3F" w:rsidRPr="00AA5434">
          <w:rPr>
            <w:noProof/>
            <w:webHidden/>
          </w:rPr>
          <w:tab/>
        </w:r>
        <w:r w:rsidRPr="00AA5434">
          <w:rPr>
            <w:noProof/>
            <w:webHidden/>
          </w:rPr>
          <w:fldChar w:fldCharType="begin"/>
        </w:r>
        <w:r w:rsidR="00745E3F" w:rsidRPr="00AA5434">
          <w:rPr>
            <w:noProof/>
            <w:webHidden/>
          </w:rPr>
          <w:instrText xml:space="preserve"> PAGEREF _Toc376779733 \h </w:instrText>
        </w:r>
        <w:r w:rsidRPr="00AA5434">
          <w:rPr>
            <w:noProof/>
            <w:webHidden/>
          </w:rPr>
        </w:r>
        <w:r w:rsidRPr="00AA5434">
          <w:rPr>
            <w:noProof/>
            <w:webHidden/>
          </w:rPr>
          <w:fldChar w:fldCharType="separate"/>
        </w:r>
        <w:r w:rsidR="000560B8" w:rsidRPr="00AA5434">
          <w:rPr>
            <w:noProof/>
            <w:webHidden/>
          </w:rPr>
          <w:t>11</w:t>
        </w:r>
        <w:r w:rsidRPr="00AA5434">
          <w:rPr>
            <w:noProof/>
            <w:webHidden/>
          </w:rPr>
          <w:fldChar w:fldCharType="end"/>
        </w:r>
      </w:hyperlink>
    </w:p>
    <w:p w:rsidR="00745E3F" w:rsidRPr="00AA5434" w:rsidRDefault="00101F1D">
      <w:pPr>
        <w:pStyle w:val="TOC2"/>
        <w:tabs>
          <w:tab w:val="right" w:leader="dot" w:pos="9350"/>
        </w:tabs>
        <w:rPr>
          <w:rFonts w:eastAsiaTheme="minorEastAsia"/>
          <w:noProof/>
        </w:rPr>
      </w:pPr>
      <w:hyperlink w:anchor="_Toc376779734" w:history="1">
        <w:r w:rsidR="00745E3F" w:rsidRPr="00AA5434">
          <w:rPr>
            <w:rStyle w:val="Hyperlink"/>
            <w:noProof/>
          </w:rPr>
          <w:t>V.C. EUCLIDEAN DISTANCE TO NEAREST PARK</w:t>
        </w:r>
        <w:r w:rsidR="00745E3F" w:rsidRPr="00AA5434">
          <w:rPr>
            <w:noProof/>
            <w:webHidden/>
          </w:rPr>
          <w:tab/>
        </w:r>
        <w:r w:rsidRPr="00AA5434">
          <w:rPr>
            <w:noProof/>
            <w:webHidden/>
          </w:rPr>
          <w:fldChar w:fldCharType="begin"/>
        </w:r>
        <w:r w:rsidR="00745E3F" w:rsidRPr="00AA5434">
          <w:rPr>
            <w:noProof/>
            <w:webHidden/>
          </w:rPr>
          <w:instrText xml:space="preserve"> PAGEREF _Toc376779734 \h </w:instrText>
        </w:r>
        <w:r w:rsidRPr="00AA5434">
          <w:rPr>
            <w:noProof/>
            <w:webHidden/>
          </w:rPr>
        </w:r>
        <w:r w:rsidRPr="00AA5434">
          <w:rPr>
            <w:noProof/>
            <w:webHidden/>
          </w:rPr>
          <w:fldChar w:fldCharType="separate"/>
        </w:r>
        <w:r w:rsidR="000560B8" w:rsidRPr="00AA5434">
          <w:rPr>
            <w:noProof/>
            <w:webHidden/>
          </w:rPr>
          <w:t>12</w:t>
        </w:r>
        <w:r w:rsidRPr="00AA5434">
          <w:rPr>
            <w:noProof/>
            <w:webHidden/>
          </w:rPr>
          <w:fldChar w:fldCharType="end"/>
        </w:r>
      </w:hyperlink>
    </w:p>
    <w:p w:rsidR="00745E3F" w:rsidRPr="00AA5434" w:rsidRDefault="00101F1D">
      <w:pPr>
        <w:pStyle w:val="TOC1"/>
        <w:tabs>
          <w:tab w:val="right" w:leader="dot" w:pos="9350"/>
        </w:tabs>
        <w:rPr>
          <w:rFonts w:eastAsiaTheme="minorEastAsia"/>
          <w:noProof/>
        </w:rPr>
      </w:pPr>
      <w:hyperlink w:anchor="_Toc376779735" w:history="1">
        <w:r w:rsidR="00745E3F" w:rsidRPr="00AA5434">
          <w:rPr>
            <w:rStyle w:val="Hyperlink"/>
            <w:noProof/>
          </w:rPr>
          <w:t>VI. TIMING FOR LINKING WITH ADDRESSES</w:t>
        </w:r>
        <w:r w:rsidR="00745E3F" w:rsidRPr="00AA5434">
          <w:rPr>
            <w:noProof/>
            <w:webHidden/>
          </w:rPr>
          <w:tab/>
        </w:r>
        <w:r w:rsidRPr="00AA5434">
          <w:rPr>
            <w:noProof/>
            <w:webHidden/>
          </w:rPr>
          <w:fldChar w:fldCharType="begin"/>
        </w:r>
        <w:r w:rsidR="00745E3F" w:rsidRPr="00AA5434">
          <w:rPr>
            <w:noProof/>
            <w:webHidden/>
          </w:rPr>
          <w:instrText xml:space="preserve"> PAGEREF _Toc376779735 \h </w:instrText>
        </w:r>
        <w:r w:rsidRPr="00AA5434">
          <w:rPr>
            <w:noProof/>
            <w:webHidden/>
          </w:rPr>
        </w:r>
        <w:r w:rsidRPr="00AA5434">
          <w:rPr>
            <w:noProof/>
            <w:webHidden/>
          </w:rPr>
          <w:fldChar w:fldCharType="separate"/>
        </w:r>
        <w:r w:rsidR="000560B8" w:rsidRPr="00AA5434">
          <w:rPr>
            <w:noProof/>
            <w:webHidden/>
          </w:rPr>
          <w:t>13</w:t>
        </w:r>
        <w:r w:rsidRPr="00AA5434">
          <w:rPr>
            <w:noProof/>
            <w:webHidden/>
          </w:rPr>
          <w:fldChar w:fldCharType="end"/>
        </w:r>
      </w:hyperlink>
    </w:p>
    <w:p w:rsidR="00745E3F" w:rsidRPr="00AA5434" w:rsidRDefault="00101F1D">
      <w:pPr>
        <w:pStyle w:val="TOC1"/>
        <w:tabs>
          <w:tab w:val="right" w:leader="dot" w:pos="9350"/>
        </w:tabs>
        <w:rPr>
          <w:rFonts w:eastAsiaTheme="minorEastAsia"/>
          <w:noProof/>
        </w:rPr>
      </w:pPr>
      <w:hyperlink w:anchor="_Toc376779736" w:history="1">
        <w:r w:rsidR="00745E3F" w:rsidRPr="00AA5434">
          <w:rPr>
            <w:rStyle w:val="Hyperlink"/>
            <w:noProof/>
          </w:rPr>
          <w:t>APPENDIX A: Details of Shapefiles and Datasets</w:t>
        </w:r>
        <w:r w:rsidR="00745E3F" w:rsidRPr="00AA5434">
          <w:rPr>
            <w:noProof/>
            <w:webHidden/>
          </w:rPr>
          <w:tab/>
        </w:r>
        <w:r w:rsidRPr="00AA5434">
          <w:rPr>
            <w:noProof/>
            <w:webHidden/>
          </w:rPr>
          <w:fldChar w:fldCharType="begin"/>
        </w:r>
        <w:r w:rsidR="00745E3F" w:rsidRPr="00AA5434">
          <w:rPr>
            <w:noProof/>
            <w:webHidden/>
          </w:rPr>
          <w:instrText xml:space="preserve"> PAGEREF _Toc376779736 \h </w:instrText>
        </w:r>
        <w:r w:rsidRPr="00AA5434">
          <w:rPr>
            <w:noProof/>
            <w:webHidden/>
          </w:rPr>
        </w:r>
        <w:r w:rsidRPr="00AA5434">
          <w:rPr>
            <w:noProof/>
            <w:webHidden/>
          </w:rPr>
          <w:fldChar w:fldCharType="separate"/>
        </w:r>
        <w:r w:rsidR="000560B8" w:rsidRPr="00AA5434">
          <w:rPr>
            <w:noProof/>
            <w:webHidden/>
          </w:rPr>
          <w:t>14</w:t>
        </w:r>
        <w:r w:rsidRPr="00AA5434">
          <w:rPr>
            <w:noProof/>
            <w:webHidden/>
          </w:rPr>
          <w:fldChar w:fldCharType="end"/>
        </w:r>
      </w:hyperlink>
    </w:p>
    <w:p w:rsidR="00745E3F" w:rsidRDefault="00101F1D">
      <w:pPr>
        <w:pStyle w:val="TOC2"/>
        <w:tabs>
          <w:tab w:val="right" w:leader="dot" w:pos="9350"/>
        </w:tabs>
        <w:rPr>
          <w:rFonts w:eastAsiaTheme="minorEastAsia"/>
          <w:noProof/>
        </w:rPr>
      </w:pPr>
      <w:hyperlink w:anchor="_Toc376779737" w:history="1">
        <w:r w:rsidR="00745E3F" w:rsidRPr="00AA5434">
          <w:rPr>
            <w:rStyle w:val="Hyperlink"/>
            <w:noProof/>
          </w:rPr>
          <w:t>Table A.1: Shapefiles parks data names and locations on UM servers</w:t>
        </w:r>
        <w:r w:rsidR="00745E3F" w:rsidRPr="00AA5434">
          <w:rPr>
            <w:noProof/>
            <w:webHidden/>
          </w:rPr>
          <w:tab/>
        </w:r>
        <w:r w:rsidRPr="00AA5434">
          <w:rPr>
            <w:noProof/>
            <w:webHidden/>
          </w:rPr>
          <w:fldChar w:fldCharType="begin"/>
        </w:r>
        <w:r w:rsidR="00745E3F" w:rsidRPr="00AA5434">
          <w:rPr>
            <w:noProof/>
            <w:webHidden/>
          </w:rPr>
          <w:instrText xml:space="preserve"> PAGEREF _Toc376779737 \h </w:instrText>
        </w:r>
        <w:r w:rsidRPr="00AA5434">
          <w:rPr>
            <w:noProof/>
            <w:webHidden/>
          </w:rPr>
        </w:r>
        <w:r w:rsidRPr="00AA5434">
          <w:rPr>
            <w:noProof/>
            <w:webHidden/>
          </w:rPr>
          <w:fldChar w:fldCharType="separate"/>
        </w:r>
        <w:r w:rsidR="000560B8" w:rsidRPr="00AA5434">
          <w:rPr>
            <w:noProof/>
            <w:webHidden/>
          </w:rPr>
          <w:t>14</w:t>
        </w:r>
        <w:r w:rsidRPr="00AA5434">
          <w:rPr>
            <w:noProof/>
            <w:webHidden/>
          </w:rPr>
          <w:fldChar w:fldCharType="end"/>
        </w:r>
      </w:hyperlink>
    </w:p>
    <w:p w:rsidR="00745E3F" w:rsidRDefault="00101F1D">
      <w:pPr>
        <w:pStyle w:val="TOC2"/>
        <w:tabs>
          <w:tab w:val="right" w:leader="dot" w:pos="9350"/>
        </w:tabs>
        <w:rPr>
          <w:rFonts w:eastAsiaTheme="minorEastAsia"/>
          <w:noProof/>
        </w:rPr>
      </w:pPr>
      <w:hyperlink w:anchor="_Toc376779738" w:history="1">
        <w:r w:rsidR="00745E3F" w:rsidRPr="0025609F">
          <w:rPr>
            <w:rStyle w:val="Hyperlink"/>
            <w:noProof/>
          </w:rPr>
          <w:t>Table A.2: Park Level SAS files with coding for densities</w:t>
        </w:r>
        <w:r w:rsidR="00745E3F">
          <w:rPr>
            <w:noProof/>
            <w:webHidden/>
          </w:rPr>
          <w:tab/>
        </w:r>
        <w:r>
          <w:rPr>
            <w:noProof/>
            <w:webHidden/>
          </w:rPr>
          <w:fldChar w:fldCharType="begin"/>
        </w:r>
        <w:r w:rsidR="00745E3F">
          <w:rPr>
            <w:noProof/>
            <w:webHidden/>
          </w:rPr>
          <w:instrText xml:space="preserve"> PAGEREF _Toc376779738 \h </w:instrText>
        </w:r>
        <w:r>
          <w:rPr>
            <w:noProof/>
            <w:webHidden/>
          </w:rPr>
        </w:r>
        <w:r>
          <w:rPr>
            <w:noProof/>
            <w:webHidden/>
          </w:rPr>
          <w:fldChar w:fldCharType="separate"/>
        </w:r>
        <w:r w:rsidR="000560B8">
          <w:rPr>
            <w:noProof/>
            <w:webHidden/>
          </w:rPr>
          <w:t>15</w:t>
        </w:r>
        <w:r>
          <w:rPr>
            <w:noProof/>
            <w:webHidden/>
          </w:rPr>
          <w:fldChar w:fldCharType="end"/>
        </w:r>
      </w:hyperlink>
    </w:p>
    <w:p w:rsidR="00745E3F" w:rsidRDefault="00101F1D">
      <w:pPr>
        <w:pStyle w:val="TOC2"/>
        <w:tabs>
          <w:tab w:val="right" w:leader="dot" w:pos="9350"/>
        </w:tabs>
        <w:rPr>
          <w:rFonts w:eastAsiaTheme="minorEastAsia"/>
          <w:noProof/>
        </w:rPr>
      </w:pPr>
      <w:hyperlink w:anchor="_Toc376779739" w:history="1">
        <w:r w:rsidR="00745E3F" w:rsidRPr="0025609F">
          <w:rPr>
            <w:rStyle w:val="Hyperlink"/>
            <w:noProof/>
          </w:rPr>
          <w:t>Table A.3: DBF files with coding for densities that were linked to shapefiles</w:t>
        </w:r>
        <w:r w:rsidR="00745E3F">
          <w:rPr>
            <w:noProof/>
            <w:webHidden/>
          </w:rPr>
          <w:tab/>
        </w:r>
        <w:r>
          <w:rPr>
            <w:noProof/>
            <w:webHidden/>
          </w:rPr>
          <w:fldChar w:fldCharType="begin"/>
        </w:r>
        <w:r w:rsidR="00745E3F">
          <w:rPr>
            <w:noProof/>
            <w:webHidden/>
          </w:rPr>
          <w:instrText xml:space="preserve"> PAGEREF _Toc376779739 \h </w:instrText>
        </w:r>
        <w:r>
          <w:rPr>
            <w:noProof/>
            <w:webHidden/>
          </w:rPr>
        </w:r>
        <w:r>
          <w:rPr>
            <w:noProof/>
            <w:webHidden/>
          </w:rPr>
          <w:fldChar w:fldCharType="separate"/>
        </w:r>
        <w:r w:rsidR="000560B8">
          <w:rPr>
            <w:noProof/>
            <w:webHidden/>
          </w:rPr>
          <w:t>15</w:t>
        </w:r>
        <w:r>
          <w:rPr>
            <w:noProof/>
            <w:webHidden/>
          </w:rPr>
          <w:fldChar w:fldCharType="end"/>
        </w:r>
      </w:hyperlink>
    </w:p>
    <w:p w:rsidR="00745E3F" w:rsidRDefault="00101F1D">
      <w:pPr>
        <w:pStyle w:val="TOC2"/>
        <w:tabs>
          <w:tab w:val="right" w:leader="dot" w:pos="9350"/>
        </w:tabs>
        <w:rPr>
          <w:rFonts w:eastAsiaTheme="minorEastAsia"/>
          <w:noProof/>
        </w:rPr>
      </w:pPr>
      <w:hyperlink w:anchor="_Toc376779740" w:history="1">
        <w:r w:rsidR="00745E3F" w:rsidRPr="0025609F">
          <w:rPr>
            <w:rStyle w:val="Hyperlink"/>
            <w:noProof/>
          </w:rPr>
          <w:t>Table A.4: Variables descriptions for datasets in Table A.2 (SAS files with coding for densities) and Table A.3 (DBF files linked to shapefiles)</w:t>
        </w:r>
        <w:r w:rsidR="00745E3F">
          <w:rPr>
            <w:noProof/>
            <w:webHidden/>
          </w:rPr>
          <w:tab/>
        </w:r>
        <w:r>
          <w:rPr>
            <w:noProof/>
            <w:webHidden/>
          </w:rPr>
          <w:fldChar w:fldCharType="begin"/>
        </w:r>
        <w:r w:rsidR="00745E3F">
          <w:rPr>
            <w:noProof/>
            <w:webHidden/>
          </w:rPr>
          <w:instrText xml:space="preserve"> PAGEREF _Toc376779740 \h </w:instrText>
        </w:r>
        <w:r>
          <w:rPr>
            <w:noProof/>
            <w:webHidden/>
          </w:rPr>
        </w:r>
        <w:r>
          <w:rPr>
            <w:noProof/>
            <w:webHidden/>
          </w:rPr>
          <w:fldChar w:fldCharType="separate"/>
        </w:r>
        <w:r w:rsidR="000560B8">
          <w:rPr>
            <w:noProof/>
            <w:webHidden/>
          </w:rPr>
          <w:t>15</w:t>
        </w:r>
        <w:r>
          <w:rPr>
            <w:noProof/>
            <w:webHidden/>
          </w:rPr>
          <w:fldChar w:fldCharType="end"/>
        </w:r>
      </w:hyperlink>
    </w:p>
    <w:p w:rsidR="00745E3F" w:rsidRDefault="00101F1D">
      <w:pPr>
        <w:pStyle w:val="TOC2"/>
        <w:tabs>
          <w:tab w:val="right" w:leader="dot" w:pos="9350"/>
        </w:tabs>
        <w:rPr>
          <w:rFonts w:eastAsiaTheme="minorEastAsia"/>
          <w:noProof/>
        </w:rPr>
      </w:pPr>
      <w:hyperlink w:anchor="_Toc376779741" w:history="1">
        <w:r w:rsidR="00745E3F" w:rsidRPr="0025609F">
          <w:rPr>
            <w:rStyle w:val="Hyperlink"/>
            <w:noProof/>
          </w:rPr>
          <w:t>Table A.5: SAS files with final calculated parks measures – individual buffer level</w:t>
        </w:r>
        <w:r w:rsidR="00745E3F">
          <w:rPr>
            <w:noProof/>
            <w:webHidden/>
          </w:rPr>
          <w:tab/>
        </w:r>
        <w:r>
          <w:rPr>
            <w:noProof/>
            <w:webHidden/>
          </w:rPr>
          <w:fldChar w:fldCharType="begin"/>
        </w:r>
        <w:r w:rsidR="00745E3F">
          <w:rPr>
            <w:noProof/>
            <w:webHidden/>
          </w:rPr>
          <w:instrText xml:space="preserve"> PAGEREF _Toc376779741 \h </w:instrText>
        </w:r>
        <w:r>
          <w:rPr>
            <w:noProof/>
            <w:webHidden/>
          </w:rPr>
        </w:r>
        <w:r>
          <w:rPr>
            <w:noProof/>
            <w:webHidden/>
          </w:rPr>
          <w:fldChar w:fldCharType="separate"/>
        </w:r>
        <w:r w:rsidR="000560B8">
          <w:rPr>
            <w:noProof/>
            <w:webHidden/>
          </w:rPr>
          <w:t>26</w:t>
        </w:r>
        <w:r>
          <w:rPr>
            <w:noProof/>
            <w:webHidden/>
          </w:rPr>
          <w:fldChar w:fldCharType="end"/>
        </w:r>
      </w:hyperlink>
    </w:p>
    <w:p w:rsidR="00745E3F" w:rsidRDefault="00101F1D">
      <w:pPr>
        <w:pStyle w:val="TOC2"/>
        <w:tabs>
          <w:tab w:val="right" w:leader="dot" w:pos="9350"/>
        </w:tabs>
        <w:rPr>
          <w:rFonts w:eastAsiaTheme="minorEastAsia"/>
          <w:noProof/>
        </w:rPr>
      </w:pPr>
      <w:hyperlink w:anchor="_Toc376779742" w:history="1">
        <w:r w:rsidR="00745E3F" w:rsidRPr="0025609F">
          <w:rPr>
            <w:rStyle w:val="Hyperlink"/>
            <w:noProof/>
          </w:rPr>
          <w:t>Table A.6: Variables descriptions for datasets in Table A.5 (SAS files with final calculated parks measures – individual buffer level)</w:t>
        </w:r>
        <w:r w:rsidR="00745E3F">
          <w:rPr>
            <w:noProof/>
            <w:webHidden/>
          </w:rPr>
          <w:tab/>
        </w:r>
        <w:r>
          <w:rPr>
            <w:noProof/>
            <w:webHidden/>
          </w:rPr>
          <w:fldChar w:fldCharType="begin"/>
        </w:r>
        <w:r w:rsidR="00745E3F">
          <w:rPr>
            <w:noProof/>
            <w:webHidden/>
          </w:rPr>
          <w:instrText xml:space="preserve"> PAGEREF _Toc376779742 \h </w:instrText>
        </w:r>
        <w:r>
          <w:rPr>
            <w:noProof/>
            <w:webHidden/>
          </w:rPr>
        </w:r>
        <w:r>
          <w:rPr>
            <w:noProof/>
            <w:webHidden/>
          </w:rPr>
          <w:fldChar w:fldCharType="separate"/>
        </w:r>
        <w:r w:rsidR="000560B8">
          <w:rPr>
            <w:noProof/>
            <w:webHidden/>
          </w:rPr>
          <w:t>26</w:t>
        </w:r>
        <w:r>
          <w:rPr>
            <w:noProof/>
            <w:webHidden/>
          </w:rPr>
          <w:fldChar w:fldCharType="end"/>
        </w:r>
      </w:hyperlink>
    </w:p>
    <w:p w:rsidR="00745E3F" w:rsidRDefault="00101F1D">
      <w:pPr>
        <w:pStyle w:val="TOC2"/>
        <w:tabs>
          <w:tab w:val="right" w:leader="dot" w:pos="9350"/>
        </w:tabs>
        <w:rPr>
          <w:rFonts w:eastAsiaTheme="minorEastAsia"/>
          <w:noProof/>
        </w:rPr>
      </w:pPr>
      <w:hyperlink w:anchor="_Toc376779743" w:history="1">
        <w:r w:rsidR="00745E3F" w:rsidRPr="0025609F">
          <w:rPr>
            <w:rStyle w:val="Hyperlink"/>
            <w:noProof/>
          </w:rPr>
          <w:t>Table A.7: SAS files with final calculated parks measures – census tract/block group level</w:t>
        </w:r>
        <w:r w:rsidR="00745E3F">
          <w:rPr>
            <w:noProof/>
            <w:webHidden/>
          </w:rPr>
          <w:tab/>
        </w:r>
        <w:r>
          <w:rPr>
            <w:noProof/>
            <w:webHidden/>
          </w:rPr>
          <w:fldChar w:fldCharType="begin"/>
        </w:r>
        <w:r w:rsidR="00745E3F">
          <w:rPr>
            <w:noProof/>
            <w:webHidden/>
          </w:rPr>
          <w:instrText xml:space="preserve"> PAGEREF _Toc376779743 \h </w:instrText>
        </w:r>
        <w:r>
          <w:rPr>
            <w:noProof/>
            <w:webHidden/>
          </w:rPr>
        </w:r>
        <w:r>
          <w:rPr>
            <w:noProof/>
            <w:webHidden/>
          </w:rPr>
          <w:fldChar w:fldCharType="separate"/>
        </w:r>
        <w:r w:rsidR="000560B8">
          <w:rPr>
            <w:noProof/>
            <w:webHidden/>
          </w:rPr>
          <w:t>51</w:t>
        </w:r>
        <w:r>
          <w:rPr>
            <w:noProof/>
            <w:webHidden/>
          </w:rPr>
          <w:fldChar w:fldCharType="end"/>
        </w:r>
      </w:hyperlink>
    </w:p>
    <w:p w:rsidR="00745E3F" w:rsidRDefault="00101F1D">
      <w:pPr>
        <w:pStyle w:val="TOC2"/>
        <w:tabs>
          <w:tab w:val="right" w:leader="dot" w:pos="9350"/>
        </w:tabs>
        <w:rPr>
          <w:rFonts w:eastAsiaTheme="minorEastAsia"/>
          <w:noProof/>
        </w:rPr>
      </w:pPr>
      <w:hyperlink w:anchor="_Toc376779744" w:history="1">
        <w:r w:rsidR="00745E3F" w:rsidRPr="0025609F">
          <w:rPr>
            <w:rStyle w:val="Hyperlink"/>
            <w:noProof/>
          </w:rPr>
          <w:t>Table A.8: Variables descriptions for datasets in Table A.7 (SAS files with final calculated parks measures – census tract/block group level)</w:t>
        </w:r>
        <w:r w:rsidR="00745E3F">
          <w:rPr>
            <w:noProof/>
            <w:webHidden/>
          </w:rPr>
          <w:tab/>
        </w:r>
        <w:r>
          <w:rPr>
            <w:noProof/>
            <w:webHidden/>
          </w:rPr>
          <w:fldChar w:fldCharType="begin"/>
        </w:r>
        <w:r w:rsidR="00745E3F">
          <w:rPr>
            <w:noProof/>
            <w:webHidden/>
          </w:rPr>
          <w:instrText xml:space="preserve"> PAGEREF _Toc376779744 \h </w:instrText>
        </w:r>
        <w:r>
          <w:rPr>
            <w:noProof/>
            <w:webHidden/>
          </w:rPr>
        </w:r>
        <w:r>
          <w:rPr>
            <w:noProof/>
            <w:webHidden/>
          </w:rPr>
          <w:fldChar w:fldCharType="separate"/>
        </w:r>
        <w:r w:rsidR="000560B8">
          <w:rPr>
            <w:noProof/>
            <w:webHidden/>
          </w:rPr>
          <w:t>51</w:t>
        </w:r>
        <w:r>
          <w:rPr>
            <w:noProof/>
            <w:webHidden/>
          </w:rPr>
          <w:fldChar w:fldCharType="end"/>
        </w:r>
      </w:hyperlink>
    </w:p>
    <w:p w:rsidR="00745E3F" w:rsidRDefault="00101F1D">
      <w:pPr>
        <w:pStyle w:val="TOC2"/>
        <w:tabs>
          <w:tab w:val="right" w:leader="dot" w:pos="9350"/>
        </w:tabs>
        <w:rPr>
          <w:rFonts w:eastAsiaTheme="minorEastAsia"/>
          <w:noProof/>
        </w:rPr>
      </w:pPr>
      <w:hyperlink w:anchor="_Toc376779745" w:history="1">
        <w:r w:rsidR="00745E3F" w:rsidRPr="0025609F">
          <w:rPr>
            <w:rStyle w:val="Hyperlink"/>
            <w:noProof/>
          </w:rPr>
          <w:t>Table A.9: SAS files with park ID within buffers/Areas (year 2001 data)</w:t>
        </w:r>
        <w:r w:rsidR="00745E3F">
          <w:rPr>
            <w:noProof/>
            <w:webHidden/>
          </w:rPr>
          <w:tab/>
        </w:r>
        <w:r>
          <w:rPr>
            <w:noProof/>
            <w:webHidden/>
          </w:rPr>
          <w:fldChar w:fldCharType="begin"/>
        </w:r>
        <w:r w:rsidR="00745E3F">
          <w:rPr>
            <w:noProof/>
            <w:webHidden/>
          </w:rPr>
          <w:instrText xml:space="preserve"> PAGEREF _Toc376779745 \h </w:instrText>
        </w:r>
        <w:r>
          <w:rPr>
            <w:noProof/>
            <w:webHidden/>
          </w:rPr>
        </w:r>
        <w:r>
          <w:rPr>
            <w:noProof/>
            <w:webHidden/>
          </w:rPr>
          <w:fldChar w:fldCharType="separate"/>
        </w:r>
        <w:r w:rsidR="000560B8">
          <w:rPr>
            <w:noProof/>
            <w:webHidden/>
          </w:rPr>
          <w:t>51</w:t>
        </w:r>
        <w:r>
          <w:rPr>
            <w:noProof/>
            <w:webHidden/>
          </w:rPr>
          <w:fldChar w:fldCharType="end"/>
        </w:r>
      </w:hyperlink>
    </w:p>
    <w:p w:rsidR="00745E3F" w:rsidRDefault="00101F1D">
      <w:pPr>
        <w:pStyle w:val="TOC2"/>
        <w:tabs>
          <w:tab w:val="right" w:leader="dot" w:pos="9350"/>
        </w:tabs>
        <w:rPr>
          <w:rFonts w:eastAsiaTheme="minorEastAsia"/>
          <w:noProof/>
        </w:rPr>
      </w:pPr>
      <w:hyperlink w:anchor="_Toc376779746" w:history="1">
        <w:r w:rsidR="00745E3F" w:rsidRPr="0025609F">
          <w:rPr>
            <w:rStyle w:val="Hyperlink"/>
            <w:noProof/>
          </w:rPr>
          <w:t>Table A.10: Variables descriptions for datasets in Table A.9 (SAS files with park ID within buffers)</w:t>
        </w:r>
        <w:r w:rsidR="00745E3F">
          <w:rPr>
            <w:noProof/>
            <w:webHidden/>
          </w:rPr>
          <w:tab/>
        </w:r>
        <w:r>
          <w:rPr>
            <w:noProof/>
            <w:webHidden/>
          </w:rPr>
          <w:fldChar w:fldCharType="begin"/>
        </w:r>
        <w:r w:rsidR="00745E3F">
          <w:rPr>
            <w:noProof/>
            <w:webHidden/>
          </w:rPr>
          <w:instrText xml:space="preserve"> PAGEREF _Toc376779746 \h </w:instrText>
        </w:r>
        <w:r>
          <w:rPr>
            <w:noProof/>
            <w:webHidden/>
          </w:rPr>
        </w:r>
        <w:r>
          <w:rPr>
            <w:noProof/>
            <w:webHidden/>
          </w:rPr>
          <w:fldChar w:fldCharType="separate"/>
        </w:r>
        <w:r w:rsidR="000560B8">
          <w:rPr>
            <w:noProof/>
            <w:webHidden/>
          </w:rPr>
          <w:t>52</w:t>
        </w:r>
        <w:r>
          <w:rPr>
            <w:noProof/>
            <w:webHidden/>
          </w:rPr>
          <w:fldChar w:fldCharType="end"/>
        </w:r>
      </w:hyperlink>
    </w:p>
    <w:p w:rsidR="00745E3F" w:rsidRDefault="00101F1D">
      <w:pPr>
        <w:pStyle w:val="TOC1"/>
        <w:tabs>
          <w:tab w:val="right" w:leader="dot" w:pos="9350"/>
        </w:tabs>
        <w:rPr>
          <w:rFonts w:eastAsiaTheme="minorEastAsia"/>
          <w:noProof/>
        </w:rPr>
      </w:pPr>
      <w:hyperlink w:anchor="_Toc376779747" w:history="1">
        <w:r w:rsidR="00745E3F" w:rsidRPr="0025609F">
          <w:rPr>
            <w:rStyle w:val="Hyperlink"/>
            <w:noProof/>
          </w:rPr>
          <w:t>APPENDIX B: METHODS FOR CREATING PERCENT BUFFER, CENSUS TRACT, BLOCK GROUP IN PARKS STUDY AREA</w:t>
        </w:r>
        <w:r w:rsidR="00745E3F">
          <w:rPr>
            <w:noProof/>
            <w:webHidden/>
          </w:rPr>
          <w:tab/>
        </w:r>
        <w:r>
          <w:rPr>
            <w:noProof/>
            <w:webHidden/>
          </w:rPr>
          <w:fldChar w:fldCharType="begin"/>
        </w:r>
        <w:r w:rsidR="00745E3F">
          <w:rPr>
            <w:noProof/>
            <w:webHidden/>
          </w:rPr>
          <w:instrText xml:space="preserve"> PAGEREF _Toc376779747 \h </w:instrText>
        </w:r>
        <w:r>
          <w:rPr>
            <w:noProof/>
            <w:webHidden/>
          </w:rPr>
        </w:r>
        <w:r>
          <w:rPr>
            <w:noProof/>
            <w:webHidden/>
          </w:rPr>
          <w:fldChar w:fldCharType="separate"/>
        </w:r>
        <w:r w:rsidR="000560B8">
          <w:rPr>
            <w:noProof/>
            <w:webHidden/>
          </w:rPr>
          <w:t>53</w:t>
        </w:r>
        <w:r>
          <w:rPr>
            <w:noProof/>
            <w:webHidden/>
          </w:rPr>
          <w:fldChar w:fldCharType="end"/>
        </w:r>
      </w:hyperlink>
    </w:p>
    <w:p w:rsidR="00745E3F" w:rsidRDefault="00101F1D">
      <w:pPr>
        <w:pStyle w:val="TOC1"/>
        <w:tabs>
          <w:tab w:val="right" w:leader="dot" w:pos="9350"/>
        </w:tabs>
        <w:rPr>
          <w:rFonts w:eastAsiaTheme="minorEastAsia"/>
          <w:noProof/>
        </w:rPr>
      </w:pPr>
      <w:hyperlink w:anchor="_Toc376779748" w:history="1">
        <w:r w:rsidR="00745E3F" w:rsidRPr="0025609F">
          <w:rPr>
            <w:rStyle w:val="Hyperlink"/>
            <w:noProof/>
          </w:rPr>
          <w:t>APPENDIX C: METHODS FOR CREATING RECREATIONAL DENSITIES MEASURES (SIMPLE AND KERNEL DENSITIES)</w:t>
        </w:r>
        <w:r w:rsidR="00745E3F">
          <w:rPr>
            <w:noProof/>
            <w:webHidden/>
          </w:rPr>
          <w:tab/>
        </w:r>
        <w:r>
          <w:rPr>
            <w:noProof/>
            <w:webHidden/>
          </w:rPr>
          <w:fldChar w:fldCharType="begin"/>
        </w:r>
        <w:r w:rsidR="00745E3F">
          <w:rPr>
            <w:noProof/>
            <w:webHidden/>
          </w:rPr>
          <w:instrText xml:space="preserve"> PAGEREF _Toc376779748 \h </w:instrText>
        </w:r>
        <w:r>
          <w:rPr>
            <w:noProof/>
            <w:webHidden/>
          </w:rPr>
        </w:r>
        <w:r>
          <w:rPr>
            <w:noProof/>
            <w:webHidden/>
          </w:rPr>
          <w:fldChar w:fldCharType="separate"/>
        </w:r>
        <w:r w:rsidR="000560B8">
          <w:rPr>
            <w:noProof/>
            <w:webHidden/>
          </w:rPr>
          <w:t>55</w:t>
        </w:r>
        <w:r>
          <w:rPr>
            <w:noProof/>
            <w:webHidden/>
          </w:rPr>
          <w:fldChar w:fldCharType="end"/>
        </w:r>
      </w:hyperlink>
    </w:p>
    <w:p w:rsidR="00745E3F" w:rsidRDefault="00101F1D">
      <w:pPr>
        <w:pStyle w:val="TOC1"/>
        <w:tabs>
          <w:tab w:val="right" w:leader="dot" w:pos="9350"/>
        </w:tabs>
        <w:rPr>
          <w:rFonts w:eastAsiaTheme="minorEastAsia"/>
          <w:noProof/>
        </w:rPr>
      </w:pPr>
      <w:hyperlink w:anchor="_Toc376779749" w:history="1">
        <w:r w:rsidR="00745E3F" w:rsidRPr="0025609F">
          <w:rPr>
            <w:rStyle w:val="Hyperlink"/>
            <w:noProof/>
          </w:rPr>
          <w:t>APPENDIX D: METHODS FOR CREATING PARK IDS WITHIN BUFFERS, CENSUS TRACT, AND BLOCK GROUP</w:t>
        </w:r>
        <w:r w:rsidR="00745E3F">
          <w:rPr>
            <w:noProof/>
            <w:webHidden/>
          </w:rPr>
          <w:tab/>
        </w:r>
        <w:r>
          <w:rPr>
            <w:noProof/>
            <w:webHidden/>
          </w:rPr>
          <w:fldChar w:fldCharType="begin"/>
        </w:r>
        <w:r w:rsidR="00745E3F">
          <w:rPr>
            <w:noProof/>
            <w:webHidden/>
          </w:rPr>
          <w:instrText xml:space="preserve"> PAGEREF _Toc376779749 \h </w:instrText>
        </w:r>
        <w:r>
          <w:rPr>
            <w:noProof/>
            <w:webHidden/>
          </w:rPr>
        </w:r>
        <w:r>
          <w:rPr>
            <w:noProof/>
            <w:webHidden/>
          </w:rPr>
          <w:fldChar w:fldCharType="separate"/>
        </w:r>
        <w:r w:rsidR="000560B8">
          <w:rPr>
            <w:noProof/>
            <w:webHidden/>
          </w:rPr>
          <w:t>57</w:t>
        </w:r>
        <w:r>
          <w:rPr>
            <w:noProof/>
            <w:webHidden/>
          </w:rPr>
          <w:fldChar w:fldCharType="end"/>
        </w:r>
      </w:hyperlink>
    </w:p>
    <w:p w:rsidR="00745E3F" w:rsidRDefault="00101F1D">
      <w:pPr>
        <w:pStyle w:val="TOC1"/>
        <w:tabs>
          <w:tab w:val="right" w:leader="dot" w:pos="9350"/>
        </w:tabs>
        <w:rPr>
          <w:rFonts w:eastAsiaTheme="minorEastAsia"/>
          <w:noProof/>
        </w:rPr>
      </w:pPr>
      <w:hyperlink w:anchor="_Toc376779750" w:history="1">
        <w:r w:rsidR="00745E3F" w:rsidRPr="0025609F">
          <w:rPr>
            <w:rStyle w:val="Hyperlink"/>
            <w:noProof/>
          </w:rPr>
          <w:t>APPENDIX E: METHODS FOR NUMBER OF PARKS PER BUFFER, CENSUS TRACT, AND BLOCK GROUP</w:t>
        </w:r>
        <w:r w:rsidR="00745E3F">
          <w:rPr>
            <w:noProof/>
            <w:webHidden/>
          </w:rPr>
          <w:tab/>
        </w:r>
        <w:r>
          <w:rPr>
            <w:noProof/>
            <w:webHidden/>
          </w:rPr>
          <w:fldChar w:fldCharType="begin"/>
        </w:r>
        <w:r w:rsidR="00745E3F">
          <w:rPr>
            <w:noProof/>
            <w:webHidden/>
          </w:rPr>
          <w:instrText xml:space="preserve"> PAGEREF _Toc376779750 \h </w:instrText>
        </w:r>
        <w:r>
          <w:rPr>
            <w:noProof/>
            <w:webHidden/>
          </w:rPr>
        </w:r>
        <w:r>
          <w:rPr>
            <w:noProof/>
            <w:webHidden/>
          </w:rPr>
          <w:fldChar w:fldCharType="separate"/>
        </w:r>
        <w:r w:rsidR="000560B8">
          <w:rPr>
            <w:noProof/>
            <w:webHidden/>
          </w:rPr>
          <w:t>58</w:t>
        </w:r>
        <w:r>
          <w:rPr>
            <w:noProof/>
            <w:webHidden/>
          </w:rPr>
          <w:fldChar w:fldCharType="end"/>
        </w:r>
      </w:hyperlink>
    </w:p>
    <w:p w:rsidR="00745E3F" w:rsidRDefault="00101F1D">
      <w:pPr>
        <w:pStyle w:val="TOC1"/>
        <w:tabs>
          <w:tab w:val="right" w:leader="dot" w:pos="9350"/>
        </w:tabs>
        <w:rPr>
          <w:rFonts w:eastAsiaTheme="minorEastAsia"/>
          <w:noProof/>
        </w:rPr>
      </w:pPr>
      <w:hyperlink w:anchor="_Toc376779751" w:history="1">
        <w:r w:rsidR="00745E3F" w:rsidRPr="0025609F">
          <w:rPr>
            <w:rStyle w:val="Hyperlink"/>
            <w:noProof/>
          </w:rPr>
          <w:t>APPENDIX F: METHODS FOR CREATING PERCENT BUFFER DEVOTED TO PARKS</w:t>
        </w:r>
        <w:r w:rsidR="00745E3F">
          <w:rPr>
            <w:noProof/>
            <w:webHidden/>
          </w:rPr>
          <w:tab/>
        </w:r>
        <w:r>
          <w:rPr>
            <w:noProof/>
            <w:webHidden/>
          </w:rPr>
          <w:fldChar w:fldCharType="begin"/>
        </w:r>
        <w:r w:rsidR="00745E3F">
          <w:rPr>
            <w:noProof/>
            <w:webHidden/>
          </w:rPr>
          <w:instrText xml:space="preserve"> PAGEREF _Toc376779751 \h </w:instrText>
        </w:r>
        <w:r>
          <w:rPr>
            <w:noProof/>
            <w:webHidden/>
          </w:rPr>
        </w:r>
        <w:r>
          <w:rPr>
            <w:noProof/>
            <w:webHidden/>
          </w:rPr>
          <w:fldChar w:fldCharType="separate"/>
        </w:r>
        <w:r w:rsidR="000560B8">
          <w:rPr>
            <w:noProof/>
            <w:webHidden/>
          </w:rPr>
          <w:t>60</w:t>
        </w:r>
        <w:r>
          <w:rPr>
            <w:noProof/>
            <w:webHidden/>
          </w:rPr>
          <w:fldChar w:fldCharType="end"/>
        </w:r>
      </w:hyperlink>
    </w:p>
    <w:p w:rsidR="00745E3F" w:rsidRDefault="00101F1D">
      <w:pPr>
        <w:pStyle w:val="TOC1"/>
        <w:tabs>
          <w:tab w:val="right" w:leader="dot" w:pos="9350"/>
        </w:tabs>
        <w:rPr>
          <w:rFonts w:eastAsiaTheme="minorEastAsia"/>
          <w:noProof/>
        </w:rPr>
      </w:pPr>
      <w:hyperlink w:anchor="_Toc376779752" w:history="1">
        <w:r w:rsidR="00745E3F" w:rsidRPr="0025609F">
          <w:rPr>
            <w:rStyle w:val="Hyperlink"/>
            <w:noProof/>
          </w:rPr>
          <w:t>APPENDIX G: METHODS FOR CREATING PERCENT CENSUS TRACT AND BLOCK GROUP DEVOTED TO PARKS</w:t>
        </w:r>
        <w:r w:rsidR="00745E3F">
          <w:rPr>
            <w:noProof/>
            <w:webHidden/>
          </w:rPr>
          <w:tab/>
        </w:r>
        <w:r>
          <w:rPr>
            <w:noProof/>
            <w:webHidden/>
          </w:rPr>
          <w:fldChar w:fldCharType="begin"/>
        </w:r>
        <w:r w:rsidR="00745E3F">
          <w:rPr>
            <w:noProof/>
            <w:webHidden/>
          </w:rPr>
          <w:instrText xml:space="preserve"> PAGEREF _Toc376779752 \h </w:instrText>
        </w:r>
        <w:r>
          <w:rPr>
            <w:noProof/>
            <w:webHidden/>
          </w:rPr>
        </w:r>
        <w:r>
          <w:rPr>
            <w:noProof/>
            <w:webHidden/>
          </w:rPr>
          <w:fldChar w:fldCharType="separate"/>
        </w:r>
        <w:r w:rsidR="000560B8">
          <w:rPr>
            <w:noProof/>
            <w:webHidden/>
          </w:rPr>
          <w:t>62</w:t>
        </w:r>
        <w:r>
          <w:rPr>
            <w:noProof/>
            <w:webHidden/>
          </w:rPr>
          <w:fldChar w:fldCharType="end"/>
        </w:r>
      </w:hyperlink>
    </w:p>
    <w:p w:rsidR="00745E3F" w:rsidRDefault="00101F1D">
      <w:pPr>
        <w:pStyle w:val="TOC1"/>
        <w:tabs>
          <w:tab w:val="right" w:leader="dot" w:pos="9350"/>
        </w:tabs>
        <w:rPr>
          <w:rFonts w:eastAsiaTheme="minorEastAsia"/>
          <w:noProof/>
        </w:rPr>
      </w:pPr>
      <w:hyperlink w:anchor="_Toc376779753" w:history="1">
        <w:r w:rsidR="00745E3F" w:rsidRPr="0025609F">
          <w:rPr>
            <w:rStyle w:val="Hyperlink"/>
            <w:noProof/>
          </w:rPr>
          <w:t>APPENDIX H: METHODS FOR CREATING EUCLIDEAN DISTANCE TO NEAREST PARK</w:t>
        </w:r>
        <w:r w:rsidR="00745E3F">
          <w:rPr>
            <w:noProof/>
            <w:webHidden/>
          </w:rPr>
          <w:tab/>
        </w:r>
        <w:r>
          <w:rPr>
            <w:noProof/>
            <w:webHidden/>
          </w:rPr>
          <w:fldChar w:fldCharType="begin"/>
        </w:r>
        <w:r w:rsidR="00745E3F">
          <w:rPr>
            <w:noProof/>
            <w:webHidden/>
          </w:rPr>
          <w:instrText xml:space="preserve"> PAGEREF _Toc376779753 \h </w:instrText>
        </w:r>
        <w:r>
          <w:rPr>
            <w:noProof/>
            <w:webHidden/>
          </w:rPr>
        </w:r>
        <w:r>
          <w:rPr>
            <w:noProof/>
            <w:webHidden/>
          </w:rPr>
          <w:fldChar w:fldCharType="separate"/>
        </w:r>
        <w:r w:rsidR="000560B8">
          <w:rPr>
            <w:noProof/>
            <w:webHidden/>
          </w:rPr>
          <w:t>64</w:t>
        </w:r>
        <w:r>
          <w:rPr>
            <w:noProof/>
            <w:webHidden/>
          </w:rPr>
          <w:fldChar w:fldCharType="end"/>
        </w:r>
      </w:hyperlink>
    </w:p>
    <w:p w:rsidR="00745E3F" w:rsidRDefault="00101F1D">
      <w:pPr>
        <w:pStyle w:val="TOC1"/>
        <w:tabs>
          <w:tab w:val="right" w:leader="dot" w:pos="9350"/>
        </w:tabs>
        <w:rPr>
          <w:rFonts w:eastAsiaTheme="minorEastAsia"/>
          <w:noProof/>
        </w:rPr>
      </w:pPr>
      <w:hyperlink w:anchor="_Toc376779754" w:history="1">
        <w:r w:rsidR="00745E3F" w:rsidRPr="0025609F">
          <w:rPr>
            <w:rStyle w:val="Hyperlink"/>
            <w:noProof/>
          </w:rPr>
          <w:t>APPENDIX I: LIST OF SAS CODE USED IN DATA CREATION</w:t>
        </w:r>
        <w:r w:rsidR="00745E3F">
          <w:rPr>
            <w:noProof/>
            <w:webHidden/>
          </w:rPr>
          <w:tab/>
        </w:r>
        <w:r>
          <w:rPr>
            <w:noProof/>
            <w:webHidden/>
          </w:rPr>
          <w:fldChar w:fldCharType="begin"/>
        </w:r>
        <w:r w:rsidR="00745E3F">
          <w:rPr>
            <w:noProof/>
            <w:webHidden/>
          </w:rPr>
          <w:instrText xml:space="preserve"> PAGEREF _Toc376779754 \h </w:instrText>
        </w:r>
        <w:r>
          <w:rPr>
            <w:noProof/>
            <w:webHidden/>
          </w:rPr>
        </w:r>
        <w:r>
          <w:rPr>
            <w:noProof/>
            <w:webHidden/>
          </w:rPr>
          <w:fldChar w:fldCharType="separate"/>
        </w:r>
        <w:r w:rsidR="000560B8">
          <w:rPr>
            <w:noProof/>
            <w:webHidden/>
          </w:rPr>
          <w:t>65</w:t>
        </w:r>
        <w:r>
          <w:rPr>
            <w:noProof/>
            <w:webHidden/>
          </w:rPr>
          <w:fldChar w:fldCharType="end"/>
        </w:r>
      </w:hyperlink>
    </w:p>
    <w:p w:rsidR="00745E3F" w:rsidRDefault="00101F1D">
      <w:pPr>
        <w:pStyle w:val="TOC1"/>
        <w:tabs>
          <w:tab w:val="right" w:leader="dot" w:pos="9350"/>
        </w:tabs>
        <w:rPr>
          <w:rFonts w:eastAsiaTheme="minorEastAsia"/>
          <w:noProof/>
        </w:rPr>
      </w:pPr>
      <w:hyperlink w:anchor="_Toc376779755" w:history="1">
        <w:r w:rsidR="00745E3F" w:rsidRPr="0025609F">
          <w:rPr>
            <w:rStyle w:val="Hyperlink"/>
            <w:noProof/>
          </w:rPr>
          <w:t>References Cited:</w:t>
        </w:r>
        <w:r w:rsidR="00745E3F">
          <w:rPr>
            <w:noProof/>
            <w:webHidden/>
          </w:rPr>
          <w:tab/>
        </w:r>
        <w:r>
          <w:rPr>
            <w:noProof/>
            <w:webHidden/>
          </w:rPr>
          <w:fldChar w:fldCharType="begin"/>
        </w:r>
        <w:r w:rsidR="00745E3F">
          <w:rPr>
            <w:noProof/>
            <w:webHidden/>
          </w:rPr>
          <w:instrText xml:space="preserve"> PAGEREF _Toc376779755 \h </w:instrText>
        </w:r>
        <w:r>
          <w:rPr>
            <w:noProof/>
            <w:webHidden/>
          </w:rPr>
        </w:r>
        <w:r>
          <w:rPr>
            <w:noProof/>
            <w:webHidden/>
          </w:rPr>
          <w:fldChar w:fldCharType="separate"/>
        </w:r>
        <w:r w:rsidR="000560B8">
          <w:rPr>
            <w:noProof/>
            <w:webHidden/>
          </w:rPr>
          <w:t>66</w:t>
        </w:r>
        <w:r>
          <w:rPr>
            <w:noProof/>
            <w:webHidden/>
          </w:rPr>
          <w:fldChar w:fldCharType="end"/>
        </w:r>
      </w:hyperlink>
    </w:p>
    <w:p w:rsidR="00CF38FD" w:rsidRPr="00CF38FD" w:rsidRDefault="00101F1D" w:rsidP="00CF38FD">
      <w:pPr>
        <w:pStyle w:val="NoSpacing"/>
        <w:rPr>
          <w:rFonts w:cstheme="minorHAnsi"/>
        </w:rPr>
      </w:pPr>
      <w:r>
        <w:rPr>
          <w:rFonts w:cstheme="minorHAnsi"/>
        </w:rPr>
        <w:fldChar w:fldCharType="end"/>
      </w:r>
    </w:p>
    <w:p w:rsidR="00E92B4A" w:rsidRPr="00E55209" w:rsidRDefault="00E92B4A" w:rsidP="00E55209">
      <w:pPr>
        <w:pStyle w:val="NoSpacing"/>
        <w:rPr>
          <w:rFonts w:cstheme="minorHAnsi"/>
        </w:rPr>
      </w:pPr>
    </w:p>
    <w:p w:rsidR="00CF38FD" w:rsidRDefault="00CF38FD">
      <w:pPr>
        <w:rPr>
          <w:rFonts w:cstheme="minorHAnsi"/>
          <w:b/>
          <w:sz w:val="28"/>
          <w:szCs w:val="28"/>
        </w:rPr>
      </w:pPr>
      <w:r>
        <w:rPr>
          <w:rFonts w:cstheme="minorHAnsi"/>
          <w:b/>
          <w:sz w:val="28"/>
          <w:szCs w:val="28"/>
        </w:rPr>
        <w:br w:type="page"/>
      </w:r>
    </w:p>
    <w:p w:rsidR="00B76A0C" w:rsidRPr="00CF38FD" w:rsidRDefault="00B76A0C" w:rsidP="00CF38FD">
      <w:pPr>
        <w:pStyle w:val="Heading1"/>
        <w:rPr>
          <w:rFonts w:asciiTheme="minorHAnsi" w:hAnsiTheme="minorHAnsi"/>
          <w:color w:val="auto"/>
        </w:rPr>
      </w:pPr>
      <w:bookmarkStart w:id="0" w:name="_Toc376779722"/>
      <w:r w:rsidRPr="00CF38FD">
        <w:rPr>
          <w:rFonts w:asciiTheme="minorHAnsi" w:hAnsiTheme="minorHAnsi"/>
          <w:color w:val="auto"/>
        </w:rPr>
        <w:lastRenderedPageBreak/>
        <w:t xml:space="preserve">I. </w:t>
      </w:r>
      <w:r w:rsidR="00E6159A" w:rsidRPr="00CF38FD">
        <w:rPr>
          <w:rFonts w:asciiTheme="minorHAnsi" w:hAnsiTheme="minorHAnsi"/>
          <w:color w:val="auto"/>
        </w:rPr>
        <w:t>DATA COLLECTION</w:t>
      </w:r>
      <w:bookmarkEnd w:id="0"/>
    </w:p>
    <w:p w:rsidR="00B7035B" w:rsidRPr="00B7035B" w:rsidRDefault="00B7035B" w:rsidP="00B7035B">
      <w:pPr>
        <w:pStyle w:val="Heading2"/>
        <w:rPr>
          <w:rFonts w:asciiTheme="minorHAnsi" w:hAnsiTheme="minorHAnsi"/>
          <w:color w:val="auto"/>
        </w:rPr>
      </w:pPr>
      <w:bookmarkStart w:id="1" w:name="_Toc376779723"/>
      <w:r w:rsidRPr="00B7035B">
        <w:rPr>
          <w:rFonts w:asciiTheme="minorHAnsi" w:hAnsiTheme="minorHAnsi"/>
          <w:color w:val="auto"/>
        </w:rPr>
        <w:t>I.</w:t>
      </w:r>
      <w:r>
        <w:rPr>
          <w:rFonts w:asciiTheme="minorHAnsi" w:hAnsiTheme="minorHAnsi"/>
          <w:color w:val="auto"/>
        </w:rPr>
        <w:t>A.</w:t>
      </w:r>
      <w:r w:rsidRPr="00B7035B">
        <w:rPr>
          <w:rFonts w:asciiTheme="minorHAnsi" w:hAnsiTheme="minorHAnsi"/>
          <w:color w:val="auto"/>
        </w:rPr>
        <w:t xml:space="preserve"> </w:t>
      </w:r>
      <w:r>
        <w:rPr>
          <w:rFonts w:asciiTheme="minorHAnsi" w:hAnsiTheme="minorHAnsi"/>
          <w:color w:val="auto"/>
        </w:rPr>
        <w:t>2001 PARKS FILES</w:t>
      </w:r>
      <w:bookmarkEnd w:id="1"/>
    </w:p>
    <w:p w:rsidR="00E6159A" w:rsidRDefault="00E6159A" w:rsidP="00D72940">
      <w:pPr>
        <w:pStyle w:val="NoSpacing"/>
      </w:pPr>
      <w:r w:rsidRPr="00D72940">
        <w:t>Data on parks was collected in 200</w:t>
      </w:r>
      <w:r w:rsidR="00B7035B">
        <w:t>1</w:t>
      </w:r>
      <w:r w:rsidRPr="00D72940">
        <w:t xml:space="preserve"> by Kelly </w:t>
      </w:r>
      <w:proofErr w:type="spellStart"/>
      <w:r w:rsidRPr="00D72940">
        <w:t>Evenson’s</w:t>
      </w:r>
      <w:proofErr w:type="spellEnd"/>
      <w:r w:rsidRPr="00D72940">
        <w:t xml:space="preserve"> group at the University of North Carolina</w:t>
      </w:r>
      <w:r w:rsidR="00B7035B">
        <w:t xml:space="preserve"> as part of the </w:t>
      </w:r>
      <w:r w:rsidR="00282C8F">
        <w:t>Atherosclerosis Risk in Communities (</w:t>
      </w:r>
      <w:r w:rsidR="00B7035B">
        <w:t>ARIC</w:t>
      </w:r>
      <w:r w:rsidR="00282C8F">
        <w:t>)</w:t>
      </w:r>
      <w:r w:rsidR="00B7035B">
        <w:t xml:space="preserve"> study</w:t>
      </w:r>
      <w:r w:rsidRPr="00D72940">
        <w:t>.</w:t>
      </w:r>
      <w:r w:rsidR="008B5396" w:rsidRPr="00D72940">
        <w:t xml:space="preserve">  </w:t>
      </w:r>
      <w:r w:rsidR="00B7035B">
        <w:t xml:space="preserve">Since this data does not have any data agreements, we were able to use the data she collected.  This data is from the municipality files for the city of Jackson only.  </w:t>
      </w:r>
      <w:r w:rsidR="00863B17" w:rsidRPr="00D72940">
        <w:t xml:space="preserve">See Appendix </w:t>
      </w:r>
      <w:proofErr w:type="gramStart"/>
      <w:r w:rsidR="00B5364A">
        <w:t>A</w:t>
      </w:r>
      <w:proofErr w:type="gramEnd"/>
      <w:r w:rsidR="00863B17" w:rsidRPr="00D72940">
        <w:t xml:space="preserve"> </w:t>
      </w:r>
      <w:r w:rsidR="00B21398">
        <w:t xml:space="preserve">Table </w:t>
      </w:r>
      <w:r w:rsidR="00F961CF">
        <w:t>A</w:t>
      </w:r>
      <w:r w:rsidR="00B21398">
        <w:t xml:space="preserve">.1 </w:t>
      </w:r>
      <w:r w:rsidR="00863B17" w:rsidRPr="00D72940">
        <w:t>for a list of these files.</w:t>
      </w:r>
    </w:p>
    <w:p w:rsidR="00B7035B" w:rsidRDefault="00B7035B" w:rsidP="00D72940">
      <w:pPr>
        <w:pStyle w:val="NoSpacing"/>
      </w:pPr>
    </w:p>
    <w:p w:rsidR="00B7035B" w:rsidRPr="00B7035B" w:rsidRDefault="00B7035B" w:rsidP="00D72940">
      <w:pPr>
        <w:pStyle w:val="NoSpacing"/>
      </w:pPr>
      <w:r>
        <w:t xml:space="preserve">When using this data for papers, the following grant must be acknowledged: </w:t>
      </w:r>
      <w:r w:rsidRPr="00B7035B">
        <w:rPr>
          <w:rFonts w:cs="Arial"/>
        </w:rPr>
        <w:t>American Heart Association grant #0130229N</w:t>
      </w:r>
      <w:r>
        <w:rPr>
          <w:rFonts w:cs="Arial"/>
        </w:rPr>
        <w:t>.</w:t>
      </w:r>
    </w:p>
    <w:p w:rsidR="001357CF" w:rsidRPr="00D72940" w:rsidRDefault="001357CF" w:rsidP="00D72940">
      <w:pPr>
        <w:pStyle w:val="NoSpacing"/>
      </w:pPr>
    </w:p>
    <w:p w:rsidR="00D74394" w:rsidRPr="00D72940" w:rsidRDefault="00B7035B" w:rsidP="00D72940">
      <w:pPr>
        <w:pStyle w:val="NoSpacing"/>
      </w:pPr>
      <w:r>
        <w:t>This p</w:t>
      </w:r>
      <w:r w:rsidR="00D74394" w:rsidRPr="00D72940">
        <w:t>arks data</w:t>
      </w:r>
      <w:r>
        <w:t xml:space="preserve"> </w:t>
      </w:r>
      <w:r w:rsidR="00D74394" w:rsidRPr="00D72940">
        <w:t xml:space="preserve">was sent to Kari </w:t>
      </w:r>
      <w:proofErr w:type="gramStart"/>
      <w:r w:rsidR="00D74394" w:rsidRPr="00D72940">
        <w:t>Moore</w:t>
      </w:r>
      <w:r>
        <w:t xml:space="preserve"> </w:t>
      </w:r>
      <w:r w:rsidR="00D74394" w:rsidRPr="00D72940">
        <w:t xml:space="preserve"> at</w:t>
      </w:r>
      <w:proofErr w:type="gramEnd"/>
      <w:r w:rsidR="00D74394" w:rsidRPr="00D72940">
        <w:t xml:space="preserve"> UM as </w:t>
      </w:r>
      <w:proofErr w:type="spellStart"/>
      <w:r w:rsidR="00D74394" w:rsidRPr="00D72940">
        <w:t>shapefiles</w:t>
      </w:r>
      <w:proofErr w:type="spellEnd"/>
      <w:r w:rsidR="00D74394" w:rsidRPr="00D72940">
        <w:t xml:space="preserve"> from Molly </w:t>
      </w:r>
      <w:proofErr w:type="spellStart"/>
      <w:r w:rsidR="00D74394" w:rsidRPr="00D72940">
        <w:t>Wen</w:t>
      </w:r>
      <w:proofErr w:type="spellEnd"/>
      <w:r w:rsidR="00D74394" w:rsidRPr="00D72940">
        <w:t xml:space="preserve"> at UNC</w:t>
      </w:r>
      <w:r>
        <w:t xml:space="preserve"> via email</w:t>
      </w:r>
      <w:r w:rsidR="00D74394" w:rsidRPr="00D72940">
        <w:t xml:space="preserve">.  </w:t>
      </w:r>
      <w:r w:rsidR="007E063A" w:rsidRPr="00D72940">
        <w:t xml:space="preserve">See Appendix </w:t>
      </w:r>
      <w:proofErr w:type="gramStart"/>
      <w:r w:rsidR="00B5364A">
        <w:t>A</w:t>
      </w:r>
      <w:proofErr w:type="gramEnd"/>
      <w:r w:rsidR="007E063A" w:rsidRPr="00D72940">
        <w:t xml:space="preserve"> </w:t>
      </w:r>
      <w:r w:rsidR="005153CA" w:rsidRPr="00D72940">
        <w:t xml:space="preserve">Table </w:t>
      </w:r>
      <w:r w:rsidR="00F961CF">
        <w:t>A</w:t>
      </w:r>
      <w:r w:rsidR="005153CA" w:rsidRPr="00D72940">
        <w:t xml:space="preserve">.1 </w:t>
      </w:r>
      <w:r w:rsidR="007E063A" w:rsidRPr="00D72940">
        <w:t xml:space="preserve">for a list of </w:t>
      </w:r>
      <w:proofErr w:type="spellStart"/>
      <w:r w:rsidR="007E063A" w:rsidRPr="00D72940">
        <w:t>shapefile</w:t>
      </w:r>
      <w:proofErr w:type="spellEnd"/>
      <w:r w:rsidR="007E063A" w:rsidRPr="00D72940">
        <w:t xml:space="preserve"> names and locations where they are saved at UM.</w:t>
      </w:r>
      <w:r w:rsidR="0041354C" w:rsidRPr="00D72940">
        <w:t xml:space="preserve">  A data dictionary of the variables in the </w:t>
      </w:r>
      <w:proofErr w:type="spellStart"/>
      <w:r w:rsidR="0041354C" w:rsidRPr="00D72940">
        <w:t>shapefiles</w:t>
      </w:r>
      <w:proofErr w:type="spellEnd"/>
      <w:r w:rsidR="0041354C" w:rsidRPr="00D72940">
        <w:t xml:space="preserve"> is under “</w:t>
      </w:r>
      <w:r w:rsidRPr="00B7035B">
        <w:t>U:\Secure\Diezroux\Projects\EAC_MESA_JHS\Parks\JACKSON_HEART_STUDY\Documentation</w:t>
      </w:r>
      <w:r w:rsidR="0041354C" w:rsidRPr="00D72940">
        <w:t xml:space="preserve">\ </w:t>
      </w:r>
      <w:r w:rsidRPr="00B7035B">
        <w:t>AHA_DATA DICTIONARY</w:t>
      </w:r>
      <w:r w:rsidR="0041354C" w:rsidRPr="00D72940">
        <w:t>.xls”</w:t>
      </w:r>
      <w:r>
        <w:t xml:space="preserve"> and “</w:t>
      </w:r>
      <w:r w:rsidRPr="00B7035B">
        <w:t>AHAcoding</w:t>
      </w:r>
      <w:r>
        <w:t>.doc.”</w:t>
      </w:r>
    </w:p>
    <w:p w:rsidR="00610F57" w:rsidRDefault="00610F57" w:rsidP="00D72940">
      <w:pPr>
        <w:pStyle w:val="NoSpacing"/>
      </w:pPr>
    </w:p>
    <w:p w:rsidR="000B5EF2" w:rsidRPr="00B7035B" w:rsidRDefault="000B5EF2" w:rsidP="000B5EF2">
      <w:pPr>
        <w:pStyle w:val="Heading2"/>
        <w:rPr>
          <w:rFonts w:asciiTheme="minorHAnsi" w:hAnsiTheme="minorHAnsi"/>
          <w:color w:val="auto"/>
        </w:rPr>
      </w:pPr>
      <w:bookmarkStart w:id="2" w:name="_Toc376779724"/>
      <w:r w:rsidRPr="00B7035B">
        <w:rPr>
          <w:rFonts w:asciiTheme="minorHAnsi" w:hAnsiTheme="minorHAnsi"/>
          <w:color w:val="auto"/>
        </w:rPr>
        <w:t>I.</w:t>
      </w:r>
      <w:r>
        <w:rPr>
          <w:rFonts w:asciiTheme="minorHAnsi" w:hAnsiTheme="minorHAnsi"/>
          <w:color w:val="auto"/>
        </w:rPr>
        <w:t>B.</w:t>
      </w:r>
      <w:r w:rsidRPr="00B7035B">
        <w:rPr>
          <w:rFonts w:asciiTheme="minorHAnsi" w:hAnsiTheme="minorHAnsi"/>
          <w:color w:val="auto"/>
        </w:rPr>
        <w:t xml:space="preserve"> </w:t>
      </w:r>
      <w:r>
        <w:rPr>
          <w:rFonts w:asciiTheme="minorHAnsi" w:hAnsiTheme="minorHAnsi"/>
          <w:color w:val="auto"/>
        </w:rPr>
        <w:t>2013 PARKS FILES</w:t>
      </w:r>
      <w:bookmarkEnd w:id="2"/>
    </w:p>
    <w:p w:rsidR="000B5EF2" w:rsidRDefault="000B5EF2" w:rsidP="00D72940">
      <w:pPr>
        <w:pStyle w:val="NoSpacing"/>
      </w:pPr>
      <w:r w:rsidRPr="000114F5">
        <w:t>Data on parks for 2013 was collected from</w:t>
      </w:r>
      <w:r w:rsidR="00F75FC7" w:rsidRPr="000114F5">
        <w:t>:</w:t>
      </w:r>
    </w:p>
    <w:p w:rsidR="00F75FC7" w:rsidRDefault="00F75FC7" w:rsidP="00745E3F">
      <w:pPr>
        <w:pStyle w:val="NoSpacing"/>
        <w:numPr>
          <w:ilvl w:val="0"/>
          <w:numId w:val="6"/>
        </w:numPr>
      </w:pPr>
      <w:r>
        <w:t xml:space="preserve">City Parks from the City of Jackson, MS.  This data was obtained from the City of Jackson GIS Department (10/14/2013) via CD/DVD.  Contact is Maurice </w:t>
      </w:r>
      <w:proofErr w:type="spellStart"/>
      <w:r>
        <w:t>Maberry</w:t>
      </w:r>
      <w:proofErr w:type="spellEnd"/>
      <w:r>
        <w:t xml:space="preserve"> (</w:t>
      </w:r>
      <w:hyperlink r:id="rId8" w:history="1">
        <w:r w:rsidRPr="004D213A">
          <w:rPr>
            <w:rStyle w:val="Hyperlink"/>
          </w:rPr>
          <w:t>mmaberry@city.jackson.ms.us</w:t>
        </w:r>
      </w:hyperlink>
      <w:r>
        <w:t xml:space="preserve">).  Cost $25.00 per </w:t>
      </w:r>
      <w:proofErr w:type="spellStart"/>
      <w:r>
        <w:t>shapefile</w:t>
      </w:r>
      <w:proofErr w:type="spellEnd"/>
      <w:r>
        <w:t xml:space="preserve"> </w:t>
      </w:r>
      <w:r w:rsidRPr="00843FCF">
        <w:t>(city level park polygons).  A data licensing agreement was not required.</w:t>
      </w:r>
      <w:r w:rsidR="000114F5">
        <w:t xml:space="preserve">  This was </w:t>
      </w:r>
      <w:proofErr w:type="gramStart"/>
      <w:r w:rsidR="000114F5">
        <w:t>purchased/received</w:t>
      </w:r>
      <w:proofErr w:type="gramEnd"/>
      <w:r w:rsidR="000114F5">
        <w:t xml:space="preserve"> with data for public bus line, public bus routes, and building footprints.</w:t>
      </w:r>
    </w:p>
    <w:p w:rsidR="0045324E" w:rsidRDefault="0045324E" w:rsidP="00745E3F">
      <w:pPr>
        <w:pStyle w:val="NoSpacing"/>
        <w:numPr>
          <w:ilvl w:val="0"/>
          <w:numId w:val="6"/>
        </w:numPr>
      </w:pPr>
      <w:r>
        <w:t xml:space="preserve">Mississippi State Parks.  This data was obtained from </w:t>
      </w:r>
      <w:proofErr w:type="spellStart"/>
      <w:r>
        <w:t>TeamWork</w:t>
      </w:r>
      <w:proofErr w:type="spellEnd"/>
      <w:r>
        <w:t xml:space="preserve"> Mississippi (</w:t>
      </w:r>
      <w:hyperlink r:id="rId9" w:history="1">
        <w:r>
          <w:rPr>
            <w:rStyle w:val="Hyperlink"/>
          </w:rPr>
          <w:t>http://www.mississippisiteselection.com/gis-data-download.aspx</w:t>
        </w:r>
      </w:hyperlink>
      <w:r>
        <w:t>).  Under “Cultural” then “State Parks.”  Data is free and publically available.</w:t>
      </w:r>
    </w:p>
    <w:p w:rsidR="00BD78C6" w:rsidRPr="000114F5" w:rsidRDefault="00BD78C6" w:rsidP="00745E3F">
      <w:pPr>
        <w:pStyle w:val="NoSpacing"/>
        <w:numPr>
          <w:ilvl w:val="0"/>
          <w:numId w:val="6"/>
        </w:numPr>
      </w:pPr>
      <w:r>
        <w:t>U.S. National Parks and Forests.  This data was obtained from the Mississippi Geospatial Clearinghouse (</w:t>
      </w:r>
      <w:hyperlink r:id="rId10" w:history="1">
        <w:r w:rsidRPr="00BD78C6">
          <w:rPr>
            <w:rStyle w:val="Hyperlink"/>
          </w:rPr>
          <w:t>http://www.gis.ms.gov/portal/detail.aspx?aspect=Governmental%20Boundaries&amp;realm=All&amp;dom=</w:t>
        </w:r>
      </w:hyperlink>
      <w:r w:rsidRPr="00BD78C6">
        <w:t>).  The</w:t>
      </w:r>
      <w:r>
        <w:t xml:space="preserve"> file</w:t>
      </w:r>
      <w:r w:rsidRPr="00BD78C6">
        <w:t xml:space="preserve"> listed under “</w:t>
      </w:r>
      <w:r w:rsidRPr="00BD78C6">
        <w:rPr>
          <w:rFonts w:cs="Arial"/>
          <w:color w:val="000000"/>
        </w:rPr>
        <w:t>Parks, Reserves, and Public Lands</w:t>
      </w:r>
      <w:r>
        <w:rPr>
          <w:rFonts w:cs="Arial"/>
          <w:color w:val="000000"/>
        </w:rPr>
        <w:t>” was downloaded.  Data is free and publically available.</w:t>
      </w:r>
    </w:p>
    <w:p w:rsidR="000114F5" w:rsidRDefault="000114F5" w:rsidP="000114F5">
      <w:pPr>
        <w:pStyle w:val="NoSpacing"/>
      </w:pPr>
    </w:p>
    <w:p w:rsidR="000114F5" w:rsidRPr="00BD78C6" w:rsidRDefault="000114F5" w:rsidP="000114F5">
      <w:pPr>
        <w:pStyle w:val="NoSpacing"/>
      </w:pPr>
      <w:r>
        <w:t xml:space="preserve">The </w:t>
      </w:r>
      <w:proofErr w:type="spellStart"/>
      <w:r>
        <w:t>shapefiles</w:t>
      </w:r>
      <w:proofErr w:type="spellEnd"/>
      <w:r>
        <w:t xml:space="preserve"> from all of these sources were merged together in </w:t>
      </w:r>
      <w:proofErr w:type="spellStart"/>
      <w:r>
        <w:t>ArcGIS</w:t>
      </w:r>
      <w:proofErr w:type="spellEnd"/>
      <w:r>
        <w:t xml:space="preserve"> to create the total parks extent.  The data was then clipped to only the city of Jackson boundary where the greatest extent of parks </w:t>
      </w:r>
      <w:r w:rsidR="000412DD">
        <w:t xml:space="preserve">that </w:t>
      </w:r>
      <w:r w:rsidR="00952BB8">
        <w:t>is</w:t>
      </w:r>
      <w:r>
        <w:t xml:space="preserve"> available (</w:t>
      </w:r>
      <w:proofErr w:type="spellStart"/>
      <w:r>
        <w:t>ie</w:t>
      </w:r>
      <w:proofErr w:type="spellEnd"/>
      <w:r>
        <w:t>: this is the only city-level parks file available).</w:t>
      </w:r>
      <w:r w:rsidR="008E7382">
        <w:t xml:space="preserve">  </w:t>
      </w:r>
      <w:r w:rsidR="008E7382" w:rsidRPr="00D72940">
        <w:t xml:space="preserve">See Appendix </w:t>
      </w:r>
      <w:proofErr w:type="gramStart"/>
      <w:r w:rsidR="008E7382">
        <w:t>A</w:t>
      </w:r>
      <w:proofErr w:type="gramEnd"/>
      <w:r w:rsidR="008E7382" w:rsidRPr="00D72940">
        <w:t xml:space="preserve"> Table </w:t>
      </w:r>
      <w:r w:rsidR="008E7382">
        <w:t>A</w:t>
      </w:r>
      <w:r w:rsidR="008E7382" w:rsidRPr="00D72940">
        <w:t xml:space="preserve">.1 for a list of </w:t>
      </w:r>
      <w:proofErr w:type="spellStart"/>
      <w:r w:rsidR="008E7382" w:rsidRPr="00D72940">
        <w:t>shapefile</w:t>
      </w:r>
      <w:proofErr w:type="spellEnd"/>
      <w:r w:rsidR="008E7382" w:rsidRPr="00D72940">
        <w:t xml:space="preserve"> names and locations where they are saved at UM.</w:t>
      </w:r>
    </w:p>
    <w:p w:rsidR="00861B9F" w:rsidRPr="00A67CD6" w:rsidRDefault="00861B9F" w:rsidP="00A67CD6">
      <w:pPr>
        <w:pStyle w:val="Heading1"/>
        <w:rPr>
          <w:rFonts w:asciiTheme="minorHAnsi" w:hAnsiTheme="minorHAnsi"/>
          <w:color w:val="auto"/>
        </w:rPr>
      </w:pPr>
      <w:bookmarkStart w:id="3" w:name="_Toc376779725"/>
      <w:r w:rsidRPr="00A67CD6">
        <w:rPr>
          <w:rFonts w:asciiTheme="minorHAnsi" w:hAnsiTheme="minorHAnsi"/>
          <w:color w:val="auto"/>
        </w:rPr>
        <w:t>II. BUFFER SIZES</w:t>
      </w:r>
      <w:bookmarkEnd w:id="3"/>
    </w:p>
    <w:p w:rsidR="009D6914" w:rsidRDefault="00547E6E" w:rsidP="00E55209">
      <w:pPr>
        <w:pStyle w:val="NoSpacing"/>
        <w:rPr>
          <w:rFonts w:cstheme="minorHAnsi"/>
        </w:rPr>
      </w:pPr>
      <w:r>
        <w:rPr>
          <w:rFonts w:cstheme="minorHAnsi"/>
        </w:rPr>
        <w:t>For the MESA study, i</w:t>
      </w:r>
      <w:r w:rsidR="009D6914" w:rsidRPr="00E55209">
        <w:rPr>
          <w:rFonts w:cstheme="minorHAnsi"/>
        </w:rPr>
        <w:t xml:space="preserve">t was decided that parks </w:t>
      </w:r>
      <w:r>
        <w:rPr>
          <w:rFonts w:cstheme="minorHAnsi"/>
        </w:rPr>
        <w:t>measures/</w:t>
      </w:r>
      <w:r w:rsidR="009D6914" w:rsidRPr="00E55209">
        <w:rPr>
          <w:rFonts w:cstheme="minorHAnsi"/>
        </w:rPr>
        <w:t xml:space="preserve">densities will be created for </w:t>
      </w:r>
      <w:r w:rsidR="00EB47BD">
        <w:rPr>
          <w:rFonts w:cstheme="minorHAnsi"/>
        </w:rPr>
        <w:t xml:space="preserve">¼, </w:t>
      </w:r>
      <w:r w:rsidR="009D6914" w:rsidRPr="00E55209">
        <w:rPr>
          <w:rFonts w:cstheme="minorHAnsi"/>
        </w:rPr>
        <w:t xml:space="preserve">½, 1, </w:t>
      </w:r>
      <w:r w:rsidR="00EB47BD">
        <w:rPr>
          <w:rFonts w:cstheme="minorHAnsi"/>
        </w:rPr>
        <w:t xml:space="preserve">3, </w:t>
      </w:r>
      <w:r w:rsidR="009D6914" w:rsidRPr="00E55209">
        <w:rPr>
          <w:rFonts w:cstheme="minorHAnsi"/>
        </w:rPr>
        <w:t>and 5 mile buffers</w:t>
      </w:r>
      <w:r w:rsidR="00D3774C" w:rsidRPr="00E55209">
        <w:rPr>
          <w:rFonts w:cstheme="minorHAnsi"/>
        </w:rPr>
        <w:t xml:space="preserve"> per literature review performed by K</w:t>
      </w:r>
      <w:r w:rsidR="00824ECA" w:rsidRPr="00E55209">
        <w:rPr>
          <w:rFonts w:cstheme="minorHAnsi"/>
        </w:rPr>
        <w:t xml:space="preserve">elly </w:t>
      </w:r>
      <w:proofErr w:type="spellStart"/>
      <w:r w:rsidR="00D04C19">
        <w:rPr>
          <w:rFonts w:cstheme="minorHAnsi"/>
        </w:rPr>
        <w:t>Evenson</w:t>
      </w:r>
      <w:proofErr w:type="spellEnd"/>
      <w:r>
        <w:rPr>
          <w:rFonts w:cstheme="minorHAnsi"/>
        </w:rPr>
        <w:t xml:space="preserve"> </w:t>
      </w:r>
      <w:r w:rsidR="005F2547" w:rsidRPr="00E55209">
        <w:rPr>
          <w:rFonts w:cstheme="minorHAnsi"/>
        </w:rPr>
        <w:t>as detailed below.</w:t>
      </w:r>
      <w:r w:rsidR="00EB47BD">
        <w:rPr>
          <w:rFonts w:cstheme="minorHAnsi"/>
        </w:rPr>
        <w:t xml:space="preserve">  This will also match what is created </w:t>
      </w:r>
      <w:r w:rsidR="000E0C23">
        <w:rPr>
          <w:rFonts w:cstheme="minorHAnsi"/>
        </w:rPr>
        <w:t>f</w:t>
      </w:r>
      <w:r w:rsidR="00EB47BD">
        <w:rPr>
          <w:rFonts w:cstheme="minorHAnsi"/>
        </w:rPr>
        <w:t>or the recreational facilities using the National Establishment Time Series (NETS) data.</w:t>
      </w:r>
      <w:r>
        <w:rPr>
          <w:rFonts w:cstheme="minorHAnsi"/>
        </w:rPr>
        <w:t xml:space="preserve">  It was decided to replicate these methods from MESA in JHS as well.</w:t>
      </w:r>
    </w:p>
    <w:p w:rsidR="002669E5" w:rsidRDefault="002669E5" w:rsidP="00E55209">
      <w:pPr>
        <w:pStyle w:val="NoSpacing"/>
        <w:rPr>
          <w:rFonts w:cstheme="minorHAnsi"/>
        </w:rPr>
      </w:pPr>
    </w:p>
    <w:p w:rsidR="006E157D" w:rsidRDefault="002669E5" w:rsidP="002669E5">
      <w:pPr>
        <w:pStyle w:val="NoSpacing"/>
        <w:rPr>
          <w:rFonts w:cstheme="minorHAnsi"/>
        </w:rPr>
      </w:pPr>
      <w:r>
        <w:rPr>
          <w:rFonts w:cstheme="minorHAnsi"/>
        </w:rPr>
        <w:t xml:space="preserve">Parks measures (described in following sections) will be created for all addresses where any part of the buffer falls within the </w:t>
      </w:r>
      <w:r w:rsidR="00D56569">
        <w:rPr>
          <w:rFonts w:cstheme="minorHAnsi"/>
        </w:rPr>
        <w:t>city of Jackson</w:t>
      </w:r>
      <w:r w:rsidR="00FF7F3B">
        <w:rPr>
          <w:rFonts w:cstheme="minorHAnsi"/>
        </w:rPr>
        <w:t>, referred to the parks study area</w:t>
      </w:r>
      <w:r w:rsidR="00D56569">
        <w:rPr>
          <w:rFonts w:cstheme="minorHAnsi"/>
        </w:rPr>
        <w:t xml:space="preserve">, since this is the extent to which </w:t>
      </w:r>
      <w:r w:rsidR="00983938">
        <w:rPr>
          <w:rFonts w:cstheme="minorHAnsi"/>
        </w:rPr>
        <w:t xml:space="preserve">full </w:t>
      </w:r>
      <w:r w:rsidR="00D56569">
        <w:rPr>
          <w:rFonts w:cstheme="minorHAnsi"/>
        </w:rPr>
        <w:t>parks data was collected</w:t>
      </w:r>
      <w:r>
        <w:rPr>
          <w:rFonts w:cstheme="minorHAnsi"/>
        </w:rPr>
        <w:t xml:space="preserve">.  </w:t>
      </w:r>
      <w:r w:rsidRPr="00FF7F3B">
        <w:rPr>
          <w:rFonts w:cstheme="minorHAnsi"/>
        </w:rPr>
        <w:t xml:space="preserve">A variable specifying the percent of the buffer that falls within the area was calculated and can be used to subset analyses to contain those that have all or most of the buffer within the area.  Any addresses that are entirely outside the </w:t>
      </w:r>
      <w:r w:rsidR="00FF7F3B" w:rsidRPr="00FF7F3B">
        <w:rPr>
          <w:rFonts w:cstheme="minorHAnsi"/>
        </w:rPr>
        <w:t xml:space="preserve">study </w:t>
      </w:r>
      <w:r w:rsidRPr="00FF7F3B">
        <w:rPr>
          <w:rFonts w:cstheme="minorHAnsi"/>
        </w:rPr>
        <w:t>area</w:t>
      </w:r>
      <w:r w:rsidR="00FF7F3B" w:rsidRPr="00FF7F3B">
        <w:rPr>
          <w:rFonts w:cstheme="minorHAnsi"/>
        </w:rPr>
        <w:t xml:space="preserve"> (</w:t>
      </w:r>
      <w:proofErr w:type="spellStart"/>
      <w:r w:rsidR="00FF7F3B" w:rsidRPr="00FF7F3B">
        <w:rPr>
          <w:rFonts w:cstheme="minorHAnsi"/>
        </w:rPr>
        <w:t>ie</w:t>
      </w:r>
      <w:proofErr w:type="spellEnd"/>
      <w:r w:rsidR="00FF7F3B" w:rsidRPr="00FF7F3B">
        <w:rPr>
          <w:rFonts w:cstheme="minorHAnsi"/>
        </w:rPr>
        <w:t>: the percent within the study area will be 0)</w:t>
      </w:r>
      <w:r w:rsidRPr="00FF7F3B">
        <w:rPr>
          <w:rFonts w:cstheme="minorHAnsi"/>
        </w:rPr>
        <w:t xml:space="preserve"> will have missing data</w:t>
      </w:r>
      <w:r w:rsidR="00FF7F3B" w:rsidRPr="00FF7F3B">
        <w:rPr>
          <w:rFonts w:cstheme="minorHAnsi"/>
        </w:rPr>
        <w:t xml:space="preserve"> for all other parks measures</w:t>
      </w:r>
      <w:r w:rsidRPr="00FF7F3B">
        <w:rPr>
          <w:rFonts w:cstheme="minorHAnsi"/>
        </w:rPr>
        <w:t>.</w:t>
      </w:r>
      <w:r w:rsidR="00F17D99" w:rsidRPr="00FF7F3B">
        <w:rPr>
          <w:rFonts w:cstheme="minorHAnsi"/>
        </w:rPr>
        <w:t xml:space="preserve">  </w:t>
      </w:r>
      <w:r w:rsidR="00FF7F3B" w:rsidRPr="00FF7F3B">
        <w:rPr>
          <w:rFonts w:cstheme="minorHAnsi"/>
        </w:rPr>
        <w:t>For area level analyses using census tracts or block groups, a percent of the census tract/block group was also calculated and available for census tract 2000 boundaries</w:t>
      </w:r>
      <w:r w:rsidR="00E60875">
        <w:rPr>
          <w:rFonts w:cstheme="minorHAnsi"/>
        </w:rPr>
        <w:t xml:space="preserve"> and </w:t>
      </w:r>
      <w:r w:rsidR="00FF7F3B" w:rsidRPr="00FF7F3B">
        <w:rPr>
          <w:rFonts w:cstheme="minorHAnsi"/>
        </w:rPr>
        <w:t>block group 2000 boundaries</w:t>
      </w:r>
      <w:r w:rsidR="00E60875">
        <w:rPr>
          <w:rFonts w:cstheme="minorHAnsi"/>
        </w:rPr>
        <w:t>.</w:t>
      </w:r>
    </w:p>
    <w:p w:rsidR="006E157D" w:rsidRDefault="006E157D" w:rsidP="002669E5">
      <w:pPr>
        <w:pStyle w:val="NoSpacing"/>
        <w:rPr>
          <w:rFonts w:cstheme="minorHAnsi"/>
        </w:rPr>
      </w:pPr>
    </w:p>
    <w:p w:rsidR="00111BC9" w:rsidRPr="00111BC9" w:rsidRDefault="006E157D" w:rsidP="002669E5">
      <w:pPr>
        <w:pStyle w:val="NoSpacing"/>
        <w:rPr>
          <w:rFonts w:cstheme="minorHAnsi"/>
        </w:rPr>
      </w:pPr>
      <w:r w:rsidRPr="006F5080">
        <w:rPr>
          <w:rFonts w:cstheme="minorHAnsi"/>
        </w:rPr>
        <w:t xml:space="preserve">This measure was calculated in </w:t>
      </w:r>
      <w:proofErr w:type="spellStart"/>
      <w:r w:rsidRPr="006F5080">
        <w:rPr>
          <w:rFonts w:cstheme="minorHAnsi"/>
        </w:rPr>
        <w:t>ArcGIS</w:t>
      </w:r>
      <w:proofErr w:type="spellEnd"/>
      <w:r w:rsidRPr="006F5080">
        <w:rPr>
          <w:rFonts w:cstheme="minorHAnsi"/>
        </w:rPr>
        <w:t xml:space="preserve"> by </w:t>
      </w:r>
      <w:r w:rsidR="006F5080" w:rsidRPr="006F5080">
        <w:rPr>
          <w:rFonts w:cstheme="minorHAnsi"/>
        </w:rPr>
        <w:t>clipping the buffer, census tract, or block group to the study area provided</w:t>
      </w:r>
      <w:r w:rsidRPr="006F5080">
        <w:rPr>
          <w:rFonts w:cstheme="minorHAnsi"/>
        </w:rPr>
        <w:t>.</w:t>
      </w:r>
      <w:r w:rsidR="006F5080" w:rsidRPr="006F5080">
        <w:rPr>
          <w:rFonts w:cstheme="minorHAnsi"/>
        </w:rPr>
        <w:t xml:space="preserve">  This then calculated the amount of area that was within the </w:t>
      </w:r>
      <w:r w:rsidR="00E60875">
        <w:rPr>
          <w:rFonts w:cstheme="minorHAnsi"/>
        </w:rPr>
        <w:t>city of Jackson</w:t>
      </w:r>
      <w:r w:rsidR="006F5080" w:rsidRPr="006F5080">
        <w:rPr>
          <w:rFonts w:cstheme="minorHAnsi"/>
        </w:rPr>
        <w:t>.  This area was then divided by the total area of the buffer, census tract, or block group.</w:t>
      </w:r>
      <w:r w:rsidR="00FF7F3B" w:rsidRPr="006F5080">
        <w:rPr>
          <w:rFonts w:cstheme="minorHAnsi"/>
        </w:rPr>
        <w:t xml:space="preserve">  </w:t>
      </w:r>
      <w:r w:rsidR="00111BC9" w:rsidRPr="006F5080">
        <w:rPr>
          <w:rFonts w:cstheme="minorHAnsi"/>
        </w:rPr>
        <w:t xml:space="preserve">These were then exported from </w:t>
      </w:r>
      <w:proofErr w:type="spellStart"/>
      <w:r w:rsidR="00111BC9" w:rsidRPr="006F5080">
        <w:rPr>
          <w:rFonts w:cstheme="minorHAnsi"/>
        </w:rPr>
        <w:t>ArcGIS</w:t>
      </w:r>
      <w:proofErr w:type="spellEnd"/>
      <w:r w:rsidR="00111BC9" w:rsidRPr="006F5080">
        <w:rPr>
          <w:rFonts w:cstheme="minorHAnsi"/>
        </w:rPr>
        <w:t xml:space="preserve"> into DBF files and saved in the deliverable folders as follows:</w:t>
      </w:r>
    </w:p>
    <w:p w:rsidR="00111BC9" w:rsidRPr="00111BC9" w:rsidRDefault="00111BC9" w:rsidP="00111BC9">
      <w:pPr>
        <w:pStyle w:val="NoSpacing"/>
        <w:ind w:left="720"/>
        <w:rPr>
          <w:rFonts w:cstheme="minorHAnsi"/>
        </w:rPr>
      </w:pPr>
      <w:r w:rsidRPr="00111BC9">
        <w:rPr>
          <w:rFonts w:cstheme="minorHAnsi"/>
        </w:rPr>
        <w:t xml:space="preserve">Buffer Level: </w:t>
      </w:r>
      <w:r w:rsidR="0071742A" w:rsidRPr="0071742A">
        <w:rPr>
          <w:rFonts w:cstheme="minorHAnsi"/>
        </w:rPr>
        <w:t>U:\Secure\Diezroux\Projects\EAC_MESA_JHS\GIS\Deliverables\Individuals\parks\Buffer_Study_Area</w:t>
      </w:r>
    </w:p>
    <w:p w:rsidR="00111BC9" w:rsidRPr="00111BC9" w:rsidRDefault="00111BC9" w:rsidP="00111BC9">
      <w:pPr>
        <w:pStyle w:val="NoSpacing"/>
        <w:ind w:left="720"/>
        <w:rPr>
          <w:rFonts w:cstheme="minorHAnsi"/>
        </w:rPr>
      </w:pPr>
      <w:r w:rsidRPr="00111BC9">
        <w:rPr>
          <w:rFonts w:cstheme="minorHAnsi"/>
        </w:rPr>
        <w:t>Census Tract 2000: U:\Secure\Diezroux\Projects\EAC_MESA_JHS\GIS\Deliverables\Areas\2000\CT\parks\CT00_Study_Area</w:t>
      </w:r>
    </w:p>
    <w:p w:rsidR="00111BC9" w:rsidRPr="00111BC9" w:rsidRDefault="00111BC9" w:rsidP="00111BC9">
      <w:pPr>
        <w:pStyle w:val="NoSpacing"/>
        <w:ind w:left="720"/>
        <w:rPr>
          <w:rFonts w:cstheme="minorHAnsi"/>
        </w:rPr>
      </w:pPr>
      <w:r w:rsidRPr="00111BC9">
        <w:rPr>
          <w:rFonts w:cstheme="minorHAnsi"/>
        </w:rPr>
        <w:t>Block Group 2000: U:\Secure\Diezroux\Projects\EAC_MESA_JHS\GIS\Deliverables\Areas\2000\BG\parks\BG00_Study_Area</w:t>
      </w:r>
    </w:p>
    <w:p w:rsidR="00633E51" w:rsidRDefault="00633E51" w:rsidP="00111BC9">
      <w:pPr>
        <w:pStyle w:val="NoSpacing"/>
        <w:rPr>
          <w:rFonts w:cstheme="minorHAnsi"/>
        </w:rPr>
      </w:pPr>
    </w:p>
    <w:p w:rsidR="002669E5" w:rsidRPr="00111BC9" w:rsidRDefault="00111BC9" w:rsidP="00111BC9">
      <w:pPr>
        <w:pStyle w:val="NoSpacing"/>
        <w:rPr>
          <w:rFonts w:cstheme="minorHAnsi"/>
          <w:highlight w:val="yellow"/>
        </w:rPr>
      </w:pPr>
      <w:r w:rsidRPr="00111BC9">
        <w:rPr>
          <w:rFonts w:cstheme="minorHAnsi"/>
        </w:rPr>
        <w:t xml:space="preserve">The DBF files were then </w:t>
      </w:r>
      <w:r w:rsidRPr="00111BC9">
        <w:rPr>
          <w:rFonts w:cstheme="minorHAnsi"/>
          <w:color w:val="000000"/>
        </w:rPr>
        <w:t>imported into SAS, merged with the other parks variables, and saved to the folder “</w:t>
      </w:r>
      <w:r w:rsidR="008643DB" w:rsidRPr="008643DB">
        <w:rPr>
          <w:rFonts w:cstheme="minorHAnsi"/>
          <w:color w:val="000000"/>
        </w:rPr>
        <w:t>U:\Secure\Diezroux\Projects\EAC_MESA_JHS\Parks\JACKSON_HEART_STUDY\Data\SASFiles</w:t>
      </w:r>
      <w:r w:rsidRPr="006F5080">
        <w:rPr>
          <w:rFonts w:cstheme="minorHAnsi"/>
          <w:color w:val="000000"/>
        </w:rPr>
        <w:t xml:space="preserve">.”  </w:t>
      </w:r>
      <w:r w:rsidR="00F17D99" w:rsidRPr="006F5080">
        <w:rPr>
          <w:rFonts w:cstheme="minorHAnsi"/>
        </w:rPr>
        <w:t xml:space="preserve">Detailed methods for how the percent of buffers within parks </w:t>
      </w:r>
      <w:r w:rsidR="00FF7F3B" w:rsidRPr="006F5080">
        <w:rPr>
          <w:rFonts w:cstheme="minorHAnsi"/>
        </w:rPr>
        <w:t xml:space="preserve">study </w:t>
      </w:r>
      <w:r w:rsidR="00F17D99" w:rsidRPr="006F5080">
        <w:rPr>
          <w:rFonts w:cstheme="minorHAnsi"/>
        </w:rPr>
        <w:t>areas was calculated are found in Appendix</w:t>
      </w:r>
      <w:r w:rsidR="008D3857" w:rsidRPr="006F5080">
        <w:rPr>
          <w:rFonts w:cstheme="minorHAnsi"/>
        </w:rPr>
        <w:t xml:space="preserve"> </w:t>
      </w:r>
      <w:r w:rsidR="00415FF0">
        <w:rPr>
          <w:rFonts w:cstheme="minorHAnsi"/>
        </w:rPr>
        <w:t>B</w:t>
      </w:r>
      <w:r w:rsidR="008D3857" w:rsidRPr="006F5080">
        <w:rPr>
          <w:rFonts w:cstheme="minorHAnsi"/>
        </w:rPr>
        <w:t xml:space="preserve">.  See Appendix </w:t>
      </w:r>
      <w:proofErr w:type="gramStart"/>
      <w:r w:rsidR="00B5364A">
        <w:rPr>
          <w:rFonts w:cstheme="minorHAnsi"/>
        </w:rPr>
        <w:t>A</w:t>
      </w:r>
      <w:proofErr w:type="gramEnd"/>
      <w:r w:rsidR="008D3857" w:rsidRPr="006F5080">
        <w:rPr>
          <w:rFonts w:cstheme="minorHAnsi"/>
        </w:rPr>
        <w:t xml:space="preserve"> Table </w:t>
      </w:r>
      <w:r w:rsidR="003E7588">
        <w:rPr>
          <w:rFonts w:cstheme="minorHAnsi"/>
        </w:rPr>
        <w:t>A</w:t>
      </w:r>
      <w:r w:rsidR="008D3857" w:rsidRPr="006F5080">
        <w:rPr>
          <w:rFonts w:cstheme="minorHAnsi"/>
        </w:rPr>
        <w:t xml:space="preserve">.5 for details on dataset names and locations and Table </w:t>
      </w:r>
      <w:r w:rsidR="009E5A59">
        <w:rPr>
          <w:rFonts w:cstheme="minorHAnsi"/>
        </w:rPr>
        <w:t>A</w:t>
      </w:r>
      <w:r w:rsidR="008D3857" w:rsidRPr="006F5080">
        <w:rPr>
          <w:rFonts w:cstheme="minorHAnsi"/>
        </w:rPr>
        <w:t>.6</w:t>
      </w:r>
      <w:r w:rsidR="009E5A59">
        <w:rPr>
          <w:rFonts w:cstheme="minorHAnsi"/>
        </w:rPr>
        <w:t xml:space="preserve"> </w:t>
      </w:r>
      <w:r w:rsidR="008D3857" w:rsidRPr="006F5080">
        <w:rPr>
          <w:rFonts w:cstheme="minorHAnsi"/>
        </w:rPr>
        <w:t>for details on variables</w:t>
      </w:r>
      <w:r w:rsidR="008D3857" w:rsidRPr="00AF0270">
        <w:rPr>
          <w:rFonts w:cstheme="minorHAnsi"/>
        </w:rPr>
        <w:t xml:space="preserve"> in the datasets</w:t>
      </w:r>
      <w:r w:rsidR="00B21398">
        <w:rPr>
          <w:rFonts w:cstheme="minorHAnsi"/>
        </w:rPr>
        <w:t xml:space="preserve"> for the buffer level data and Table </w:t>
      </w:r>
      <w:r w:rsidR="006A7F37">
        <w:rPr>
          <w:rFonts w:cstheme="minorHAnsi"/>
        </w:rPr>
        <w:t>A</w:t>
      </w:r>
      <w:r w:rsidR="00B21398">
        <w:rPr>
          <w:rFonts w:cstheme="minorHAnsi"/>
        </w:rPr>
        <w:t>.</w:t>
      </w:r>
      <w:r w:rsidR="00336818">
        <w:rPr>
          <w:rFonts w:cstheme="minorHAnsi"/>
        </w:rPr>
        <w:t>7</w:t>
      </w:r>
      <w:r w:rsidR="00B21398">
        <w:rPr>
          <w:rFonts w:cstheme="minorHAnsi"/>
        </w:rPr>
        <w:t xml:space="preserve"> for details on dataset</w:t>
      </w:r>
      <w:r w:rsidR="006A7F37">
        <w:rPr>
          <w:rFonts w:cstheme="minorHAnsi"/>
        </w:rPr>
        <w:t xml:space="preserve"> names and locations and Table A</w:t>
      </w:r>
      <w:r w:rsidR="00B21398">
        <w:rPr>
          <w:rFonts w:cstheme="minorHAnsi"/>
        </w:rPr>
        <w:t>.</w:t>
      </w:r>
      <w:r w:rsidR="00336818">
        <w:rPr>
          <w:rFonts w:cstheme="minorHAnsi"/>
        </w:rPr>
        <w:t>8</w:t>
      </w:r>
      <w:r w:rsidR="00B21398">
        <w:rPr>
          <w:rFonts w:cstheme="minorHAnsi"/>
        </w:rPr>
        <w:t xml:space="preserve"> for details on variables in datasets for the area level data</w:t>
      </w:r>
      <w:r w:rsidR="008D3857" w:rsidRPr="00AF0270">
        <w:rPr>
          <w:rFonts w:cstheme="minorHAnsi"/>
        </w:rPr>
        <w:t>.</w:t>
      </w:r>
      <w:r w:rsidR="00A874D7">
        <w:rPr>
          <w:rFonts w:cstheme="minorHAnsi"/>
        </w:rPr>
        <w:t xml:space="preserve">  </w:t>
      </w:r>
      <w:r w:rsidR="00A874D7" w:rsidRPr="00A874D7">
        <w:rPr>
          <w:rFonts w:cstheme="minorHAnsi"/>
          <w:color w:val="000000"/>
        </w:rPr>
        <w:t xml:space="preserve">See Appendix </w:t>
      </w:r>
      <w:r w:rsidR="00302D7D">
        <w:rPr>
          <w:rFonts w:cstheme="minorHAnsi"/>
          <w:color w:val="000000"/>
        </w:rPr>
        <w:t>I</w:t>
      </w:r>
      <w:r w:rsidR="00A874D7" w:rsidRPr="00A874D7">
        <w:rPr>
          <w:rFonts w:cstheme="minorHAnsi"/>
          <w:color w:val="000000"/>
        </w:rPr>
        <w:t xml:space="preserve"> for SAS code used to create this measure.</w:t>
      </w:r>
    </w:p>
    <w:p w:rsidR="002669E5" w:rsidRPr="00E55209" w:rsidRDefault="002669E5" w:rsidP="00E55209">
      <w:pPr>
        <w:pStyle w:val="NoSpacing"/>
        <w:rPr>
          <w:rFonts w:cstheme="minorHAnsi"/>
        </w:rPr>
      </w:pPr>
    </w:p>
    <w:p w:rsidR="00836CB7" w:rsidRDefault="00836CB7" w:rsidP="00E55209">
      <w:pPr>
        <w:pStyle w:val="NoSpacing"/>
        <w:rPr>
          <w:rFonts w:cstheme="minorHAnsi"/>
          <w:u w:val="single"/>
        </w:rPr>
      </w:pPr>
    </w:p>
    <w:p w:rsidR="00C96976" w:rsidRPr="00E55209" w:rsidRDefault="00C96976" w:rsidP="00E55209">
      <w:pPr>
        <w:pStyle w:val="NoSpacing"/>
        <w:rPr>
          <w:rFonts w:cstheme="minorHAnsi"/>
          <w:u w:val="single"/>
        </w:rPr>
      </w:pPr>
      <w:r w:rsidRPr="00E55209">
        <w:rPr>
          <w:rFonts w:cstheme="minorHAnsi"/>
          <w:u w:val="single"/>
        </w:rPr>
        <w:t>Studies that have empirically tested different buffer sizes:</w:t>
      </w:r>
    </w:p>
    <w:p w:rsidR="00C96976" w:rsidRPr="00E55209" w:rsidRDefault="00C96976" w:rsidP="00E55209">
      <w:pPr>
        <w:pStyle w:val="NoSpacing"/>
        <w:rPr>
          <w:rFonts w:cstheme="minorHAnsi"/>
        </w:rPr>
      </w:pPr>
    </w:p>
    <w:p w:rsidR="00C96976" w:rsidRPr="00E55209" w:rsidRDefault="00C96976" w:rsidP="00E55209">
      <w:pPr>
        <w:pStyle w:val="NoSpacing"/>
        <w:rPr>
          <w:rFonts w:cstheme="minorHAnsi"/>
          <w:u w:val="single"/>
        </w:rPr>
      </w:pPr>
      <w:r w:rsidRPr="00E55209">
        <w:rPr>
          <w:rFonts w:cstheme="minorHAnsi"/>
          <w:u w:val="single"/>
        </w:rPr>
        <w:t>Example of adults studies – what was used for buffer size:</w:t>
      </w:r>
    </w:p>
    <w:p w:rsidR="00C96976" w:rsidRPr="00E55209" w:rsidRDefault="00C96976" w:rsidP="00E55209">
      <w:pPr>
        <w:pStyle w:val="NoSpacing"/>
        <w:rPr>
          <w:rFonts w:cstheme="minorHAnsi"/>
        </w:rPr>
      </w:pPr>
      <w:r w:rsidRPr="00E55209">
        <w:rPr>
          <w:rFonts w:cstheme="minorHAnsi"/>
        </w:rPr>
        <w:t xml:space="preserve">400 m radius from home </w:t>
      </w:r>
      <w:r w:rsidR="00101F1D" w:rsidRPr="00E55209">
        <w:rPr>
          <w:rFonts w:cstheme="minorHAnsi"/>
        </w:rPr>
        <w:fldChar w:fldCharType="begin"/>
      </w:r>
      <w:r w:rsidRPr="00E55209">
        <w:rPr>
          <w:rFonts w:cstheme="minorHAnsi"/>
        </w:rPr>
        <w:instrText xml:space="preserve"> ADDIN EN.CITE &lt;EndNote&gt;&lt;Cite&gt;&lt;Author&gt;Pikora&lt;/Author&gt;&lt;Year&gt;2002&lt;/Year&gt;&lt;RecNum&gt;2211&lt;/RecNum&gt;&lt;record&gt;&lt;rec-number&gt;2211&lt;/rec-number&gt;&lt;foreign-keys&gt;&lt;key app="EN" db-id="ptx5r95rbftwtjeewx85xsecsrr2f2vf59tx"&gt;2211&lt;/key&gt;&lt;/foreign-keys&gt;&lt;ref-type name="Journal Article"&gt;17&lt;/ref-type&gt;&lt;contributors&gt;&lt;authors&gt;&lt;author&gt;Pikora, TJ&lt;/author&gt;&lt;author&gt;Bull, FCL&lt;/author&gt;&lt;author&gt;Jamrozik, K&lt;/author&gt;&lt;author&gt;Knuiman, M&lt;/author&gt;&lt;author&gt;Giles-Corti, B&lt;/author&gt;&lt;author&gt;Donovan, RJ&lt;/author&gt;&lt;/authors&gt;&lt;/contributors&gt;&lt;titles&gt;&lt;title&gt;Developing a reliable audit instrument to measure the physical environment for physical activity&lt;/title&gt;&lt;secondary-title&gt;Am J Prev Med&lt;/secondary-title&gt;&lt;/titles&gt;&lt;periodical&gt;&lt;full-title&gt;Am J Prev Med&lt;/full-title&gt;&lt;/periodical&gt;&lt;pages&gt;187-94&lt;/pages&gt;&lt;volume&gt;23&lt;/volume&gt;&lt;number&gt;3&lt;/number&gt;&lt;dates&gt;&lt;year&gt;2002&lt;/year&gt;&lt;/dates&gt;&lt;urls&gt;&lt;/urls&gt;&lt;/record&gt;&lt;/Cite&gt;&lt;/EndNote&gt;</w:instrText>
      </w:r>
      <w:r w:rsidR="00101F1D" w:rsidRPr="00E55209">
        <w:rPr>
          <w:rFonts w:cstheme="minorHAnsi"/>
        </w:rPr>
        <w:fldChar w:fldCharType="separate"/>
      </w:r>
      <w:r w:rsidRPr="00E55209">
        <w:rPr>
          <w:rFonts w:cstheme="minorHAnsi"/>
        </w:rPr>
        <w:t>(1)</w:t>
      </w:r>
      <w:r w:rsidR="00101F1D" w:rsidRPr="00E55209">
        <w:rPr>
          <w:rFonts w:cstheme="minorHAnsi"/>
        </w:rPr>
        <w:fldChar w:fldCharType="end"/>
      </w:r>
    </w:p>
    <w:p w:rsidR="00C96976" w:rsidRPr="00E55209" w:rsidRDefault="00C96976" w:rsidP="00E55209">
      <w:pPr>
        <w:pStyle w:val="NoSpacing"/>
        <w:rPr>
          <w:rFonts w:cstheme="minorHAnsi"/>
        </w:rPr>
      </w:pPr>
      <w:r w:rsidRPr="00E55209">
        <w:rPr>
          <w:rFonts w:cstheme="minorHAnsi"/>
        </w:rPr>
        <w:t xml:space="preserve">800 m radius from home </w:t>
      </w:r>
      <w:r w:rsidR="00101F1D" w:rsidRPr="00E55209">
        <w:rPr>
          <w:rFonts w:cstheme="minorHAnsi"/>
        </w:rPr>
        <w:fldChar w:fldCharType="begin"/>
      </w:r>
      <w:r w:rsidRPr="00E55209">
        <w:rPr>
          <w:rFonts w:cstheme="minorHAnsi"/>
        </w:rPr>
        <w:instrText xml:space="preserve"> ADDIN EN.CITE &lt;EndNote&gt;&lt;Cite&gt;&lt;Author&gt;Duncan&lt;/Author&gt;&lt;Year&gt;2005&lt;/Year&gt;&lt;RecNum&gt;2214&lt;/RecNum&gt;&lt;record&gt;&lt;rec-number&gt;2214&lt;/rec-number&gt;&lt;foreign-keys&gt;&lt;key app="EN" db-id="ptx5r95rbftwtjeewx85xsecsrr2f2vf59tx"&gt;2214&lt;/key&gt;&lt;/foreign-keys&gt;&lt;ref-type name="Journal Article"&gt;17&lt;/ref-type&gt;&lt;contributors&gt;&lt;authors&gt;&lt;author&gt;Duncan, M&lt;/author&gt;&lt;author&gt;Mummery, K&lt;/author&gt;&lt;/authors&gt;&lt;/contributors&gt;&lt;titles&gt;&lt;title&gt;Psychosocial and environmental factors associated with physical activity among city dwellers in regional Queensland&lt;/title&gt;&lt;secondary-title&gt;Prev Med&lt;/secondary-title&gt;&lt;/titles&gt;&lt;periodical&gt;&lt;full-title&gt;Prev Med&lt;/full-title&gt;&lt;/periodical&gt;&lt;pages&gt;363-372&lt;/pages&gt;&lt;volume&gt;40&lt;/volume&gt;&lt;dates&gt;&lt;year&gt;2005&lt;/year&gt;&lt;/dates&gt;&lt;urls&gt;&lt;related-urls&gt;&lt;url&gt;http://www.ncbi.nlm.nih.gov/entrez/query.fcgi?cmd=Retrieve&amp;amp;db=PubMed&amp;amp;dopt=Citation&amp;amp;list_uids=15530589 &lt;/url&gt;&lt;/related-urls&gt;&lt;/urls&gt;&lt;/record&gt;&lt;/Cite&gt;&lt;/EndNote&gt;</w:instrText>
      </w:r>
      <w:r w:rsidR="00101F1D" w:rsidRPr="00E55209">
        <w:rPr>
          <w:rFonts w:cstheme="minorHAnsi"/>
        </w:rPr>
        <w:fldChar w:fldCharType="separate"/>
      </w:r>
      <w:r w:rsidRPr="00E55209">
        <w:rPr>
          <w:rFonts w:cstheme="minorHAnsi"/>
        </w:rPr>
        <w:t>(2)</w:t>
      </w:r>
      <w:r w:rsidR="00101F1D" w:rsidRPr="00E55209">
        <w:rPr>
          <w:rFonts w:cstheme="minorHAnsi"/>
        </w:rPr>
        <w:fldChar w:fldCharType="end"/>
      </w:r>
    </w:p>
    <w:p w:rsidR="00C96976" w:rsidRPr="00E55209" w:rsidRDefault="00C96976" w:rsidP="00E55209">
      <w:pPr>
        <w:pStyle w:val="NoSpacing"/>
        <w:rPr>
          <w:rFonts w:cstheme="minorHAnsi"/>
        </w:rPr>
      </w:pPr>
      <w:r w:rsidRPr="00E55209">
        <w:rPr>
          <w:rFonts w:cstheme="minorHAnsi"/>
        </w:rPr>
        <w:t xml:space="preserve">1000 m radius from home </w:t>
      </w:r>
      <w:r w:rsidR="00101F1D" w:rsidRPr="00E55209">
        <w:rPr>
          <w:rFonts w:cstheme="minorHAnsi"/>
        </w:rPr>
        <w:fldChar w:fldCharType="begin"/>
      </w:r>
      <w:r w:rsidRPr="00E55209">
        <w:rPr>
          <w:rFonts w:cstheme="minorHAnsi"/>
        </w:rPr>
        <w:instrText xml:space="preserve"> ADDIN EN.CITE &lt;EndNote&gt;&lt;Cite&gt;&lt;Author&gt;Frank&lt;/Author&gt;&lt;Year&gt;2004&lt;/Year&gt;&lt;RecNum&gt;2919&lt;/RecNum&gt;&lt;record&gt;&lt;rec-number&gt;2919&lt;/rec-number&gt;&lt;foreign-keys&gt;&lt;key app="EN" db-id="ptx5r95rbftwtjeewx85xsecsrr2f2vf59tx"&gt;2919&lt;/key&gt;&lt;/foreign-keys&gt;&lt;ref-type name="Journal Article"&gt;17&lt;/ref-type&gt;&lt;contributors&gt;&lt;authors&gt;&lt;author&gt;Frank, L. D.&lt;/author&gt;&lt;author&gt;Andresen, M. A.&lt;/author&gt;&lt;author&gt;Schmid, T. L.&lt;/author&gt;&lt;/authors&gt;&lt;/contributors&gt;&lt;auth-address&gt;Frank, LD&amp;#xD;Univ British Columbia, Sch Community &amp;amp; Reg Planning, 1933 W Mall,Room 235, Vancouver, BC V6T 1Z2, Canada&amp;#xD;Univ British Columbia, Sch Community &amp;amp; Reg Planning, Vancouver, BC V6T 1Z2, Canada&amp;#xD;Univ British Columbia, Dept Geog, Vancouver, BC V6T 1Z2, Canada&amp;#xD;Simon Fraser Univ, Inst Canadian Urban Res Studies, Burnaby, BC V5A 1S6, Canada&amp;#xD;Natl Ctr Chron Dis Prevent &amp;amp; Hlth Promot, Div Nutr &amp;amp; Phys Activ, Ctr Dis Control &amp;amp; Prevent, Atlanta, GA USA&lt;/auth-address&gt;&lt;titles&gt;&lt;title&gt;Obesity relationships with community design, physical activity, and time spent in cars&lt;/title&gt;&lt;secondary-title&gt;American Journal of Preventive Medicine&lt;/secondary-title&gt;&lt;alt-title&gt;Am J Prev Med&amp;#xD;Am J Prev Med&lt;/alt-title&gt;&lt;/titles&gt;&lt;periodical&gt;&lt;full-title&gt;American Journal of Preventive Medicine&lt;/full-title&gt;&lt;/periodical&gt;&lt;pages&gt;87-96&lt;/pages&gt;&lt;volume&gt;27&lt;/volume&gt;&lt;number&gt;2&lt;/number&gt;&lt;keywords&gt;&lt;keyword&gt;public-health&lt;/keyword&gt;&lt;keyword&gt;land-use&lt;/keyword&gt;&lt;keyword&gt;research agenda&lt;/keyword&gt;&lt;keyword&gt;transportation&lt;/keyword&gt;&lt;keyword&gt;environment&lt;/keyword&gt;&lt;keyword&gt;prevalence&lt;/keyword&gt;&lt;keyword&gt;walking&lt;/keyword&gt;&lt;/keywords&gt;&lt;dates&gt;&lt;year&gt;2004&lt;/year&gt;&lt;pub-dates&gt;&lt;date&gt;Aug&lt;/date&gt;&lt;/pub-dates&gt;&lt;/dates&gt;&lt;isbn&gt;0749-3797&lt;/isbn&gt;&lt;accession-num&gt;ISI:000222893100001&lt;/accession-num&gt;&lt;urls&gt;&lt;related-urls&gt;&lt;url&gt;&amp;lt;Go to ISI&amp;gt;://000222893100001&lt;/url&gt;&lt;/related-urls&gt;&lt;/urls&gt;&lt;language&gt;English&lt;/language&gt;&lt;/record&gt;&lt;/Cite&gt;&lt;/EndNote&gt;</w:instrText>
      </w:r>
      <w:r w:rsidR="00101F1D" w:rsidRPr="00E55209">
        <w:rPr>
          <w:rFonts w:cstheme="minorHAnsi"/>
        </w:rPr>
        <w:fldChar w:fldCharType="separate"/>
      </w:r>
      <w:r w:rsidRPr="00E55209">
        <w:rPr>
          <w:rFonts w:cstheme="minorHAnsi"/>
        </w:rPr>
        <w:t>(3)</w:t>
      </w:r>
      <w:r w:rsidR="00101F1D" w:rsidRPr="00E55209">
        <w:rPr>
          <w:rFonts w:cstheme="minorHAnsi"/>
        </w:rPr>
        <w:fldChar w:fldCharType="end"/>
      </w:r>
    </w:p>
    <w:p w:rsidR="00C96976" w:rsidRPr="00E55209" w:rsidRDefault="00C96976" w:rsidP="00E55209">
      <w:pPr>
        <w:pStyle w:val="NoSpacing"/>
        <w:rPr>
          <w:rFonts w:cstheme="minorHAnsi"/>
          <w:color w:val="000000"/>
        </w:rPr>
      </w:pPr>
      <w:r w:rsidRPr="00E55209">
        <w:rPr>
          <w:rFonts w:cstheme="minorHAnsi"/>
          <w:color w:val="000000"/>
        </w:rPr>
        <w:t xml:space="preserve">400m and 800m from park entrance </w:t>
      </w:r>
      <w:r w:rsidR="00101F1D" w:rsidRPr="00E55209">
        <w:rPr>
          <w:rFonts w:cstheme="minorHAnsi"/>
          <w:color w:val="000000"/>
        </w:rPr>
        <w:fldChar w:fldCharType="begin"/>
      </w:r>
      <w:r w:rsidRPr="00E55209">
        <w:rPr>
          <w:rFonts w:cstheme="minorHAnsi"/>
          <w:color w:val="000000"/>
        </w:rPr>
        <w:instrText xml:space="preserve"> ADDIN EN.CITE &lt;EndNote&gt;&lt;Cite&gt;&lt;Author&gt;Miyake&lt;/Author&gt;&lt;Year&gt;2010&lt;/Year&gt;&lt;RecNum&gt;4548&lt;/RecNum&gt;&lt;record&gt;&lt;rec-number&gt;4548&lt;/rec-number&gt;&lt;foreign-keys&gt;&lt;key app="EN" db-id="ptx5r95rbftwtjeewx85xsecsrr2f2vf59tx"&gt;4548&lt;/key&gt;&lt;/foreign-keys&gt;&lt;ref-type name="Journal Article"&gt;17&lt;/ref-type&gt;&lt;contributors&gt;&lt;authors&gt;&lt;author&gt;Miyake, K. K.&lt;/author&gt;&lt;author&gt;Maroko, A. R.&lt;/author&gt;&lt;author&gt;Grady, K. L.&lt;/author&gt;&lt;author&gt;Maantay, J. A.&lt;/author&gt;&lt;author&gt;Arno, P. S.&lt;/author&gt;&lt;/authors&gt;&lt;/contributors&gt;&lt;auth-address&gt;Earth and Environmental Sciences Program, The Graduate Center, and Department of Environmental, Geographic, and Geological Sciences, Lehman College, The City University of New York, 365 Fifth Avenue, New York, NY 10016, keith.miyake@gmail.com.&lt;/auth-address&gt;&lt;titles&gt;&lt;title&gt;Not Just a Walk in the Park: Methodological Improvements for Determining Environmental Justice Implications of Park Access in New York City for the Promotion of Physical Activity&lt;/title&gt;&lt;secondary-title&gt;Cities Environ&lt;/secondary-title&gt;&lt;/titles&gt;&lt;periodical&gt;&lt;full-title&gt;Cities Environ&lt;/full-title&gt;&lt;/periodical&gt;&lt;pages&gt;1-17&lt;/pages&gt;&lt;volume&gt;3&lt;/volume&gt;&lt;number&gt;1&lt;/number&gt;&lt;edition&gt;2010/01/01&lt;/edition&gt;&lt;dates&gt;&lt;year&gt;2010&lt;/year&gt;&lt;pub-dates&gt;&lt;date&gt;Jan 1&lt;/date&gt;&lt;/pub-dates&gt;&lt;/dates&gt;&lt;isbn&gt;1932-7048 (Electronic)&amp;#xD;1932-7048 (Linking)&lt;/isbn&gt;&lt;accession-num&gt;21874148&lt;/accession-num&gt;&lt;urls&gt;&lt;related-urls&gt;&lt;url&gt;http://www.ncbi.nlm.nih.gov/entrez/query.fcgi?cmd=Retrieve&amp;amp;db=PubMed&amp;amp;dopt=Citation&amp;amp;list_uids=21874148&lt;/url&gt;&lt;/related-urls&gt;&lt;/urls&gt;&lt;custom2&gt;3160641&lt;/custom2&gt;&lt;language&gt;Eng&lt;/language&gt;&lt;/record&gt;&lt;/Cite&gt;&lt;/EndNote&gt;</w:instrText>
      </w:r>
      <w:r w:rsidR="00101F1D" w:rsidRPr="00E55209">
        <w:rPr>
          <w:rFonts w:cstheme="minorHAnsi"/>
          <w:color w:val="000000"/>
        </w:rPr>
        <w:fldChar w:fldCharType="separate"/>
      </w:r>
      <w:r w:rsidRPr="00E55209">
        <w:rPr>
          <w:rFonts w:cstheme="minorHAnsi"/>
          <w:color w:val="000000"/>
        </w:rPr>
        <w:t>(4)</w:t>
      </w:r>
      <w:r w:rsidR="00101F1D" w:rsidRPr="00E55209">
        <w:rPr>
          <w:rFonts w:cstheme="minorHAnsi"/>
          <w:color w:val="000000"/>
        </w:rPr>
        <w:fldChar w:fldCharType="end"/>
      </w:r>
    </w:p>
    <w:p w:rsidR="00C96976" w:rsidRPr="00E55209" w:rsidRDefault="00C96976" w:rsidP="00E55209">
      <w:pPr>
        <w:pStyle w:val="NoSpacing"/>
        <w:rPr>
          <w:rFonts w:cstheme="minorHAnsi"/>
          <w:color w:val="000000"/>
        </w:rPr>
      </w:pPr>
      <w:r w:rsidRPr="00E55209">
        <w:rPr>
          <w:rFonts w:cstheme="minorHAnsi"/>
          <w:color w:val="000000"/>
        </w:rPr>
        <w:t xml:space="preserve">¼ mile </w:t>
      </w:r>
      <w:r w:rsidR="00101F1D" w:rsidRPr="00E55209">
        <w:rPr>
          <w:rFonts w:cstheme="minorHAnsi"/>
          <w:color w:val="000000"/>
        </w:rPr>
        <w:fldChar w:fldCharType="begin"/>
      </w:r>
      <w:r w:rsidRPr="00E55209">
        <w:rPr>
          <w:rFonts w:cstheme="minorHAnsi"/>
          <w:color w:val="000000"/>
        </w:rPr>
        <w:instrText xml:space="preserve"> ADDIN EN.CITE &lt;EndNote&gt;&lt;Cite&gt;&lt;Author&gt;Weiss&lt;/Author&gt;&lt;Year&gt;2011&lt;/Year&gt;&lt;RecNum&gt;4423&lt;/RecNum&gt;&lt;record&gt;&lt;rec-number&gt;4423&lt;/rec-number&gt;&lt;foreign-keys&gt;&lt;key app="EN" db-id="ptx5r95rbftwtjeewx85xsecsrr2f2vf59tx"&gt;4423&lt;/key&gt;&lt;/foreign-keys&gt;&lt;ref-type name="Journal Article"&gt;17&lt;/ref-type&gt;&lt;contributors&gt;&lt;authors&gt;&lt;author&gt;Weiss, C. C.&lt;/author&gt;&lt;author&gt;Purciel, M.&lt;/author&gt;&lt;author&gt;Bader, M.&lt;/author&gt;&lt;author&gt;Quinn, J. W.&lt;/author&gt;&lt;author&gt;Lovasi, G.&lt;/author&gt;&lt;author&gt;Neckerman, K. M.&lt;/author&gt;&lt;author&gt;Rundle, A. G.&lt;/author&gt;&lt;/authors&gt;&lt;/contributors&gt;&lt;auth-address&gt;Institute for Social and Economic Research and Policy, Columbia University, New York, NY, USA. cw2036@columbia.edu&lt;/auth-address&gt;&lt;titles&gt;&lt;title&gt;Reconsidering access: park facilities and neighborhood disamenities in New York City&lt;/title&gt;&lt;secondary-title&gt;J Urban Health&lt;/secondary-title&gt;&lt;/titles&gt;&lt;periodical&gt;&lt;full-title&gt;J Urban Health&lt;/full-title&gt;&lt;/periodical&gt;&lt;pages&gt;297-310&lt;/pages&gt;&lt;volume&gt;88&lt;/volume&gt;&lt;number&gt;2&lt;/number&gt;&lt;edition&gt;2011/03/02&lt;/edition&gt;&lt;dates&gt;&lt;year&gt;2011&lt;/year&gt;&lt;pub-dates&gt;&lt;date&gt;Apr&lt;/date&gt;&lt;/pub-dates&gt;&lt;/dates&gt;&lt;isbn&gt;1468-2869 (Electronic)&amp;#xD;1099-3460 (Linking)&lt;/isbn&gt;&lt;accession-num&gt;21360245&lt;/accession-num&gt;&lt;urls&gt;&lt;related-urls&gt;&lt;url&gt;http://www.ncbi.nlm.nih.gov/entrez/query.fcgi?cmd=Retrieve&amp;amp;db=PubMed&amp;amp;dopt=Citation&amp;amp;list_uids=21360245&lt;/url&gt;&lt;/related-urls&gt;&lt;/urls&gt;&lt;custom2&gt;3079030&lt;/custom2&gt;&lt;electronic-resource-num&gt;10.1007/s11524-011-9551-z&lt;/electronic-resource-num&gt;&lt;language&gt;eng&lt;/language&gt;&lt;/record&gt;&lt;/Cite&gt;&lt;/EndNote&gt;</w:instrText>
      </w:r>
      <w:r w:rsidR="00101F1D" w:rsidRPr="00E55209">
        <w:rPr>
          <w:rFonts w:cstheme="minorHAnsi"/>
          <w:color w:val="000000"/>
        </w:rPr>
        <w:fldChar w:fldCharType="separate"/>
      </w:r>
      <w:r w:rsidRPr="00E55209">
        <w:rPr>
          <w:rFonts w:cstheme="minorHAnsi"/>
          <w:color w:val="000000"/>
        </w:rPr>
        <w:t>(5)</w:t>
      </w:r>
      <w:r w:rsidR="00101F1D" w:rsidRPr="00E55209">
        <w:rPr>
          <w:rFonts w:cstheme="minorHAnsi"/>
          <w:color w:val="000000"/>
        </w:rPr>
        <w:fldChar w:fldCharType="end"/>
      </w:r>
    </w:p>
    <w:p w:rsidR="00C96976" w:rsidRPr="00E55209" w:rsidRDefault="00C96976" w:rsidP="00E55209">
      <w:pPr>
        <w:pStyle w:val="NoSpacing"/>
        <w:rPr>
          <w:rFonts w:cstheme="minorHAnsi"/>
        </w:rPr>
      </w:pPr>
    </w:p>
    <w:p w:rsidR="00C96976" w:rsidRPr="00E55209" w:rsidRDefault="00C96976" w:rsidP="00E55209">
      <w:pPr>
        <w:pStyle w:val="NoSpacing"/>
        <w:rPr>
          <w:rFonts w:cstheme="minorHAnsi"/>
          <w:u w:val="single"/>
        </w:rPr>
      </w:pPr>
      <w:r w:rsidRPr="00E55209">
        <w:rPr>
          <w:rFonts w:cstheme="minorHAnsi"/>
          <w:u w:val="single"/>
        </w:rPr>
        <w:t>Example of youth studies:</w:t>
      </w:r>
    </w:p>
    <w:p w:rsidR="00C96976" w:rsidRPr="00E55209" w:rsidRDefault="00101F1D" w:rsidP="00E55209">
      <w:pPr>
        <w:pStyle w:val="NoSpacing"/>
        <w:rPr>
          <w:rFonts w:cstheme="minorHAnsi"/>
        </w:rPr>
      </w:pPr>
      <w:r w:rsidRPr="00E55209">
        <w:rPr>
          <w:rFonts w:cstheme="minorHAnsi"/>
        </w:rPr>
        <w:fldChar w:fldCharType="begin"/>
      </w:r>
      <w:r w:rsidR="00C96976" w:rsidRPr="00E55209">
        <w:rPr>
          <w:rFonts w:cstheme="minorHAnsi"/>
        </w:rPr>
        <w:instrText xml:space="preserve"> ADDIN EN.CITE &lt;EndNote&gt;&lt;Cite&gt;&lt;Author&gt;Jago&lt;/Author&gt;&lt;Year&gt;2006&lt;/Year&gt;&lt;RecNum&gt;2462&lt;/RecNum&gt;&lt;record&gt;&lt;rec-number&gt;2462&lt;/rec-number&gt;&lt;foreign-keys&gt;&lt;key app="EN" db-id="ptx5r95rbftwtjeewx85xsecsrr2f2vf59tx"&gt;2462&lt;/key&gt;&lt;/foreign-keys&gt;&lt;ref-type name="Journal Article"&gt;17&lt;/ref-type&gt;&lt;contributors&gt;&lt;authors&gt;&lt;author&gt;Jago, R&lt;/author&gt;&lt;author&gt;Baranowski, T&lt;/author&gt;&lt;author&gt;Harris, M&lt;/author&gt;&lt;/authors&gt;&lt;/contributors&gt;&lt;titles&gt;&lt;title&gt;Relationships between GIS environmental features and adolescent male physical activity:  GIS coding differences&lt;/title&gt;&lt;secondary-title&gt;J Physical Activity Health&lt;/secondary-title&gt;&lt;/titles&gt;&lt;periodical&gt;&lt;full-title&gt;J Physical Activity Health&lt;/full-title&gt;&lt;/periodical&gt;&lt;pages&gt;230-42&lt;/pages&gt;&lt;volume&gt;3&lt;/volume&gt;&lt;dates&gt;&lt;year&gt;2006&lt;/year&gt;&lt;/dates&gt;&lt;urls&gt;&lt;/urls&gt;&lt;/record&gt;&lt;/Cite&gt;&lt;/EndNote&gt;</w:instrText>
      </w:r>
      <w:r w:rsidRPr="00E55209">
        <w:rPr>
          <w:rFonts w:cstheme="minorHAnsi"/>
        </w:rPr>
        <w:fldChar w:fldCharType="separate"/>
      </w:r>
      <w:r w:rsidR="00C96976" w:rsidRPr="00E55209">
        <w:rPr>
          <w:rFonts w:cstheme="minorHAnsi"/>
        </w:rPr>
        <w:t>(6)</w:t>
      </w:r>
      <w:r w:rsidRPr="00E55209">
        <w:rPr>
          <w:rFonts w:cstheme="minorHAnsi"/>
        </w:rPr>
        <w:fldChar w:fldCharType="end"/>
      </w:r>
    </w:p>
    <w:p w:rsidR="00C96976" w:rsidRPr="00E55209" w:rsidRDefault="00C96976" w:rsidP="00E55209">
      <w:pPr>
        <w:pStyle w:val="NoSpacing"/>
        <w:rPr>
          <w:rFonts w:cstheme="minorHAnsi"/>
        </w:rPr>
      </w:pPr>
      <w:r w:rsidRPr="00E55209">
        <w:rPr>
          <w:rFonts w:cstheme="minorHAnsi"/>
        </w:rPr>
        <w:t>210 Boy Scouts 10-14 years living in TX</w:t>
      </w:r>
    </w:p>
    <w:p w:rsidR="00C96976" w:rsidRPr="00E55209" w:rsidRDefault="00C96976" w:rsidP="00E55209">
      <w:pPr>
        <w:pStyle w:val="NoSpacing"/>
        <w:rPr>
          <w:rFonts w:cstheme="minorHAnsi"/>
        </w:rPr>
      </w:pPr>
      <w:r w:rsidRPr="00E55209">
        <w:rPr>
          <w:rFonts w:cstheme="minorHAnsi"/>
        </w:rPr>
        <w:t>Buffer sizes tested:  400 m and 1-mile from home to parks, trails, gyms, bus stops, grocery stores, and restaurants</w:t>
      </w:r>
    </w:p>
    <w:p w:rsidR="00C96976" w:rsidRPr="00E55209" w:rsidRDefault="00C96976" w:rsidP="00E55209">
      <w:pPr>
        <w:pStyle w:val="NoSpacing"/>
        <w:rPr>
          <w:rFonts w:cstheme="minorHAnsi"/>
        </w:rPr>
      </w:pPr>
      <w:r w:rsidRPr="00E55209">
        <w:rPr>
          <w:rFonts w:cstheme="minorHAnsi"/>
        </w:rPr>
        <w:t>“Access to parks was associated with the physical activity levels of male adolescents, but the relationships differed by type of park and coding approach. For example, the presence of a community park within a 400 m radius of a subject’s home address was negatively associated with sedentary behavior and positively associated with light intensity physical activity, but neither variable predicted physical activity when a 1-mile buffer was used.”</w:t>
      </w:r>
      <w:r w:rsidR="00836CB7">
        <w:rPr>
          <w:rFonts w:cstheme="minorHAnsi"/>
        </w:rPr>
        <w:t xml:space="preserve"> </w:t>
      </w:r>
    </w:p>
    <w:p w:rsidR="00836CB7" w:rsidRDefault="00836CB7" w:rsidP="00E55209">
      <w:pPr>
        <w:pStyle w:val="NoSpacing"/>
        <w:rPr>
          <w:rFonts w:cstheme="minorHAnsi"/>
        </w:rPr>
      </w:pPr>
    </w:p>
    <w:p w:rsidR="00C96976" w:rsidRPr="00E55209" w:rsidRDefault="00101F1D" w:rsidP="00E55209">
      <w:pPr>
        <w:pStyle w:val="NoSpacing"/>
        <w:rPr>
          <w:rFonts w:cstheme="minorHAnsi"/>
        </w:rPr>
      </w:pPr>
      <w:r w:rsidRPr="00E55209">
        <w:rPr>
          <w:rFonts w:cstheme="minorHAnsi"/>
        </w:rPr>
        <w:fldChar w:fldCharType="begin"/>
      </w:r>
      <w:r w:rsidR="00C96976" w:rsidRPr="00E55209">
        <w:rPr>
          <w:rFonts w:cstheme="minorHAnsi"/>
        </w:rPr>
        <w:instrText xml:space="preserve"> ADDIN EN.CITE &lt;EndNote&gt;&lt;Cite&gt;&lt;Author&gt;Prins&lt;/Author&gt;&lt;Year&gt;2011&lt;/Year&gt;&lt;RecNum&gt;4554&lt;/RecNum&gt;&lt;record&gt;&lt;rec-number&gt;4554&lt;/rec-number&gt;&lt;foreign-keys&gt;&lt;key app="EN" db-id="ptx5r95rbftwtjeewx85xsecsrr2f2vf59tx"&gt;4554&lt;/key&gt;&lt;/foreign-keys&gt;&lt;ref-type name="Journal Article"&gt;17&lt;/ref-type&gt;&lt;contributors&gt;&lt;authors&gt;&lt;author&gt;Prins, R. G.&lt;/author&gt;&lt;author&gt;Ball, K.&lt;/author&gt;&lt;author&gt;Timperio, A.&lt;/author&gt;&lt;author&gt;Salmon, J.&lt;/author&gt;&lt;author&gt;Oenema, A.&lt;/author&gt;&lt;author&gt;Brug, J.&lt;/author&gt;&lt;author&gt;Crawford, D.&lt;/author&gt;&lt;/authors&gt;&lt;/contributors&gt;&lt;auth-address&gt;Department of Public Health, Erasmus University Medical Center, P.O. Box 2040, 3000 CA Rotterdam, The Netherlands. r.prins@erasmusmc.nl&lt;/auth-address&gt;&lt;titles&gt;&lt;title&gt;Associations between availability of facilities within three different neighbourhood buffer sizes and objectively assessed physical activity in adolescents&lt;/title&gt;&lt;secondary-title&gt;Health Place&lt;/secondary-title&gt;&lt;/titles&gt;&lt;periodical&gt;&lt;full-title&gt;Health Place&lt;/full-title&gt;&lt;/periodical&gt;&lt;pages&gt;1228-34&lt;/pages&gt;&lt;volume&gt;17&lt;/volume&gt;&lt;number&gt;6&lt;/number&gt;&lt;edition&gt;2011/09/06&lt;/edition&gt;&lt;dates&gt;&lt;year&gt;2011&lt;/year&gt;&lt;pub-dates&gt;&lt;date&gt;Nov&lt;/date&gt;&lt;/pub-dates&gt;&lt;/dates&gt;&lt;isbn&gt;1873-2054 (Electronic)&amp;#xD;1353-8292 (Linking)&lt;/isbn&gt;&lt;accession-num&gt;21889390&lt;/accession-num&gt;&lt;urls&gt;&lt;related-urls&gt;&lt;url&gt;http://www.ncbi.nlm.nih.gov/entrez/query.fcgi?cmd=Retrieve&amp;amp;db=PubMed&amp;amp;dopt=Citation&amp;amp;list_uids=21889390&lt;/url&gt;&lt;/related-urls&gt;&lt;/urls&gt;&lt;electronic-resource-num&gt;S1353-8292(11)00128-6 [pii]&amp;#xD;10.1016/j.healthplace.2011.07.012&lt;/electronic-resource-num&gt;&lt;language&gt;eng&lt;/language&gt;&lt;/record&gt;&lt;/Cite&gt;&lt;/EndNote&gt;</w:instrText>
      </w:r>
      <w:r w:rsidRPr="00E55209">
        <w:rPr>
          <w:rFonts w:cstheme="minorHAnsi"/>
        </w:rPr>
        <w:fldChar w:fldCharType="separate"/>
      </w:r>
      <w:r w:rsidR="00C96976" w:rsidRPr="00E55209">
        <w:rPr>
          <w:rFonts w:cstheme="minorHAnsi"/>
        </w:rPr>
        <w:t>(7)</w:t>
      </w:r>
      <w:r w:rsidRPr="00E55209">
        <w:rPr>
          <w:rFonts w:cstheme="minorHAnsi"/>
        </w:rPr>
        <w:fldChar w:fldCharType="end"/>
      </w:r>
    </w:p>
    <w:p w:rsidR="00C96976" w:rsidRPr="00E55209" w:rsidRDefault="00C96976" w:rsidP="00E55209">
      <w:pPr>
        <w:pStyle w:val="NoSpacing"/>
        <w:rPr>
          <w:rFonts w:cstheme="minorHAnsi"/>
        </w:rPr>
      </w:pPr>
      <w:r w:rsidRPr="00E55209">
        <w:rPr>
          <w:rFonts w:cstheme="minorHAnsi"/>
        </w:rPr>
        <w:t>209 adolescents living in Melbourne, Australia</w:t>
      </w:r>
    </w:p>
    <w:p w:rsidR="00C96976" w:rsidRPr="00E55209" w:rsidRDefault="00C96976" w:rsidP="00E55209">
      <w:pPr>
        <w:pStyle w:val="NoSpacing"/>
        <w:rPr>
          <w:rFonts w:cstheme="minorHAnsi"/>
        </w:rPr>
      </w:pPr>
      <w:r w:rsidRPr="00E55209">
        <w:rPr>
          <w:rFonts w:cstheme="minorHAnsi"/>
        </w:rPr>
        <w:t xml:space="preserve">Buffer size tested:  400 m, 800 m, </w:t>
      </w:r>
      <w:proofErr w:type="gramStart"/>
      <w:r w:rsidRPr="00E55209">
        <w:rPr>
          <w:rFonts w:cstheme="minorHAnsi"/>
        </w:rPr>
        <w:t>2000</w:t>
      </w:r>
      <w:proofErr w:type="gramEnd"/>
      <w:r w:rsidRPr="00E55209">
        <w:rPr>
          <w:rFonts w:cstheme="minorHAnsi"/>
        </w:rPr>
        <w:t xml:space="preserve"> m</w:t>
      </w:r>
    </w:p>
    <w:p w:rsidR="00C96976" w:rsidRPr="00E55209" w:rsidRDefault="00C96976" w:rsidP="00E55209">
      <w:pPr>
        <w:pStyle w:val="NoSpacing"/>
        <w:rPr>
          <w:rFonts w:cstheme="minorHAnsi"/>
        </w:rPr>
      </w:pPr>
      <w:r w:rsidRPr="00E55209">
        <w:rPr>
          <w:rFonts w:cstheme="minorHAnsi"/>
        </w:rPr>
        <w:t>No association was found with objectively measured access to parks and MVPA</w:t>
      </w:r>
    </w:p>
    <w:p w:rsidR="00C96976" w:rsidRPr="00E55209" w:rsidRDefault="00C96976" w:rsidP="00E55209">
      <w:pPr>
        <w:pStyle w:val="NoSpacing"/>
        <w:rPr>
          <w:rFonts w:cstheme="minorHAnsi"/>
        </w:rPr>
      </w:pPr>
    </w:p>
    <w:p w:rsidR="00C96976" w:rsidRPr="00E55209" w:rsidRDefault="00101F1D" w:rsidP="00E55209">
      <w:pPr>
        <w:pStyle w:val="NoSpacing"/>
        <w:rPr>
          <w:rFonts w:cstheme="minorHAnsi"/>
        </w:rPr>
      </w:pPr>
      <w:r w:rsidRPr="00E55209">
        <w:rPr>
          <w:rFonts w:cstheme="minorHAnsi"/>
        </w:rPr>
        <w:fldChar w:fldCharType="begin"/>
      </w:r>
      <w:r w:rsidR="00C96976" w:rsidRPr="00E55209">
        <w:rPr>
          <w:rFonts w:cstheme="minorHAnsi"/>
        </w:rPr>
        <w:instrText xml:space="preserve"> ADDIN EN.CITE &lt;EndNote&gt;&lt;Cite&gt;&lt;Author&gt;Dowda&lt;/Author&gt;&lt;Year&gt;2009&lt;/Year&gt;&lt;RecNum&gt;4555&lt;/RecNum&gt;&lt;record&gt;&lt;rec-number&gt;4555&lt;/rec-number&gt;&lt;foreign-keys&gt;&lt;key app="EN" db-id="ptx5r95rbftwtjeewx85xsecsrr2f2vf59tx"&gt;4555&lt;/key&gt;&lt;/foreign-keys&gt;&lt;ref-type name="Journal Article"&gt;17&lt;/ref-type&gt;&lt;contributors&gt;&lt;authors&gt;&lt;author&gt;Dowda, M.&lt;/author&gt;&lt;author&gt;Dishman, R. K.&lt;/author&gt;&lt;author&gt;Porter, D.&lt;/author&gt;&lt;author&gt;Saunders, R. P.&lt;/author&gt;&lt;author&gt;Pate, R. R.&lt;/author&gt;&lt;/authors&gt;&lt;/contributors&gt;&lt;auth-address&gt;Department of Exercise Science, Arnold School of Public Health, University of South Carolina, 921 Assembly Street, Columbia, SC 29208, USA. mdowda@mailbox.sc.edu&lt;/auth-address&gt;&lt;titles&gt;&lt;title&gt;Commercial facilities, social cognitive variables, and physical activity of 12th grade girls&lt;/title&gt;&lt;secondary-title&gt;Ann Behav Med&lt;/secondary-title&gt;&lt;/titles&gt;&lt;periodical&gt;&lt;full-title&gt;Ann Behav Med&lt;/full-title&gt;&lt;/periodical&gt;&lt;pages&gt;77-87&lt;/pages&gt;&lt;volume&gt;37&lt;/volume&gt;&lt;number&gt;1&lt;/number&gt;&lt;edition&gt;2009/02/21&lt;/edition&gt;&lt;keywords&gt;&lt;keyword&gt;Adolescent&lt;/keyword&gt;&lt;keyword&gt;Attitude&lt;/keyword&gt;&lt;keyword&gt;*Cognition&lt;/keyword&gt;&lt;keyword&gt;Exercise/psychology&lt;/keyword&gt;&lt;keyword&gt;Female&lt;/keyword&gt;&lt;keyword&gt;*Fitness Centers&lt;/keyword&gt;&lt;keyword&gt;Humans&lt;/keyword&gt;&lt;keyword&gt;Models, Psychological&lt;/keyword&gt;&lt;keyword&gt;*Motor Activity&lt;/keyword&gt;&lt;keyword&gt;Self Efficacy&lt;/keyword&gt;&lt;keyword&gt;*Social Environment&lt;/keyword&gt;&lt;keyword&gt;Students&lt;/keyword&gt;&lt;/keywords&gt;&lt;dates&gt;&lt;year&gt;2009&lt;/year&gt;&lt;pub-dates&gt;&lt;date&gt;Feb&lt;/date&gt;&lt;/pub-dates&gt;&lt;/dates&gt;&lt;isbn&gt;1532-4796 (Electronic)&amp;#xD;0883-6612 (Linking)&lt;/isbn&gt;&lt;accession-num&gt;19229664&lt;/accession-num&gt;&lt;urls&gt;&lt;related-urls&gt;&lt;url&gt;http://www.ncbi.nlm.nih.gov/entrez/query.fcgi?cmd=Retrieve&amp;amp;db=PubMed&amp;amp;dopt=Citation&amp;amp;list_uids=19229664&lt;/url&gt;&lt;/related-urls&gt;&lt;/urls&gt;&lt;electronic-resource-num&gt;10.1007/s12160-009-9080-0&lt;/electronic-resource-num&gt;&lt;language&gt;eng&lt;/language&gt;&lt;/record&gt;&lt;/Cite&gt;&lt;/EndNote&gt;</w:instrText>
      </w:r>
      <w:r w:rsidRPr="00E55209">
        <w:rPr>
          <w:rFonts w:cstheme="minorHAnsi"/>
        </w:rPr>
        <w:fldChar w:fldCharType="separate"/>
      </w:r>
      <w:r w:rsidR="00C96976" w:rsidRPr="00E55209">
        <w:rPr>
          <w:rFonts w:cstheme="minorHAnsi"/>
        </w:rPr>
        <w:t>(8)</w:t>
      </w:r>
      <w:r w:rsidRPr="00E55209">
        <w:rPr>
          <w:rFonts w:cstheme="minorHAnsi"/>
        </w:rPr>
        <w:fldChar w:fldCharType="end"/>
      </w:r>
    </w:p>
    <w:p w:rsidR="00C96976" w:rsidRPr="00E55209" w:rsidRDefault="00C96976" w:rsidP="00E55209">
      <w:pPr>
        <w:pStyle w:val="NoSpacing"/>
        <w:rPr>
          <w:rFonts w:cstheme="minorHAnsi"/>
        </w:rPr>
      </w:pPr>
      <w:r w:rsidRPr="00E55209">
        <w:rPr>
          <w:rFonts w:cstheme="minorHAnsi"/>
        </w:rPr>
        <w:t>SC 12</w:t>
      </w:r>
      <w:r w:rsidRPr="00E55209">
        <w:rPr>
          <w:rFonts w:cstheme="minorHAnsi"/>
          <w:vertAlign w:val="superscript"/>
        </w:rPr>
        <w:t>th</w:t>
      </w:r>
      <w:r w:rsidRPr="00E55209">
        <w:rPr>
          <w:rFonts w:cstheme="minorHAnsi"/>
        </w:rPr>
        <w:t xml:space="preserve"> graders</w:t>
      </w:r>
    </w:p>
    <w:p w:rsidR="00C96976" w:rsidRPr="00E55209" w:rsidRDefault="00C96976" w:rsidP="00E55209">
      <w:pPr>
        <w:pStyle w:val="NoSpacing"/>
        <w:rPr>
          <w:rFonts w:cstheme="minorHAnsi"/>
        </w:rPr>
      </w:pPr>
      <w:r w:rsidRPr="00E55209">
        <w:rPr>
          <w:rFonts w:cstheme="minorHAnsi"/>
        </w:rPr>
        <w:t>Buffer sizes:  0.75 mile and 2.0 miles</w:t>
      </w:r>
    </w:p>
    <w:p w:rsidR="00C96976" w:rsidRPr="00E55209" w:rsidRDefault="00C96976" w:rsidP="00E55209">
      <w:pPr>
        <w:pStyle w:val="NoSpacing"/>
        <w:rPr>
          <w:rFonts w:cstheme="minorHAnsi"/>
        </w:rPr>
      </w:pPr>
      <w:r w:rsidRPr="00E55209">
        <w:rPr>
          <w:rFonts w:cstheme="minorHAnsi"/>
        </w:rPr>
        <w:t>Studied mediation pathways</w:t>
      </w:r>
    </w:p>
    <w:p w:rsidR="00C96976" w:rsidRPr="00E55209" w:rsidRDefault="00C96976" w:rsidP="00E55209">
      <w:pPr>
        <w:pStyle w:val="NoSpacing"/>
        <w:rPr>
          <w:rFonts w:cstheme="minorHAnsi"/>
        </w:rPr>
      </w:pPr>
    </w:p>
    <w:p w:rsidR="00C96976" w:rsidRPr="00E55209" w:rsidRDefault="00C96976" w:rsidP="00E55209">
      <w:pPr>
        <w:pStyle w:val="NoSpacing"/>
        <w:rPr>
          <w:rFonts w:cstheme="minorHAnsi"/>
        </w:rPr>
      </w:pPr>
      <w:r w:rsidRPr="00E55209">
        <w:rPr>
          <w:rFonts w:cstheme="minorHAnsi"/>
        </w:rPr>
        <w:t xml:space="preserve">TAAG study:  </w:t>
      </w:r>
      <w:r w:rsidR="00101F1D" w:rsidRPr="00E55209">
        <w:rPr>
          <w:rFonts w:cstheme="minorHAnsi"/>
        </w:rPr>
        <w:fldChar w:fldCharType="begin"/>
      </w:r>
      <w:r w:rsidRPr="00E55209">
        <w:rPr>
          <w:rFonts w:cstheme="minorHAnsi"/>
        </w:rPr>
        <w:instrText xml:space="preserve"> ADDIN EN.CITE &lt;EndNote&gt;&lt;Cite&gt;&lt;Author&gt;Cohen&lt;/Author&gt;&lt;Year&gt;2006&lt;/Year&gt;&lt;RecNum&gt;2740&lt;/RecNum&gt;&lt;record&gt;&lt;rec-number&gt;2740&lt;/rec-number&gt;&lt;foreign-keys&gt;&lt;key app="EN" db-id="ptx5r95rbftwtjeewx85xsecsrr2f2vf59tx"&gt;2740&lt;/key&gt;&lt;/foreign-keys&gt;&lt;ref-type name="Journal Article"&gt;17&lt;/ref-type&gt;&lt;contributors&gt;&lt;authors&gt;&lt;author&gt;Cohen, D. A.&lt;/author&gt;&lt;author&gt;Ashwood, J. S.&lt;/author&gt;&lt;author&gt;Scott, M. M.&lt;/author&gt;&lt;author&gt;Overton, A.&lt;/author&gt;&lt;author&gt;Evenson, K. R.&lt;/author&gt;&lt;author&gt;Staten, L. K.&lt;/author&gt;&lt;author&gt;Porter, D.&lt;/author&gt;&lt;author&gt;McKenzie, T. L.&lt;/author&gt;&lt;author&gt;Catellier, D.&lt;/author&gt;&lt;/authors&gt;&lt;/contributors&gt;&lt;auth-address&gt;RAND Corporation, 1776 Main St, Santa Monica, CA 90407-2138, USA. dcohen@rand.org&lt;/auth-address&gt;&lt;titles&gt;&lt;title&gt;Public parks and physical activity among adolescent girls&lt;/title&gt;&lt;secondary-title&gt;Pediatrics&lt;/secondary-title&gt;&lt;alt-title&gt;Pediatrics&lt;/alt-title&gt;&lt;/titles&gt;&lt;periodical&gt;&lt;full-title&gt;Pediatrics&lt;/full-title&gt;&lt;/periodical&gt;&lt;alt-periodical&gt;&lt;full-title&gt;Pediatrics&lt;/full-title&gt;&lt;/alt-periodical&gt;&lt;pages&gt;e1381-9&lt;/pages&gt;&lt;volume&gt;118&lt;/volume&gt;&lt;number&gt;5&lt;/number&gt;&lt;keywords&gt;&lt;keyword&gt;Adolescent&lt;/keyword&gt;&lt;keyword&gt;Cross-Sectional Studies&lt;/keyword&gt;&lt;keyword&gt;Female&lt;/keyword&gt;&lt;keyword&gt;Humans&lt;/keyword&gt;&lt;keyword&gt;*Motor Activity&lt;/keyword&gt;&lt;keyword&gt;Public Facilities/*statistics &amp;amp; numerical data&lt;/keyword&gt;&lt;/keywords&gt;&lt;dates&gt;&lt;year&gt;2006&lt;/year&gt;&lt;pub-dates&gt;&lt;date&gt;Nov&lt;/date&gt;&lt;/pub-dates&gt;&lt;/dates&gt;&lt;isbn&gt;1098-4275 (Electronic)&lt;/isbn&gt;&lt;accession-num&gt;17079539&lt;/accession-num&gt;&lt;urls&gt;&lt;related-urls&gt;&lt;url&gt;http://www.ncbi.nlm.nih.gov/entrez/query.fcgi?cmd=Retrieve&amp;amp;db=PubMed&amp;amp;dopt=Citation&amp;amp;list_uids=17079539 &lt;/url&gt;&lt;/related-urls&gt;&lt;/urls&gt;&lt;language&gt;eng&lt;/language&gt;&lt;/record&gt;&lt;/Cite&gt;&lt;/EndNote&gt;</w:instrText>
      </w:r>
      <w:r w:rsidR="00101F1D" w:rsidRPr="00E55209">
        <w:rPr>
          <w:rFonts w:cstheme="minorHAnsi"/>
        </w:rPr>
        <w:fldChar w:fldCharType="separate"/>
      </w:r>
      <w:r w:rsidRPr="00E55209">
        <w:rPr>
          <w:rFonts w:cstheme="minorHAnsi"/>
        </w:rPr>
        <w:t>(9)</w:t>
      </w:r>
      <w:r w:rsidR="00101F1D" w:rsidRPr="00E55209">
        <w:rPr>
          <w:rFonts w:cstheme="minorHAnsi"/>
        </w:rPr>
        <w:fldChar w:fldCharType="end"/>
      </w:r>
      <w:r w:rsidRPr="00E55209">
        <w:rPr>
          <w:rFonts w:cstheme="minorHAnsi"/>
        </w:rPr>
        <w:t xml:space="preserve"> (Pediatrics); </w:t>
      </w:r>
      <w:r w:rsidR="00101F1D" w:rsidRPr="00E55209">
        <w:rPr>
          <w:rFonts w:cstheme="minorHAnsi"/>
        </w:rPr>
        <w:fldChar w:fldCharType="begin"/>
      </w:r>
      <w:r w:rsidRPr="00E55209">
        <w:rPr>
          <w:rFonts w:cstheme="minorHAnsi"/>
        </w:rPr>
        <w:instrText xml:space="preserve"> ADDIN EN.CITE &lt;EndNote&gt;&lt;Cite&gt;&lt;Author&gt;Cohen&lt;/Author&gt;&lt;Year&gt;2006&lt;/Year&gt;&lt;RecNum&gt;2316&lt;/RecNum&gt;&lt;record&gt;&lt;rec-number&gt;2316&lt;/rec-number&gt;&lt;foreign-keys&gt;&lt;key app="EN" db-id="ptx5r95rbftwtjeewx85xsecsrr2f2vf59tx"&gt;2316&lt;/key&gt;&lt;/foreign-keys&gt;&lt;ref-type name="Journal Article"&gt;17&lt;/ref-type&gt;&lt;contributors&gt;&lt;authors&gt;&lt;author&gt;Cohen, D&lt;/author&gt;&lt;author&gt;Ashwood, S&lt;/author&gt;&lt;author&gt;Scott, M&lt;/author&gt;&lt;author&gt;Overton, A&lt;/author&gt;&lt;author&gt;Evenson, KR&lt;/author&gt;&lt;author&gt;Voorhees, CC&lt;/author&gt;&lt;author&gt;Bedimo-Rung, A &lt;/author&gt;&lt;author&gt;McKenzie, TL&lt;/author&gt;&lt;/authors&gt;&lt;/contributors&gt;&lt;titles&gt;&lt;title&gt;Proximity to school and physical activity among middle school girls:  The Trial of Activity in Adolescent Girls Study&lt;/title&gt;&lt;secondary-title&gt;J Physical Activity Health&lt;/secondary-title&gt;&lt;/titles&gt;&lt;periodical&gt;&lt;full-title&gt;J Physical Activity Health&lt;/full-title&gt;&lt;/periodical&gt;&lt;pages&gt;S129-138&lt;/pages&gt;&lt;volume&gt;3 Suppl 1&lt;/volume&gt;&lt;dates&gt;&lt;year&gt;2006&lt;/year&gt;&lt;/dates&gt;&lt;urls&gt;&lt;/urls&gt;&lt;/record&gt;&lt;/Cite&gt;&lt;/EndNote&gt;</w:instrText>
      </w:r>
      <w:r w:rsidR="00101F1D" w:rsidRPr="00E55209">
        <w:rPr>
          <w:rFonts w:cstheme="minorHAnsi"/>
        </w:rPr>
        <w:fldChar w:fldCharType="separate"/>
      </w:r>
      <w:r w:rsidRPr="00E55209">
        <w:rPr>
          <w:rFonts w:cstheme="minorHAnsi"/>
        </w:rPr>
        <w:t>(10)</w:t>
      </w:r>
      <w:r w:rsidR="00101F1D" w:rsidRPr="00E55209">
        <w:rPr>
          <w:rFonts w:cstheme="minorHAnsi"/>
        </w:rPr>
        <w:fldChar w:fldCharType="end"/>
      </w:r>
      <w:r w:rsidRPr="00E55209">
        <w:rPr>
          <w:rFonts w:cstheme="minorHAnsi"/>
        </w:rPr>
        <w:t xml:space="preserve"> JPAH</w:t>
      </w:r>
    </w:p>
    <w:p w:rsidR="00C96976" w:rsidRPr="00E55209" w:rsidRDefault="00C96976" w:rsidP="00E55209">
      <w:pPr>
        <w:pStyle w:val="NoSpacing"/>
        <w:rPr>
          <w:rFonts w:cstheme="minorHAnsi"/>
        </w:rPr>
      </w:pPr>
      <w:proofErr w:type="gramStart"/>
      <w:r w:rsidRPr="00E55209">
        <w:rPr>
          <w:rFonts w:cstheme="minorHAnsi"/>
        </w:rPr>
        <w:t>1556 girls in the 6</w:t>
      </w:r>
      <w:r w:rsidRPr="00E55209">
        <w:rPr>
          <w:rFonts w:cstheme="minorHAnsi"/>
          <w:vertAlign w:val="superscript"/>
        </w:rPr>
        <w:t>th</w:t>
      </w:r>
      <w:r w:rsidRPr="00E55209">
        <w:rPr>
          <w:rFonts w:cstheme="minorHAnsi"/>
        </w:rPr>
        <w:t xml:space="preserve"> grade.</w:t>
      </w:r>
      <w:proofErr w:type="gramEnd"/>
    </w:p>
    <w:p w:rsidR="00C96976" w:rsidRPr="00E55209" w:rsidRDefault="00C96976" w:rsidP="00E55209">
      <w:pPr>
        <w:pStyle w:val="NoSpacing"/>
        <w:rPr>
          <w:rFonts w:cstheme="minorHAnsi"/>
        </w:rPr>
      </w:pPr>
      <w:r w:rsidRPr="00E55209">
        <w:rPr>
          <w:rFonts w:cstheme="minorHAnsi"/>
        </w:rPr>
        <w:t>- Girls who lived near more parks engaged in more objectively measured non-school MET-Weighted MVPA compared to girls who lived near fewer parks.</w:t>
      </w:r>
    </w:p>
    <w:p w:rsidR="00C96976" w:rsidRPr="00E55209" w:rsidRDefault="00C96976" w:rsidP="00E55209">
      <w:pPr>
        <w:pStyle w:val="NoSpacing"/>
        <w:rPr>
          <w:rFonts w:cstheme="minorHAnsi"/>
        </w:rPr>
      </w:pPr>
      <w:r w:rsidRPr="00E55209">
        <w:rPr>
          <w:rFonts w:cstheme="minorHAnsi"/>
        </w:rPr>
        <w:t>- Proximity (within ½ mile), type of park (neighborhood or community park), park offerings (playgrounds, basketball courts, multipurpose rooms (i.e., gym), walking paths, swimming areas, and tracks), and amenities of the park (streetlights or floodlights) were associated with non-school MW-MVPA.</w:t>
      </w:r>
    </w:p>
    <w:p w:rsidR="00C96976" w:rsidRPr="00E55209" w:rsidRDefault="00C96976" w:rsidP="00E55209">
      <w:pPr>
        <w:pStyle w:val="NoSpacing"/>
        <w:rPr>
          <w:rFonts w:eastAsia="Times New Roman" w:cstheme="minorHAnsi"/>
        </w:rPr>
      </w:pPr>
    </w:p>
    <w:p w:rsidR="00C96976" w:rsidRPr="00E55209" w:rsidRDefault="00101F1D" w:rsidP="00E55209">
      <w:pPr>
        <w:pStyle w:val="NoSpacing"/>
        <w:rPr>
          <w:rFonts w:eastAsia="Times New Roman" w:cstheme="minorHAnsi"/>
        </w:rPr>
      </w:pPr>
      <w:r w:rsidRPr="00E55209">
        <w:rPr>
          <w:rFonts w:cstheme="minorHAnsi"/>
          <w:color w:val="000000"/>
        </w:rPr>
        <w:fldChar w:fldCharType="begin"/>
      </w:r>
      <w:r w:rsidR="00C96976" w:rsidRPr="00E55209">
        <w:rPr>
          <w:rFonts w:cstheme="minorHAnsi"/>
          <w:color w:val="000000"/>
        </w:rPr>
        <w:instrText xml:space="preserve"> ADDIN EN.CITE &lt;EndNote&gt;&lt;Cite&gt;&lt;Author&gt;Wolch&lt;/Author&gt;&lt;Year&gt;2011&lt;/Year&gt;&lt;RecNum&gt;4489&lt;/RecNum&gt;&lt;record&gt;&lt;rec-number&gt;4489&lt;/rec-number&gt;&lt;foreign-keys&gt;&lt;key app="EN" db-id="ptx5r95rbftwtjeewx85xsecsrr2f2vf59tx"&gt;4489&lt;/key&gt;&lt;/foreign-keys&gt;&lt;ref-type name="Journal Article"&gt;17&lt;/ref-type&gt;&lt;contributors&gt;&lt;authors&gt;&lt;author&gt;Wolch, J.&lt;/author&gt;&lt;author&gt;Jerrett, M.&lt;/author&gt;&lt;author&gt;Reynolds, K.&lt;/author&gt;&lt;author&gt;McConnell, R.&lt;/author&gt;&lt;author&gt;Chang, R.&lt;/author&gt;&lt;author&gt;Dahmann, N.&lt;/author&gt;&lt;author&gt;Brady, K.&lt;/author&gt;&lt;author&gt;Gilliland, F.&lt;/author&gt;&lt;author&gt;Su, J. G.&lt;/author&gt;&lt;author&gt;Berhane, K.&lt;/author&gt;&lt;/authors&gt;&lt;/contributors&gt;&lt;auth-address&gt;College of Environmental Design, University of California, Berkeley, 230 Wurster Hall #1820, Berkeley, CA 94720-1820, USA.&lt;/auth-address&gt;&lt;titles&gt;&lt;title&gt;Childhood obesity and proximity to urban parks and recreational resources: A longitudinal cohort study&lt;/title&gt;&lt;secondary-title&gt;Health Place&lt;/secondary-title&gt;&lt;/titles&gt;&lt;periodical&gt;&lt;full-title&gt;Health Place&lt;/full-title&gt;&lt;/periodical&gt;&lt;edition&gt;2010/11/16&lt;/edition&gt;&lt;dates&gt;&lt;year&gt;2011&lt;/year&gt;&lt;pub-dates&gt;&lt;date&gt;Oct 15&lt;/date&gt;&lt;/pub-dates&gt;&lt;/dates&gt;&lt;isbn&gt;1873-2054 (Electronic)&amp;#xD;1353-8292 (Linking)&lt;/isbn&gt;&lt;accession-num&gt;21075670&lt;/accession-num&gt;&lt;urls&gt;&lt;related-urls&gt;&lt;url&gt;http://www.ncbi.nlm.nih.gov/entrez/query.fcgi?cmd=Retrieve&amp;amp;db=PubMed&amp;amp;dopt=Citation&amp;amp;list_uids=21075670&lt;/url&gt;&lt;/related-urls&gt;&lt;/urls&gt;&lt;electronic-resource-num&gt;S1353-8292(10)00152-8 [pii]&amp;#xD;10.1016/j.healthplace.2010.10.001&lt;/electronic-resource-num&gt;&lt;language&gt;Eng&lt;/language&gt;&lt;/record&gt;&lt;/Cite&gt;&lt;/EndNote&gt;</w:instrText>
      </w:r>
      <w:r w:rsidRPr="00E55209">
        <w:rPr>
          <w:rFonts w:cstheme="minorHAnsi"/>
          <w:color w:val="000000"/>
        </w:rPr>
        <w:fldChar w:fldCharType="separate"/>
      </w:r>
      <w:r w:rsidR="00C96976" w:rsidRPr="00E55209">
        <w:rPr>
          <w:rFonts w:cstheme="minorHAnsi"/>
          <w:color w:val="000000"/>
        </w:rPr>
        <w:t>(11)</w:t>
      </w:r>
      <w:r w:rsidRPr="00E55209">
        <w:rPr>
          <w:rFonts w:cstheme="minorHAnsi"/>
          <w:color w:val="000000"/>
        </w:rPr>
        <w:fldChar w:fldCharType="end"/>
      </w:r>
    </w:p>
    <w:p w:rsidR="00C96976" w:rsidRPr="00E55209" w:rsidRDefault="00C96976" w:rsidP="00E55209">
      <w:pPr>
        <w:pStyle w:val="NoSpacing"/>
        <w:rPr>
          <w:rFonts w:eastAsia="Times New Roman" w:cstheme="minorHAnsi"/>
        </w:rPr>
      </w:pPr>
      <w:r w:rsidRPr="00E55209">
        <w:rPr>
          <w:rFonts w:eastAsia="Times New Roman" w:cstheme="minorHAnsi"/>
        </w:rPr>
        <w:t>9-10 years old, longitudinal study</w:t>
      </w:r>
    </w:p>
    <w:p w:rsidR="00C96976" w:rsidRPr="00E55209" w:rsidRDefault="00C96976" w:rsidP="00E55209">
      <w:pPr>
        <w:pStyle w:val="NoSpacing"/>
        <w:rPr>
          <w:rFonts w:eastAsia="Times New Roman" w:cstheme="minorHAnsi"/>
        </w:rPr>
      </w:pPr>
      <w:r w:rsidRPr="00E55209">
        <w:rPr>
          <w:rFonts w:cstheme="minorHAnsi"/>
        </w:rPr>
        <w:t>500 m used; 250 meters unstable for model performance and the 750/1000 m had less predictive power</w:t>
      </w:r>
    </w:p>
    <w:p w:rsidR="00C96976" w:rsidRPr="00E55209" w:rsidRDefault="00C96976" w:rsidP="00E55209">
      <w:pPr>
        <w:pStyle w:val="NoSpacing"/>
        <w:rPr>
          <w:rFonts w:eastAsia="Times New Roman" w:cstheme="minorHAnsi"/>
        </w:rPr>
      </w:pPr>
    </w:p>
    <w:p w:rsidR="00C96976" w:rsidRPr="00E55209" w:rsidRDefault="00C96976" w:rsidP="00E55209">
      <w:pPr>
        <w:pStyle w:val="NoSpacing"/>
        <w:rPr>
          <w:rFonts w:cstheme="minorHAnsi"/>
          <w:u w:val="single"/>
        </w:rPr>
      </w:pPr>
      <w:r w:rsidRPr="00E55209">
        <w:rPr>
          <w:rFonts w:cstheme="minorHAnsi"/>
          <w:u w:val="single"/>
        </w:rPr>
        <w:t>Other</w:t>
      </w:r>
    </w:p>
    <w:p w:rsidR="00C96976" w:rsidRPr="00E55209" w:rsidRDefault="00101F1D" w:rsidP="00E55209">
      <w:pPr>
        <w:pStyle w:val="NoSpacing"/>
        <w:rPr>
          <w:rFonts w:cstheme="minorHAnsi"/>
        </w:rPr>
      </w:pPr>
      <w:r w:rsidRPr="00E55209">
        <w:rPr>
          <w:rFonts w:cstheme="minorHAnsi"/>
        </w:rPr>
        <w:fldChar w:fldCharType="begin"/>
      </w:r>
      <w:r w:rsidR="00C96976" w:rsidRPr="00E55209">
        <w:rPr>
          <w:rFonts w:cstheme="minorHAnsi"/>
        </w:rPr>
        <w:instrText xml:space="preserve"> ADDIN EN.CITE &lt;EndNote&gt;&lt;Cite&gt;&lt;Author&gt;McMillan&lt;/Author&gt;&lt;Year&gt;2010&lt;/Year&gt;&lt;RecNum&gt;4553&lt;/RecNum&gt;&lt;record&gt;&lt;rec-number&gt;4553&lt;/rec-number&gt;&lt;foreign-keys&gt;&lt;key app="EN" db-id="ptx5r95rbftwtjeewx85xsecsrr2f2vf59tx"&gt;4553&lt;/key&gt;&lt;/foreign-keys&gt;&lt;ref-type name="Journal Article"&gt;17&lt;/ref-type&gt;&lt;contributors&gt;&lt;authors&gt;&lt;author&gt;McMillan, T. E.&lt;/author&gt;&lt;author&gt;Cubbin, C.&lt;/author&gt;&lt;author&gt;Parmenter, B.&lt;/author&gt;&lt;author&gt;Medina, A. V.&lt;/author&gt;&lt;author&gt;Lee, R. E.&lt;/author&gt;&lt;/authors&gt;&lt;/contributors&gt;&lt;auth-address&gt;Texas Obesity Research Center, Department of Health and Human Performance, University of Houston, 3855 Holman St, Garrison Gymnasium Rm 104, Houston, TX 77004, USA. releephd@yahoo.com.&lt;/auth-address&gt;&lt;titles&gt;&lt;title&gt;Neighborhood sampling: how many streets must an auditor walk?&lt;/title&gt;&lt;secondary-title&gt;Int J Behav Nutr Phys Act&lt;/secondary-title&gt;&lt;/titles&gt;&lt;periodical&gt;&lt;full-title&gt;Int J Behav Nutr Phys Act&lt;/full-title&gt;&lt;abbr-1&gt;The international journal of behavioral nutrition and physical activity&lt;/abbr-1&gt;&lt;/periodical&gt;&lt;pages&gt;20&lt;/pages&gt;&lt;volume&gt;7&lt;/volume&gt;&lt;edition&gt;2010/03/17&lt;/edition&gt;&lt;dates&gt;&lt;year&gt;2010&lt;/year&gt;&lt;/dates&gt;&lt;isbn&gt;1479-5868 (Electronic)&amp;#xD;1479-5868 (Linking)&lt;/isbn&gt;&lt;accession-num&gt;20226052&lt;/accession-num&gt;&lt;urls&gt;&lt;related-urls&gt;&lt;url&gt;http://www.ncbi.nlm.nih.gov/entrez/query.fcgi?cmd=Retrieve&amp;amp;db=PubMed&amp;amp;dopt=Citation&amp;amp;list_uids=20226052&lt;/url&gt;&lt;/related-urls&gt;&lt;/urls&gt;&lt;custom2&gt;3224902&lt;/custom2&gt;&lt;electronic-resource-num&gt;1479-5868-7-20 [pii]&amp;#xD;10.1186/1479-5868-7-20&lt;/electronic-resource-num&gt;&lt;language&gt;eng&lt;/language&gt;&lt;/record&gt;&lt;/Cite&gt;&lt;/EndNote&gt;</w:instrText>
      </w:r>
      <w:r w:rsidRPr="00E55209">
        <w:rPr>
          <w:rFonts w:cstheme="minorHAnsi"/>
        </w:rPr>
        <w:fldChar w:fldCharType="separate"/>
      </w:r>
      <w:r w:rsidR="00C96976" w:rsidRPr="00E55209">
        <w:rPr>
          <w:rFonts w:cstheme="minorHAnsi"/>
        </w:rPr>
        <w:t>(12)</w:t>
      </w:r>
      <w:r w:rsidRPr="00E55209">
        <w:rPr>
          <w:rFonts w:cstheme="minorHAnsi"/>
        </w:rPr>
        <w:fldChar w:fldCharType="end"/>
      </w:r>
    </w:p>
    <w:p w:rsidR="00C96976" w:rsidRPr="00E55209" w:rsidRDefault="00C96976" w:rsidP="00E55209">
      <w:pPr>
        <w:pStyle w:val="NoSpacing"/>
        <w:rPr>
          <w:rFonts w:cstheme="minorHAnsi"/>
        </w:rPr>
      </w:pPr>
      <w:r w:rsidRPr="00E55209">
        <w:rPr>
          <w:rFonts w:cstheme="minorHAnsi"/>
        </w:rPr>
        <w:t>Related to sampling for audit protocol – not relevant here</w:t>
      </w:r>
    </w:p>
    <w:p w:rsidR="005F2547" w:rsidRPr="00E55209" w:rsidRDefault="00C96976" w:rsidP="00E55209">
      <w:pPr>
        <w:pStyle w:val="NoSpacing"/>
        <w:rPr>
          <w:rFonts w:cstheme="minorHAnsi"/>
        </w:rPr>
      </w:pPr>
      <w:r w:rsidRPr="00E55209">
        <w:rPr>
          <w:rFonts w:cstheme="minorHAnsi"/>
        </w:rPr>
        <w:t>Buffer size tested:  400 m and 800 m</w:t>
      </w:r>
    </w:p>
    <w:p w:rsidR="001D17C9" w:rsidRPr="005C0C33" w:rsidRDefault="001D17C9" w:rsidP="005C0C33">
      <w:pPr>
        <w:pStyle w:val="Heading1"/>
        <w:rPr>
          <w:rFonts w:asciiTheme="minorHAnsi" w:hAnsiTheme="minorHAnsi"/>
          <w:color w:val="auto"/>
        </w:rPr>
      </w:pPr>
      <w:bookmarkStart w:id="4" w:name="_Toc376779726"/>
      <w:r w:rsidRPr="005C0C33">
        <w:rPr>
          <w:rFonts w:asciiTheme="minorHAnsi" w:hAnsiTheme="minorHAnsi"/>
          <w:color w:val="auto"/>
        </w:rPr>
        <w:t>I</w:t>
      </w:r>
      <w:r w:rsidR="00862C56">
        <w:rPr>
          <w:rFonts w:asciiTheme="minorHAnsi" w:hAnsiTheme="minorHAnsi"/>
          <w:color w:val="auto"/>
        </w:rPr>
        <w:t>II</w:t>
      </w:r>
      <w:r w:rsidRPr="005C0C33">
        <w:rPr>
          <w:rFonts w:asciiTheme="minorHAnsi" w:hAnsiTheme="minorHAnsi"/>
          <w:color w:val="auto"/>
        </w:rPr>
        <w:t xml:space="preserve">. </w:t>
      </w:r>
      <w:r w:rsidR="00F47468">
        <w:rPr>
          <w:rFonts w:asciiTheme="minorHAnsi" w:hAnsiTheme="minorHAnsi"/>
          <w:color w:val="auto"/>
        </w:rPr>
        <w:t xml:space="preserve">RECREATIONAL </w:t>
      </w:r>
      <w:r w:rsidR="00483C7A" w:rsidRPr="005C0C33">
        <w:rPr>
          <w:rFonts w:asciiTheme="minorHAnsi" w:hAnsiTheme="minorHAnsi"/>
          <w:color w:val="auto"/>
        </w:rPr>
        <w:t>DENSITIES</w:t>
      </w:r>
      <w:r w:rsidR="004C00A1">
        <w:rPr>
          <w:rFonts w:asciiTheme="minorHAnsi" w:hAnsiTheme="minorHAnsi"/>
          <w:color w:val="auto"/>
        </w:rPr>
        <w:t xml:space="preserve"> - UNWEIGHTED</w:t>
      </w:r>
      <w:bookmarkEnd w:id="4"/>
    </w:p>
    <w:p w:rsidR="00DE2FF9" w:rsidRPr="00E55209" w:rsidRDefault="008868F1" w:rsidP="001F5AB4">
      <w:pPr>
        <w:pStyle w:val="NoSpacing"/>
      </w:pPr>
      <w:r w:rsidRPr="00E55209">
        <w:t xml:space="preserve">Densities </w:t>
      </w:r>
      <w:r w:rsidR="008F5CF3">
        <w:t>were</w:t>
      </w:r>
      <w:r w:rsidRPr="00E55209">
        <w:t xml:space="preserve"> created for the parks to match the </w:t>
      </w:r>
      <w:r w:rsidR="00216ECA">
        <w:t>recreational facilities</w:t>
      </w:r>
      <w:r w:rsidRPr="00E55209">
        <w:t xml:space="preserve"> categories we already have in place</w:t>
      </w:r>
      <w:r w:rsidR="00216ECA">
        <w:t xml:space="preserve"> using the NETS data</w:t>
      </w:r>
      <w:r w:rsidRPr="00E55209">
        <w:t xml:space="preserve">.  We want to be able to combine the data with the NETS </w:t>
      </w:r>
      <w:r w:rsidR="00500EE1">
        <w:t>recreational facilities</w:t>
      </w:r>
      <w:r w:rsidRPr="00E55209">
        <w:t xml:space="preserve"> densities to use for the total physical activit</w:t>
      </w:r>
      <w:r w:rsidR="001F5A3B">
        <w:t>y</w:t>
      </w:r>
      <w:r w:rsidRPr="00E55209">
        <w:t xml:space="preserve"> environment.</w:t>
      </w:r>
      <w:r w:rsidR="00862C56">
        <w:t xml:space="preserve">  Amenities information to create the physical activities densities is only available in the 2001 data</w:t>
      </w:r>
      <w:r w:rsidR="00CF4819">
        <w:t xml:space="preserve"> collected by Kelly </w:t>
      </w:r>
      <w:proofErr w:type="spellStart"/>
      <w:r w:rsidR="00CF4819">
        <w:t>Evenson</w:t>
      </w:r>
      <w:proofErr w:type="spellEnd"/>
      <w:r w:rsidR="00862C56">
        <w:t>.</w:t>
      </w:r>
    </w:p>
    <w:p w:rsidR="000C31A9" w:rsidRDefault="000C31A9" w:rsidP="001F5AB4">
      <w:pPr>
        <w:pStyle w:val="NoSpacing"/>
      </w:pPr>
    </w:p>
    <w:p w:rsidR="00BF24F4" w:rsidRPr="00E55209" w:rsidRDefault="00BF24F4" w:rsidP="001F5AB4">
      <w:pPr>
        <w:pStyle w:val="NoSpacing"/>
      </w:pPr>
      <w:r w:rsidRPr="00E55209">
        <w:t>It was decided that we would create the densities not weighted for the number of activities within the parks</w:t>
      </w:r>
      <w:r w:rsidR="00216ECA">
        <w:t xml:space="preserve"> since we do not have the nu</w:t>
      </w:r>
      <w:r w:rsidR="00580C4F">
        <w:t>mber of activities for the NETS-</w:t>
      </w:r>
      <w:r w:rsidR="00216ECA">
        <w:t>based recreational densities</w:t>
      </w:r>
      <w:r w:rsidRPr="00E55209">
        <w:t xml:space="preserve">.  The coding of the types of activities within the parks is detailed in Table </w:t>
      </w:r>
      <w:r w:rsidR="00557AB4">
        <w:t>1</w:t>
      </w:r>
      <w:r w:rsidR="00222F5B" w:rsidRPr="00E55209">
        <w:t xml:space="preserve"> </w:t>
      </w:r>
      <w:r w:rsidRPr="00E55209">
        <w:t>below.  These were coded to match the coding of the NETS data that was already in place</w:t>
      </w:r>
      <w:r w:rsidR="00557AB4">
        <w:t xml:space="preserve"> and to mimic the coding created for the MESA study as closely as possible</w:t>
      </w:r>
      <w:r w:rsidRPr="00E55209">
        <w:t>.</w:t>
      </w:r>
    </w:p>
    <w:p w:rsidR="000C31A9" w:rsidRDefault="000C31A9" w:rsidP="001F5AB4">
      <w:pPr>
        <w:pStyle w:val="NoSpacing"/>
      </w:pPr>
    </w:p>
    <w:p w:rsidR="00BF24F4" w:rsidRPr="000C31A9" w:rsidRDefault="00197E35" w:rsidP="001F5AB4">
      <w:pPr>
        <w:pStyle w:val="NoSpacing"/>
        <w:rPr>
          <w:b/>
        </w:rPr>
      </w:pPr>
      <w:r w:rsidRPr="000C31A9">
        <w:rPr>
          <w:b/>
        </w:rPr>
        <w:t xml:space="preserve">Table </w:t>
      </w:r>
      <w:r w:rsidR="00557AB4">
        <w:rPr>
          <w:b/>
        </w:rPr>
        <w:t>1</w:t>
      </w:r>
      <w:r w:rsidRPr="000C31A9">
        <w:rPr>
          <w:b/>
        </w:rPr>
        <w:t>: Coding of Parks activities to match the NETS coding</w:t>
      </w:r>
    </w:p>
    <w:tbl>
      <w:tblPr>
        <w:tblStyle w:val="TableGrid"/>
        <w:tblW w:w="0" w:type="auto"/>
        <w:tblLook w:val="04A0"/>
      </w:tblPr>
      <w:tblGrid>
        <w:gridCol w:w="1886"/>
        <w:gridCol w:w="1819"/>
        <w:gridCol w:w="2950"/>
        <w:gridCol w:w="1058"/>
        <w:gridCol w:w="859"/>
        <w:gridCol w:w="1004"/>
      </w:tblGrid>
      <w:tr w:rsidR="00F5587D" w:rsidRPr="00663A5E" w:rsidTr="00663A5E">
        <w:tc>
          <w:tcPr>
            <w:tcW w:w="1886" w:type="dxa"/>
          </w:tcPr>
          <w:p w:rsidR="00F5587D" w:rsidRPr="00663A5E" w:rsidRDefault="00F5587D" w:rsidP="001F5AB4">
            <w:pPr>
              <w:pStyle w:val="NoSpacing"/>
              <w:rPr>
                <w:b/>
              </w:rPr>
            </w:pPr>
            <w:r w:rsidRPr="00663A5E">
              <w:rPr>
                <w:b/>
              </w:rPr>
              <w:t>Presence/Number Variable</w:t>
            </w:r>
          </w:p>
        </w:tc>
        <w:tc>
          <w:tcPr>
            <w:tcW w:w="1819" w:type="dxa"/>
          </w:tcPr>
          <w:p w:rsidR="00F5587D" w:rsidRPr="00663A5E" w:rsidRDefault="00F5587D" w:rsidP="001F5AB4">
            <w:pPr>
              <w:pStyle w:val="NoSpacing"/>
              <w:rPr>
                <w:b/>
              </w:rPr>
            </w:pPr>
            <w:r w:rsidRPr="00663A5E">
              <w:rPr>
                <w:b/>
              </w:rPr>
              <w:t xml:space="preserve">Availability </w:t>
            </w:r>
            <w:r w:rsidR="00663A5E" w:rsidRPr="00663A5E">
              <w:rPr>
                <w:b/>
              </w:rPr>
              <w:t xml:space="preserve">(Free/Fee) </w:t>
            </w:r>
            <w:r w:rsidRPr="00663A5E">
              <w:rPr>
                <w:b/>
              </w:rPr>
              <w:t>Variable</w:t>
            </w:r>
          </w:p>
        </w:tc>
        <w:tc>
          <w:tcPr>
            <w:tcW w:w="2950" w:type="dxa"/>
          </w:tcPr>
          <w:p w:rsidR="00F5587D" w:rsidRPr="00663A5E" w:rsidRDefault="00F5587D" w:rsidP="001F5AB4">
            <w:pPr>
              <w:pStyle w:val="NoSpacing"/>
              <w:rPr>
                <w:b/>
              </w:rPr>
            </w:pPr>
            <w:r w:rsidRPr="00663A5E">
              <w:rPr>
                <w:b/>
              </w:rPr>
              <w:t>Description</w:t>
            </w:r>
          </w:p>
        </w:tc>
        <w:tc>
          <w:tcPr>
            <w:tcW w:w="1058" w:type="dxa"/>
          </w:tcPr>
          <w:p w:rsidR="00F5587D" w:rsidRPr="00663A5E" w:rsidRDefault="00F5587D" w:rsidP="001F5AB4">
            <w:pPr>
              <w:pStyle w:val="NoSpacing"/>
              <w:rPr>
                <w:b/>
              </w:rPr>
            </w:pPr>
            <w:r w:rsidRPr="00663A5E">
              <w:rPr>
                <w:b/>
              </w:rPr>
              <w:t>Category</w:t>
            </w:r>
          </w:p>
        </w:tc>
        <w:tc>
          <w:tcPr>
            <w:tcW w:w="859" w:type="dxa"/>
          </w:tcPr>
          <w:p w:rsidR="00F5587D" w:rsidRPr="00663A5E" w:rsidRDefault="00F5587D" w:rsidP="001F5AB4">
            <w:pPr>
              <w:pStyle w:val="NoSpacing"/>
              <w:rPr>
                <w:b/>
              </w:rPr>
            </w:pPr>
            <w:r w:rsidRPr="00663A5E">
              <w:rPr>
                <w:b/>
              </w:rPr>
              <w:t>Indoor</w:t>
            </w:r>
          </w:p>
        </w:tc>
        <w:tc>
          <w:tcPr>
            <w:tcW w:w="1004" w:type="dxa"/>
          </w:tcPr>
          <w:p w:rsidR="00F5587D" w:rsidRPr="00663A5E" w:rsidRDefault="00F5587D" w:rsidP="001F5AB4">
            <w:pPr>
              <w:pStyle w:val="NoSpacing"/>
              <w:rPr>
                <w:b/>
              </w:rPr>
            </w:pPr>
            <w:r w:rsidRPr="00663A5E">
              <w:rPr>
                <w:b/>
              </w:rPr>
              <w:t>Outdoor</w:t>
            </w:r>
          </w:p>
        </w:tc>
      </w:tr>
      <w:tr w:rsidR="00B443DE" w:rsidRPr="00DF4AC0" w:rsidTr="002D262C">
        <w:tc>
          <w:tcPr>
            <w:tcW w:w="1886" w:type="dxa"/>
          </w:tcPr>
          <w:p w:rsidR="00B443DE" w:rsidRPr="00663A5E" w:rsidRDefault="00B443DE" w:rsidP="002D262C">
            <w:pPr>
              <w:pStyle w:val="NoSpacing"/>
            </w:pPr>
            <w:r w:rsidRPr="00663A5E">
              <w:t>WALK</w:t>
            </w:r>
          </w:p>
        </w:tc>
        <w:tc>
          <w:tcPr>
            <w:tcW w:w="1819" w:type="dxa"/>
          </w:tcPr>
          <w:p w:rsidR="00B443DE" w:rsidRPr="00663A5E" w:rsidRDefault="00B443DE" w:rsidP="002D262C">
            <w:pPr>
              <w:pStyle w:val="NoSpacing"/>
            </w:pPr>
            <w:r w:rsidRPr="00663A5E">
              <w:t>WALKAP</w:t>
            </w:r>
          </w:p>
        </w:tc>
        <w:tc>
          <w:tcPr>
            <w:tcW w:w="2950" w:type="dxa"/>
          </w:tcPr>
          <w:p w:rsidR="00B443DE" w:rsidRPr="00663A5E" w:rsidRDefault="00B443DE" w:rsidP="002D262C">
            <w:pPr>
              <w:pStyle w:val="NoSpacing"/>
            </w:pPr>
            <w:r w:rsidRPr="00663A5E">
              <w:t>Walking trails</w:t>
            </w:r>
          </w:p>
        </w:tc>
        <w:tc>
          <w:tcPr>
            <w:tcW w:w="1058" w:type="dxa"/>
          </w:tcPr>
          <w:p w:rsidR="00B443DE" w:rsidRPr="00663A5E" w:rsidRDefault="00B443DE" w:rsidP="002D262C">
            <w:pPr>
              <w:pStyle w:val="NoSpacing"/>
            </w:pPr>
            <w:r w:rsidRPr="00663A5E">
              <w:t>R</w:t>
            </w:r>
          </w:p>
        </w:tc>
        <w:tc>
          <w:tcPr>
            <w:tcW w:w="859" w:type="dxa"/>
          </w:tcPr>
          <w:p w:rsidR="00B443DE" w:rsidRPr="00663A5E" w:rsidRDefault="00B443DE" w:rsidP="002D262C">
            <w:pPr>
              <w:pStyle w:val="NoSpacing"/>
            </w:pPr>
          </w:p>
        </w:tc>
        <w:tc>
          <w:tcPr>
            <w:tcW w:w="1004" w:type="dxa"/>
          </w:tcPr>
          <w:p w:rsidR="00B443DE" w:rsidRPr="00DF4AC0" w:rsidRDefault="00B443DE" w:rsidP="002D262C">
            <w:pPr>
              <w:pStyle w:val="NoSpacing"/>
            </w:pPr>
            <w:r w:rsidRPr="00663A5E">
              <w:t>X</w:t>
            </w:r>
          </w:p>
        </w:tc>
      </w:tr>
      <w:tr w:rsidR="00F5587D" w:rsidRPr="00663A5E" w:rsidTr="00663A5E">
        <w:tc>
          <w:tcPr>
            <w:tcW w:w="1886" w:type="dxa"/>
          </w:tcPr>
          <w:p w:rsidR="00F5587D" w:rsidRPr="00663A5E" w:rsidRDefault="00F5587D" w:rsidP="001F5AB4">
            <w:pPr>
              <w:pStyle w:val="NoSpacing"/>
            </w:pPr>
            <w:r w:rsidRPr="00663A5E">
              <w:t>GOLF</w:t>
            </w:r>
          </w:p>
        </w:tc>
        <w:tc>
          <w:tcPr>
            <w:tcW w:w="1819" w:type="dxa"/>
          </w:tcPr>
          <w:p w:rsidR="00F5587D" w:rsidRPr="00663A5E" w:rsidRDefault="00F5587D" w:rsidP="001F5AB4">
            <w:pPr>
              <w:pStyle w:val="NoSpacing"/>
            </w:pPr>
            <w:r w:rsidRPr="00663A5E">
              <w:t>GOLFAP</w:t>
            </w:r>
          </w:p>
        </w:tc>
        <w:tc>
          <w:tcPr>
            <w:tcW w:w="2950" w:type="dxa"/>
          </w:tcPr>
          <w:p w:rsidR="00F5587D" w:rsidRPr="00663A5E" w:rsidRDefault="00F5587D" w:rsidP="001F5AB4">
            <w:pPr>
              <w:pStyle w:val="NoSpacing"/>
            </w:pPr>
            <w:r w:rsidRPr="00663A5E">
              <w:t>Golf Course</w:t>
            </w:r>
          </w:p>
        </w:tc>
        <w:tc>
          <w:tcPr>
            <w:tcW w:w="1058" w:type="dxa"/>
          </w:tcPr>
          <w:p w:rsidR="00F5587D" w:rsidRPr="00663A5E" w:rsidRDefault="00F5587D" w:rsidP="001F5AB4">
            <w:pPr>
              <w:pStyle w:val="NoSpacing"/>
            </w:pPr>
            <w:r w:rsidRPr="00663A5E">
              <w:t>R</w:t>
            </w:r>
          </w:p>
        </w:tc>
        <w:tc>
          <w:tcPr>
            <w:tcW w:w="859" w:type="dxa"/>
          </w:tcPr>
          <w:p w:rsidR="00F5587D" w:rsidRPr="00663A5E" w:rsidRDefault="00F5587D" w:rsidP="001F5AB4">
            <w:pPr>
              <w:pStyle w:val="NoSpacing"/>
            </w:pPr>
          </w:p>
        </w:tc>
        <w:tc>
          <w:tcPr>
            <w:tcW w:w="1004" w:type="dxa"/>
          </w:tcPr>
          <w:p w:rsidR="00F5587D" w:rsidRPr="00663A5E" w:rsidRDefault="00F5587D" w:rsidP="001F5AB4">
            <w:pPr>
              <w:pStyle w:val="NoSpacing"/>
            </w:pPr>
            <w:r w:rsidRPr="00663A5E">
              <w:t>X</w:t>
            </w:r>
          </w:p>
        </w:tc>
      </w:tr>
      <w:tr w:rsidR="00F5587D" w:rsidRPr="00663A5E" w:rsidTr="00663A5E">
        <w:tc>
          <w:tcPr>
            <w:tcW w:w="1886" w:type="dxa"/>
          </w:tcPr>
          <w:p w:rsidR="00F5587D" w:rsidRPr="00663A5E" w:rsidRDefault="00F5587D" w:rsidP="001F5AB4">
            <w:pPr>
              <w:pStyle w:val="NoSpacing"/>
            </w:pPr>
            <w:r w:rsidRPr="00663A5E">
              <w:t>GRAN</w:t>
            </w:r>
            <w:r w:rsidR="00663A5E" w:rsidRPr="00663A5E">
              <w:t>GE</w:t>
            </w:r>
          </w:p>
        </w:tc>
        <w:tc>
          <w:tcPr>
            <w:tcW w:w="1819" w:type="dxa"/>
          </w:tcPr>
          <w:p w:rsidR="00F5587D" w:rsidRPr="00663A5E" w:rsidRDefault="00F5587D" w:rsidP="001F5AB4">
            <w:pPr>
              <w:pStyle w:val="NoSpacing"/>
            </w:pPr>
            <w:r w:rsidRPr="00663A5E">
              <w:t>GRANAP</w:t>
            </w:r>
          </w:p>
        </w:tc>
        <w:tc>
          <w:tcPr>
            <w:tcW w:w="2950" w:type="dxa"/>
          </w:tcPr>
          <w:p w:rsidR="00F5587D" w:rsidRPr="00663A5E" w:rsidRDefault="00F5587D" w:rsidP="001F5AB4">
            <w:pPr>
              <w:pStyle w:val="NoSpacing"/>
            </w:pPr>
            <w:r w:rsidRPr="00663A5E">
              <w:t>Golf Range</w:t>
            </w:r>
          </w:p>
        </w:tc>
        <w:tc>
          <w:tcPr>
            <w:tcW w:w="1058" w:type="dxa"/>
          </w:tcPr>
          <w:p w:rsidR="00F5587D" w:rsidRPr="00663A5E" w:rsidRDefault="00F5587D" w:rsidP="001F5AB4">
            <w:pPr>
              <w:pStyle w:val="NoSpacing"/>
            </w:pPr>
            <w:r w:rsidRPr="00663A5E">
              <w:t>R</w:t>
            </w:r>
          </w:p>
        </w:tc>
        <w:tc>
          <w:tcPr>
            <w:tcW w:w="859" w:type="dxa"/>
          </w:tcPr>
          <w:p w:rsidR="00F5587D" w:rsidRPr="00663A5E" w:rsidRDefault="00F5587D" w:rsidP="001F5AB4">
            <w:pPr>
              <w:pStyle w:val="NoSpacing"/>
            </w:pPr>
          </w:p>
        </w:tc>
        <w:tc>
          <w:tcPr>
            <w:tcW w:w="1004" w:type="dxa"/>
          </w:tcPr>
          <w:p w:rsidR="00F5587D" w:rsidRPr="00663A5E" w:rsidRDefault="00F5587D" w:rsidP="001F5AB4">
            <w:pPr>
              <w:pStyle w:val="NoSpacing"/>
            </w:pPr>
            <w:r w:rsidRPr="00663A5E">
              <w:t>X</w:t>
            </w:r>
          </w:p>
        </w:tc>
      </w:tr>
      <w:tr w:rsidR="00F5587D" w:rsidRPr="00663A5E" w:rsidTr="00663A5E">
        <w:tc>
          <w:tcPr>
            <w:tcW w:w="1886" w:type="dxa"/>
          </w:tcPr>
          <w:p w:rsidR="00F5587D" w:rsidRPr="00663A5E" w:rsidRDefault="00663A5E" w:rsidP="001F5AB4">
            <w:pPr>
              <w:pStyle w:val="NoSpacing"/>
            </w:pPr>
            <w:r w:rsidRPr="00663A5E">
              <w:t>RINK</w:t>
            </w:r>
          </w:p>
        </w:tc>
        <w:tc>
          <w:tcPr>
            <w:tcW w:w="1819" w:type="dxa"/>
          </w:tcPr>
          <w:p w:rsidR="00F5587D" w:rsidRPr="00663A5E" w:rsidRDefault="00663A5E" w:rsidP="001F5AB4">
            <w:pPr>
              <w:pStyle w:val="NoSpacing"/>
            </w:pPr>
            <w:r w:rsidRPr="00663A5E">
              <w:t>RINK</w:t>
            </w:r>
            <w:r w:rsidR="00F5587D" w:rsidRPr="00663A5E">
              <w:t>AP</w:t>
            </w:r>
          </w:p>
        </w:tc>
        <w:tc>
          <w:tcPr>
            <w:tcW w:w="2950" w:type="dxa"/>
          </w:tcPr>
          <w:p w:rsidR="00F5587D" w:rsidRPr="00663A5E" w:rsidRDefault="00663A5E" w:rsidP="00663A5E">
            <w:pPr>
              <w:pStyle w:val="NoSpacing"/>
            </w:pPr>
            <w:r w:rsidRPr="00663A5E">
              <w:t>S</w:t>
            </w:r>
            <w:r w:rsidR="00F5587D" w:rsidRPr="00663A5E">
              <w:t>kating</w:t>
            </w:r>
            <w:r w:rsidRPr="00663A5E">
              <w:t xml:space="preserve"> or hockey</w:t>
            </w:r>
            <w:r w:rsidR="00F5587D" w:rsidRPr="00663A5E">
              <w:t xml:space="preserve"> rink</w:t>
            </w:r>
            <w:r w:rsidRPr="00663A5E">
              <w:t xml:space="preserve"> (assumed to be outdoors)</w:t>
            </w:r>
          </w:p>
        </w:tc>
        <w:tc>
          <w:tcPr>
            <w:tcW w:w="1058" w:type="dxa"/>
          </w:tcPr>
          <w:p w:rsidR="00F5587D" w:rsidRPr="00663A5E" w:rsidRDefault="00F5587D" w:rsidP="001F5AB4">
            <w:pPr>
              <w:pStyle w:val="NoSpacing"/>
            </w:pPr>
            <w:r w:rsidRPr="00663A5E">
              <w:t>R</w:t>
            </w:r>
          </w:p>
        </w:tc>
        <w:tc>
          <w:tcPr>
            <w:tcW w:w="859" w:type="dxa"/>
          </w:tcPr>
          <w:p w:rsidR="00F5587D" w:rsidRPr="00663A5E" w:rsidRDefault="00F5587D" w:rsidP="001F5AB4">
            <w:pPr>
              <w:pStyle w:val="NoSpacing"/>
            </w:pPr>
          </w:p>
        </w:tc>
        <w:tc>
          <w:tcPr>
            <w:tcW w:w="1004" w:type="dxa"/>
          </w:tcPr>
          <w:p w:rsidR="00F5587D" w:rsidRPr="00663A5E" w:rsidRDefault="00F5587D" w:rsidP="001F5AB4">
            <w:pPr>
              <w:pStyle w:val="NoSpacing"/>
            </w:pPr>
            <w:r w:rsidRPr="00663A5E">
              <w:t>X</w:t>
            </w:r>
          </w:p>
        </w:tc>
      </w:tr>
      <w:tr w:rsidR="00F5587D" w:rsidRPr="00663A5E" w:rsidTr="00663A5E">
        <w:tc>
          <w:tcPr>
            <w:tcW w:w="1886" w:type="dxa"/>
          </w:tcPr>
          <w:p w:rsidR="00F5587D" w:rsidRPr="00663A5E" w:rsidRDefault="00F5587D" w:rsidP="001F5AB4">
            <w:pPr>
              <w:pStyle w:val="NoSpacing"/>
            </w:pPr>
            <w:r w:rsidRPr="00663A5E">
              <w:t>FIEL</w:t>
            </w:r>
          </w:p>
        </w:tc>
        <w:tc>
          <w:tcPr>
            <w:tcW w:w="1819" w:type="dxa"/>
          </w:tcPr>
          <w:p w:rsidR="00F5587D" w:rsidRPr="00663A5E" w:rsidRDefault="00F5587D" w:rsidP="001F5AB4">
            <w:pPr>
              <w:pStyle w:val="NoSpacing"/>
            </w:pPr>
            <w:r w:rsidRPr="00663A5E">
              <w:t>FIELAP</w:t>
            </w:r>
          </w:p>
        </w:tc>
        <w:tc>
          <w:tcPr>
            <w:tcW w:w="2950" w:type="dxa"/>
          </w:tcPr>
          <w:p w:rsidR="00F5587D" w:rsidRPr="00663A5E" w:rsidRDefault="00F5587D" w:rsidP="001F5AB4">
            <w:pPr>
              <w:pStyle w:val="NoSpacing"/>
            </w:pPr>
            <w:r w:rsidRPr="00663A5E">
              <w:t>General purpose fields</w:t>
            </w:r>
          </w:p>
        </w:tc>
        <w:tc>
          <w:tcPr>
            <w:tcW w:w="1058" w:type="dxa"/>
          </w:tcPr>
          <w:p w:rsidR="00F5587D" w:rsidRPr="00663A5E" w:rsidRDefault="00F5587D" w:rsidP="001F5AB4">
            <w:pPr>
              <w:pStyle w:val="NoSpacing"/>
            </w:pPr>
            <w:r w:rsidRPr="00663A5E">
              <w:t>R</w:t>
            </w:r>
          </w:p>
        </w:tc>
        <w:tc>
          <w:tcPr>
            <w:tcW w:w="859" w:type="dxa"/>
          </w:tcPr>
          <w:p w:rsidR="00F5587D" w:rsidRPr="00663A5E" w:rsidRDefault="00F5587D" w:rsidP="001F5AB4">
            <w:pPr>
              <w:pStyle w:val="NoSpacing"/>
            </w:pPr>
          </w:p>
        </w:tc>
        <w:tc>
          <w:tcPr>
            <w:tcW w:w="1004" w:type="dxa"/>
          </w:tcPr>
          <w:p w:rsidR="00F5587D" w:rsidRPr="00663A5E" w:rsidRDefault="00F5587D" w:rsidP="001F5AB4">
            <w:pPr>
              <w:pStyle w:val="NoSpacing"/>
            </w:pPr>
            <w:r w:rsidRPr="00663A5E">
              <w:t>X</w:t>
            </w:r>
          </w:p>
        </w:tc>
      </w:tr>
      <w:tr w:rsidR="00F5587D" w:rsidRPr="00663A5E" w:rsidTr="00663A5E">
        <w:tc>
          <w:tcPr>
            <w:tcW w:w="1886" w:type="dxa"/>
          </w:tcPr>
          <w:p w:rsidR="00F5587D" w:rsidRPr="00663A5E" w:rsidRDefault="00F5587D" w:rsidP="001F5AB4">
            <w:pPr>
              <w:pStyle w:val="NoSpacing"/>
            </w:pPr>
            <w:r w:rsidRPr="00663A5E">
              <w:t>HORSESHOE</w:t>
            </w:r>
          </w:p>
        </w:tc>
        <w:tc>
          <w:tcPr>
            <w:tcW w:w="1819" w:type="dxa"/>
          </w:tcPr>
          <w:p w:rsidR="00F5587D" w:rsidRPr="00663A5E" w:rsidRDefault="00F5587D" w:rsidP="001F5AB4">
            <w:pPr>
              <w:pStyle w:val="NoSpacing"/>
            </w:pPr>
            <w:r w:rsidRPr="00663A5E">
              <w:t>HORSAP</w:t>
            </w:r>
          </w:p>
        </w:tc>
        <w:tc>
          <w:tcPr>
            <w:tcW w:w="2950" w:type="dxa"/>
          </w:tcPr>
          <w:p w:rsidR="00F5587D" w:rsidRPr="00663A5E" w:rsidRDefault="00F5587D" w:rsidP="001F5AB4">
            <w:pPr>
              <w:pStyle w:val="NoSpacing"/>
            </w:pPr>
            <w:r w:rsidRPr="00663A5E">
              <w:t>Horseshoes</w:t>
            </w:r>
          </w:p>
        </w:tc>
        <w:tc>
          <w:tcPr>
            <w:tcW w:w="1058" w:type="dxa"/>
          </w:tcPr>
          <w:p w:rsidR="00F5587D" w:rsidRPr="00663A5E" w:rsidRDefault="00F5587D" w:rsidP="001F5AB4">
            <w:pPr>
              <w:pStyle w:val="NoSpacing"/>
            </w:pPr>
            <w:r w:rsidRPr="00663A5E">
              <w:t>R</w:t>
            </w:r>
          </w:p>
        </w:tc>
        <w:tc>
          <w:tcPr>
            <w:tcW w:w="859" w:type="dxa"/>
          </w:tcPr>
          <w:p w:rsidR="00F5587D" w:rsidRPr="00663A5E" w:rsidRDefault="00F5587D" w:rsidP="001F5AB4">
            <w:pPr>
              <w:pStyle w:val="NoSpacing"/>
            </w:pPr>
          </w:p>
        </w:tc>
        <w:tc>
          <w:tcPr>
            <w:tcW w:w="1004" w:type="dxa"/>
          </w:tcPr>
          <w:p w:rsidR="00F5587D" w:rsidRPr="00663A5E" w:rsidRDefault="00F5587D" w:rsidP="001F5AB4">
            <w:pPr>
              <w:pStyle w:val="NoSpacing"/>
            </w:pPr>
            <w:r w:rsidRPr="00663A5E">
              <w:t>X</w:t>
            </w:r>
          </w:p>
        </w:tc>
      </w:tr>
      <w:tr w:rsidR="00F5587D" w:rsidRPr="00663A5E" w:rsidTr="00663A5E">
        <w:tc>
          <w:tcPr>
            <w:tcW w:w="1886" w:type="dxa"/>
          </w:tcPr>
          <w:p w:rsidR="00F5587D" w:rsidRPr="00663A5E" w:rsidRDefault="00F5587D" w:rsidP="00663A5E">
            <w:pPr>
              <w:pStyle w:val="NoSpacing"/>
            </w:pPr>
            <w:r w:rsidRPr="00663A5E">
              <w:t>DISC</w:t>
            </w:r>
          </w:p>
        </w:tc>
        <w:tc>
          <w:tcPr>
            <w:tcW w:w="1819" w:type="dxa"/>
          </w:tcPr>
          <w:p w:rsidR="00F5587D" w:rsidRPr="00663A5E" w:rsidRDefault="00C8056F" w:rsidP="00663A5E">
            <w:pPr>
              <w:pStyle w:val="NoSpacing"/>
            </w:pPr>
            <w:r w:rsidRPr="00663A5E">
              <w:t>DISCAP</w:t>
            </w:r>
          </w:p>
        </w:tc>
        <w:tc>
          <w:tcPr>
            <w:tcW w:w="2950" w:type="dxa"/>
          </w:tcPr>
          <w:p w:rsidR="00F5587D" w:rsidRPr="00663A5E" w:rsidRDefault="00F5587D" w:rsidP="001F5AB4">
            <w:pPr>
              <w:pStyle w:val="NoSpacing"/>
            </w:pPr>
            <w:r w:rsidRPr="00663A5E">
              <w:t>Disc golf course</w:t>
            </w:r>
          </w:p>
        </w:tc>
        <w:tc>
          <w:tcPr>
            <w:tcW w:w="1058" w:type="dxa"/>
          </w:tcPr>
          <w:p w:rsidR="00F5587D" w:rsidRPr="00663A5E" w:rsidRDefault="00F5587D" w:rsidP="001F5AB4">
            <w:pPr>
              <w:pStyle w:val="NoSpacing"/>
            </w:pPr>
            <w:r w:rsidRPr="00663A5E">
              <w:t>R</w:t>
            </w:r>
          </w:p>
        </w:tc>
        <w:tc>
          <w:tcPr>
            <w:tcW w:w="859" w:type="dxa"/>
          </w:tcPr>
          <w:p w:rsidR="00F5587D" w:rsidRPr="00663A5E" w:rsidRDefault="00F5587D" w:rsidP="001F5AB4">
            <w:pPr>
              <w:pStyle w:val="NoSpacing"/>
            </w:pPr>
          </w:p>
        </w:tc>
        <w:tc>
          <w:tcPr>
            <w:tcW w:w="1004" w:type="dxa"/>
          </w:tcPr>
          <w:p w:rsidR="00F5587D" w:rsidRPr="00663A5E" w:rsidRDefault="00F5587D" w:rsidP="001F5AB4">
            <w:pPr>
              <w:pStyle w:val="NoSpacing"/>
            </w:pPr>
            <w:r w:rsidRPr="00663A5E">
              <w:t>X</w:t>
            </w:r>
          </w:p>
        </w:tc>
      </w:tr>
      <w:tr w:rsidR="00F5587D" w:rsidRPr="00663A5E" w:rsidTr="00663A5E">
        <w:tc>
          <w:tcPr>
            <w:tcW w:w="1886" w:type="dxa"/>
          </w:tcPr>
          <w:p w:rsidR="00F5587D" w:rsidRPr="00663A5E" w:rsidRDefault="00663A5E" w:rsidP="001F5AB4">
            <w:pPr>
              <w:pStyle w:val="NoSpacing"/>
            </w:pPr>
            <w:r w:rsidRPr="00663A5E">
              <w:t>TENN</w:t>
            </w:r>
          </w:p>
        </w:tc>
        <w:tc>
          <w:tcPr>
            <w:tcW w:w="1819" w:type="dxa"/>
          </w:tcPr>
          <w:p w:rsidR="00F5587D" w:rsidRPr="00663A5E" w:rsidRDefault="00663A5E" w:rsidP="001F5AB4">
            <w:pPr>
              <w:pStyle w:val="NoSpacing"/>
            </w:pPr>
            <w:r w:rsidRPr="00663A5E">
              <w:t>TENN</w:t>
            </w:r>
            <w:r w:rsidR="00F5587D" w:rsidRPr="00663A5E">
              <w:t>AP</w:t>
            </w:r>
          </w:p>
        </w:tc>
        <w:tc>
          <w:tcPr>
            <w:tcW w:w="2950" w:type="dxa"/>
          </w:tcPr>
          <w:p w:rsidR="00F5587D" w:rsidRPr="00663A5E" w:rsidRDefault="00663A5E" w:rsidP="001F5AB4">
            <w:pPr>
              <w:pStyle w:val="NoSpacing"/>
            </w:pPr>
            <w:r w:rsidRPr="00663A5E">
              <w:t>T</w:t>
            </w:r>
            <w:r w:rsidR="00F5587D" w:rsidRPr="00663A5E">
              <w:t>ennis courts</w:t>
            </w:r>
            <w:r w:rsidRPr="00663A5E">
              <w:t xml:space="preserve"> (assumed to all be outdoors)</w:t>
            </w:r>
          </w:p>
        </w:tc>
        <w:tc>
          <w:tcPr>
            <w:tcW w:w="1058" w:type="dxa"/>
          </w:tcPr>
          <w:p w:rsidR="00F5587D" w:rsidRPr="00663A5E" w:rsidRDefault="00F5587D" w:rsidP="001F5AB4">
            <w:pPr>
              <w:pStyle w:val="NoSpacing"/>
            </w:pPr>
            <w:r w:rsidRPr="00663A5E">
              <w:t>RS</w:t>
            </w:r>
          </w:p>
        </w:tc>
        <w:tc>
          <w:tcPr>
            <w:tcW w:w="859" w:type="dxa"/>
          </w:tcPr>
          <w:p w:rsidR="00F5587D" w:rsidRPr="00663A5E" w:rsidRDefault="00F5587D" w:rsidP="001F5AB4">
            <w:pPr>
              <w:pStyle w:val="NoSpacing"/>
            </w:pPr>
          </w:p>
        </w:tc>
        <w:tc>
          <w:tcPr>
            <w:tcW w:w="1004" w:type="dxa"/>
          </w:tcPr>
          <w:p w:rsidR="00F5587D" w:rsidRPr="00663A5E" w:rsidRDefault="00F5587D" w:rsidP="001F5AB4">
            <w:pPr>
              <w:pStyle w:val="NoSpacing"/>
            </w:pPr>
            <w:r w:rsidRPr="00663A5E">
              <w:t>X</w:t>
            </w:r>
          </w:p>
        </w:tc>
      </w:tr>
      <w:tr w:rsidR="00F5587D" w:rsidRPr="00663A5E" w:rsidTr="00663A5E">
        <w:tc>
          <w:tcPr>
            <w:tcW w:w="1886" w:type="dxa"/>
          </w:tcPr>
          <w:p w:rsidR="00F5587D" w:rsidRPr="00663A5E" w:rsidRDefault="00F5587D" w:rsidP="001F5AB4">
            <w:pPr>
              <w:pStyle w:val="NoSpacing"/>
            </w:pPr>
            <w:r w:rsidRPr="00663A5E">
              <w:t>BASE</w:t>
            </w:r>
          </w:p>
        </w:tc>
        <w:tc>
          <w:tcPr>
            <w:tcW w:w="1819" w:type="dxa"/>
          </w:tcPr>
          <w:p w:rsidR="00F5587D" w:rsidRPr="00663A5E" w:rsidRDefault="00F5587D" w:rsidP="001F5AB4">
            <w:pPr>
              <w:pStyle w:val="NoSpacing"/>
            </w:pPr>
            <w:r w:rsidRPr="00663A5E">
              <w:t>BASEAP</w:t>
            </w:r>
          </w:p>
        </w:tc>
        <w:tc>
          <w:tcPr>
            <w:tcW w:w="2950" w:type="dxa"/>
          </w:tcPr>
          <w:p w:rsidR="00F5587D" w:rsidRPr="00663A5E" w:rsidRDefault="00F5587D" w:rsidP="001F5AB4">
            <w:pPr>
              <w:pStyle w:val="NoSpacing"/>
            </w:pPr>
            <w:r w:rsidRPr="00663A5E">
              <w:t>Baseball or softball fields</w:t>
            </w:r>
          </w:p>
        </w:tc>
        <w:tc>
          <w:tcPr>
            <w:tcW w:w="1058" w:type="dxa"/>
          </w:tcPr>
          <w:p w:rsidR="00F5587D" w:rsidRPr="00663A5E" w:rsidRDefault="00F5587D" w:rsidP="001F5AB4">
            <w:pPr>
              <w:pStyle w:val="NoSpacing"/>
            </w:pPr>
            <w:r w:rsidRPr="00663A5E">
              <w:t>TS</w:t>
            </w:r>
          </w:p>
        </w:tc>
        <w:tc>
          <w:tcPr>
            <w:tcW w:w="859" w:type="dxa"/>
          </w:tcPr>
          <w:p w:rsidR="00F5587D" w:rsidRPr="00663A5E" w:rsidRDefault="00F5587D" w:rsidP="001F5AB4">
            <w:pPr>
              <w:pStyle w:val="NoSpacing"/>
            </w:pPr>
          </w:p>
        </w:tc>
        <w:tc>
          <w:tcPr>
            <w:tcW w:w="1004" w:type="dxa"/>
          </w:tcPr>
          <w:p w:rsidR="00F5587D" w:rsidRPr="00663A5E" w:rsidRDefault="00F5587D" w:rsidP="001F5AB4">
            <w:pPr>
              <w:pStyle w:val="NoSpacing"/>
            </w:pPr>
            <w:r w:rsidRPr="00663A5E">
              <w:t>X</w:t>
            </w:r>
          </w:p>
        </w:tc>
      </w:tr>
      <w:tr w:rsidR="00F5587D" w:rsidRPr="00663A5E" w:rsidTr="00663A5E">
        <w:tc>
          <w:tcPr>
            <w:tcW w:w="1886" w:type="dxa"/>
          </w:tcPr>
          <w:p w:rsidR="00F5587D" w:rsidRPr="00663A5E" w:rsidRDefault="00F5587D" w:rsidP="001F5AB4">
            <w:pPr>
              <w:pStyle w:val="NoSpacing"/>
            </w:pPr>
            <w:r w:rsidRPr="00663A5E">
              <w:t>BATT</w:t>
            </w:r>
            <w:r w:rsidR="00663A5E" w:rsidRPr="00663A5E">
              <w:t>ING</w:t>
            </w:r>
          </w:p>
        </w:tc>
        <w:tc>
          <w:tcPr>
            <w:tcW w:w="1819" w:type="dxa"/>
          </w:tcPr>
          <w:p w:rsidR="00F5587D" w:rsidRPr="00663A5E" w:rsidRDefault="00F5587D" w:rsidP="001F5AB4">
            <w:pPr>
              <w:pStyle w:val="NoSpacing"/>
            </w:pPr>
            <w:r w:rsidRPr="00663A5E">
              <w:t>BATTAP</w:t>
            </w:r>
          </w:p>
        </w:tc>
        <w:tc>
          <w:tcPr>
            <w:tcW w:w="2950" w:type="dxa"/>
          </w:tcPr>
          <w:p w:rsidR="00F5587D" w:rsidRPr="00663A5E" w:rsidRDefault="00F5587D" w:rsidP="001F5AB4">
            <w:pPr>
              <w:pStyle w:val="NoSpacing"/>
            </w:pPr>
            <w:r w:rsidRPr="00663A5E">
              <w:t>Batting range</w:t>
            </w:r>
          </w:p>
        </w:tc>
        <w:tc>
          <w:tcPr>
            <w:tcW w:w="1058" w:type="dxa"/>
          </w:tcPr>
          <w:p w:rsidR="00F5587D" w:rsidRPr="00663A5E" w:rsidRDefault="00F5587D" w:rsidP="001F5AB4">
            <w:pPr>
              <w:pStyle w:val="NoSpacing"/>
            </w:pPr>
            <w:r w:rsidRPr="00663A5E">
              <w:t>TS</w:t>
            </w:r>
          </w:p>
        </w:tc>
        <w:tc>
          <w:tcPr>
            <w:tcW w:w="859" w:type="dxa"/>
          </w:tcPr>
          <w:p w:rsidR="00F5587D" w:rsidRPr="00663A5E" w:rsidRDefault="00F5587D" w:rsidP="001F5AB4">
            <w:pPr>
              <w:pStyle w:val="NoSpacing"/>
            </w:pPr>
          </w:p>
        </w:tc>
        <w:tc>
          <w:tcPr>
            <w:tcW w:w="1004" w:type="dxa"/>
          </w:tcPr>
          <w:p w:rsidR="00F5587D" w:rsidRPr="00663A5E" w:rsidRDefault="00F5587D" w:rsidP="001F5AB4">
            <w:pPr>
              <w:pStyle w:val="NoSpacing"/>
            </w:pPr>
            <w:r w:rsidRPr="00663A5E">
              <w:t>X</w:t>
            </w:r>
          </w:p>
        </w:tc>
      </w:tr>
      <w:tr w:rsidR="00F5587D" w:rsidRPr="00663A5E" w:rsidTr="00663A5E">
        <w:tc>
          <w:tcPr>
            <w:tcW w:w="1886" w:type="dxa"/>
          </w:tcPr>
          <w:p w:rsidR="00F5587D" w:rsidRPr="00663A5E" w:rsidRDefault="00F5587D" w:rsidP="001F5AB4">
            <w:pPr>
              <w:pStyle w:val="NoSpacing"/>
            </w:pPr>
            <w:r w:rsidRPr="00663A5E">
              <w:t>OUBBYES</w:t>
            </w:r>
          </w:p>
        </w:tc>
        <w:tc>
          <w:tcPr>
            <w:tcW w:w="1819" w:type="dxa"/>
          </w:tcPr>
          <w:p w:rsidR="00F5587D" w:rsidRPr="00663A5E" w:rsidRDefault="00F5587D" w:rsidP="001F5AB4">
            <w:pPr>
              <w:pStyle w:val="NoSpacing"/>
            </w:pPr>
            <w:r w:rsidRPr="00663A5E">
              <w:t>OUBBAP</w:t>
            </w:r>
          </w:p>
        </w:tc>
        <w:tc>
          <w:tcPr>
            <w:tcW w:w="2950" w:type="dxa"/>
          </w:tcPr>
          <w:p w:rsidR="00F5587D" w:rsidRPr="00663A5E" w:rsidRDefault="00F5587D" w:rsidP="001F5AB4">
            <w:pPr>
              <w:pStyle w:val="NoSpacing"/>
            </w:pPr>
            <w:r w:rsidRPr="00663A5E">
              <w:t>Outdoor basketball hoops</w:t>
            </w:r>
          </w:p>
        </w:tc>
        <w:tc>
          <w:tcPr>
            <w:tcW w:w="1058" w:type="dxa"/>
          </w:tcPr>
          <w:p w:rsidR="00F5587D" w:rsidRPr="00663A5E" w:rsidRDefault="00F5587D" w:rsidP="001F5AB4">
            <w:pPr>
              <w:pStyle w:val="NoSpacing"/>
            </w:pPr>
            <w:r w:rsidRPr="00663A5E">
              <w:t>TS</w:t>
            </w:r>
          </w:p>
        </w:tc>
        <w:tc>
          <w:tcPr>
            <w:tcW w:w="859" w:type="dxa"/>
          </w:tcPr>
          <w:p w:rsidR="00F5587D" w:rsidRPr="00663A5E" w:rsidRDefault="00F5587D" w:rsidP="001F5AB4">
            <w:pPr>
              <w:pStyle w:val="NoSpacing"/>
            </w:pPr>
          </w:p>
        </w:tc>
        <w:tc>
          <w:tcPr>
            <w:tcW w:w="1004" w:type="dxa"/>
          </w:tcPr>
          <w:p w:rsidR="00F5587D" w:rsidRPr="00663A5E" w:rsidRDefault="00F5587D" w:rsidP="001F5AB4">
            <w:pPr>
              <w:pStyle w:val="NoSpacing"/>
            </w:pPr>
            <w:r w:rsidRPr="00663A5E">
              <w:t>X</w:t>
            </w:r>
          </w:p>
        </w:tc>
      </w:tr>
      <w:tr w:rsidR="00F5587D" w:rsidRPr="00663A5E" w:rsidTr="00663A5E">
        <w:tc>
          <w:tcPr>
            <w:tcW w:w="1886" w:type="dxa"/>
          </w:tcPr>
          <w:p w:rsidR="00F5587D" w:rsidRPr="00663A5E" w:rsidRDefault="00663A5E" w:rsidP="001F5AB4">
            <w:pPr>
              <w:pStyle w:val="NoSpacing"/>
            </w:pPr>
            <w:r w:rsidRPr="00663A5E">
              <w:t>OUVB</w:t>
            </w:r>
          </w:p>
        </w:tc>
        <w:tc>
          <w:tcPr>
            <w:tcW w:w="1819" w:type="dxa"/>
          </w:tcPr>
          <w:p w:rsidR="00F5587D" w:rsidRPr="00663A5E" w:rsidRDefault="00F5587D" w:rsidP="001F5AB4">
            <w:pPr>
              <w:pStyle w:val="NoSpacing"/>
            </w:pPr>
            <w:r w:rsidRPr="00663A5E">
              <w:t>OUVBAP</w:t>
            </w:r>
          </w:p>
        </w:tc>
        <w:tc>
          <w:tcPr>
            <w:tcW w:w="2950" w:type="dxa"/>
          </w:tcPr>
          <w:p w:rsidR="00F5587D" w:rsidRPr="00663A5E" w:rsidRDefault="00F5587D" w:rsidP="001F5AB4">
            <w:pPr>
              <w:pStyle w:val="NoSpacing"/>
            </w:pPr>
            <w:r w:rsidRPr="00663A5E">
              <w:t>Outdoor volleyball courts</w:t>
            </w:r>
          </w:p>
        </w:tc>
        <w:tc>
          <w:tcPr>
            <w:tcW w:w="1058" w:type="dxa"/>
          </w:tcPr>
          <w:p w:rsidR="00F5587D" w:rsidRPr="00663A5E" w:rsidRDefault="00F5587D" w:rsidP="001F5AB4">
            <w:pPr>
              <w:pStyle w:val="NoSpacing"/>
            </w:pPr>
            <w:r w:rsidRPr="00663A5E">
              <w:t>TS</w:t>
            </w:r>
          </w:p>
        </w:tc>
        <w:tc>
          <w:tcPr>
            <w:tcW w:w="859" w:type="dxa"/>
          </w:tcPr>
          <w:p w:rsidR="00F5587D" w:rsidRPr="00663A5E" w:rsidRDefault="00F5587D" w:rsidP="001F5AB4">
            <w:pPr>
              <w:pStyle w:val="NoSpacing"/>
            </w:pPr>
          </w:p>
        </w:tc>
        <w:tc>
          <w:tcPr>
            <w:tcW w:w="1004" w:type="dxa"/>
          </w:tcPr>
          <w:p w:rsidR="00F5587D" w:rsidRPr="00663A5E" w:rsidRDefault="00F5587D" w:rsidP="001F5AB4">
            <w:pPr>
              <w:pStyle w:val="NoSpacing"/>
            </w:pPr>
            <w:r w:rsidRPr="00663A5E">
              <w:t>X</w:t>
            </w:r>
          </w:p>
        </w:tc>
      </w:tr>
      <w:tr w:rsidR="00F5587D" w:rsidRPr="00663A5E" w:rsidTr="00663A5E">
        <w:tc>
          <w:tcPr>
            <w:tcW w:w="1886" w:type="dxa"/>
          </w:tcPr>
          <w:p w:rsidR="00F5587D" w:rsidRPr="00663A5E" w:rsidRDefault="00F5587D" w:rsidP="001F5AB4">
            <w:pPr>
              <w:pStyle w:val="NoSpacing"/>
            </w:pPr>
            <w:r w:rsidRPr="00663A5E">
              <w:t>FOOT</w:t>
            </w:r>
          </w:p>
        </w:tc>
        <w:tc>
          <w:tcPr>
            <w:tcW w:w="1819" w:type="dxa"/>
          </w:tcPr>
          <w:p w:rsidR="00F5587D" w:rsidRPr="00663A5E" w:rsidRDefault="00F5587D" w:rsidP="001F5AB4">
            <w:pPr>
              <w:pStyle w:val="NoSpacing"/>
            </w:pPr>
            <w:r w:rsidRPr="00663A5E">
              <w:t>FOOTAP</w:t>
            </w:r>
          </w:p>
        </w:tc>
        <w:tc>
          <w:tcPr>
            <w:tcW w:w="2950" w:type="dxa"/>
          </w:tcPr>
          <w:p w:rsidR="00F5587D" w:rsidRPr="00663A5E" w:rsidRDefault="00F5587D" w:rsidP="001F5AB4">
            <w:pPr>
              <w:pStyle w:val="NoSpacing"/>
            </w:pPr>
            <w:r w:rsidRPr="00663A5E">
              <w:t>Football fields</w:t>
            </w:r>
          </w:p>
        </w:tc>
        <w:tc>
          <w:tcPr>
            <w:tcW w:w="1058" w:type="dxa"/>
          </w:tcPr>
          <w:p w:rsidR="00F5587D" w:rsidRPr="00663A5E" w:rsidRDefault="00F5587D" w:rsidP="001F5AB4">
            <w:pPr>
              <w:pStyle w:val="NoSpacing"/>
            </w:pPr>
            <w:r w:rsidRPr="00663A5E">
              <w:t>TS</w:t>
            </w:r>
          </w:p>
        </w:tc>
        <w:tc>
          <w:tcPr>
            <w:tcW w:w="859" w:type="dxa"/>
          </w:tcPr>
          <w:p w:rsidR="00F5587D" w:rsidRPr="00663A5E" w:rsidRDefault="00F5587D" w:rsidP="001F5AB4">
            <w:pPr>
              <w:pStyle w:val="NoSpacing"/>
            </w:pPr>
          </w:p>
        </w:tc>
        <w:tc>
          <w:tcPr>
            <w:tcW w:w="1004" w:type="dxa"/>
          </w:tcPr>
          <w:p w:rsidR="00F5587D" w:rsidRPr="00663A5E" w:rsidRDefault="00F5587D" w:rsidP="001F5AB4">
            <w:pPr>
              <w:pStyle w:val="NoSpacing"/>
            </w:pPr>
            <w:r w:rsidRPr="00663A5E">
              <w:t>X</w:t>
            </w:r>
          </w:p>
        </w:tc>
      </w:tr>
      <w:tr w:rsidR="00F5587D" w:rsidRPr="00663A5E" w:rsidTr="00663A5E">
        <w:tc>
          <w:tcPr>
            <w:tcW w:w="1886" w:type="dxa"/>
          </w:tcPr>
          <w:p w:rsidR="00F5587D" w:rsidRPr="00663A5E" w:rsidRDefault="00F5587D" w:rsidP="001F5AB4">
            <w:pPr>
              <w:pStyle w:val="NoSpacing"/>
            </w:pPr>
            <w:r w:rsidRPr="00663A5E">
              <w:t>SOCC</w:t>
            </w:r>
          </w:p>
        </w:tc>
        <w:tc>
          <w:tcPr>
            <w:tcW w:w="1819" w:type="dxa"/>
          </w:tcPr>
          <w:p w:rsidR="00F5587D" w:rsidRPr="00663A5E" w:rsidRDefault="00F5587D" w:rsidP="001F5AB4">
            <w:pPr>
              <w:pStyle w:val="NoSpacing"/>
            </w:pPr>
            <w:r w:rsidRPr="00663A5E">
              <w:t>SOCCAP</w:t>
            </w:r>
          </w:p>
        </w:tc>
        <w:tc>
          <w:tcPr>
            <w:tcW w:w="2950" w:type="dxa"/>
          </w:tcPr>
          <w:p w:rsidR="00F5587D" w:rsidRPr="00663A5E" w:rsidRDefault="00F5587D" w:rsidP="001F5AB4">
            <w:pPr>
              <w:pStyle w:val="NoSpacing"/>
            </w:pPr>
            <w:r w:rsidRPr="00663A5E">
              <w:t>Soccer fields</w:t>
            </w:r>
          </w:p>
        </w:tc>
        <w:tc>
          <w:tcPr>
            <w:tcW w:w="1058" w:type="dxa"/>
          </w:tcPr>
          <w:p w:rsidR="00F5587D" w:rsidRPr="00663A5E" w:rsidRDefault="00F5587D" w:rsidP="001F5AB4">
            <w:pPr>
              <w:pStyle w:val="NoSpacing"/>
            </w:pPr>
            <w:r w:rsidRPr="00663A5E">
              <w:t>TS</w:t>
            </w:r>
          </w:p>
        </w:tc>
        <w:tc>
          <w:tcPr>
            <w:tcW w:w="859" w:type="dxa"/>
          </w:tcPr>
          <w:p w:rsidR="00F5587D" w:rsidRPr="00663A5E" w:rsidRDefault="00F5587D" w:rsidP="001F5AB4">
            <w:pPr>
              <w:pStyle w:val="NoSpacing"/>
            </w:pPr>
          </w:p>
        </w:tc>
        <w:tc>
          <w:tcPr>
            <w:tcW w:w="1004" w:type="dxa"/>
          </w:tcPr>
          <w:p w:rsidR="00F5587D" w:rsidRPr="00663A5E" w:rsidRDefault="00F5587D" w:rsidP="001F5AB4">
            <w:pPr>
              <w:pStyle w:val="NoSpacing"/>
            </w:pPr>
            <w:r w:rsidRPr="00663A5E">
              <w:t>X</w:t>
            </w:r>
          </w:p>
        </w:tc>
      </w:tr>
      <w:tr w:rsidR="00F5587D" w:rsidRPr="00663A5E" w:rsidTr="00663A5E">
        <w:tc>
          <w:tcPr>
            <w:tcW w:w="1886" w:type="dxa"/>
          </w:tcPr>
          <w:p w:rsidR="00F5587D" w:rsidRPr="00663A5E" w:rsidRDefault="00F5587D" w:rsidP="001F5AB4">
            <w:pPr>
              <w:pStyle w:val="NoSpacing"/>
            </w:pPr>
            <w:r w:rsidRPr="00663A5E">
              <w:t>BOAT</w:t>
            </w:r>
            <w:r w:rsidR="00663A5E" w:rsidRPr="00663A5E">
              <w:t>RAMP</w:t>
            </w:r>
          </w:p>
        </w:tc>
        <w:tc>
          <w:tcPr>
            <w:tcW w:w="1819" w:type="dxa"/>
          </w:tcPr>
          <w:p w:rsidR="00F5587D" w:rsidRPr="00663A5E" w:rsidRDefault="00F5587D" w:rsidP="001F5AB4">
            <w:pPr>
              <w:pStyle w:val="NoSpacing"/>
            </w:pPr>
            <w:r w:rsidRPr="00663A5E">
              <w:t>BOATAP</w:t>
            </w:r>
          </w:p>
        </w:tc>
        <w:tc>
          <w:tcPr>
            <w:tcW w:w="2950" w:type="dxa"/>
          </w:tcPr>
          <w:p w:rsidR="00F5587D" w:rsidRPr="00663A5E" w:rsidRDefault="00F5587D" w:rsidP="001F5AB4">
            <w:pPr>
              <w:pStyle w:val="NoSpacing"/>
            </w:pPr>
            <w:r w:rsidRPr="00663A5E">
              <w:t>Boat rentals</w:t>
            </w:r>
          </w:p>
        </w:tc>
        <w:tc>
          <w:tcPr>
            <w:tcW w:w="1058" w:type="dxa"/>
          </w:tcPr>
          <w:p w:rsidR="00F5587D" w:rsidRPr="00663A5E" w:rsidRDefault="00F5587D" w:rsidP="001F5AB4">
            <w:pPr>
              <w:pStyle w:val="NoSpacing"/>
            </w:pPr>
            <w:r w:rsidRPr="00663A5E">
              <w:t>WA</w:t>
            </w:r>
          </w:p>
        </w:tc>
        <w:tc>
          <w:tcPr>
            <w:tcW w:w="859" w:type="dxa"/>
          </w:tcPr>
          <w:p w:rsidR="00F5587D" w:rsidRPr="00663A5E" w:rsidRDefault="00F5587D" w:rsidP="001F5AB4">
            <w:pPr>
              <w:pStyle w:val="NoSpacing"/>
            </w:pPr>
          </w:p>
        </w:tc>
        <w:tc>
          <w:tcPr>
            <w:tcW w:w="1004" w:type="dxa"/>
          </w:tcPr>
          <w:p w:rsidR="00F5587D" w:rsidRPr="00663A5E" w:rsidRDefault="00F5587D" w:rsidP="001F5AB4">
            <w:pPr>
              <w:pStyle w:val="NoSpacing"/>
            </w:pPr>
            <w:r w:rsidRPr="00663A5E">
              <w:t>X</w:t>
            </w:r>
          </w:p>
        </w:tc>
      </w:tr>
      <w:tr w:rsidR="00F5587D" w:rsidRPr="00663A5E" w:rsidTr="00663A5E">
        <w:tc>
          <w:tcPr>
            <w:tcW w:w="1886" w:type="dxa"/>
          </w:tcPr>
          <w:p w:rsidR="00F5587D" w:rsidRPr="00663A5E" w:rsidRDefault="00F5587D" w:rsidP="001F5AB4">
            <w:pPr>
              <w:pStyle w:val="NoSpacing"/>
            </w:pPr>
            <w:r w:rsidRPr="00663A5E">
              <w:t>CANOE</w:t>
            </w:r>
          </w:p>
        </w:tc>
        <w:tc>
          <w:tcPr>
            <w:tcW w:w="1819" w:type="dxa"/>
          </w:tcPr>
          <w:p w:rsidR="00F5587D" w:rsidRPr="00663A5E" w:rsidRDefault="00F5587D" w:rsidP="00663A5E">
            <w:pPr>
              <w:pStyle w:val="NoSpacing"/>
            </w:pPr>
            <w:r w:rsidRPr="00663A5E">
              <w:t>CANOAP</w:t>
            </w:r>
          </w:p>
        </w:tc>
        <w:tc>
          <w:tcPr>
            <w:tcW w:w="2950" w:type="dxa"/>
          </w:tcPr>
          <w:p w:rsidR="00F5587D" w:rsidRPr="00663A5E" w:rsidRDefault="00F5587D" w:rsidP="001F5AB4">
            <w:pPr>
              <w:pStyle w:val="NoSpacing"/>
            </w:pPr>
            <w:r w:rsidRPr="00663A5E">
              <w:t>Canoe or kayak launch</w:t>
            </w:r>
          </w:p>
        </w:tc>
        <w:tc>
          <w:tcPr>
            <w:tcW w:w="1058" w:type="dxa"/>
          </w:tcPr>
          <w:p w:rsidR="00F5587D" w:rsidRPr="00663A5E" w:rsidRDefault="00F5587D" w:rsidP="001F5AB4">
            <w:pPr>
              <w:pStyle w:val="NoSpacing"/>
            </w:pPr>
            <w:r w:rsidRPr="00663A5E">
              <w:t>WA</w:t>
            </w:r>
          </w:p>
        </w:tc>
        <w:tc>
          <w:tcPr>
            <w:tcW w:w="859" w:type="dxa"/>
          </w:tcPr>
          <w:p w:rsidR="00F5587D" w:rsidRPr="00663A5E" w:rsidRDefault="00F5587D" w:rsidP="001F5AB4">
            <w:pPr>
              <w:pStyle w:val="NoSpacing"/>
            </w:pPr>
          </w:p>
        </w:tc>
        <w:tc>
          <w:tcPr>
            <w:tcW w:w="1004" w:type="dxa"/>
          </w:tcPr>
          <w:p w:rsidR="00F5587D" w:rsidRPr="00663A5E" w:rsidRDefault="00F5587D" w:rsidP="001F5AB4">
            <w:pPr>
              <w:pStyle w:val="NoSpacing"/>
            </w:pPr>
            <w:r w:rsidRPr="00663A5E">
              <w:t>X</w:t>
            </w:r>
          </w:p>
        </w:tc>
      </w:tr>
      <w:tr w:rsidR="00F5587D" w:rsidRPr="00663A5E" w:rsidTr="00663A5E">
        <w:tc>
          <w:tcPr>
            <w:tcW w:w="1886" w:type="dxa"/>
          </w:tcPr>
          <w:p w:rsidR="00F5587D" w:rsidRPr="00663A5E" w:rsidRDefault="00F5587D" w:rsidP="001F5AB4">
            <w:pPr>
              <w:pStyle w:val="NoSpacing"/>
            </w:pPr>
            <w:r w:rsidRPr="00663A5E">
              <w:t>INSW</w:t>
            </w:r>
          </w:p>
        </w:tc>
        <w:tc>
          <w:tcPr>
            <w:tcW w:w="1819" w:type="dxa"/>
          </w:tcPr>
          <w:p w:rsidR="00F5587D" w:rsidRPr="00663A5E" w:rsidRDefault="00F5587D" w:rsidP="001F5AB4">
            <w:pPr>
              <w:pStyle w:val="NoSpacing"/>
            </w:pPr>
            <w:r w:rsidRPr="00663A5E">
              <w:t>INSWAP</w:t>
            </w:r>
          </w:p>
        </w:tc>
        <w:tc>
          <w:tcPr>
            <w:tcW w:w="2950" w:type="dxa"/>
          </w:tcPr>
          <w:p w:rsidR="00F5587D" w:rsidRPr="00663A5E" w:rsidRDefault="00F5587D" w:rsidP="001F5AB4">
            <w:pPr>
              <w:pStyle w:val="NoSpacing"/>
            </w:pPr>
            <w:r w:rsidRPr="00663A5E">
              <w:t>Indoor swimming pools</w:t>
            </w:r>
          </w:p>
        </w:tc>
        <w:tc>
          <w:tcPr>
            <w:tcW w:w="1058" w:type="dxa"/>
          </w:tcPr>
          <w:p w:rsidR="00F5587D" w:rsidRPr="00663A5E" w:rsidRDefault="00F5587D" w:rsidP="001F5AB4">
            <w:pPr>
              <w:pStyle w:val="NoSpacing"/>
            </w:pPr>
            <w:r w:rsidRPr="00663A5E">
              <w:t>WA-C</w:t>
            </w:r>
          </w:p>
        </w:tc>
        <w:tc>
          <w:tcPr>
            <w:tcW w:w="859" w:type="dxa"/>
          </w:tcPr>
          <w:p w:rsidR="00F5587D" w:rsidRPr="00663A5E" w:rsidRDefault="00F5587D" w:rsidP="001F5AB4">
            <w:pPr>
              <w:pStyle w:val="NoSpacing"/>
            </w:pPr>
            <w:r w:rsidRPr="00663A5E">
              <w:t>X</w:t>
            </w:r>
          </w:p>
        </w:tc>
        <w:tc>
          <w:tcPr>
            <w:tcW w:w="1004" w:type="dxa"/>
          </w:tcPr>
          <w:p w:rsidR="00F5587D" w:rsidRPr="00663A5E" w:rsidRDefault="00F5587D" w:rsidP="001F5AB4">
            <w:pPr>
              <w:pStyle w:val="NoSpacing"/>
            </w:pPr>
          </w:p>
        </w:tc>
      </w:tr>
      <w:tr w:rsidR="00F5587D" w:rsidRPr="00663A5E" w:rsidTr="00663A5E">
        <w:tc>
          <w:tcPr>
            <w:tcW w:w="1886" w:type="dxa"/>
          </w:tcPr>
          <w:p w:rsidR="00F5587D" w:rsidRPr="00663A5E" w:rsidRDefault="00F5587D" w:rsidP="001F5AB4">
            <w:pPr>
              <w:pStyle w:val="NoSpacing"/>
            </w:pPr>
            <w:r w:rsidRPr="00663A5E">
              <w:t>OUSW</w:t>
            </w:r>
          </w:p>
        </w:tc>
        <w:tc>
          <w:tcPr>
            <w:tcW w:w="1819" w:type="dxa"/>
          </w:tcPr>
          <w:p w:rsidR="00F5587D" w:rsidRPr="00663A5E" w:rsidRDefault="00F5587D" w:rsidP="001F5AB4">
            <w:pPr>
              <w:pStyle w:val="NoSpacing"/>
            </w:pPr>
            <w:r w:rsidRPr="00663A5E">
              <w:t>OUSWAP</w:t>
            </w:r>
          </w:p>
        </w:tc>
        <w:tc>
          <w:tcPr>
            <w:tcW w:w="2950" w:type="dxa"/>
          </w:tcPr>
          <w:p w:rsidR="00F5587D" w:rsidRPr="00663A5E" w:rsidRDefault="00F5587D" w:rsidP="001F5AB4">
            <w:pPr>
              <w:pStyle w:val="NoSpacing"/>
            </w:pPr>
            <w:r w:rsidRPr="00663A5E">
              <w:t>Outdoor swimming pools</w:t>
            </w:r>
          </w:p>
        </w:tc>
        <w:tc>
          <w:tcPr>
            <w:tcW w:w="1058" w:type="dxa"/>
          </w:tcPr>
          <w:p w:rsidR="00F5587D" w:rsidRPr="00663A5E" w:rsidRDefault="00F5587D" w:rsidP="001F5AB4">
            <w:pPr>
              <w:pStyle w:val="NoSpacing"/>
            </w:pPr>
            <w:r w:rsidRPr="00663A5E">
              <w:t>WA-C</w:t>
            </w:r>
          </w:p>
        </w:tc>
        <w:tc>
          <w:tcPr>
            <w:tcW w:w="859" w:type="dxa"/>
          </w:tcPr>
          <w:p w:rsidR="00F5587D" w:rsidRPr="00663A5E" w:rsidRDefault="00F5587D" w:rsidP="001F5AB4">
            <w:pPr>
              <w:pStyle w:val="NoSpacing"/>
            </w:pPr>
          </w:p>
        </w:tc>
        <w:tc>
          <w:tcPr>
            <w:tcW w:w="1004" w:type="dxa"/>
          </w:tcPr>
          <w:p w:rsidR="00F5587D" w:rsidRPr="00663A5E" w:rsidRDefault="00F5587D" w:rsidP="001F5AB4">
            <w:pPr>
              <w:pStyle w:val="NoSpacing"/>
            </w:pPr>
            <w:r w:rsidRPr="00663A5E">
              <w:t>X</w:t>
            </w:r>
          </w:p>
        </w:tc>
      </w:tr>
      <w:tr w:rsidR="00F5587D" w:rsidRPr="00663A5E" w:rsidTr="00663A5E">
        <w:tc>
          <w:tcPr>
            <w:tcW w:w="1886" w:type="dxa"/>
          </w:tcPr>
          <w:p w:rsidR="00F5587D" w:rsidRPr="00663A5E" w:rsidRDefault="00F5587D" w:rsidP="001F5AB4">
            <w:pPr>
              <w:pStyle w:val="NoSpacing"/>
            </w:pPr>
            <w:r w:rsidRPr="00663A5E">
              <w:t>OUTR</w:t>
            </w:r>
          </w:p>
        </w:tc>
        <w:tc>
          <w:tcPr>
            <w:tcW w:w="1819" w:type="dxa"/>
          </w:tcPr>
          <w:p w:rsidR="00F5587D" w:rsidRPr="00663A5E" w:rsidRDefault="00F5587D" w:rsidP="001F5AB4">
            <w:pPr>
              <w:pStyle w:val="NoSpacing"/>
            </w:pPr>
            <w:r w:rsidRPr="00663A5E">
              <w:t>OUTRAP</w:t>
            </w:r>
          </w:p>
        </w:tc>
        <w:tc>
          <w:tcPr>
            <w:tcW w:w="2950" w:type="dxa"/>
          </w:tcPr>
          <w:p w:rsidR="00F5587D" w:rsidRPr="00663A5E" w:rsidRDefault="00F5587D" w:rsidP="001F5AB4">
            <w:pPr>
              <w:pStyle w:val="NoSpacing"/>
            </w:pPr>
            <w:r w:rsidRPr="00663A5E">
              <w:t>Outdoor tracks</w:t>
            </w:r>
          </w:p>
        </w:tc>
        <w:tc>
          <w:tcPr>
            <w:tcW w:w="1058" w:type="dxa"/>
          </w:tcPr>
          <w:p w:rsidR="00F5587D" w:rsidRPr="00663A5E" w:rsidRDefault="00F5587D" w:rsidP="001F5AB4">
            <w:pPr>
              <w:pStyle w:val="NoSpacing"/>
            </w:pPr>
            <w:r w:rsidRPr="00663A5E">
              <w:t>O</w:t>
            </w:r>
          </w:p>
        </w:tc>
        <w:tc>
          <w:tcPr>
            <w:tcW w:w="859" w:type="dxa"/>
          </w:tcPr>
          <w:p w:rsidR="00F5587D" w:rsidRPr="00663A5E" w:rsidRDefault="00F5587D" w:rsidP="001F5AB4">
            <w:pPr>
              <w:pStyle w:val="NoSpacing"/>
            </w:pPr>
          </w:p>
        </w:tc>
        <w:tc>
          <w:tcPr>
            <w:tcW w:w="1004" w:type="dxa"/>
          </w:tcPr>
          <w:p w:rsidR="00F5587D" w:rsidRPr="00663A5E" w:rsidRDefault="00F5587D" w:rsidP="001F5AB4">
            <w:pPr>
              <w:pStyle w:val="NoSpacing"/>
            </w:pPr>
            <w:r w:rsidRPr="00663A5E">
              <w:t>X</w:t>
            </w:r>
          </w:p>
        </w:tc>
      </w:tr>
      <w:tr w:rsidR="00F5587D" w:rsidRPr="00663A5E" w:rsidTr="00663A5E">
        <w:tc>
          <w:tcPr>
            <w:tcW w:w="1886" w:type="dxa"/>
          </w:tcPr>
          <w:p w:rsidR="00F5587D" w:rsidRPr="00663A5E" w:rsidRDefault="00F5587D" w:rsidP="001F5AB4">
            <w:pPr>
              <w:pStyle w:val="NoSpacing"/>
            </w:pPr>
            <w:r w:rsidRPr="00663A5E">
              <w:t>BIKE</w:t>
            </w:r>
            <w:r w:rsidR="00663A5E" w:rsidRPr="00663A5E">
              <w:t>PATH</w:t>
            </w:r>
          </w:p>
        </w:tc>
        <w:tc>
          <w:tcPr>
            <w:tcW w:w="1819" w:type="dxa"/>
          </w:tcPr>
          <w:p w:rsidR="00F5587D" w:rsidRPr="00663A5E" w:rsidRDefault="00F5587D" w:rsidP="001F5AB4">
            <w:pPr>
              <w:pStyle w:val="NoSpacing"/>
            </w:pPr>
            <w:r w:rsidRPr="00663A5E">
              <w:t>BIKE</w:t>
            </w:r>
            <w:r w:rsidR="00663A5E" w:rsidRPr="00663A5E">
              <w:t>P</w:t>
            </w:r>
            <w:r w:rsidRPr="00663A5E">
              <w:t>AP</w:t>
            </w:r>
          </w:p>
        </w:tc>
        <w:tc>
          <w:tcPr>
            <w:tcW w:w="2950" w:type="dxa"/>
          </w:tcPr>
          <w:p w:rsidR="00F5587D" w:rsidRPr="00663A5E" w:rsidRDefault="00F5587D" w:rsidP="001F5AB4">
            <w:pPr>
              <w:pStyle w:val="NoSpacing"/>
            </w:pPr>
            <w:r w:rsidRPr="00663A5E">
              <w:t>Mountain biking trails</w:t>
            </w:r>
          </w:p>
        </w:tc>
        <w:tc>
          <w:tcPr>
            <w:tcW w:w="1058" w:type="dxa"/>
          </w:tcPr>
          <w:p w:rsidR="00F5587D" w:rsidRPr="00663A5E" w:rsidRDefault="00F5587D" w:rsidP="001F5AB4">
            <w:pPr>
              <w:pStyle w:val="NoSpacing"/>
            </w:pPr>
            <w:r w:rsidRPr="00663A5E">
              <w:t>O</w:t>
            </w:r>
          </w:p>
        </w:tc>
        <w:tc>
          <w:tcPr>
            <w:tcW w:w="859" w:type="dxa"/>
          </w:tcPr>
          <w:p w:rsidR="00F5587D" w:rsidRPr="00663A5E" w:rsidRDefault="00F5587D" w:rsidP="001F5AB4">
            <w:pPr>
              <w:pStyle w:val="NoSpacing"/>
            </w:pPr>
          </w:p>
        </w:tc>
        <w:tc>
          <w:tcPr>
            <w:tcW w:w="1004" w:type="dxa"/>
          </w:tcPr>
          <w:p w:rsidR="00F5587D" w:rsidRPr="00663A5E" w:rsidRDefault="00F5587D" w:rsidP="001F5AB4">
            <w:pPr>
              <w:pStyle w:val="NoSpacing"/>
            </w:pPr>
            <w:r w:rsidRPr="00663A5E">
              <w:t>X</w:t>
            </w:r>
          </w:p>
        </w:tc>
      </w:tr>
      <w:tr w:rsidR="00F5587D" w:rsidRPr="00663A5E" w:rsidTr="00663A5E">
        <w:tc>
          <w:tcPr>
            <w:tcW w:w="1886" w:type="dxa"/>
          </w:tcPr>
          <w:p w:rsidR="00F5587D" w:rsidRPr="00663A5E" w:rsidRDefault="00F5587D" w:rsidP="001F5AB4">
            <w:pPr>
              <w:pStyle w:val="NoSpacing"/>
            </w:pPr>
            <w:r w:rsidRPr="00663A5E">
              <w:t>XSKI</w:t>
            </w:r>
          </w:p>
        </w:tc>
        <w:tc>
          <w:tcPr>
            <w:tcW w:w="1819" w:type="dxa"/>
          </w:tcPr>
          <w:p w:rsidR="00F5587D" w:rsidRPr="00663A5E" w:rsidRDefault="00F5587D" w:rsidP="001F5AB4">
            <w:pPr>
              <w:pStyle w:val="NoSpacing"/>
            </w:pPr>
            <w:r w:rsidRPr="00663A5E">
              <w:t>XSKIAP</w:t>
            </w:r>
          </w:p>
        </w:tc>
        <w:tc>
          <w:tcPr>
            <w:tcW w:w="2950" w:type="dxa"/>
          </w:tcPr>
          <w:p w:rsidR="00F5587D" w:rsidRPr="00663A5E" w:rsidRDefault="00F5587D" w:rsidP="001F5AB4">
            <w:pPr>
              <w:pStyle w:val="NoSpacing"/>
            </w:pPr>
            <w:r w:rsidRPr="00663A5E">
              <w:t>Cross country skiing trails</w:t>
            </w:r>
          </w:p>
        </w:tc>
        <w:tc>
          <w:tcPr>
            <w:tcW w:w="1058" w:type="dxa"/>
          </w:tcPr>
          <w:p w:rsidR="00F5587D" w:rsidRPr="00663A5E" w:rsidRDefault="00F5587D" w:rsidP="001F5AB4">
            <w:pPr>
              <w:pStyle w:val="NoSpacing"/>
            </w:pPr>
            <w:r w:rsidRPr="00663A5E">
              <w:t>O</w:t>
            </w:r>
          </w:p>
        </w:tc>
        <w:tc>
          <w:tcPr>
            <w:tcW w:w="859" w:type="dxa"/>
          </w:tcPr>
          <w:p w:rsidR="00F5587D" w:rsidRPr="00663A5E" w:rsidRDefault="00F5587D" w:rsidP="001F5AB4">
            <w:pPr>
              <w:pStyle w:val="NoSpacing"/>
            </w:pPr>
          </w:p>
        </w:tc>
        <w:tc>
          <w:tcPr>
            <w:tcW w:w="1004" w:type="dxa"/>
          </w:tcPr>
          <w:p w:rsidR="00F5587D" w:rsidRPr="00663A5E" w:rsidRDefault="00F5587D" w:rsidP="001F5AB4">
            <w:pPr>
              <w:pStyle w:val="NoSpacing"/>
            </w:pPr>
            <w:r w:rsidRPr="00663A5E">
              <w:t>X</w:t>
            </w:r>
          </w:p>
        </w:tc>
      </w:tr>
    </w:tbl>
    <w:p w:rsidR="00197E35" w:rsidRPr="00E55209" w:rsidRDefault="00E548EE" w:rsidP="001F5AB4">
      <w:pPr>
        <w:pStyle w:val="NoSpacing"/>
      </w:pPr>
      <w:r w:rsidRPr="00E55209">
        <w:t>CODING SYSTEM:</w:t>
      </w:r>
    </w:p>
    <w:p w:rsidR="00E548EE" w:rsidRPr="00E55209" w:rsidRDefault="00E548EE" w:rsidP="001F5AB4">
      <w:pPr>
        <w:pStyle w:val="NoSpacing"/>
      </w:pPr>
      <w:r w:rsidRPr="00E55209">
        <w:t>R = Recreational</w:t>
      </w:r>
    </w:p>
    <w:p w:rsidR="00E548EE" w:rsidRPr="00E55209" w:rsidRDefault="00E548EE" w:rsidP="001F5AB4">
      <w:pPr>
        <w:pStyle w:val="NoSpacing"/>
      </w:pPr>
      <w:r w:rsidRPr="00E55209">
        <w:t>RS = Racquet sports</w:t>
      </w:r>
    </w:p>
    <w:p w:rsidR="00E548EE" w:rsidRPr="00E55209" w:rsidRDefault="00E548EE" w:rsidP="001F5AB4">
      <w:pPr>
        <w:pStyle w:val="NoSpacing"/>
      </w:pPr>
      <w:r w:rsidRPr="00E55209">
        <w:t>TS = Team sports</w:t>
      </w:r>
    </w:p>
    <w:p w:rsidR="00E548EE" w:rsidRPr="00E55209" w:rsidRDefault="00E548EE" w:rsidP="001F5AB4">
      <w:pPr>
        <w:pStyle w:val="NoSpacing"/>
      </w:pPr>
      <w:r w:rsidRPr="00E55209">
        <w:t>WA = Water activities</w:t>
      </w:r>
    </w:p>
    <w:p w:rsidR="00E548EE" w:rsidRPr="00E55209" w:rsidRDefault="00E548EE" w:rsidP="001F5AB4">
      <w:pPr>
        <w:pStyle w:val="NoSpacing"/>
      </w:pPr>
      <w:r w:rsidRPr="00E55209">
        <w:t>WA-C = Water activities – Conditioning</w:t>
      </w:r>
    </w:p>
    <w:p w:rsidR="00E548EE" w:rsidRDefault="00E548EE" w:rsidP="001F5AB4">
      <w:pPr>
        <w:pStyle w:val="NoSpacing"/>
      </w:pPr>
      <w:r w:rsidRPr="00E55209">
        <w:t>O = Outdoor Conditioning (This category was added for parks and was not present in the NETS data)</w:t>
      </w:r>
    </w:p>
    <w:p w:rsidR="00504860" w:rsidRDefault="00504860" w:rsidP="001F5AB4">
      <w:pPr>
        <w:pStyle w:val="NoSpacing"/>
      </w:pPr>
    </w:p>
    <w:p w:rsidR="00B443DE" w:rsidRDefault="00B443DE" w:rsidP="001F5AB4">
      <w:pPr>
        <w:pStyle w:val="NoSpacing"/>
      </w:pPr>
      <w:r>
        <w:t>The MESA study also had a category called “indoor conditioning” which is not included for JHS.  There were no amenities collected that were used in this category.</w:t>
      </w:r>
    </w:p>
    <w:p w:rsidR="00AA7ED1" w:rsidRDefault="00AA7ED1" w:rsidP="001F5AB4">
      <w:pPr>
        <w:pStyle w:val="NoSpacing"/>
      </w:pPr>
    </w:p>
    <w:p w:rsidR="008A5ABF" w:rsidRDefault="008A5ABF" w:rsidP="001F5AB4">
      <w:pPr>
        <w:pStyle w:val="NoSpacing"/>
      </w:pPr>
      <w:r w:rsidRPr="00E55209">
        <w:t>Densities for instructional facilities were created for the NETS data but they are not created for the parks data since we do not have this information for the parks.</w:t>
      </w:r>
    </w:p>
    <w:p w:rsidR="00F754BF" w:rsidRDefault="00F754BF" w:rsidP="001F5AB4">
      <w:pPr>
        <w:pStyle w:val="NoSpacing"/>
      </w:pPr>
    </w:p>
    <w:p w:rsidR="00F754BF" w:rsidRDefault="00F754BF" w:rsidP="001F5AB4">
      <w:pPr>
        <w:pStyle w:val="NoSpacing"/>
      </w:pPr>
      <w:r>
        <w:t xml:space="preserve">For each of the activities, there is an indicator specifying if the activity is available for free or for a fee.  Densities were created for fee and free for each of the categories listed above.  When using the fee/free combined with the NETS data, it will be assumed that all NETS facilities will be </w:t>
      </w:r>
      <w:r w:rsidR="00ED793A">
        <w:t xml:space="preserve">for a </w:t>
      </w:r>
      <w:r>
        <w:t>fee since we do not have that level of detail on that data.</w:t>
      </w:r>
    </w:p>
    <w:p w:rsidR="00963B47" w:rsidRDefault="00963B47" w:rsidP="001F5AB4">
      <w:pPr>
        <w:pStyle w:val="NoSpacing"/>
      </w:pPr>
    </w:p>
    <w:p w:rsidR="00F117C1" w:rsidRDefault="00F117C1" w:rsidP="001F5AB4">
      <w:pPr>
        <w:pStyle w:val="NoSpacing"/>
      </w:pPr>
      <w:r>
        <w:t xml:space="preserve">Since the densities of the amenities within the parks will most often be used with the categories assigned in Table </w:t>
      </w:r>
      <w:r w:rsidR="00A31C23">
        <w:t>1</w:t>
      </w:r>
      <w:r>
        <w:t xml:space="preserve"> combined together</w:t>
      </w:r>
      <w:r w:rsidR="00D766E8">
        <w:t xml:space="preserve">, </w:t>
      </w:r>
      <w:r w:rsidR="007C737D">
        <w:t xml:space="preserve">various groupings of the categories were created to match what we plan to use in NETS.  All possible groupings were created in </w:t>
      </w:r>
      <w:proofErr w:type="spellStart"/>
      <w:r w:rsidR="00386404">
        <w:t>Arc</w:t>
      </w:r>
      <w:r w:rsidR="007C737D">
        <w:t>GIS</w:t>
      </w:r>
      <w:proofErr w:type="spellEnd"/>
      <w:r w:rsidR="007C737D">
        <w:t xml:space="preserve"> since the categories are not mutually exclusive (</w:t>
      </w:r>
      <w:proofErr w:type="spellStart"/>
      <w:r w:rsidR="007C737D">
        <w:t>ie</w:t>
      </w:r>
      <w:proofErr w:type="spellEnd"/>
      <w:r w:rsidR="007C737D">
        <w:t>: if creating total physical activities, for NETS we can add together the buffers for indoor conditioning, recreational, team/racquet sports, and water activities conditioning but for the parks, one park could have more than one of these measures.  If we just add them together, then that park would be counted more than once and we’d be unintentionally weighting the park.  This is not accurate since we don’t have any weighting for other parks on the number of activities).  For the purposes of densities creation, team sports (TS) and racquet sports (RS) are combined together.</w:t>
      </w:r>
      <w:r w:rsidR="00C37D78">
        <w:t xml:space="preserve">  See Table </w:t>
      </w:r>
      <w:r w:rsidR="00F42339">
        <w:t>2</w:t>
      </w:r>
      <w:r w:rsidR="00C37D78">
        <w:t xml:space="preserve"> for the densities that are created and how categories are combined.</w:t>
      </w:r>
      <w:r w:rsidR="00A0312D">
        <w:t xml:space="preserve">  For each category, as necessary, separate densities are created for indoor and outdoor and also for fee or free.</w:t>
      </w:r>
      <w:r w:rsidR="00016979">
        <w:t xml:space="preserve">  Indoor is defined if at least 1 amenity in that category is coded as indoor.  Outdoor is defined if at least 1 amenity in that category is coded as outdoor.  Fee is defined if at least 1 amenity in that category is coded as fee.  Free is defined if at least 1 amenity in that category is coded as free. </w:t>
      </w:r>
    </w:p>
    <w:p w:rsidR="00C37D78" w:rsidRDefault="00C37D78" w:rsidP="001F5AB4">
      <w:pPr>
        <w:pStyle w:val="NoSpacing"/>
      </w:pPr>
    </w:p>
    <w:p w:rsidR="00C37D78" w:rsidRPr="004E63EE" w:rsidRDefault="00C37D78" w:rsidP="001F5AB4">
      <w:pPr>
        <w:pStyle w:val="NoSpacing"/>
        <w:rPr>
          <w:b/>
        </w:rPr>
      </w:pPr>
      <w:r w:rsidRPr="004E63EE">
        <w:rPr>
          <w:b/>
        </w:rPr>
        <w:t xml:space="preserve">Table </w:t>
      </w:r>
      <w:r w:rsidR="00F42339">
        <w:rPr>
          <w:b/>
        </w:rPr>
        <w:t>2</w:t>
      </w:r>
      <w:r w:rsidRPr="004E63EE">
        <w:rPr>
          <w:b/>
        </w:rPr>
        <w:t xml:space="preserve">: </w:t>
      </w:r>
      <w:r w:rsidR="005A5272">
        <w:rPr>
          <w:b/>
        </w:rPr>
        <w:t>Final groupings of categories of parks amenities for densities creation</w:t>
      </w:r>
      <w:r>
        <w:rPr>
          <w:b/>
        </w:rPr>
        <w:t xml:space="preserve"> </w:t>
      </w:r>
    </w:p>
    <w:tbl>
      <w:tblPr>
        <w:tblStyle w:val="TableGrid"/>
        <w:tblW w:w="0" w:type="auto"/>
        <w:tblLook w:val="04A0"/>
      </w:tblPr>
      <w:tblGrid>
        <w:gridCol w:w="988"/>
        <w:gridCol w:w="1732"/>
        <w:gridCol w:w="1938"/>
        <w:gridCol w:w="1455"/>
        <w:gridCol w:w="1407"/>
        <w:gridCol w:w="1098"/>
        <w:gridCol w:w="958"/>
      </w:tblGrid>
      <w:tr w:rsidR="00902DD1" w:rsidRPr="001F5AB4" w:rsidTr="00010DF5">
        <w:tc>
          <w:tcPr>
            <w:tcW w:w="989" w:type="dxa"/>
          </w:tcPr>
          <w:p w:rsidR="00010DF5" w:rsidRPr="001F5AB4" w:rsidRDefault="00010DF5" w:rsidP="001F5AB4">
            <w:pPr>
              <w:pStyle w:val="NoSpacing"/>
              <w:rPr>
                <w:rFonts w:cs="Courier New"/>
                <w:b/>
                <w:color w:val="000000"/>
                <w:shd w:val="clear" w:color="auto" w:fill="FFFFFF"/>
              </w:rPr>
            </w:pPr>
            <w:r w:rsidRPr="001F5AB4">
              <w:rPr>
                <w:rFonts w:cs="Courier New"/>
                <w:b/>
                <w:color w:val="000000"/>
                <w:shd w:val="clear" w:color="auto" w:fill="FFFFFF"/>
              </w:rPr>
              <w:t>Variable</w:t>
            </w:r>
          </w:p>
        </w:tc>
        <w:tc>
          <w:tcPr>
            <w:tcW w:w="1734" w:type="dxa"/>
          </w:tcPr>
          <w:p w:rsidR="00010DF5" w:rsidRPr="001F5AB4" w:rsidRDefault="00010DF5" w:rsidP="001F5AB4">
            <w:pPr>
              <w:pStyle w:val="NoSpacing"/>
              <w:rPr>
                <w:rFonts w:cs="Courier New"/>
                <w:b/>
                <w:color w:val="000000"/>
                <w:shd w:val="clear" w:color="auto" w:fill="FFFFFF"/>
              </w:rPr>
            </w:pPr>
            <w:r w:rsidRPr="001F5AB4">
              <w:rPr>
                <w:rFonts w:cs="Courier New"/>
                <w:b/>
                <w:color w:val="000000"/>
                <w:shd w:val="clear" w:color="auto" w:fill="FFFFFF"/>
              </w:rPr>
              <w:t>Description</w:t>
            </w:r>
          </w:p>
        </w:tc>
        <w:tc>
          <w:tcPr>
            <w:tcW w:w="1946" w:type="dxa"/>
          </w:tcPr>
          <w:p w:rsidR="00010DF5" w:rsidRPr="001F5AB4" w:rsidRDefault="00010DF5" w:rsidP="001F5AB4">
            <w:pPr>
              <w:pStyle w:val="NoSpacing"/>
              <w:rPr>
                <w:rFonts w:cs="Courier New"/>
                <w:b/>
                <w:color w:val="000000"/>
                <w:shd w:val="clear" w:color="auto" w:fill="FFFFFF"/>
              </w:rPr>
            </w:pPr>
            <w:r w:rsidRPr="001F5AB4">
              <w:rPr>
                <w:rFonts w:cs="Courier New"/>
                <w:b/>
                <w:color w:val="000000"/>
                <w:shd w:val="clear" w:color="auto" w:fill="FFFFFF"/>
              </w:rPr>
              <w:t>Categories combined (from Table 2)</w:t>
            </w:r>
          </w:p>
        </w:tc>
        <w:tc>
          <w:tcPr>
            <w:tcW w:w="1434" w:type="dxa"/>
          </w:tcPr>
          <w:p w:rsidR="00010DF5" w:rsidRPr="001F5AB4" w:rsidRDefault="00010DF5" w:rsidP="001F5AB4">
            <w:pPr>
              <w:pStyle w:val="NoSpacing"/>
              <w:rPr>
                <w:rFonts w:cs="Courier New"/>
                <w:b/>
                <w:color w:val="000000"/>
                <w:shd w:val="clear" w:color="auto" w:fill="FFFFFF"/>
              </w:rPr>
            </w:pPr>
            <w:r w:rsidRPr="001F5AB4">
              <w:rPr>
                <w:rFonts w:cs="Courier New"/>
                <w:b/>
                <w:color w:val="000000"/>
                <w:shd w:val="clear" w:color="auto" w:fill="FFFFFF"/>
              </w:rPr>
              <w:t>Also have indoor?</w:t>
            </w:r>
          </w:p>
        </w:tc>
        <w:tc>
          <w:tcPr>
            <w:tcW w:w="1410" w:type="dxa"/>
          </w:tcPr>
          <w:p w:rsidR="00010DF5" w:rsidRPr="001F5AB4" w:rsidRDefault="00010DF5" w:rsidP="001F5AB4">
            <w:pPr>
              <w:pStyle w:val="NoSpacing"/>
              <w:rPr>
                <w:rFonts w:cs="Courier New"/>
                <w:b/>
                <w:color w:val="000000"/>
                <w:shd w:val="clear" w:color="auto" w:fill="FFFFFF"/>
              </w:rPr>
            </w:pPr>
            <w:r w:rsidRPr="001F5AB4">
              <w:rPr>
                <w:rFonts w:cs="Courier New"/>
                <w:b/>
                <w:color w:val="000000"/>
                <w:shd w:val="clear" w:color="auto" w:fill="FFFFFF"/>
              </w:rPr>
              <w:t>Also have outdoor?</w:t>
            </w:r>
          </w:p>
        </w:tc>
        <w:tc>
          <w:tcPr>
            <w:tcW w:w="1102" w:type="dxa"/>
          </w:tcPr>
          <w:p w:rsidR="00010DF5" w:rsidRPr="001F5AB4" w:rsidRDefault="00010DF5" w:rsidP="001F5AB4">
            <w:pPr>
              <w:pStyle w:val="NoSpacing"/>
              <w:rPr>
                <w:rFonts w:cs="Courier New"/>
                <w:b/>
                <w:color w:val="000000"/>
                <w:shd w:val="clear" w:color="auto" w:fill="FFFFFF"/>
              </w:rPr>
            </w:pPr>
            <w:r w:rsidRPr="001F5AB4">
              <w:rPr>
                <w:rFonts w:cs="Courier New"/>
                <w:b/>
                <w:color w:val="000000"/>
                <w:shd w:val="clear" w:color="auto" w:fill="FFFFFF"/>
              </w:rPr>
              <w:t>Also have free?</w:t>
            </w:r>
          </w:p>
        </w:tc>
        <w:tc>
          <w:tcPr>
            <w:tcW w:w="961" w:type="dxa"/>
          </w:tcPr>
          <w:p w:rsidR="00010DF5" w:rsidRPr="001F5AB4" w:rsidRDefault="00010DF5" w:rsidP="001F5AB4">
            <w:pPr>
              <w:pStyle w:val="NoSpacing"/>
              <w:rPr>
                <w:rFonts w:cs="Courier New"/>
                <w:b/>
                <w:color w:val="000000"/>
                <w:shd w:val="clear" w:color="auto" w:fill="FFFFFF"/>
              </w:rPr>
            </w:pPr>
            <w:r w:rsidRPr="001F5AB4">
              <w:rPr>
                <w:rFonts w:cs="Courier New"/>
                <w:b/>
                <w:color w:val="000000"/>
                <w:shd w:val="clear" w:color="auto" w:fill="FFFFFF"/>
              </w:rPr>
              <w:t>Also have fee?</w:t>
            </w:r>
          </w:p>
        </w:tc>
      </w:tr>
      <w:tr w:rsidR="00902DD1" w:rsidRPr="001B4963" w:rsidTr="00010DF5">
        <w:tc>
          <w:tcPr>
            <w:tcW w:w="989" w:type="dxa"/>
          </w:tcPr>
          <w:p w:rsidR="00010DF5" w:rsidRPr="001B4963" w:rsidRDefault="00010DF5" w:rsidP="001F5AB4">
            <w:pPr>
              <w:pStyle w:val="NoSpacing"/>
              <w:rPr>
                <w:rFonts w:cs="Courier New"/>
                <w:color w:val="000000"/>
                <w:shd w:val="clear" w:color="auto" w:fill="FFFFFF"/>
              </w:rPr>
            </w:pPr>
            <w:r w:rsidRPr="001B4963">
              <w:rPr>
                <w:rFonts w:cs="Courier New"/>
                <w:color w:val="000000"/>
                <w:shd w:val="clear" w:color="auto" w:fill="FFFFFF"/>
              </w:rPr>
              <w:t>RE</w:t>
            </w:r>
          </w:p>
        </w:tc>
        <w:tc>
          <w:tcPr>
            <w:tcW w:w="1734" w:type="dxa"/>
          </w:tcPr>
          <w:p w:rsidR="00010DF5" w:rsidRPr="001B4963" w:rsidRDefault="00010DF5" w:rsidP="001F5AB4">
            <w:pPr>
              <w:pStyle w:val="NoSpacing"/>
              <w:rPr>
                <w:rFonts w:cs="Courier New"/>
                <w:color w:val="000000"/>
                <w:shd w:val="clear" w:color="auto" w:fill="FFFFFF"/>
              </w:rPr>
            </w:pPr>
            <w:r w:rsidRPr="001B4963">
              <w:rPr>
                <w:rFonts w:cs="Courier New"/>
                <w:color w:val="000000"/>
                <w:shd w:val="clear" w:color="auto" w:fill="FFFFFF"/>
              </w:rPr>
              <w:t>Recreational</w:t>
            </w:r>
          </w:p>
        </w:tc>
        <w:tc>
          <w:tcPr>
            <w:tcW w:w="1946" w:type="dxa"/>
          </w:tcPr>
          <w:p w:rsidR="00010DF5" w:rsidRPr="001B4963" w:rsidRDefault="00010DF5" w:rsidP="001F5AB4">
            <w:pPr>
              <w:pStyle w:val="NoSpacing"/>
              <w:rPr>
                <w:rFonts w:cs="Courier New"/>
                <w:color w:val="000000"/>
                <w:shd w:val="clear" w:color="auto" w:fill="FFFFFF"/>
              </w:rPr>
            </w:pPr>
            <w:r>
              <w:rPr>
                <w:rFonts w:cs="Courier New"/>
                <w:color w:val="000000"/>
                <w:shd w:val="clear" w:color="auto" w:fill="FFFFFF"/>
              </w:rPr>
              <w:t>R</w:t>
            </w:r>
          </w:p>
        </w:tc>
        <w:tc>
          <w:tcPr>
            <w:tcW w:w="1434" w:type="dxa"/>
          </w:tcPr>
          <w:p w:rsidR="00010DF5" w:rsidRDefault="004F2E63" w:rsidP="001F5AB4">
            <w:pPr>
              <w:pStyle w:val="NoSpacing"/>
              <w:rPr>
                <w:rFonts w:cs="Courier New"/>
                <w:color w:val="000000"/>
                <w:shd w:val="clear" w:color="auto" w:fill="FFFFFF"/>
              </w:rPr>
            </w:pPr>
            <w:r>
              <w:rPr>
                <w:rFonts w:cs="Courier New"/>
                <w:color w:val="000000"/>
                <w:shd w:val="clear" w:color="auto" w:fill="FFFFFF"/>
              </w:rPr>
              <w:t>NO (all available recreational amenities are outdoor)</w:t>
            </w:r>
          </w:p>
        </w:tc>
        <w:tc>
          <w:tcPr>
            <w:tcW w:w="1410" w:type="dxa"/>
          </w:tcPr>
          <w:p w:rsidR="00010DF5" w:rsidRDefault="00010DF5" w:rsidP="001F5AB4">
            <w:pPr>
              <w:pStyle w:val="NoSpacing"/>
              <w:rPr>
                <w:rFonts w:cs="Courier New"/>
                <w:color w:val="000000"/>
                <w:shd w:val="clear" w:color="auto" w:fill="FFFFFF"/>
              </w:rPr>
            </w:pPr>
            <w:r>
              <w:rPr>
                <w:rFonts w:cs="Courier New"/>
                <w:color w:val="000000"/>
                <w:shd w:val="clear" w:color="auto" w:fill="FFFFFF"/>
              </w:rPr>
              <w:t>YES</w:t>
            </w:r>
          </w:p>
        </w:tc>
        <w:tc>
          <w:tcPr>
            <w:tcW w:w="1102" w:type="dxa"/>
          </w:tcPr>
          <w:p w:rsidR="00010DF5" w:rsidRDefault="00010DF5" w:rsidP="001F5AB4">
            <w:pPr>
              <w:pStyle w:val="NoSpacing"/>
              <w:rPr>
                <w:rFonts w:cs="Courier New"/>
                <w:color w:val="000000"/>
                <w:shd w:val="clear" w:color="auto" w:fill="FFFFFF"/>
              </w:rPr>
            </w:pPr>
            <w:r>
              <w:rPr>
                <w:rFonts w:cs="Courier New"/>
                <w:color w:val="000000"/>
                <w:shd w:val="clear" w:color="auto" w:fill="FFFFFF"/>
              </w:rPr>
              <w:t>YES</w:t>
            </w:r>
          </w:p>
        </w:tc>
        <w:tc>
          <w:tcPr>
            <w:tcW w:w="961" w:type="dxa"/>
          </w:tcPr>
          <w:p w:rsidR="00010DF5" w:rsidRDefault="00010DF5" w:rsidP="001F5AB4">
            <w:pPr>
              <w:pStyle w:val="NoSpacing"/>
              <w:rPr>
                <w:rFonts w:cs="Courier New"/>
                <w:color w:val="000000"/>
                <w:shd w:val="clear" w:color="auto" w:fill="FFFFFF"/>
              </w:rPr>
            </w:pPr>
            <w:r>
              <w:rPr>
                <w:rFonts w:cs="Courier New"/>
                <w:color w:val="000000"/>
                <w:shd w:val="clear" w:color="auto" w:fill="FFFFFF"/>
              </w:rPr>
              <w:t>YES</w:t>
            </w:r>
          </w:p>
        </w:tc>
      </w:tr>
      <w:tr w:rsidR="00902DD1" w:rsidRPr="001B4963" w:rsidTr="00010DF5">
        <w:tc>
          <w:tcPr>
            <w:tcW w:w="989" w:type="dxa"/>
          </w:tcPr>
          <w:p w:rsidR="00010DF5" w:rsidRPr="001B4963" w:rsidRDefault="00010DF5" w:rsidP="001F5AB4">
            <w:pPr>
              <w:pStyle w:val="NoSpacing"/>
              <w:rPr>
                <w:rFonts w:cs="Courier New"/>
                <w:color w:val="000000"/>
                <w:shd w:val="clear" w:color="auto" w:fill="FFFFFF"/>
              </w:rPr>
            </w:pPr>
            <w:r w:rsidRPr="001B4963">
              <w:rPr>
                <w:rFonts w:cs="Courier New"/>
                <w:color w:val="000000"/>
                <w:shd w:val="clear" w:color="auto" w:fill="FFFFFF"/>
              </w:rPr>
              <w:t>TR</w:t>
            </w:r>
          </w:p>
        </w:tc>
        <w:tc>
          <w:tcPr>
            <w:tcW w:w="1734" w:type="dxa"/>
          </w:tcPr>
          <w:p w:rsidR="00010DF5" w:rsidRPr="001B4963" w:rsidRDefault="00010DF5" w:rsidP="001F5AB4">
            <w:pPr>
              <w:pStyle w:val="NoSpacing"/>
              <w:rPr>
                <w:rFonts w:cs="Courier New"/>
                <w:color w:val="000000"/>
                <w:shd w:val="clear" w:color="auto" w:fill="FFFFFF"/>
              </w:rPr>
            </w:pPr>
            <w:r w:rsidRPr="001B4963">
              <w:rPr>
                <w:rFonts w:cs="Courier New"/>
                <w:color w:val="000000"/>
                <w:shd w:val="clear" w:color="auto" w:fill="FFFFFF"/>
              </w:rPr>
              <w:t>Team/racquet sports</w:t>
            </w:r>
          </w:p>
        </w:tc>
        <w:tc>
          <w:tcPr>
            <w:tcW w:w="1946" w:type="dxa"/>
          </w:tcPr>
          <w:p w:rsidR="00010DF5" w:rsidRPr="001B4963" w:rsidRDefault="00010DF5" w:rsidP="001F5AB4">
            <w:pPr>
              <w:pStyle w:val="NoSpacing"/>
              <w:rPr>
                <w:rFonts w:cs="Courier New"/>
                <w:color w:val="000000"/>
                <w:shd w:val="clear" w:color="auto" w:fill="FFFFFF"/>
              </w:rPr>
            </w:pPr>
            <w:r>
              <w:rPr>
                <w:rFonts w:cs="Courier New"/>
                <w:color w:val="000000"/>
                <w:shd w:val="clear" w:color="auto" w:fill="FFFFFF"/>
              </w:rPr>
              <w:t>RS, TS</w:t>
            </w:r>
          </w:p>
        </w:tc>
        <w:tc>
          <w:tcPr>
            <w:tcW w:w="1434" w:type="dxa"/>
          </w:tcPr>
          <w:p w:rsidR="00010DF5" w:rsidRPr="001B4963" w:rsidRDefault="00902DD1" w:rsidP="00902DD1">
            <w:pPr>
              <w:pStyle w:val="NoSpacing"/>
              <w:rPr>
                <w:rFonts w:cs="Courier New"/>
                <w:color w:val="000000"/>
                <w:shd w:val="clear" w:color="auto" w:fill="FFFFFF"/>
              </w:rPr>
            </w:pPr>
            <w:r>
              <w:rPr>
                <w:rFonts w:cs="Courier New"/>
                <w:color w:val="000000"/>
                <w:shd w:val="clear" w:color="auto" w:fill="FFFFFF"/>
              </w:rPr>
              <w:t>NO (all available team/racquet sports amenities are outdoor)</w:t>
            </w:r>
          </w:p>
        </w:tc>
        <w:tc>
          <w:tcPr>
            <w:tcW w:w="1410" w:type="dxa"/>
          </w:tcPr>
          <w:p w:rsidR="00010DF5" w:rsidRPr="001B4963" w:rsidRDefault="00010DF5" w:rsidP="001F5AB4">
            <w:pPr>
              <w:pStyle w:val="NoSpacing"/>
              <w:rPr>
                <w:rFonts w:cs="Courier New"/>
                <w:color w:val="000000"/>
                <w:shd w:val="clear" w:color="auto" w:fill="FFFFFF"/>
              </w:rPr>
            </w:pPr>
            <w:r>
              <w:rPr>
                <w:rFonts w:cs="Courier New"/>
                <w:color w:val="000000"/>
                <w:shd w:val="clear" w:color="auto" w:fill="FFFFFF"/>
              </w:rPr>
              <w:t>YES</w:t>
            </w:r>
          </w:p>
        </w:tc>
        <w:tc>
          <w:tcPr>
            <w:tcW w:w="1102" w:type="dxa"/>
          </w:tcPr>
          <w:p w:rsidR="00010DF5" w:rsidRPr="001B4963" w:rsidRDefault="00010DF5" w:rsidP="001F5AB4">
            <w:pPr>
              <w:pStyle w:val="NoSpacing"/>
              <w:rPr>
                <w:rFonts w:cs="Courier New"/>
                <w:color w:val="000000"/>
                <w:shd w:val="clear" w:color="auto" w:fill="FFFFFF"/>
              </w:rPr>
            </w:pPr>
            <w:r>
              <w:rPr>
                <w:rFonts w:cs="Courier New"/>
                <w:color w:val="000000"/>
                <w:shd w:val="clear" w:color="auto" w:fill="FFFFFF"/>
              </w:rPr>
              <w:t>YES</w:t>
            </w:r>
          </w:p>
        </w:tc>
        <w:tc>
          <w:tcPr>
            <w:tcW w:w="961" w:type="dxa"/>
          </w:tcPr>
          <w:p w:rsidR="00010DF5" w:rsidRPr="001B4963" w:rsidRDefault="00010DF5" w:rsidP="001F5AB4">
            <w:pPr>
              <w:pStyle w:val="NoSpacing"/>
              <w:rPr>
                <w:rFonts w:cs="Courier New"/>
                <w:color w:val="000000"/>
                <w:shd w:val="clear" w:color="auto" w:fill="FFFFFF"/>
              </w:rPr>
            </w:pPr>
            <w:r>
              <w:rPr>
                <w:rFonts w:cs="Courier New"/>
                <w:color w:val="000000"/>
                <w:shd w:val="clear" w:color="auto" w:fill="FFFFFF"/>
              </w:rPr>
              <w:t>YES</w:t>
            </w:r>
          </w:p>
        </w:tc>
      </w:tr>
      <w:tr w:rsidR="00902DD1" w:rsidRPr="001B4963" w:rsidTr="00010DF5">
        <w:tc>
          <w:tcPr>
            <w:tcW w:w="989" w:type="dxa"/>
          </w:tcPr>
          <w:p w:rsidR="00010DF5" w:rsidRPr="001B4963" w:rsidRDefault="00010DF5" w:rsidP="001F5AB4">
            <w:pPr>
              <w:pStyle w:val="NoSpacing"/>
              <w:rPr>
                <w:rFonts w:cs="Courier New"/>
                <w:color w:val="000000"/>
                <w:shd w:val="clear" w:color="auto" w:fill="FFFFFF"/>
              </w:rPr>
            </w:pPr>
            <w:r w:rsidRPr="001B4963">
              <w:rPr>
                <w:rFonts w:cs="Courier New"/>
                <w:color w:val="000000"/>
                <w:shd w:val="clear" w:color="auto" w:fill="FFFFFF"/>
              </w:rPr>
              <w:t>WA</w:t>
            </w:r>
          </w:p>
        </w:tc>
        <w:tc>
          <w:tcPr>
            <w:tcW w:w="1734" w:type="dxa"/>
          </w:tcPr>
          <w:p w:rsidR="00010DF5" w:rsidRPr="001B4963" w:rsidRDefault="00010DF5" w:rsidP="001F5AB4">
            <w:pPr>
              <w:pStyle w:val="NoSpacing"/>
              <w:rPr>
                <w:rFonts w:cs="Courier New"/>
                <w:color w:val="000000"/>
                <w:shd w:val="clear" w:color="auto" w:fill="FFFFFF"/>
              </w:rPr>
            </w:pPr>
            <w:r w:rsidRPr="001B4963">
              <w:rPr>
                <w:rFonts w:cs="Courier New"/>
                <w:color w:val="000000"/>
                <w:shd w:val="clear" w:color="auto" w:fill="FFFFFF"/>
              </w:rPr>
              <w:t>Water activities</w:t>
            </w:r>
          </w:p>
        </w:tc>
        <w:tc>
          <w:tcPr>
            <w:tcW w:w="1946" w:type="dxa"/>
          </w:tcPr>
          <w:p w:rsidR="00010DF5" w:rsidRPr="001B4963" w:rsidRDefault="00010DF5" w:rsidP="001F5AB4">
            <w:pPr>
              <w:pStyle w:val="NoSpacing"/>
              <w:rPr>
                <w:rFonts w:cs="Courier New"/>
                <w:color w:val="000000"/>
                <w:shd w:val="clear" w:color="auto" w:fill="FFFFFF"/>
              </w:rPr>
            </w:pPr>
            <w:r>
              <w:rPr>
                <w:rFonts w:cs="Courier New"/>
                <w:color w:val="000000"/>
                <w:shd w:val="clear" w:color="auto" w:fill="FFFFFF"/>
              </w:rPr>
              <w:t>WA</w:t>
            </w:r>
          </w:p>
        </w:tc>
        <w:tc>
          <w:tcPr>
            <w:tcW w:w="1434" w:type="dxa"/>
          </w:tcPr>
          <w:p w:rsidR="00010DF5" w:rsidRPr="001B4963" w:rsidRDefault="00010DF5" w:rsidP="001F5AB4">
            <w:pPr>
              <w:pStyle w:val="NoSpacing"/>
              <w:rPr>
                <w:rFonts w:cs="Courier New"/>
                <w:color w:val="000000"/>
                <w:shd w:val="clear" w:color="auto" w:fill="FFFFFF"/>
              </w:rPr>
            </w:pPr>
            <w:r>
              <w:rPr>
                <w:rFonts w:cs="Courier New"/>
                <w:color w:val="000000"/>
                <w:shd w:val="clear" w:color="auto" w:fill="FFFFFF"/>
              </w:rPr>
              <w:t>NO (all are outdoor by definition)</w:t>
            </w:r>
          </w:p>
        </w:tc>
        <w:tc>
          <w:tcPr>
            <w:tcW w:w="1410" w:type="dxa"/>
          </w:tcPr>
          <w:p w:rsidR="00010DF5" w:rsidRPr="001B4963" w:rsidRDefault="00010DF5" w:rsidP="001F5AB4">
            <w:pPr>
              <w:pStyle w:val="NoSpacing"/>
              <w:rPr>
                <w:rFonts w:cs="Courier New"/>
                <w:color w:val="000000"/>
                <w:shd w:val="clear" w:color="auto" w:fill="FFFFFF"/>
              </w:rPr>
            </w:pPr>
            <w:r>
              <w:rPr>
                <w:rFonts w:cs="Courier New"/>
                <w:color w:val="000000"/>
                <w:shd w:val="clear" w:color="auto" w:fill="FFFFFF"/>
              </w:rPr>
              <w:t>YES</w:t>
            </w:r>
          </w:p>
        </w:tc>
        <w:tc>
          <w:tcPr>
            <w:tcW w:w="1102" w:type="dxa"/>
          </w:tcPr>
          <w:p w:rsidR="00010DF5" w:rsidRPr="001B4963" w:rsidRDefault="00010DF5" w:rsidP="001F5AB4">
            <w:pPr>
              <w:pStyle w:val="NoSpacing"/>
              <w:rPr>
                <w:rFonts w:cs="Courier New"/>
                <w:color w:val="000000"/>
                <w:shd w:val="clear" w:color="auto" w:fill="FFFFFF"/>
              </w:rPr>
            </w:pPr>
            <w:r>
              <w:rPr>
                <w:rFonts w:cs="Courier New"/>
                <w:color w:val="000000"/>
                <w:shd w:val="clear" w:color="auto" w:fill="FFFFFF"/>
              </w:rPr>
              <w:t>YES</w:t>
            </w:r>
          </w:p>
        </w:tc>
        <w:tc>
          <w:tcPr>
            <w:tcW w:w="961" w:type="dxa"/>
          </w:tcPr>
          <w:p w:rsidR="00010DF5" w:rsidRPr="001B4963" w:rsidRDefault="00010DF5" w:rsidP="001F5AB4">
            <w:pPr>
              <w:pStyle w:val="NoSpacing"/>
              <w:rPr>
                <w:rFonts w:cs="Courier New"/>
                <w:color w:val="000000"/>
                <w:shd w:val="clear" w:color="auto" w:fill="FFFFFF"/>
              </w:rPr>
            </w:pPr>
            <w:r>
              <w:rPr>
                <w:rFonts w:cs="Courier New"/>
                <w:color w:val="000000"/>
                <w:shd w:val="clear" w:color="auto" w:fill="FFFFFF"/>
              </w:rPr>
              <w:t>YES</w:t>
            </w:r>
          </w:p>
        </w:tc>
      </w:tr>
      <w:tr w:rsidR="00902DD1" w:rsidRPr="001B4963" w:rsidTr="00010DF5">
        <w:tc>
          <w:tcPr>
            <w:tcW w:w="989" w:type="dxa"/>
          </w:tcPr>
          <w:p w:rsidR="00010DF5" w:rsidRPr="001B4963" w:rsidRDefault="00010DF5" w:rsidP="001F5AB4">
            <w:pPr>
              <w:pStyle w:val="NoSpacing"/>
              <w:rPr>
                <w:rFonts w:cs="Courier New"/>
                <w:color w:val="000000"/>
                <w:shd w:val="clear" w:color="auto" w:fill="FFFFFF"/>
              </w:rPr>
            </w:pPr>
            <w:r w:rsidRPr="001B4963">
              <w:rPr>
                <w:rFonts w:cs="Courier New"/>
                <w:color w:val="000000"/>
                <w:shd w:val="clear" w:color="auto" w:fill="FFFFFF"/>
              </w:rPr>
              <w:t>WC</w:t>
            </w:r>
          </w:p>
        </w:tc>
        <w:tc>
          <w:tcPr>
            <w:tcW w:w="1734" w:type="dxa"/>
          </w:tcPr>
          <w:p w:rsidR="00010DF5" w:rsidRPr="001B4963" w:rsidRDefault="00010DF5" w:rsidP="001F5AB4">
            <w:pPr>
              <w:pStyle w:val="NoSpacing"/>
              <w:rPr>
                <w:rFonts w:cs="Courier New"/>
                <w:color w:val="000000"/>
                <w:shd w:val="clear" w:color="auto" w:fill="FFFFFF"/>
              </w:rPr>
            </w:pPr>
            <w:r w:rsidRPr="001B4963">
              <w:rPr>
                <w:rFonts w:cs="Courier New"/>
                <w:color w:val="000000"/>
                <w:shd w:val="clear" w:color="auto" w:fill="FFFFFF"/>
              </w:rPr>
              <w:t>Water activities conditioning</w:t>
            </w:r>
          </w:p>
        </w:tc>
        <w:tc>
          <w:tcPr>
            <w:tcW w:w="1946" w:type="dxa"/>
          </w:tcPr>
          <w:p w:rsidR="00010DF5" w:rsidRPr="001B4963" w:rsidRDefault="00010DF5" w:rsidP="001F5AB4">
            <w:pPr>
              <w:pStyle w:val="NoSpacing"/>
              <w:rPr>
                <w:rFonts w:cs="Courier New"/>
                <w:color w:val="000000"/>
                <w:shd w:val="clear" w:color="auto" w:fill="FFFFFF"/>
              </w:rPr>
            </w:pPr>
            <w:r>
              <w:rPr>
                <w:rFonts w:cs="Courier New"/>
                <w:color w:val="000000"/>
                <w:shd w:val="clear" w:color="auto" w:fill="FFFFFF"/>
              </w:rPr>
              <w:t>WA-C</w:t>
            </w:r>
          </w:p>
        </w:tc>
        <w:tc>
          <w:tcPr>
            <w:tcW w:w="1434" w:type="dxa"/>
          </w:tcPr>
          <w:p w:rsidR="00010DF5" w:rsidRPr="001B4963" w:rsidRDefault="00010DF5" w:rsidP="001F5AB4">
            <w:pPr>
              <w:pStyle w:val="NoSpacing"/>
              <w:rPr>
                <w:rFonts w:cs="Courier New"/>
                <w:color w:val="000000"/>
                <w:shd w:val="clear" w:color="auto" w:fill="FFFFFF"/>
              </w:rPr>
            </w:pPr>
            <w:r>
              <w:rPr>
                <w:rFonts w:cs="Courier New"/>
                <w:color w:val="000000"/>
                <w:shd w:val="clear" w:color="auto" w:fill="FFFFFF"/>
              </w:rPr>
              <w:t>YES</w:t>
            </w:r>
          </w:p>
        </w:tc>
        <w:tc>
          <w:tcPr>
            <w:tcW w:w="1410" w:type="dxa"/>
          </w:tcPr>
          <w:p w:rsidR="00010DF5" w:rsidRPr="001B4963" w:rsidRDefault="00010DF5" w:rsidP="001F5AB4">
            <w:pPr>
              <w:pStyle w:val="NoSpacing"/>
              <w:rPr>
                <w:rFonts w:cs="Courier New"/>
                <w:color w:val="000000"/>
                <w:shd w:val="clear" w:color="auto" w:fill="FFFFFF"/>
              </w:rPr>
            </w:pPr>
            <w:r>
              <w:rPr>
                <w:rFonts w:cs="Courier New"/>
                <w:color w:val="000000"/>
                <w:shd w:val="clear" w:color="auto" w:fill="FFFFFF"/>
              </w:rPr>
              <w:t>YES</w:t>
            </w:r>
          </w:p>
        </w:tc>
        <w:tc>
          <w:tcPr>
            <w:tcW w:w="1102" w:type="dxa"/>
          </w:tcPr>
          <w:p w:rsidR="00010DF5" w:rsidRPr="001B4963" w:rsidRDefault="00010DF5" w:rsidP="001F5AB4">
            <w:pPr>
              <w:pStyle w:val="NoSpacing"/>
              <w:rPr>
                <w:rFonts w:cs="Courier New"/>
                <w:color w:val="000000"/>
                <w:shd w:val="clear" w:color="auto" w:fill="FFFFFF"/>
              </w:rPr>
            </w:pPr>
            <w:r>
              <w:rPr>
                <w:rFonts w:cs="Courier New"/>
                <w:color w:val="000000"/>
                <w:shd w:val="clear" w:color="auto" w:fill="FFFFFF"/>
              </w:rPr>
              <w:t>YES</w:t>
            </w:r>
          </w:p>
        </w:tc>
        <w:tc>
          <w:tcPr>
            <w:tcW w:w="961" w:type="dxa"/>
          </w:tcPr>
          <w:p w:rsidR="00010DF5" w:rsidRPr="001B4963" w:rsidRDefault="00010DF5" w:rsidP="001F5AB4">
            <w:pPr>
              <w:pStyle w:val="NoSpacing"/>
              <w:rPr>
                <w:rFonts w:cs="Courier New"/>
                <w:color w:val="000000"/>
                <w:shd w:val="clear" w:color="auto" w:fill="FFFFFF"/>
              </w:rPr>
            </w:pPr>
            <w:r>
              <w:rPr>
                <w:rFonts w:cs="Courier New"/>
                <w:color w:val="000000"/>
                <w:shd w:val="clear" w:color="auto" w:fill="FFFFFF"/>
              </w:rPr>
              <w:t>YES</w:t>
            </w:r>
          </w:p>
        </w:tc>
      </w:tr>
      <w:tr w:rsidR="00902DD1" w:rsidRPr="001B4963" w:rsidTr="00010DF5">
        <w:tc>
          <w:tcPr>
            <w:tcW w:w="989" w:type="dxa"/>
          </w:tcPr>
          <w:p w:rsidR="00010DF5" w:rsidRPr="001B4963" w:rsidRDefault="00010DF5" w:rsidP="001F5AB4">
            <w:pPr>
              <w:pStyle w:val="NoSpacing"/>
              <w:rPr>
                <w:rFonts w:cs="Courier New"/>
                <w:color w:val="000000"/>
                <w:shd w:val="clear" w:color="auto" w:fill="FFFFFF"/>
              </w:rPr>
            </w:pPr>
            <w:r w:rsidRPr="001B4963">
              <w:rPr>
                <w:rFonts w:cs="Courier New"/>
                <w:color w:val="000000"/>
                <w:shd w:val="clear" w:color="auto" w:fill="FFFFFF"/>
              </w:rPr>
              <w:t>OC</w:t>
            </w:r>
          </w:p>
        </w:tc>
        <w:tc>
          <w:tcPr>
            <w:tcW w:w="1734" w:type="dxa"/>
          </w:tcPr>
          <w:p w:rsidR="00010DF5" w:rsidRPr="001B4963" w:rsidRDefault="00010DF5" w:rsidP="001F5AB4">
            <w:pPr>
              <w:pStyle w:val="NoSpacing"/>
              <w:rPr>
                <w:rFonts w:cs="Courier New"/>
                <w:color w:val="000000"/>
                <w:shd w:val="clear" w:color="auto" w:fill="FFFFFF"/>
              </w:rPr>
            </w:pPr>
            <w:r w:rsidRPr="001B4963">
              <w:rPr>
                <w:rFonts w:cs="Courier New"/>
                <w:color w:val="000000"/>
                <w:shd w:val="clear" w:color="auto" w:fill="FFFFFF"/>
              </w:rPr>
              <w:t>Outdoor conditioning</w:t>
            </w:r>
          </w:p>
        </w:tc>
        <w:tc>
          <w:tcPr>
            <w:tcW w:w="1946" w:type="dxa"/>
          </w:tcPr>
          <w:p w:rsidR="00010DF5" w:rsidRPr="00014E05" w:rsidRDefault="00010DF5" w:rsidP="001F5AB4">
            <w:pPr>
              <w:pStyle w:val="NoSpacing"/>
              <w:rPr>
                <w:rFonts w:cs="Courier New"/>
                <w:shd w:val="clear" w:color="auto" w:fill="FFFFFF"/>
              </w:rPr>
            </w:pPr>
            <w:r>
              <w:rPr>
                <w:rFonts w:cs="Courier New"/>
                <w:shd w:val="clear" w:color="auto" w:fill="FFFFFF"/>
              </w:rPr>
              <w:t>O</w:t>
            </w:r>
          </w:p>
        </w:tc>
        <w:tc>
          <w:tcPr>
            <w:tcW w:w="1434" w:type="dxa"/>
          </w:tcPr>
          <w:p w:rsidR="00010DF5" w:rsidRPr="00014E05" w:rsidRDefault="00010DF5" w:rsidP="001F5AB4">
            <w:pPr>
              <w:pStyle w:val="NoSpacing"/>
              <w:rPr>
                <w:rFonts w:cs="Courier New"/>
                <w:shd w:val="clear" w:color="auto" w:fill="FFFFFF"/>
              </w:rPr>
            </w:pPr>
            <w:r>
              <w:rPr>
                <w:rFonts w:cs="Courier New"/>
                <w:shd w:val="clear" w:color="auto" w:fill="FFFFFF"/>
              </w:rPr>
              <w:t>NO (all are outdoor by definition)</w:t>
            </w:r>
          </w:p>
        </w:tc>
        <w:tc>
          <w:tcPr>
            <w:tcW w:w="1410" w:type="dxa"/>
          </w:tcPr>
          <w:p w:rsidR="00010DF5" w:rsidRPr="00014E05" w:rsidRDefault="00010DF5" w:rsidP="001F5AB4">
            <w:pPr>
              <w:pStyle w:val="NoSpacing"/>
              <w:rPr>
                <w:rFonts w:cs="Courier New"/>
                <w:shd w:val="clear" w:color="auto" w:fill="FFFFFF"/>
              </w:rPr>
            </w:pPr>
            <w:r>
              <w:rPr>
                <w:rFonts w:cs="Courier New"/>
                <w:shd w:val="clear" w:color="auto" w:fill="FFFFFF"/>
              </w:rPr>
              <w:t>YES</w:t>
            </w:r>
          </w:p>
        </w:tc>
        <w:tc>
          <w:tcPr>
            <w:tcW w:w="1102" w:type="dxa"/>
          </w:tcPr>
          <w:p w:rsidR="00010DF5" w:rsidRPr="00014E05" w:rsidRDefault="00010DF5" w:rsidP="001F5AB4">
            <w:pPr>
              <w:pStyle w:val="NoSpacing"/>
              <w:rPr>
                <w:rFonts w:cs="Courier New"/>
                <w:shd w:val="clear" w:color="auto" w:fill="FFFFFF"/>
              </w:rPr>
            </w:pPr>
            <w:r>
              <w:rPr>
                <w:rFonts w:cs="Courier New"/>
                <w:shd w:val="clear" w:color="auto" w:fill="FFFFFF"/>
              </w:rPr>
              <w:t>YES</w:t>
            </w:r>
          </w:p>
        </w:tc>
        <w:tc>
          <w:tcPr>
            <w:tcW w:w="961" w:type="dxa"/>
          </w:tcPr>
          <w:p w:rsidR="00010DF5" w:rsidRPr="00014E05" w:rsidRDefault="00010DF5" w:rsidP="001F5AB4">
            <w:pPr>
              <w:pStyle w:val="NoSpacing"/>
              <w:rPr>
                <w:rFonts w:cs="Courier New"/>
                <w:shd w:val="clear" w:color="auto" w:fill="FFFFFF"/>
              </w:rPr>
            </w:pPr>
            <w:r>
              <w:rPr>
                <w:rFonts w:cs="Courier New"/>
                <w:shd w:val="clear" w:color="auto" w:fill="FFFFFF"/>
              </w:rPr>
              <w:t>YES</w:t>
            </w:r>
          </w:p>
        </w:tc>
      </w:tr>
      <w:tr w:rsidR="00902DD1" w:rsidRPr="001B4963" w:rsidTr="00010DF5">
        <w:tc>
          <w:tcPr>
            <w:tcW w:w="989" w:type="dxa"/>
          </w:tcPr>
          <w:p w:rsidR="00010DF5" w:rsidRPr="001B4963" w:rsidRDefault="00010DF5" w:rsidP="001F5AB4">
            <w:pPr>
              <w:pStyle w:val="NoSpacing"/>
              <w:rPr>
                <w:rFonts w:cs="Courier New"/>
                <w:color w:val="000000"/>
                <w:shd w:val="clear" w:color="auto" w:fill="FFFFFF"/>
              </w:rPr>
            </w:pPr>
            <w:r w:rsidRPr="001B4963">
              <w:rPr>
                <w:rFonts w:cs="Courier New"/>
                <w:color w:val="000000"/>
                <w:shd w:val="clear" w:color="auto" w:fill="FFFFFF"/>
              </w:rPr>
              <w:t>PA</w:t>
            </w:r>
          </w:p>
        </w:tc>
        <w:tc>
          <w:tcPr>
            <w:tcW w:w="1734" w:type="dxa"/>
          </w:tcPr>
          <w:p w:rsidR="00010DF5" w:rsidRPr="001B4963" w:rsidRDefault="00010DF5" w:rsidP="001F5AB4">
            <w:pPr>
              <w:pStyle w:val="NoSpacing"/>
              <w:rPr>
                <w:rFonts w:cs="Courier New"/>
                <w:color w:val="000000"/>
                <w:shd w:val="clear" w:color="auto" w:fill="FFFFFF"/>
              </w:rPr>
            </w:pPr>
            <w:r w:rsidRPr="001B4963">
              <w:rPr>
                <w:rFonts w:cs="Courier New"/>
                <w:color w:val="000000"/>
                <w:shd w:val="clear" w:color="auto" w:fill="FFFFFF"/>
              </w:rPr>
              <w:t>Total PA</w:t>
            </w:r>
          </w:p>
        </w:tc>
        <w:tc>
          <w:tcPr>
            <w:tcW w:w="1946" w:type="dxa"/>
          </w:tcPr>
          <w:p w:rsidR="00010DF5" w:rsidRPr="00014E05" w:rsidRDefault="00010DF5" w:rsidP="001F5AB4">
            <w:pPr>
              <w:pStyle w:val="NoSpacing"/>
              <w:rPr>
                <w:rFonts w:cs="Courier New"/>
                <w:shd w:val="clear" w:color="auto" w:fill="FFFFFF"/>
              </w:rPr>
            </w:pPr>
            <w:r w:rsidRPr="00014E05">
              <w:rPr>
                <w:rFonts w:cs="Courier New"/>
                <w:shd w:val="clear" w:color="auto" w:fill="FFFFFF"/>
              </w:rPr>
              <w:t>R</w:t>
            </w:r>
            <w:r>
              <w:rPr>
                <w:rFonts w:cs="Courier New"/>
                <w:shd w:val="clear" w:color="auto" w:fill="FFFFFF"/>
              </w:rPr>
              <w:t xml:space="preserve">, RS, TS, </w:t>
            </w:r>
            <w:r w:rsidRPr="00014E05">
              <w:rPr>
                <w:rFonts w:cs="Courier New"/>
                <w:shd w:val="clear" w:color="auto" w:fill="FFFFFF"/>
              </w:rPr>
              <w:t>W</w:t>
            </w:r>
            <w:r>
              <w:rPr>
                <w:rFonts w:cs="Courier New"/>
                <w:shd w:val="clear" w:color="auto" w:fill="FFFFFF"/>
              </w:rPr>
              <w:t>A-</w:t>
            </w:r>
            <w:r w:rsidRPr="00014E05">
              <w:rPr>
                <w:rFonts w:cs="Courier New"/>
                <w:shd w:val="clear" w:color="auto" w:fill="FFFFFF"/>
              </w:rPr>
              <w:t>C</w:t>
            </w:r>
            <w:r>
              <w:rPr>
                <w:rFonts w:cs="Courier New"/>
                <w:shd w:val="clear" w:color="auto" w:fill="FFFFFF"/>
              </w:rPr>
              <w:t xml:space="preserve">, </w:t>
            </w:r>
            <w:r w:rsidRPr="00014E05">
              <w:rPr>
                <w:rFonts w:cs="Courier New"/>
                <w:shd w:val="clear" w:color="auto" w:fill="FFFFFF"/>
              </w:rPr>
              <w:t xml:space="preserve"> O</w:t>
            </w:r>
          </w:p>
        </w:tc>
        <w:tc>
          <w:tcPr>
            <w:tcW w:w="1434" w:type="dxa"/>
          </w:tcPr>
          <w:p w:rsidR="00010DF5" w:rsidRPr="00014E05" w:rsidRDefault="00010DF5" w:rsidP="001F5AB4">
            <w:pPr>
              <w:pStyle w:val="NoSpacing"/>
              <w:rPr>
                <w:rFonts w:cs="Courier New"/>
                <w:shd w:val="clear" w:color="auto" w:fill="FFFFFF"/>
              </w:rPr>
            </w:pPr>
            <w:r>
              <w:rPr>
                <w:rFonts w:cs="Courier New"/>
                <w:shd w:val="clear" w:color="auto" w:fill="FFFFFF"/>
              </w:rPr>
              <w:t>YES</w:t>
            </w:r>
          </w:p>
        </w:tc>
        <w:tc>
          <w:tcPr>
            <w:tcW w:w="1410" w:type="dxa"/>
          </w:tcPr>
          <w:p w:rsidR="00010DF5" w:rsidRPr="00014E05" w:rsidRDefault="00010DF5" w:rsidP="001F5AB4">
            <w:pPr>
              <w:pStyle w:val="NoSpacing"/>
              <w:rPr>
                <w:rFonts w:cs="Courier New"/>
                <w:shd w:val="clear" w:color="auto" w:fill="FFFFFF"/>
              </w:rPr>
            </w:pPr>
            <w:r>
              <w:rPr>
                <w:rFonts w:cs="Courier New"/>
                <w:shd w:val="clear" w:color="auto" w:fill="FFFFFF"/>
              </w:rPr>
              <w:t>YES</w:t>
            </w:r>
          </w:p>
        </w:tc>
        <w:tc>
          <w:tcPr>
            <w:tcW w:w="1102" w:type="dxa"/>
          </w:tcPr>
          <w:p w:rsidR="00010DF5" w:rsidRPr="00014E05" w:rsidRDefault="00010DF5" w:rsidP="001F5AB4">
            <w:pPr>
              <w:pStyle w:val="NoSpacing"/>
              <w:rPr>
                <w:rFonts w:cs="Courier New"/>
                <w:shd w:val="clear" w:color="auto" w:fill="FFFFFF"/>
              </w:rPr>
            </w:pPr>
            <w:r>
              <w:rPr>
                <w:rFonts w:cs="Courier New"/>
                <w:shd w:val="clear" w:color="auto" w:fill="FFFFFF"/>
              </w:rPr>
              <w:t>YES</w:t>
            </w:r>
          </w:p>
        </w:tc>
        <w:tc>
          <w:tcPr>
            <w:tcW w:w="961" w:type="dxa"/>
          </w:tcPr>
          <w:p w:rsidR="00010DF5" w:rsidRPr="00014E05" w:rsidRDefault="00010DF5" w:rsidP="001F5AB4">
            <w:pPr>
              <w:pStyle w:val="NoSpacing"/>
              <w:rPr>
                <w:rFonts w:cs="Courier New"/>
                <w:shd w:val="clear" w:color="auto" w:fill="FFFFFF"/>
              </w:rPr>
            </w:pPr>
            <w:r>
              <w:rPr>
                <w:rFonts w:cs="Courier New"/>
                <w:shd w:val="clear" w:color="auto" w:fill="FFFFFF"/>
              </w:rPr>
              <w:t>YES</w:t>
            </w:r>
          </w:p>
        </w:tc>
      </w:tr>
      <w:tr w:rsidR="00902DD1" w:rsidRPr="001B4963" w:rsidTr="00010DF5">
        <w:tc>
          <w:tcPr>
            <w:tcW w:w="989" w:type="dxa"/>
          </w:tcPr>
          <w:p w:rsidR="00010DF5" w:rsidRPr="001B4963" w:rsidRDefault="00010DF5" w:rsidP="001F5AB4">
            <w:pPr>
              <w:pStyle w:val="NoSpacing"/>
              <w:rPr>
                <w:rFonts w:cs="Courier New"/>
                <w:color w:val="000000"/>
                <w:shd w:val="clear" w:color="auto" w:fill="FFFFFF"/>
              </w:rPr>
            </w:pPr>
            <w:r w:rsidRPr="001B4963">
              <w:rPr>
                <w:rFonts w:cs="Courier New"/>
                <w:color w:val="000000"/>
                <w:shd w:val="clear" w:color="auto" w:fill="FFFFFF"/>
              </w:rPr>
              <w:t>PW</w:t>
            </w:r>
          </w:p>
        </w:tc>
        <w:tc>
          <w:tcPr>
            <w:tcW w:w="1734" w:type="dxa"/>
          </w:tcPr>
          <w:p w:rsidR="00010DF5" w:rsidRPr="001B4963" w:rsidRDefault="00010DF5" w:rsidP="001F5AB4">
            <w:pPr>
              <w:pStyle w:val="NoSpacing"/>
              <w:rPr>
                <w:rFonts w:cs="Courier New"/>
                <w:color w:val="000000"/>
                <w:shd w:val="clear" w:color="auto" w:fill="FFFFFF"/>
              </w:rPr>
            </w:pPr>
            <w:r w:rsidRPr="001B4963">
              <w:rPr>
                <w:rFonts w:cs="Courier New"/>
                <w:color w:val="000000"/>
                <w:shd w:val="clear" w:color="auto" w:fill="FFFFFF"/>
              </w:rPr>
              <w:t xml:space="preserve">Total </w:t>
            </w:r>
            <w:proofErr w:type="spellStart"/>
            <w:r w:rsidRPr="001B4963">
              <w:rPr>
                <w:rFonts w:cs="Courier New"/>
                <w:color w:val="000000"/>
                <w:shd w:val="clear" w:color="auto" w:fill="FFFFFF"/>
              </w:rPr>
              <w:t>PA+Water</w:t>
            </w:r>
            <w:proofErr w:type="spellEnd"/>
            <w:r>
              <w:rPr>
                <w:rFonts w:cs="Courier New"/>
                <w:color w:val="000000"/>
                <w:shd w:val="clear" w:color="auto" w:fill="FFFFFF"/>
              </w:rPr>
              <w:t xml:space="preserve"> activities</w:t>
            </w:r>
          </w:p>
        </w:tc>
        <w:tc>
          <w:tcPr>
            <w:tcW w:w="1946" w:type="dxa"/>
          </w:tcPr>
          <w:p w:rsidR="00010DF5" w:rsidRPr="00014E05" w:rsidRDefault="00010DF5" w:rsidP="001F5AB4">
            <w:pPr>
              <w:pStyle w:val="NoSpacing"/>
              <w:rPr>
                <w:rFonts w:cs="Courier New"/>
                <w:shd w:val="clear" w:color="auto" w:fill="FFFFFF"/>
              </w:rPr>
            </w:pPr>
            <w:r w:rsidRPr="00014E05">
              <w:rPr>
                <w:rFonts w:cs="Courier New"/>
                <w:shd w:val="clear" w:color="auto" w:fill="FFFFFF"/>
              </w:rPr>
              <w:t>R</w:t>
            </w:r>
            <w:r>
              <w:rPr>
                <w:rFonts w:cs="Courier New"/>
                <w:shd w:val="clear" w:color="auto" w:fill="FFFFFF"/>
              </w:rPr>
              <w:t xml:space="preserve">, RS, TS, </w:t>
            </w:r>
            <w:r w:rsidRPr="00014E05">
              <w:rPr>
                <w:rFonts w:cs="Courier New"/>
                <w:shd w:val="clear" w:color="auto" w:fill="FFFFFF"/>
              </w:rPr>
              <w:t>W</w:t>
            </w:r>
            <w:r>
              <w:rPr>
                <w:rFonts w:cs="Courier New"/>
                <w:shd w:val="clear" w:color="auto" w:fill="FFFFFF"/>
              </w:rPr>
              <w:t>A-</w:t>
            </w:r>
            <w:r w:rsidRPr="00014E05">
              <w:rPr>
                <w:rFonts w:cs="Courier New"/>
                <w:shd w:val="clear" w:color="auto" w:fill="FFFFFF"/>
              </w:rPr>
              <w:t>C</w:t>
            </w:r>
            <w:r>
              <w:rPr>
                <w:rFonts w:cs="Courier New"/>
                <w:shd w:val="clear" w:color="auto" w:fill="FFFFFF"/>
              </w:rPr>
              <w:t xml:space="preserve">, </w:t>
            </w:r>
            <w:r w:rsidRPr="00014E05">
              <w:rPr>
                <w:rFonts w:cs="Courier New"/>
                <w:shd w:val="clear" w:color="auto" w:fill="FFFFFF"/>
              </w:rPr>
              <w:t xml:space="preserve"> O</w:t>
            </w:r>
            <w:r>
              <w:rPr>
                <w:rFonts w:cs="Courier New"/>
                <w:shd w:val="clear" w:color="auto" w:fill="FFFFFF"/>
              </w:rPr>
              <w:t>,</w:t>
            </w:r>
            <w:r w:rsidRPr="00014E05">
              <w:rPr>
                <w:rFonts w:cs="Courier New"/>
                <w:shd w:val="clear" w:color="auto" w:fill="FFFFFF"/>
              </w:rPr>
              <w:t xml:space="preserve"> WA</w:t>
            </w:r>
          </w:p>
        </w:tc>
        <w:tc>
          <w:tcPr>
            <w:tcW w:w="1434" w:type="dxa"/>
          </w:tcPr>
          <w:p w:rsidR="00010DF5" w:rsidRPr="00014E05" w:rsidRDefault="00010DF5" w:rsidP="001F5AB4">
            <w:pPr>
              <w:pStyle w:val="NoSpacing"/>
              <w:rPr>
                <w:rFonts w:cs="Courier New"/>
                <w:shd w:val="clear" w:color="auto" w:fill="FFFFFF"/>
              </w:rPr>
            </w:pPr>
            <w:r>
              <w:rPr>
                <w:rFonts w:cs="Courier New"/>
                <w:shd w:val="clear" w:color="auto" w:fill="FFFFFF"/>
              </w:rPr>
              <w:t>YES</w:t>
            </w:r>
          </w:p>
        </w:tc>
        <w:tc>
          <w:tcPr>
            <w:tcW w:w="1410" w:type="dxa"/>
          </w:tcPr>
          <w:p w:rsidR="00010DF5" w:rsidRPr="00014E05" w:rsidRDefault="00010DF5" w:rsidP="001F5AB4">
            <w:pPr>
              <w:pStyle w:val="NoSpacing"/>
              <w:rPr>
                <w:rFonts w:cs="Courier New"/>
                <w:shd w:val="clear" w:color="auto" w:fill="FFFFFF"/>
              </w:rPr>
            </w:pPr>
            <w:r>
              <w:rPr>
                <w:rFonts w:cs="Courier New"/>
                <w:shd w:val="clear" w:color="auto" w:fill="FFFFFF"/>
              </w:rPr>
              <w:t>YES</w:t>
            </w:r>
          </w:p>
        </w:tc>
        <w:tc>
          <w:tcPr>
            <w:tcW w:w="1102" w:type="dxa"/>
          </w:tcPr>
          <w:p w:rsidR="00010DF5" w:rsidRPr="00014E05" w:rsidRDefault="00010DF5" w:rsidP="001F5AB4">
            <w:pPr>
              <w:pStyle w:val="NoSpacing"/>
              <w:rPr>
                <w:rFonts w:cs="Courier New"/>
                <w:shd w:val="clear" w:color="auto" w:fill="FFFFFF"/>
              </w:rPr>
            </w:pPr>
            <w:r>
              <w:rPr>
                <w:rFonts w:cs="Courier New"/>
                <w:shd w:val="clear" w:color="auto" w:fill="FFFFFF"/>
              </w:rPr>
              <w:t>YES</w:t>
            </w:r>
          </w:p>
        </w:tc>
        <w:tc>
          <w:tcPr>
            <w:tcW w:w="961" w:type="dxa"/>
          </w:tcPr>
          <w:p w:rsidR="00010DF5" w:rsidRPr="00014E05" w:rsidRDefault="00010DF5" w:rsidP="001F5AB4">
            <w:pPr>
              <w:pStyle w:val="NoSpacing"/>
              <w:rPr>
                <w:rFonts w:cs="Courier New"/>
                <w:shd w:val="clear" w:color="auto" w:fill="FFFFFF"/>
              </w:rPr>
            </w:pPr>
            <w:r>
              <w:rPr>
                <w:rFonts w:cs="Courier New"/>
                <w:shd w:val="clear" w:color="auto" w:fill="FFFFFF"/>
              </w:rPr>
              <w:t>YES</w:t>
            </w:r>
          </w:p>
        </w:tc>
      </w:tr>
      <w:tr w:rsidR="00902DD1" w:rsidRPr="001B4963" w:rsidTr="00010DF5">
        <w:tc>
          <w:tcPr>
            <w:tcW w:w="989" w:type="dxa"/>
          </w:tcPr>
          <w:p w:rsidR="00010DF5" w:rsidRPr="001B4963" w:rsidRDefault="00010DF5" w:rsidP="001F5AB4">
            <w:pPr>
              <w:pStyle w:val="NoSpacing"/>
              <w:rPr>
                <w:rFonts w:cs="Courier New"/>
                <w:color w:val="000000"/>
                <w:shd w:val="clear" w:color="auto" w:fill="FFFFFF"/>
              </w:rPr>
            </w:pPr>
            <w:r w:rsidRPr="001B4963">
              <w:rPr>
                <w:rFonts w:cs="Courier New"/>
                <w:color w:val="000000"/>
                <w:shd w:val="clear" w:color="auto" w:fill="FFFFFF"/>
              </w:rPr>
              <w:t>NR</w:t>
            </w:r>
          </w:p>
        </w:tc>
        <w:tc>
          <w:tcPr>
            <w:tcW w:w="1734" w:type="dxa"/>
          </w:tcPr>
          <w:p w:rsidR="00010DF5" w:rsidRPr="001B4963" w:rsidRDefault="00010DF5" w:rsidP="001F5AB4">
            <w:pPr>
              <w:pStyle w:val="NoSpacing"/>
              <w:rPr>
                <w:rFonts w:cs="Courier New"/>
                <w:color w:val="000000"/>
                <w:shd w:val="clear" w:color="auto" w:fill="FFFFFF"/>
              </w:rPr>
            </w:pPr>
            <w:r w:rsidRPr="001B4963">
              <w:rPr>
                <w:rFonts w:cs="Courier New"/>
                <w:color w:val="000000"/>
                <w:shd w:val="clear" w:color="auto" w:fill="FFFFFF"/>
              </w:rPr>
              <w:t>Total PA no rec</w:t>
            </w:r>
            <w:r>
              <w:rPr>
                <w:rFonts w:cs="Courier New"/>
                <w:color w:val="000000"/>
                <w:shd w:val="clear" w:color="auto" w:fill="FFFFFF"/>
              </w:rPr>
              <w:t>reational</w:t>
            </w:r>
          </w:p>
        </w:tc>
        <w:tc>
          <w:tcPr>
            <w:tcW w:w="1946" w:type="dxa"/>
          </w:tcPr>
          <w:p w:rsidR="00010DF5" w:rsidRPr="00014E05" w:rsidRDefault="00010DF5" w:rsidP="001F5AB4">
            <w:pPr>
              <w:pStyle w:val="NoSpacing"/>
              <w:rPr>
                <w:rFonts w:cs="Courier New"/>
                <w:shd w:val="clear" w:color="auto" w:fill="FFFFFF"/>
              </w:rPr>
            </w:pPr>
            <w:r>
              <w:rPr>
                <w:rFonts w:cs="Courier New"/>
                <w:shd w:val="clear" w:color="auto" w:fill="FFFFFF"/>
              </w:rPr>
              <w:t xml:space="preserve">RS, </w:t>
            </w:r>
            <w:r w:rsidRPr="00014E05">
              <w:rPr>
                <w:rFonts w:cs="Courier New"/>
                <w:shd w:val="clear" w:color="auto" w:fill="FFFFFF"/>
              </w:rPr>
              <w:t>T</w:t>
            </w:r>
            <w:r>
              <w:rPr>
                <w:rFonts w:cs="Courier New"/>
                <w:shd w:val="clear" w:color="auto" w:fill="FFFFFF"/>
              </w:rPr>
              <w:t xml:space="preserve">S, </w:t>
            </w:r>
            <w:r w:rsidRPr="00014E05">
              <w:rPr>
                <w:rFonts w:cs="Courier New"/>
                <w:shd w:val="clear" w:color="auto" w:fill="FFFFFF"/>
              </w:rPr>
              <w:t>W</w:t>
            </w:r>
            <w:r>
              <w:rPr>
                <w:rFonts w:cs="Courier New"/>
                <w:shd w:val="clear" w:color="auto" w:fill="FFFFFF"/>
              </w:rPr>
              <w:t>A-</w:t>
            </w:r>
            <w:r w:rsidRPr="00014E05">
              <w:rPr>
                <w:rFonts w:cs="Courier New"/>
                <w:shd w:val="clear" w:color="auto" w:fill="FFFFFF"/>
              </w:rPr>
              <w:t>C</w:t>
            </w:r>
            <w:r>
              <w:rPr>
                <w:rFonts w:cs="Courier New"/>
                <w:shd w:val="clear" w:color="auto" w:fill="FFFFFF"/>
              </w:rPr>
              <w:t xml:space="preserve">, </w:t>
            </w:r>
            <w:r w:rsidRPr="00014E05">
              <w:rPr>
                <w:rFonts w:cs="Courier New"/>
                <w:shd w:val="clear" w:color="auto" w:fill="FFFFFF"/>
              </w:rPr>
              <w:t>O</w:t>
            </w:r>
          </w:p>
        </w:tc>
        <w:tc>
          <w:tcPr>
            <w:tcW w:w="1434" w:type="dxa"/>
          </w:tcPr>
          <w:p w:rsidR="00010DF5" w:rsidRPr="00014E05" w:rsidRDefault="00902DD1" w:rsidP="00902DD1">
            <w:pPr>
              <w:pStyle w:val="NoSpacing"/>
              <w:rPr>
                <w:rFonts w:cs="Courier New"/>
                <w:shd w:val="clear" w:color="auto" w:fill="FFFFFF"/>
              </w:rPr>
            </w:pPr>
            <w:r>
              <w:rPr>
                <w:rFonts w:cs="Courier New"/>
                <w:color w:val="000000"/>
                <w:shd w:val="clear" w:color="auto" w:fill="FFFFFF"/>
              </w:rPr>
              <w:t>NO (Same as indoor PA so not repeated)</w:t>
            </w:r>
          </w:p>
        </w:tc>
        <w:tc>
          <w:tcPr>
            <w:tcW w:w="1410" w:type="dxa"/>
          </w:tcPr>
          <w:p w:rsidR="00010DF5" w:rsidRPr="00014E05" w:rsidRDefault="00010DF5" w:rsidP="001F5AB4">
            <w:pPr>
              <w:pStyle w:val="NoSpacing"/>
              <w:rPr>
                <w:rFonts w:cs="Courier New"/>
                <w:shd w:val="clear" w:color="auto" w:fill="FFFFFF"/>
              </w:rPr>
            </w:pPr>
            <w:r>
              <w:rPr>
                <w:rFonts w:cs="Courier New"/>
                <w:shd w:val="clear" w:color="auto" w:fill="FFFFFF"/>
              </w:rPr>
              <w:t>YES</w:t>
            </w:r>
          </w:p>
        </w:tc>
        <w:tc>
          <w:tcPr>
            <w:tcW w:w="1102" w:type="dxa"/>
          </w:tcPr>
          <w:p w:rsidR="00010DF5" w:rsidRPr="00014E05" w:rsidRDefault="00010DF5" w:rsidP="001F5AB4">
            <w:pPr>
              <w:pStyle w:val="NoSpacing"/>
              <w:rPr>
                <w:rFonts w:cs="Courier New"/>
                <w:shd w:val="clear" w:color="auto" w:fill="FFFFFF"/>
              </w:rPr>
            </w:pPr>
            <w:r>
              <w:rPr>
                <w:rFonts w:cs="Courier New"/>
                <w:shd w:val="clear" w:color="auto" w:fill="FFFFFF"/>
              </w:rPr>
              <w:t>YES</w:t>
            </w:r>
          </w:p>
        </w:tc>
        <w:tc>
          <w:tcPr>
            <w:tcW w:w="961" w:type="dxa"/>
          </w:tcPr>
          <w:p w:rsidR="00010DF5" w:rsidRPr="00014E05" w:rsidRDefault="00010DF5" w:rsidP="001F5AB4">
            <w:pPr>
              <w:pStyle w:val="NoSpacing"/>
              <w:rPr>
                <w:rFonts w:cs="Courier New"/>
                <w:shd w:val="clear" w:color="auto" w:fill="FFFFFF"/>
              </w:rPr>
            </w:pPr>
            <w:r>
              <w:rPr>
                <w:rFonts w:cs="Courier New"/>
                <w:shd w:val="clear" w:color="auto" w:fill="FFFFFF"/>
              </w:rPr>
              <w:t>YES</w:t>
            </w:r>
          </w:p>
        </w:tc>
      </w:tr>
    </w:tbl>
    <w:p w:rsidR="00C37D78" w:rsidRDefault="00C37D78" w:rsidP="001F5AB4">
      <w:pPr>
        <w:pStyle w:val="NoSpacing"/>
      </w:pPr>
    </w:p>
    <w:p w:rsidR="002642CF" w:rsidRDefault="00BA275F" w:rsidP="001F5AB4">
      <w:pPr>
        <w:pStyle w:val="NoSpacing"/>
      </w:pPr>
      <w:r>
        <w:t xml:space="preserve">Coding of these categories for densities (from Table </w:t>
      </w:r>
      <w:r w:rsidR="002D262C">
        <w:t>2</w:t>
      </w:r>
      <w:r>
        <w:t xml:space="preserve"> above) was created in SAS9.3.  The DBF file related to </w:t>
      </w:r>
      <w:r w:rsidR="00793EA5">
        <w:t>the 2001 parks</w:t>
      </w:r>
      <w:r>
        <w:t xml:space="preserve"> </w:t>
      </w:r>
      <w:proofErr w:type="spellStart"/>
      <w:r>
        <w:t>shapefile</w:t>
      </w:r>
      <w:proofErr w:type="spellEnd"/>
      <w:r>
        <w:t xml:space="preserve"> was imported into SAS and coding was performed.  A SAS file was saved to the folder “</w:t>
      </w:r>
      <w:r w:rsidR="001B0DE5" w:rsidRPr="001B0DE5">
        <w:t>U:\Secure\Diezroux\Projects\EAC_MESA_JHS\Parks\JACKSON_HEART_STUDY\Data\SASFiles\ParksLevel</w:t>
      </w:r>
      <w:r>
        <w:t xml:space="preserve">” which contains the original variables from the DBF file along with the variables with the </w:t>
      </w:r>
      <w:r w:rsidR="00F55039">
        <w:t xml:space="preserve">created </w:t>
      </w:r>
      <w:r>
        <w:t>coding.  See Appendix</w:t>
      </w:r>
      <w:r w:rsidR="006E1AC6">
        <w:t xml:space="preserve"> </w:t>
      </w:r>
      <w:proofErr w:type="gramStart"/>
      <w:r w:rsidR="00B5364A">
        <w:t>A</w:t>
      </w:r>
      <w:proofErr w:type="gramEnd"/>
      <w:r w:rsidR="006E1AC6">
        <w:t xml:space="preserve"> Table </w:t>
      </w:r>
      <w:r w:rsidR="00DB74EC">
        <w:t>A</w:t>
      </w:r>
      <w:r w:rsidR="006E1AC6">
        <w:t>.2</w:t>
      </w:r>
      <w:r w:rsidR="00B21398">
        <w:t xml:space="preserve"> </w:t>
      </w:r>
      <w:r w:rsidR="006E1AC6">
        <w:t xml:space="preserve">for list of dataset names and Table </w:t>
      </w:r>
      <w:r w:rsidR="000454F3">
        <w:t>A</w:t>
      </w:r>
      <w:r w:rsidR="006E1AC6">
        <w:t>.</w:t>
      </w:r>
      <w:r w:rsidR="00CB578C">
        <w:t>4</w:t>
      </w:r>
      <w:r w:rsidR="006E1AC6">
        <w:t xml:space="preserve"> for details on variables in the datasets.</w:t>
      </w:r>
      <w:r w:rsidR="002642CF">
        <w:t xml:space="preserve">  </w:t>
      </w:r>
      <w:r w:rsidR="00FA7FD8">
        <w:t xml:space="preserve">See Appendix </w:t>
      </w:r>
      <w:r w:rsidR="00302D7D">
        <w:t>I</w:t>
      </w:r>
      <w:r w:rsidR="00FA7FD8">
        <w:t xml:space="preserve"> for a list of SAS code used to create the data.  </w:t>
      </w:r>
      <w:r w:rsidR="002642CF">
        <w:t xml:space="preserve">Table </w:t>
      </w:r>
      <w:r w:rsidR="001B0DE5">
        <w:t>3</w:t>
      </w:r>
      <w:r w:rsidR="002642CF">
        <w:t xml:space="preserve"> gives frequencies/percent for each of the densities categories described above.</w:t>
      </w:r>
    </w:p>
    <w:p w:rsidR="002642CF" w:rsidRDefault="002642CF" w:rsidP="001F5AB4">
      <w:pPr>
        <w:pStyle w:val="NoSpacing"/>
        <w:rPr>
          <w:b/>
        </w:rPr>
      </w:pPr>
    </w:p>
    <w:p w:rsidR="002642CF" w:rsidRPr="00A422BE" w:rsidRDefault="002642CF" w:rsidP="001F5AB4">
      <w:pPr>
        <w:pStyle w:val="NoSpacing"/>
        <w:rPr>
          <w:b/>
        </w:rPr>
      </w:pPr>
      <w:r w:rsidRPr="00A422BE">
        <w:rPr>
          <w:b/>
        </w:rPr>
        <w:t xml:space="preserve">Table </w:t>
      </w:r>
      <w:r w:rsidR="001B0DE5">
        <w:rPr>
          <w:b/>
        </w:rPr>
        <w:t>3</w:t>
      </w:r>
      <w:r w:rsidRPr="00A422BE">
        <w:rPr>
          <w:b/>
        </w:rPr>
        <w:t xml:space="preserve"> </w:t>
      </w:r>
      <w:r>
        <w:rPr>
          <w:b/>
        </w:rPr>
        <w:t xml:space="preserve">Frequency (percent) of Densities </w:t>
      </w:r>
      <w:r w:rsidRPr="00A422BE">
        <w:rPr>
          <w:b/>
        </w:rPr>
        <w:t>Categories by site</w:t>
      </w:r>
    </w:p>
    <w:tbl>
      <w:tblPr>
        <w:tblStyle w:val="TableGrid"/>
        <w:tblW w:w="6480" w:type="dxa"/>
        <w:tblInd w:w="108" w:type="dxa"/>
        <w:tblLayout w:type="fixed"/>
        <w:tblLook w:val="04A0"/>
      </w:tblPr>
      <w:tblGrid>
        <w:gridCol w:w="5220"/>
        <w:gridCol w:w="1260"/>
      </w:tblGrid>
      <w:tr w:rsidR="00376C17" w:rsidRPr="006E4E03" w:rsidTr="00376C17">
        <w:trPr>
          <w:tblHeader/>
        </w:trPr>
        <w:tc>
          <w:tcPr>
            <w:tcW w:w="5220" w:type="dxa"/>
          </w:tcPr>
          <w:p w:rsidR="00376C17" w:rsidRPr="006E4E03" w:rsidRDefault="00376C17" w:rsidP="001F5AB4">
            <w:pPr>
              <w:pStyle w:val="NoSpacing"/>
              <w:rPr>
                <w:b/>
                <w:sz w:val="20"/>
                <w:szCs w:val="20"/>
              </w:rPr>
            </w:pPr>
          </w:p>
        </w:tc>
        <w:tc>
          <w:tcPr>
            <w:tcW w:w="1260" w:type="dxa"/>
          </w:tcPr>
          <w:p w:rsidR="00376C17" w:rsidRPr="006E4E03" w:rsidRDefault="00376C17" w:rsidP="001F5AB4">
            <w:pPr>
              <w:pStyle w:val="NoSpacing"/>
              <w:rPr>
                <w:b/>
                <w:sz w:val="20"/>
                <w:szCs w:val="20"/>
              </w:rPr>
            </w:pPr>
            <w:r>
              <w:rPr>
                <w:b/>
                <w:sz w:val="20"/>
                <w:szCs w:val="20"/>
              </w:rPr>
              <w:t>N (%)</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Recreational</w:t>
            </w:r>
          </w:p>
        </w:tc>
        <w:tc>
          <w:tcPr>
            <w:tcW w:w="1260" w:type="dxa"/>
          </w:tcPr>
          <w:p w:rsidR="00376C17" w:rsidRPr="00FD5796" w:rsidRDefault="00376C17" w:rsidP="00FD5796">
            <w:pPr>
              <w:pStyle w:val="NoSpacing"/>
              <w:rPr>
                <w:color w:val="000000"/>
                <w:sz w:val="20"/>
                <w:szCs w:val="20"/>
              </w:rPr>
            </w:pPr>
            <w:r>
              <w:rPr>
                <w:color w:val="000000"/>
                <w:sz w:val="20"/>
                <w:szCs w:val="20"/>
              </w:rPr>
              <w:t>17 (37.78%)</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Recreational Free</w:t>
            </w:r>
          </w:p>
        </w:tc>
        <w:tc>
          <w:tcPr>
            <w:tcW w:w="1260" w:type="dxa"/>
          </w:tcPr>
          <w:p w:rsidR="00376C17" w:rsidRPr="00FD5796" w:rsidRDefault="00376C17" w:rsidP="00FD5796">
            <w:pPr>
              <w:pStyle w:val="NoSpacing"/>
              <w:rPr>
                <w:color w:val="000000"/>
                <w:sz w:val="20"/>
                <w:szCs w:val="20"/>
              </w:rPr>
            </w:pPr>
            <w:r>
              <w:rPr>
                <w:color w:val="000000"/>
                <w:sz w:val="20"/>
                <w:szCs w:val="20"/>
              </w:rPr>
              <w:t>16 (35.56%)</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Recreational Fee</w:t>
            </w:r>
          </w:p>
        </w:tc>
        <w:tc>
          <w:tcPr>
            <w:tcW w:w="1260" w:type="dxa"/>
          </w:tcPr>
          <w:p w:rsidR="00376C17" w:rsidRPr="00FD5796" w:rsidRDefault="00376C17" w:rsidP="00FD5796">
            <w:pPr>
              <w:pStyle w:val="NoSpacing"/>
              <w:rPr>
                <w:color w:val="000000"/>
                <w:sz w:val="20"/>
                <w:szCs w:val="20"/>
              </w:rPr>
            </w:pPr>
            <w:r>
              <w:rPr>
                <w:color w:val="000000"/>
                <w:sz w:val="20"/>
                <w:szCs w:val="20"/>
              </w:rPr>
              <w:t>3 (6.67%)</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Team/Racquet Sports</w:t>
            </w:r>
          </w:p>
        </w:tc>
        <w:tc>
          <w:tcPr>
            <w:tcW w:w="1260" w:type="dxa"/>
          </w:tcPr>
          <w:p w:rsidR="00376C17" w:rsidRPr="00FD5796" w:rsidRDefault="00376C17" w:rsidP="00FD5796">
            <w:pPr>
              <w:pStyle w:val="NoSpacing"/>
              <w:rPr>
                <w:color w:val="000000"/>
                <w:sz w:val="20"/>
                <w:szCs w:val="20"/>
              </w:rPr>
            </w:pPr>
            <w:r>
              <w:rPr>
                <w:color w:val="000000"/>
                <w:sz w:val="20"/>
                <w:szCs w:val="20"/>
              </w:rPr>
              <w:t>30 (66.67%)</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Team/Racquet Sports Free</w:t>
            </w:r>
          </w:p>
        </w:tc>
        <w:tc>
          <w:tcPr>
            <w:tcW w:w="1260" w:type="dxa"/>
          </w:tcPr>
          <w:p w:rsidR="00376C17" w:rsidRPr="00FD5796" w:rsidRDefault="00376C17" w:rsidP="00FD5796">
            <w:pPr>
              <w:pStyle w:val="NoSpacing"/>
              <w:rPr>
                <w:color w:val="000000"/>
                <w:sz w:val="20"/>
                <w:szCs w:val="20"/>
              </w:rPr>
            </w:pPr>
            <w:r>
              <w:rPr>
                <w:color w:val="000000"/>
                <w:sz w:val="20"/>
                <w:szCs w:val="20"/>
              </w:rPr>
              <w:t>29 (64.44%)</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Team/Racquet Sports Fee</w:t>
            </w:r>
          </w:p>
        </w:tc>
        <w:tc>
          <w:tcPr>
            <w:tcW w:w="1260" w:type="dxa"/>
          </w:tcPr>
          <w:p w:rsidR="00376C17" w:rsidRPr="00FD5796" w:rsidRDefault="00376C17" w:rsidP="00FD5796">
            <w:pPr>
              <w:pStyle w:val="NoSpacing"/>
              <w:rPr>
                <w:color w:val="000000"/>
                <w:sz w:val="20"/>
                <w:szCs w:val="20"/>
              </w:rPr>
            </w:pPr>
            <w:r>
              <w:rPr>
                <w:color w:val="000000"/>
                <w:sz w:val="20"/>
                <w:szCs w:val="20"/>
              </w:rPr>
              <w:t>2 (4.44%)</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Water Activities</w:t>
            </w:r>
          </w:p>
        </w:tc>
        <w:tc>
          <w:tcPr>
            <w:tcW w:w="1260" w:type="dxa"/>
          </w:tcPr>
          <w:p w:rsidR="00376C17" w:rsidRPr="00FD5796" w:rsidRDefault="00376C17" w:rsidP="00FD5796">
            <w:pPr>
              <w:pStyle w:val="NoSpacing"/>
              <w:rPr>
                <w:color w:val="000000"/>
                <w:sz w:val="20"/>
                <w:szCs w:val="20"/>
              </w:rPr>
            </w:pPr>
            <w:r>
              <w:rPr>
                <w:color w:val="000000"/>
                <w:sz w:val="20"/>
                <w:szCs w:val="20"/>
              </w:rPr>
              <w:t>1 (2.22%)</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Water Activities Free</w:t>
            </w:r>
          </w:p>
        </w:tc>
        <w:tc>
          <w:tcPr>
            <w:tcW w:w="1260" w:type="dxa"/>
          </w:tcPr>
          <w:p w:rsidR="00376C17" w:rsidRPr="00FD5796" w:rsidRDefault="00376C17" w:rsidP="00FD5796">
            <w:pPr>
              <w:pStyle w:val="NoSpacing"/>
              <w:rPr>
                <w:color w:val="000000"/>
                <w:sz w:val="20"/>
                <w:szCs w:val="20"/>
              </w:rPr>
            </w:pPr>
            <w:r>
              <w:rPr>
                <w:color w:val="000000"/>
                <w:sz w:val="20"/>
                <w:szCs w:val="20"/>
              </w:rPr>
              <w:t>0 (0.00%)</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Water Activities Fee</w:t>
            </w:r>
          </w:p>
        </w:tc>
        <w:tc>
          <w:tcPr>
            <w:tcW w:w="1260" w:type="dxa"/>
          </w:tcPr>
          <w:p w:rsidR="00376C17" w:rsidRPr="00FD5796" w:rsidRDefault="00376C17" w:rsidP="00FD5796">
            <w:pPr>
              <w:pStyle w:val="NoSpacing"/>
              <w:rPr>
                <w:color w:val="000000"/>
                <w:sz w:val="20"/>
                <w:szCs w:val="20"/>
              </w:rPr>
            </w:pPr>
            <w:r>
              <w:rPr>
                <w:color w:val="000000"/>
                <w:sz w:val="20"/>
                <w:szCs w:val="20"/>
              </w:rPr>
              <w:t>1 (2.22%)</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Water Activities Conditioning</w:t>
            </w:r>
          </w:p>
        </w:tc>
        <w:tc>
          <w:tcPr>
            <w:tcW w:w="1260" w:type="dxa"/>
          </w:tcPr>
          <w:p w:rsidR="00376C17" w:rsidRPr="00FD5796" w:rsidRDefault="00376C17" w:rsidP="00FD5796">
            <w:pPr>
              <w:pStyle w:val="NoSpacing"/>
              <w:rPr>
                <w:color w:val="000000"/>
                <w:sz w:val="20"/>
                <w:szCs w:val="20"/>
              </w:rPr>
            </w:pPr>
            <w:r>
              <w:rPr>
                <w:color w:val="000000"/>
                <w:sz w:val="20"/>
                <w:szCs w:val="20"/>
              </w:rPr>
              <w:t>10 (22.22%)</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Water Activities Conditioning Free</w:t>
            </w:r>
          </w:p>
        </w:tc>
        <w:tc>
          <w:tcPr>
            <w:tcW w:w="1260" w:type="dxa"/>
          </w:tcPr>
          <w:p w:rsidR="00376C17" w:rsidRPr="00FD5796" w:rsidRDefault="00376C17" w:rsidP="00FD5796">
            <w:pPr>
              <w:pStyle w:val="NoSpacing"/>
              <w:rPr>
                <w:color w:val="000000"/>
                <w:sz w:val="20"/>
                <w:szCs w:val="20"/>
              </w:rPr>
            </w:pPr>
            <w:r>
              <w:rPr>
                <w:color w:val="000000"/>
                <w:sz w:val="20"/>
                <w:szCs w:val="20"/>
              </w:rPr>
              <w:t>0 (0.00%)</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Water Activities Conditioning Fee</w:t>
            </w:r>
          </w:p>
        </w:tc>
        <w:tc>
          <w:tcPr>
            <w:tcW w:w="1260" w:type="dxa"/>
          </w:tcPr>
          <w:p w:rsidR="00376C17" w:rsidRPr="00FD5796" w:rsidRDefault="00376C17" w:rsidP="00FD5796">
            <w:pPr>
              <w:pStyle w:val="NoSpacing"/>
              <w:rPr>
                <w:color w:val="000000"/>
                <w:sz w:val="20"/>
                <w:szCs w:val="20"/>
              </w:rPr>
            </w:pPr>
            <w:r>
              <w:rPr>
                <w:color w:val="000000"/>
                <w:sz w:val="20"/>
                <w:szCs w:val="20"/>
              </w:rPr>
              <w:t>10 (22.22%)</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Outdoor Water Activities Conditioning</w:t>
            </w:r>
          </w:p>
        </w:tc>
        <w:tc>
          <w:tcPr>
            <w:tcW w:w="1260" w:type="dxa"/>
          </w:tcPr>
          <w:p w:rsidR="00376C17" w:rsidRPr="00FD5796" w:rsidRDefault="00376C17" w:rsidP="00FD5796">
            <w:pPr>
              <w:pStyle w:val="NoSpacing"/>
              <w:rPr>
                <w:color w:val="000000"/>
                <w:sz w:val="20"/>
                <w:szCs w:val="20"/>
              </w:rPr>
            </w:pPr>
            <w:r>
              <w:rPr>
                <w:color w:val="000000"/>
                <w:sz w:val="20"/>
                <w:szCs w:val="20"/>
              </w:rPr>
              <w:t>10 (22.22%)</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Outdoor Water Activities Conditioning Free</w:t>
            </w:r>
          </w:p>
        </w:tc>
        <w:tc>
          <w:tcPr>
            <w:tcW w:w="1260" w:type="dxa"/>
          </w:tcPr>
          <w:p w:rsidR="00376C17" w:rsidRPr="00FD5796" w:rsidRDefault="00376C17" w:rsidP="00FD5796">
            <w:pPr>
              <w:pStyle w:val="NoSpacing"/>
              <w:rPr>
                <w:color w:val="000000"/>
                <w:sz w:val="20"/>
                <w:szCs w:val="20"/>
              </w:rPr>
            </w:pPr>
            <w:r>
              <w:rPr>
                <w:color w:val="000000"/>
                <w:sz w:val="20"/>
                <w:szCs w:val="20"/>
              </w:rPr>
              <w:t>0 (0.00%)</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Outdoor Water Activities Conditioning Fee</w:t>
            </w:r>
          </w:p>
        </w:tc>
        <w:tc>
          <w:tcPr>
            <w:tcW w:w="1260" w:type="dxa"/>
          </w:tcPr>
          <w:p w:rsidR="00376C17" w:rsidRPr="00FD5796" w:rsidRDefault="00376C17" w:rsidP="00FD5796">
            <w:pPr>
              <w:pStyle w:val="NoSpacing"/>
              <w:rPr>
                <w:color w:val="000000"/>
                <w:sz w:val="20"/>
                <w:szCs w:val="20"/>
              </w:rPr>
            </w:pPr>
            <w:r>
              <w:rPr>
                <w:color w:val="000000"/>
                <w:sz w:val="20"/>
                <w:szCs w:val="20"/>
              </w:rPr>
              <w:t>10 (22.22%)</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Indoor Water Activities Conditioning</w:t>
            </w:r>
          </w:p>
        </w:tc>
        <w:tc>
          <w:tcPr>
            <w:tcW w:w="1260" w:type="dxa"/>
          </w:tcPr>
          <w:p w:rsidR="00376C17" w:rsidRPr="00FD5796" w:rsidRDefault="00376C17" w:rsidP="00FD5796">
            <w:pPr>
              <w:pStyle w:val="NoSpacing"/>
              <w:rPr>
                <w:color w:val="000000"/>
                <w:sz w:val="20"/>
                <w:szCs w:val="20"/>
              </w:rPr>
            </w:pPr>
            <w:r>
              <w:rPr>
                <w:color w:val="000000"/>
                <w:sz w:val="20"/>
                <w:szCs w:val="20"/>
              </w:rPr>
              <w:t>1 (2.22%)</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Indoor Water Activities Conditioning Free</w:t>
            </w:r>
          </w:p>
        </w:tc>
        <w:tc>
          <w:tcPr>
            <w:tcW w:w="1260" w:type="dxa"/>
          </w:tcPr>
          <w:p w:rsidR="00376C17" w:rsidRPr="00FD5796" w:rsidRDefault="00376C17" w:rsidP="00FD5796">
            <w:pPr>
              <w:pStyle w:val="NoSpacing"/>
              <w:rPr>
                <w:color w:val="000000"/>
                <w:sz w:val="20"/>
                <w:szCs w:val="20"/>
              </w:rPr>
            </w:pPr>
            <w:r>
              <w:rPr>
                <w:color w:val="000000"/>
                <w:sz w:val="20"/>
                <w:szCs w:val="20"/>
              </w:rPr>
              <w:t>0 (0.00%)</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Indoor Water Activities Conditioning Fee</w:t>
            </w:r>
          </w:p>
        </w:tc>
        <w:tc>
          <w:tcPr>
            <w:tcW w:w="1260" w:type="dxa"/>
          </w:tcPr>
          <w:p w:rsidR="00376C17" w:rsidRPr="00FD5796" w:rsidRDefault="00376C17" w:rsidP="00FD5796">
            <w:pPr>
              <w:pStyle w:val="NoSpacing"/>
              <w:rPr>
                <w:color w:val="000000"/>
                <w:sz w:val="20"/>
                <w:szCs w:val="20"/>
              </w:rPr>
            </w:pPr>
            <w:r>
              <w:rPr>
                <w:color w:val="000000"/>
                <w:sz w:val="20"/>
                <w:szCs w:val="20"/>
              </w:rPr>
              <w:t>1 (2.22%)</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Outdoor Conditioning</w:t>
            </w:r>
          </w:p>
        </w:tc>
        <w:tc>
          <w:tcPr>
            <w:tcW w:w="1260" w:type="dxa"/>
          </w:tcPr>
          <w:p w:rsidR="00376C17" w:rsidRPr="00FD5796" w:rsidRDefault="00376C17" w:rsidP="00FD5796">
            <w:pPr>
              <w:pStyle w:val="NoSpacing"/>
              <w:rPr>
                <w:color w:val="000000"/>
                <w:sz w:val="20"/>
                <w:szCs w:val="20"/>
              </w:rPr>
            </w:pPr>
            <w:r>
              <w:rPr>
                <w:color w:val="000000"/>
                <w:sz w:val="20"/>
                <w:szCs w:val="20"/>
              </w:rPr>
              <w:t>0 (0.00%)</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Outdoor Conditioning Free</w:t>
            </w:r>
          </w:p>
        </w:tc>
        <w:tc>
          <w:tcPr>
            <w:tcW w:w="1260" w:type="dxa"/>
          </w:tcPr>
          <w:p w:rsidR="00376C17" w:rsidRPr="00FD5796" w:rsidRDefault="00376C17" w:rsidP="00FD5796">
            <w:pPr>
              <w:pStyle w:val="NoSpacing"/>
              <w:rPr>
                <w:color w:val="000000"/>
                <w:sz w:val="20"/>
                <w:szCs w:val="20"/>
              </w:rPr>
            </w:pPr>
            <w:r>
              <w:rPr>
                <w:color w:val="000000"/>
                <w:sz w:val="20"/>
                <w:szCs w:val="20"/>
              </w:rPr>
              <w:t>0 (0.00%)</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Outdoor Conditioning Fee</w:t>
            </w:r>
          </w:p>
        </w:tc>
        <w:tc>
          <w:tcPr>
            <w:tcW w:w="1260" w:type="dxa"/>
          </w:tcPr>
          <w:p w:rsidR="00376C17" w:rsidRPr="00FD5796" w:rsidRDefault="00376C17" w:rsidP="00FD5796">
            <w:pPr>
              <w:pStyle w:val="NoSpacing"/>
              <w:rPr>
                <w:color w:val="000000"/>
                <w:sz w:val="20"/>
                <w:szCs w:val="20"/>
              </w:rPr>
            </w:pPr>
            <w:r>
              <w:rPr>
                <w:color w:val="000000"/>
                <w:sz w:val="20"/>
                <w:szCs w:val="20"/>
              </w:rPr>
              <w:t>0 (0.00%)</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Total Physical Activities</w:t>
            </w:r>
          </w:p>
        </w:tc>
        <w:tc>
          <w:tcPr>
            <w:tcW w:w="1260" w:type="dxa"/>
          </w:tcPr>
          <w:p w:rsidR="00376C17" w:rsidRPr="00FD5796" w:rsidRDefault="00376C17" w:rsidP="00FD5796">
            <w:pPr>
              <w:pStyle w:val="NoSpacing"/>
              <w:rPr>
                <w:color w:val="000000"/>
                <w:sz w:val="20"/>
                <w:szCs w:val="20"/>
              </w:rPr>
            </w:pPr>
            <w:r>
              <w:rPr>
                <w:color w:val="000000"/>
                <w:sz w:val="20"/>
                <w:szCs w:val="20"/>
              </w:rPr>
              <w:t>36 (80.00%)</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Total Physical Activities Free</w:t>
            </w:r>
          </w:p>
        </w:tc>
        <w:tc>
          <w:tcPr>
            <w:tcW w:w="1260" w:type="dxa"/>
          </w:tcPr>
          <w:p w:rsidR="00376C17" w:rsidRPr="00FD5796" w:rsidRDefault="00376C17" w:rsidP="00FD5796">
            <w:pPr>
              <w:pStyle w:val="NoSpacing"/>
              <w:rPr>
                <w:color w:val="000000"/>
                <w:sz w:val="20"/>
                <w:szCs w:val="20"/>
              </w:rPr>
            </w:pPr>
            <w:r>
              <w:rPr>
                <w:color w:val="000000"/>
                <w:sz w:val="20"/>
                <w:szCs w:val="20"/>
              </w:rPr>
              <w:t>34 (75.56%)</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Total Physical Activities Fee</w:t>
            </w:r>
          </w:p>
        </w:tc>
        <w:tc>
          <w:tcPr>
            <w:tcW w:w="1260" w:type="dxa"/>
          </w:tcPr>
          <w:p w:rsidR="00376C17" w:rsidRPr="00FD5796" w:rsidRDefault="00376C17" w:rsidP="00FD5796">
            <w:pPr>
              <w:pStyle w:val="NoSpacing"/>
              <w:rPr>
                <w:color w:val="000000"/>
                <w:sz w:val="20"/>
                <w:szCs w:val="20"/>
              </w:rPr>
            </w:pPr>
            <w:r>
              <w:rPr>
                <w:color w:val="000000"/>
                <w:sz w:val="20"/>
                <w:szCs w:val="20"/>
              </w:rPr>
              <w:t>12 (26.67%)</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Outdoor Total Physical Activities</w:t>
            </w:r>
          </w:p>
        </w:tc>
        <w:tc>
          <w:tcPr>
            <w:tcW w:w="1260" w:type="dxa"/>
          </w:tcPr>
          <w:p w:rsidR="00376C17" w:rsidRPr="00FD5796" w:rsidRDefault="00376C17" w:rsidP="00FD5796">
            <w:pPr>
              <w:pStyle w:val="NoSpacing"/>
              <w:rPr>
                <w:color w:val="000000"/>
                <w:sz w:val="20"/>
                <w:szCs w:val="20"/>
              </w:rPr>
            </w:pPr>
            <w:r>
              <w:rPr>
                <w:color w:val="000000"/>
                <w:sz w:val="20"/>
                <w:szCs w:val="20"/>
              </w:rPr>
              <w:t>36 (80.00%)</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Outdoor Total Physical Activities Free</w:t>
            </w:r>
          </w:p>
        </w:tc>
        <w:tc>
          <w:tcPr>
            <w:tcW w:w="1260" w:type="dxa"/>
          </w:tcPr>
          <w:p w:rsidR="00376C17" w:rsidRPr="00FD5796" w:rsidRDefault="00376C17" w:rsidP="00FD5796">
            <w:pPr>
              <w:pStyle w:val="NoSpacing"/>
              <w:rPr>
                <w:color w:val="000000"/>
                <w:sz w:val="20"/>
                <w:szCs w:val="20"/>
              </w:rPr>
            </w:pPr>
            <w:r>
              <w:rPr>
                <w:color w:val="000000"/>
                <w:sz w:val="20"/>
                <w:szCs w:val="20"/>
              </w:rPr>
              <w:t>34 (75.56%)</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Outdoor Total Physical Activities Fee</w:t>
            </w:r>
          </w:p>
        </w:tc>
        <w:tc>
          <w:tcPr>
            <w:tcW w:w="1260" w:type="dxa"/>
          </w:tcPr>
          <w:p w:rsidR="00376C17" w:rsidRPr="00FD5796" w:rsidRDefault="00376C17" w:rsidP="00FD5796">
            <w:pPr>
              <w:pStyle w:val="NoSpacing"/>
              <w:rPr>
                <w:color w:val="000000"/>
                <w:sz w:val="20"/>
                <w:szCs w:val="20"/>
              </w:rPr>
            </w:pPr>
            <w:r>
              <w:rPr>
                <w:color w:val="000000"/>
                <w:sz w:val="20"/>
                <w:szCs w:val="20"/>
              </w:rPr>
              <w:t>12 (26.67%)</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Indoor Total Physical Activities</w:t>
            </w:r>
          </w:p>
        </w:tc>
        <w:tc>
          <w:tcPr>
            <w:tcW w:w="1260" w:type="dxa"/>
          </w:tcPr>
          <w:p w:rsidR="00376C17" w:rsidRPr="00FD5796" w:rsidRDefault="00376C17" w:rsidP="00FD5796">
            <w:pPr>
              <w:pStyle w:val="NoSpacing"/>
              <w:rPr>
                <w:color w:val="000000"/>
                <w:sz w:val="20"/>
                <w:szCs w:val="20"/>
              </w:rPr>
            </w:pPr>
            <w:r>
              <w:rPr>
                <w:color w:val="000000"/>
                <w:sz w:val="20"/>
                <w:szCs w:val="20"/>
              </w:rPr>
              <w:t>1 (2.22%)</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Indoor Total Physical Activities Free</w:t>
            </w:r>
          </w:p>
        </w:tc>
        <w:tc>
          <w:tcPr>
            <w:tcW w:w="1260" w:type="dxa"/>
          </w:tcPr>
          <w:p w:rsidR="00376C17" w:rsidRPr="00FD5796" w:rsidRDefault="00376C17" w:rsidP="00FD5796">
            <w:pPr>
              <w:pStyle w:val="NoSpacing"/>
              <w:rPr>
                <w:color w:val="000000"/>
                <w:sz w:val="20"/>
                <w:szCs w:val="20"/>
              </w:rPr>
            </w:pPr>
            <w:r>
              <w:rPr>
                <w:color w:val="000000"/>
                <w:sz w:val="20"/>
                <w:szCs w:val="20"/>
              </w:rPr>
              <w:t>0 (0.00%)</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Indoor Total Physical Activities Fee</w:t>
            </w:r>
          </w:p>
        </w:tc>
        <w:tc>
          <w:tcPr>
            <w:tcW w:w="1260" w:type="dxa"/>
          </w:tcPr>
          <w:p w:rsidR="00376C17" w:rsidRPr="00FD5796" w:rsidRDefault="00376C17" w:rsidP="00FD5796">
            <w:pPr>
              <w:pStyle w:val="NoSpacing"/>
              <w:rPr>
                <w:color w:val="000000"/>
                <w:sz w:val="20"/>
                <w:szCs w:val="20"/>
              </w:rPr>
            </w:pPr>
            <w:r>
              <w:rPr>
                <w:color w:val="000000"/>
                <w:sz w:val="20"/>
                <w:szCs w:val="20"/>
              </w:rPr>
              <w:t>1 (2.22%)</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Total Physical Activities excluding Recreational</w:t>
            </w:r>
          </w:p>
        </w:tc>
        <w:tc>
          <w:tcPr>
            <w:tcW w:w="1260" w:type="dxa"/>
          </w:tcPr>
          <w:p w:rsidR="00376C17" w:rsidRPr="00FD5796" w:rsidRDefault="00376C17" w:rsidP="00FD5796">
            <w:pPr>
              <w:pStyle w:val="NoSpacing"/>
              <w:rPr>
                <w:color w:val="000000"/>
                <w:sz w:val="20"/>
                <w:szCs w:val="20"/>
              </w:rPr>
            </w:pPr>
            <w:r>
              <w:rPr>
                <w:color w:val="000000"/>
                <w:sz w:val="20"/>
                <w:szCs w:val="20"/>
              </w:rPr>
              <w:t>33 (73.33%)</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Total Physical Activities excluding Recreational Free</w:t>
            </w:r>
          </w:p>
        </w:tc>
        <w:tc>
          <w:tcPr>
            <w:tcW w:w="1260" w:type="dxa"/>
          </w:tcPr>
          <w:p w:rsidR="00376C17" w:rsidRPr="00FD5796" w:rsidRDefault="00376C17" w:rsidP="00FD5796">
            <w:pPr>
              <w:pStyle w:val="NoSpacing"/>
              <w:rPr>
                <w:color w:val="000000"/>
                <w:sz w:val="20"/>
                <w:szCs w:val="20"/>
              </w:rPr>
            </w:pPr>
            <w:r>
              <w:rPr>
                <w:color w:val="000000"/>
                <w:sz w:val="20"/>
                <w:szCs w:val="20"/>
              </w:rPr>
              <w:t>29 (64.44%)</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Total Physical Activities excluding Recreational Fee</w:t>
            </w:r>
          </w:p>
        </w:tc>
        <w:tc>
          <w:tcPr>
            <w:tcW w:w="1260" w:type="dxa"/>
          </w:tcPr>
          <w:p w:rsidR="00376C17" w:rsidRPr="00FD5796" w:rsidRDefault="00376C17" w:rsidP="00FD5796">
            <w:pPr>
              <w:pStyle w:val="NoSpacing"/>
              <w:rPr>
                <w:color w:val="000000"/>
                <w:sz w:val="20"/>
                <w:szCs w:val="20"/>
              </w:rPr>
            </w:pPr>
            <w:r>
              <w:rPr>
                <w:color w:val="000000"/>
                <w:sz w:val="20"/>
                <w:szCs w:val="20"/>
              </w:rPr>
              <w:t>11 (24.44%)</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Outdoor Total Physical Activities excluding Recreational</w:t>
            </w:r>
          </w:p>
        </w:tc>
        <w:tc>
          <w:tcPr>
            <w:tcW w:w="1260" w:type="dxa"/>
          </w:tcPr>
          <w:p w:rsidR="00376C17" w:rsidRPr="00FD5796" w:rsidRDefault="00376C17" w:rsidP="00FD5796">
            <w:pPr>
              <w:pStyle w:val="NoSpacing"/>
              <w:rPr>
                <w:color w:val="000000"/>
                <w:sz w:val="20"/>
                <w:szCs w:val="20"/>
              </w:rPr>
            </w:pPr>
            <w:r>
              <w:rPr>
                <w:color w:val="000000"/>
                <w:sz w:val="20"/>
                <w:szCs w:val="20"/>
              </w:rPr>
              <w:t>33 (73.33%)</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Outdoor Total Physical Activities excluding Recreational Free</w:t>
            </w:r>
          </w:p>
        </w:tc>
        <w:tc>
          <w:tcPr>
            <w:tcW w:w="1260" w:type="dxa"/>
          </w:tcPr>
          <w:p w:rsidR="00376C17" w:rsidRPr="00FD5796" w:rsidRDefault="00376C17" w:rsidP="00FD5796">
            <w:pPr>
              <w:pStyle w:val="NoSpacing"/>
              <w:rPr>
                <w:color w:val="000000"/>
                <w:sz w:val="20"/>
                <w:szCs w:val="20"/>
              </w:rPr>
            </w:pPr>
            <w:r>
              <w:rPr>
                <w:color w:val="000000"/>
                <w:sz w:val="20"/>
                <w:szCs w:val="20"/>
              </w:rPr>
              <w:t>29 (64.44%)</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Outdoor Total Physical Activities excluding Recreational Fee</w:t>
            </w:r>
          </w:p>
        </w:tc>
        <w:tc>
          <w:tcPr>
            <w:tcW w:w="1260" w:type="dxa"/>
          </w:tcPr>
          <w:p w:rsidR="00376C17" w:rsidRPr="00FD5796" w:rsidRDefault="00376C17" w:rsidP="00FD5796">
            <w:pPr>
              <w:pStyle w:val="NoSpacing"/>
              <w:rPr>
                <w:color w:val="000000"/>
                <w:sz w:val="20"/>
                <w:szCs w:val="20"/>
              </w:rPr>
            </w:pPr>
            <w:r>
              <w:rPr>
                <w:color w:val="000000"/>
                <w:sz w:val="20"/>
                <w:szCs w:val="20"/>
              </w:rPr>
              <w:t>11 (24.44%)</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Total Physical Activities plus Water Activities</w:t>
            </w:r>
          </w:p>
        </w:tc>
        <w:tc>
          <w:tcPr>
            <w:tcW w:w="1260" w:type="dxa"/>
          </w:tcPr>
          <w:p w:rsidR="00376C17" w:rsidRPr="00FD5796" w:rsidRDefault="00376C17" w:rsidP="00FD5796">
            <w:pPr>
              <w:pStyle w:val="NoSpacing"/>
              <w:rPr>
                <w:color w:val="000000"/>
                <w:sz w:val="20"/>
                <w:szCs w:val="20"/>
              </w:rPr>
            </w:pPr>
            <w:r>
              <w:rPr>
                <w:color w:val="000000"/>
                <w:sz w:val="20"/>
                <w:szCs w:val="20"/>
              </w:rPr>
              <w:t>36 (80.00%)</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Total Physical Activities plus Water Activities Free</w:t>
            </w:r>
          </w:p>
        </w:tc>
        <w:tc>
          <w:tcPr>
            <w:tcW w:w="1260" w:type="dxa"/>
          </w:tcPr>
          <w:p w:rsidR="00376C17" w:rsidRPr="00FD5796" w:rsidRDefault="00376C17" w:rsidP="00FD5796">
            <w:pPr>
              <w:pStyle w:val="NoSpacing"/>
              <w:rPr>
                <w:color w:val="000000"/>
                <w:sz w:val="20"/>
                <w:szCs w:val="20"/>
              </w:rPr>
            </w:pPr>
            <w:r>
              <w:rPr>
                <w:color w:val="000000"/>
                <w:sz w:val="20"/>
                <w:szCs w:val="20"/>
              </w:rPr>
              <w:t>34 (75.56%)</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Total Physical Activities plus Water Activities Fee</w:t>
            </w:r>
          </w:p>
        </w:tc>
        <w:tc>
          <w:tcPr>
            <w:tcW w:w="1260" w:type="dxa"/>
          </w:tcPr>
          <w:p w:rsidR="00376C17" w:rsidRPr="00FD5796" w:rsidRDefault="00376C17" w:rsidP="00FD5796">
            <w:pPr>
              <w:pStyle w:val="NoSpacing"/>
              <w:rPr>
                <w:color w:val="000000"/>
                <w:sz w:val="20"/>
                <w:szCs w:val="20"/>
              </w:rPr>
            </w:pPr>
            <w:r>
              <w:rPr>
                <w:color w:val="000000"/>
                <w:sz w:val="20"/>
                <w:szCs w:val="20"/>
              </w:rPr>
              <w:t>12 (26.67%)</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Outdoor Total Physical Activities plus Water Activities</w:t>
            </w:r>
          </w:p>
        </w:tc>
        <w:tc>
          <w:tcPr>
            <w:tcW w:w="1260" w:type="dxa"/>
          </w:tcPr>
          <w:p w:rsidR="00376C17" w:rsidRPr="00FD5796" w:rsidRDefault="00376C17" w:rsidP="00FD5796">
            <w:pPr>
              <w:pStyle w:val="NoSpacing"/>
              <w:rPr>
                <w:color w:val="000000"/>
                <w:sz w:val="20"/>
                <w:szCs w:val="20"/>
              </w:rPr>
            </w:pPr>
            <w:r>
              <w:rPr>
                <w:color w:val="000000"/>
                <w:sz w:val="20"/>
                <w:szCs w:val="20"/>
              </w:rPr>
              <w:t>36 (80.00%)</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Outdoor Total Physical Activities plus Water Activities Free</w:t>
            </w:r>
          </w:p>
        </w:tc>
        <w:tc>
          <w:tcPr>
            <w:tcW w:w="1260" w:type="dxa"/>
          </w:tcPr>
          <w:p w:rsidR="00376C17" w:rsidRPr="00FD5796" w:rsidRDefault="00376C17" w:rsidP="00FD5796">
            <w:pPr>
              <w:pStyle w:val="NoSpacing"/>
              <w:rPr>
                <w:color w:val="000000"/>
                <w:sz w:val="20"/>
                <w:szCs w:val="20"/>
              </w:rPr>
            </w:pPr>
            <w:r>
              <w:rPr>
                <w:color w:val="000000"/>
                <w:sz w:val="20"/>
                <w:szCs w:val="20"/>
              </w:rPr>
              <w:t>34 (75.56%)</w:t>
            </w:r>
          </w:p>
        </w:tc>
      </w:tr>
      <w:tr w:rsidR="00376C17" w:rsidRPr="00FD5796" w:rsidTr="00376C17">
        <w:tc>
          <w:tcPr>
            <w:tcW w:w="5220" w:type="dxa"/>
          </w:tcPr>
          <w:p w:rsidR="00376C17" w:rsidRPr="00FD5796" w:rsidRDefault="00376C17" w:rsidP="00FD5796">
            <w:pPr>
              <w:pStyle w:val="NoSpacing"/>
              <w:rPr>
                <w:sz w:val="20"/>
                <w:szCs w:val="20"/>
              </w:rPr>
            </w:pPr>
            <w:r w:rsidRPr="00FD5796">
              <w:rPr>
                <w:sz w:val="20"/>
                <w:szCs w:val="20"/>
              </w:rPr>
              <w:t>Outdoor Total Physical Activities plus Water Activities Fee</w:t>
            </w:r>
          </w:p>
        </w:tc>
        <w:tc>
          <w:tcPr>
            <w:tcW w:w="1260" w:type="dxa"/>
          </w:tcPr>
          <w:p w:rsidR="00376C17" w:rsidRPr="00FD5796" w:rsidRDefault="00376C17" w:rsidP="00FD5796">
            <w:pPr>
              <w:pStyle w:val="NoSpacing"/>
              <w:rPr>
                <w:color w:val="000000"/>
                <w:sz w:val="20"/>
                <w:szCs w:val="20"/>
              </w:rPr>
            </w:pPr>
            <w:r>
              <w:rPr>
                <w:color w:val="000000"/>
                <w:sz w:val="20"/>
                <w:szCs w:val="20"/>
              </w:rPr>
              <w:t>12 (26.67%)</w:t>
            </w:r>
          </w:p>
        </w:tc>
      </w:tr>
    </w:tbl>
    <w:p w:rsidR="002642CF" w:rsidRDefault="002642CF" w:rsidP="001F5AB4">
      <w:pPr>
        <w:pStyle w:val="NoSpacing"/>
      </w:pPr>
    </w:p>
    <w:p w:rsidR="008C7836" w:rsidRDefault="008C7836" w:rsidP="001F5AB4">
      <w:pPr>
        <w:pStyle w:val="NoSpacing"/>
      </w:pPr>
    </w:p>
    <w:p w:rsidR="00CA3D63" w:rsidRDefault="008C7836" w:rsidP="001F5AB4">
      <w:pPr>
        <w:pStyle w:val="NoSpacing"/>
      </w:pPr>
      <w:r>
        <w:t>For creation of the densities in GIS, the variables needed with the categories for the densities, along with the</w:t>
      </w:r>
      <w:r w:rsidR="00F00D1B">
        <w:t xml:space="preserve"> park</w:t>
      </w:r>
      <w:r>
        <w:t xml:space="preserve"> ID number were exported to</w:t>
      </w:r>
      <w:r w:rsidR="0054045B">
        <w:t xml:space="preserve"> a</w:t>
      </w:r>
      <w:r>
        <w:t xml:space="preserve"> DBF file</w:t>
      </w:r>
      <w:r w:rsidR="0054045B">
        <w:t xml:space="preserve"> </w:t>
      </w:r>
      <w:r>
        <w:t xml:space="preserve">which </w:t>
      </w:r>
      <w:r w:rsidR="007A1E24">
        <w:t>was</w:t>
      </w:r>
      <w:r w:rsidR="0054045B">
        <w:t xml:space="preserve"> then </w:t>
      </w:r>
      <w:r>
        <w:t xml:space="preserve">linked to the </w:t>
      </w:r>
      <w:proofErr w:type="spellStart"/>
      <w:r>
        <w:t>shapefile</w:t>
      </w:r>
      <w:proofErr w:type="spellEnd"/>
      <w:r>
        <w:t xml:space="preserve"> by the ID number.</w:t>
      </w:r>
      <w:r w:rsidR="00566EF0">
        <w:t xml:space="preserve">  See Appendix </w:t>
      </w:r>
      <w:proofErr w:type="gramStart"/>
      <w:r w:rsidR="00B5364A">
        <w:t>A</w:t>
      </w:r>
      <w:proofErr w:type="gramEnd"/>
      <w:r w:rsidR="008B7DFC">
        <w:t xml:space="preserve"> Table A</w:t>
      </w:r>
      <w:r w:rsidR="00566EF0">
        <w:t xml:space="preserve">.3 for a list of the dataset names and locations and Table </w:t>
      </w:r>
      <w:r w:rsidR="000454F3">
        <w:t>A</w:t>
      </w:r>
      <w:r w:rsidR="00566EF0">
        <w:t>.4 for details on the variables in the datasets.</w:t>
      </w:r>
    </w:p>
    <w:p w:rsidR="007A1E24" w:rsidRDefault="007A1E24" w:rsidP="001F5AB4">
      <w:pPr>
        <w:pStyle w:val="NoSpacing"/>
      </w:pPr>
    </w:p>
    <w:p w:rsidR="00CA3D63" w:rsidRDefault="00CA3D63" w:rsidP="001F5AB4">
      <w:pPr>
        <w:pStyle w:val="NoSpacing"/>
      </w:pPr>
      <w:r w:rsidRPr="00494E82">
        <w:t xml:space="preserve">The </w:t>
      </w:r>
      <w:r w:rsidR="00D16516" w:rsidRPr="00494E82">
        <w:t xml:space="preserve">recreational </w:t>
      </w:r>
      <w:r w:rsidRPr="00494E82">
        <w:t>densities were calculated all buffer sizes (</w:t>
      </w:r>
      <w:r w:rsidR="00C369FD" w:rsidRPr="00494E82">
        <w:t xml:space="preserve">1/4, </w:t>
      </w:r>
      <w:r w:rsidRPr="00494E82">
        <w:t xml:space="preserve">1/2, 1, 3, and 5 miles) for both raw (simple) densities and kernel </w:t>
      </w:r>
      <w:r w:rsidR="00494E82" w:rsidRPr="00494E82">
        <w:t xml:space="preserve">(weighted) </w:t>
      </w:r>
      <w:r w:rsidRPr="00494E82">
        <w:t>densities</w:t>
      </w:r>
      <w:r w:rsidR="006E065F" w:rsidRPr="00494E82">
        <w:t>.  The parks polygons were converted to a point lattice and the amenity value was a weighted</w:t>
      </w:r>
      <w:r w:rsidR="00494E82" w:rsidRPr="00494E82">
        <w:t xml:space="preserve"> and </w:t>
      </w:r>
      <w:r w:rsidR="006E065F" w:rsidRPr="00494E82">
        <w:t xml:space="preserve">assigned to all the points of the point lattice polygon and then the </w:t>
      </w:r>
      <w:r w:rsidR="00494E82" w:rsidRPr="00494E82">
        <w:t>standard</w:t>
      </w:r>
      <w:r w:rsidR="006E065F" w:rsidRPr="00494E82">
        <w:t xml:space="preserve"> density calculations were performed</w:t>
      </w:r>
      <w:r w:rsidR="00CB30F7" w:rsidRPr="00494E82">
        <w:t xml:space="preserve"> using </w:t>
      </w:r>
      <w:proofErr w:type="spellStart"/>
      <w:r w:rsidR="00CB30F7" w:rsidRPr="00494E82">
        <w:t>ArcGIS</w:t>
      </w:r>
      <w:proofErr w:type="spellEnd"/>
      <w:r w:rsidR="00C320C0" w:rsidRPr="00494E82">
        <w:t>.  The densities were output</w:t>
      </w:r>
      <w:r w:rsidR="00494E82" w:rsidRPr="00494E82">
        <w:t xml:space="preserve"> from </w:t>
      </w:r>
      <w:proofErr w:type="spellStart"/>
      <w:r w:rsidR="00494E82" w:rsidRPr="00494E82">
        <w:t>ArcGIS</w:t>
      </w:r>
      <w:proofErr w:type="spellEnd"/>
      <w:r w:rsidR="00C320C0" w:rsidRPr="00494E82">
        <w:t xml:space="preserve"> into DBF files and imported and saved in SAS datasets located</w:t>
      </w:r>
      <w:r w:rsidR="00494E82" w:rsidRPr="00494E82">
        <w:t xml:space="preserve"> in</w:t>
      </w:r>
      <w:r w:rsidR="00C320C0" w:rsidRPr="00494E82">
        <w:t xml:space="preserve"> “</w:t>
      </w:r>
      <w:r w:rsidR="00494E82" w:rsidRPr="00494E82">
        <w:t>U:\Secure\Diezroux\Projects\EAC_MESA_JHS\Parks\JACKSON_HEART_STUDY\Data\SASFiles\ParticipantLevel\jhs_parks.sas7bdat</w:t>
      </w:r>
      <w:r w:rsidR="00C320C0" w:rsidRPr="00494E82">
        <w:t xml:space="preserve">.”  </w:t>
      </w:r>
      <w:r w:rsidR="008170A9" w:rsidRPr="00494E82">
        <w:t>See Appendix</w:t>
      </w:r>
      <w:r w:rsidR="00C369FD" w:rsidRPr="00494E82">
        <w:t xml:space="preserve"> </w:t>
      </w:r>
      <w:r w:rsidR="00415FF0">
        <w:t>C</w:t>
      </w:r>
      <w:r w:rsidR="00C369FD" w:rsidRPr="00494E82">
        <w:t xml:space="preserve"> for detailed methods on how these were created. </w:t>
      </w:r>
      <w:r w:rsidR="008170A9" w:rsidRPr="00494E82">
        <w:t xml:space="preserve"> </w:t>
      </w:r>
      <w:r w:rsidR="00C320C0" w:rsidRPr="00494E82">
        <w:t xml:space="preserve">See Appendix </w:t>
      </w:r>
      <w:proofErr w:type="gramStart"/>
      <w:r w:rsidR="00B5364A" w:rsidRPr="00494E82">
        <w:t>A</w:t>
      </w:r>
      <w:proofErr w:type="gramEnd"/>
      <w:r w:rsidR="00C320C0" w:rsidRPr="00494E82">
        <w:t xml:space="preserve"> Table </w:t>
      </w:r>
      <w:r w:rsidR="003E7588" w:rsidRPr="00494E82">
        <w:t>A</w:t>
      </w:r>
      <w:r w:rsidR="00C320C0" w:rsidRPr="00494E82">
        <w:t>.5 for details on dataset</w:t>
      </w:r>
      <w:r w:rsidR="009E5A59" w:rsidRPr="00494E82">
        <w:t xml:space="preserve"> names and locations and Table A</w:t>
      </w:r>
      <w:r w:rsidR="00C320C0" w:rsidRPr="00494E82">
        <w:t>.6 for details on variables in the datasets</w:t>
      </w:r>
      <w:r w:rsidRPr="00494E82">
        <w:t>.</w:t>
      </w:r>
    </w:p>
    <w:p w:rsidR="00D2201D" w:rsidRDefault="00D2201D" w:rsidP="001F5AB4">
      <w:pPr>
        <w:pStyle w:val="NoSpacing"/>
      </w:pPr>
    </w:p>
    <w:p w:rsidR="00A31EE2" w:rsidRPr="004C00A1" w:rsidRDefault="00B442DD" w:rsidP="00A31EE2">
      <w:pPr>
        <w:pStyle w:val="Heading1"/>
        <w:rPr>
          <w:rFonts w:asciiTheme="minorHAnsi" w:hAnsiTheme="minorHAnsi"/>
          <w:color w:val="auto"/>
        </w:rPr>
      </w:pPr>
      <w:bookmarkStart w:id="5" w:name="_Toc376779727"/>
      <w:r>
        <w:rPr>
          <w:rFonts w:asciiTheme="minorHAnsi" w:hAnsiTheme="minorHAnsi"/>
          <w:color w:val="auto"/>
        </w:rPr>
        <w:t>I</w:t>
      </w:r>
      <w:r w:rsidR="00A31EE2" w:rsidRPr="004C00A1">
        <w:rPr>
          <w:rFonts w:asciiTheme="minorHAnsi" w:hAnsiTheme="minorHAnsi"/>
          <w:color w:val="auto"/>
        </w:rPr>
        <w:t xml:space="preserve">V. </w:t>
      </w:r>
      <w:r w:rsidR="001016BA">
        <w:rPr>
          <w:rFonts w:asciiTheme="minorHAnsi" w:hAnsiTheme="minorHAnsi"/>
          <w:color w:val="auto"/>
        </w:rPr>
        <w:t xml:space="preserve">OTHER </w:t>
      </w:r>
      <w:r w:rsidR="00A31EE2">
        <w:rPr>
          <w:rFonts w:asciiTheme="minorHAnsi" w:hAnsiTheme="minorHAnsi"/>
          <w:color w:val="auto"/>
        </w:rPr>
        <w:t>PARKS FACILITIES MEASURES</w:t>
      </w:r>
      <w:bookmarkEnd w:id="5"/>
    </w:p>
    <w:p w:rsidR="00DE61B8" w:rsidRPr="001460DF" w:rsidRDefault="0095100A" w:rsidP="001460DF">
      <w:pPr>
        <w:pStyle w:val="NoSpacing"/>
      </w:pPr>
      <w:r w:rsidRPr="001460DF">
        <w:t xml:space="preserve">From </w:t>
      </w:r>
      <w:r w:rsidR="00B442DD">
        <w:t>a</w:t>
      </w:r>
      <w:r w:rsidRPr="001460DF">
        <w:t xml:space="preserve"> literature review described, Weiss et al (5)</w:t>
      </w:r>
      <w:r w:rsidR="007957F1" w:rsidRPr="001460DF">
        <w:t xml:space="preserve"> created measures for the number of parks</w:t>
      </w:r>
      <w:r w:rsidR="00CC179D">
        <w:t xml:space="preserve"> and</w:t>
      </w:r>
      <w:r w:rsidR="007957F1" w:rsidRPr="001460DF">
        <w:t xml:space="preserve"> number of unique </w:t>
      </w:r>
      <w:r w:rsidR="000F7247" w:rsidRPr="001460DF">
        <w:t>amenity types</w:t>
      </w:r>
      <w:r w:rsidR="007957F1" w:rsidRPr="001460DF">
        <w:t xml:space="preserve"> within a buffer from census tracts. We applied the same measures</w:t>
      </w:r>
      <w:r w:rsidR="00BE7160">
        <w:t xml:space="preserve"> to</w:t>
      </w:r>
      <w:r w:rsidR="007957F1" w:rsidRPr="001460DF">
        <w:t xml:space="preserve"> the person-level buffers </w:t>
      </w:r>
      <w:r w:rsidR="00BE7160">
        <w:t>and within census tracts and block groups</w:t>
      </w:r>
      <w:r w:rsidR="00DE61B8" w:rsidRPr="001460DF">
        <w:t xml:space="preserve"> which are described in the following subsections.</w:t>
      </w:r>
    </w:p>
    <w:p w:rsidR="00DE61B8" w:rsidRPr="001460DF" w:rsidRDefault="00DE61B8" w:rsidP="001460DF">
      <w:pPr>
        <w:pStyle w:val="NoSpacing"/>
      </w:pPr>
    </w:p>
    <w:p w:rsidR="00A31EE2" w:rsidRPr="00DE3673" w:rsidRDefault="00B442DD" w:rsidP="00DE3673">
      <w:pPr>
        <w:pStyle w:val="Heading2"/>
        <w:rPr>
          <w:rFonts w:asciiTheme="minorHAnsi" w:hAnsiTheme="minorHAnsi"/>
          <w:color w:val="auto"/>
        </w:rPr>
      </w:pPr>
      <w:bookmarkStart w:id="6" w:name="_Toc376779728"/>
      <w:r>
        <w:rPr>
          <w:rFonts w:asciiTheme="minorHAnsi" w:hAnsiTheme="minorHAnsi"/>
          <w:color w:val="auto"/>
        </w:rPr>
        <w:t>I</w:t>
      </w:r>
      <w:r w:rsidR="00DE61B8" w:rsidRPr="00DE3673">
        <w:rPr>
          <w:rFonts w:asciiTheme="minorHAnsi" w:hAnsiTheme="minorHAnsi"/>
          <w:color w:val="auto"/>
        </w:rPr>
        <w:t>V.A.</w:t>
      </w:r>
      <w:r w:rsidR="0095100A" w:rsidRPr="00DE3673">
        <w:rPr>
          <w:rFonts w:asciiTheme="minorHAnsi" w:hAnsiTheme="minorHAnsi"/>
          <w:color w:val="auto"/>
        </w:rPr>
        <w:t xml:space="preserve"> </w:t>
      </w:r>
      <w:r w:rsidR="00DE3673" w:rsidRPr="00DE3673">
        <w:rPr>
          <w:rFonts w:asciiTheme="minorHAnsi" w:hAnsiTheme="minorHAnsi"/>
          <w:color w:val="auto"/>
        </w:rPr>
        <w:t>PARK ID WITHIN PERSON-LEVEL BUFFERS</w:t>
      </w:r>
      <w:r w:rsidR="00847848">
        <w:rPr>
          <w:rFonts w:asciiTheme="minorHAnsi" w:hAnsiTheme="minorHAnsi"/>
          <w:color w:val="auto"/>
        </w:rPr>
        <w:t>, CENSUS TRACTS, AND BLOCK GROUPS</w:t>
      </w:r>
      <w:bookmarkEnd w:id="6"/>
    </w:p>
    <w:p w:rsidR="00C75984" w:rsidRPr="001460DF" w:rsidRDefault="007330F5" w:rsidP="001460DF">
      <w:pPr>
        <w:pStyle w:val="NoSpacing"/>
      </w:pPr>
      <w:r w:rsidRPr="001460DF">
        <w:t>To be able to calculate the facility measures, the ID of all parks that fall within the buffer was created.  This allows for further manipulation of the parks data to be linked with the individuals a</w:t>
      </w:r>
      <w:r w:rsidR="00421097" w:rsidRPr="001460DF">
        <w:t>s needed for the calculated measures</w:t>
      </w:r>
      <w:r w:rsidR="009B56CB">
        <w:t xml:space="preserve"> in the sections below</w:t>
      </w:r>
      <w:r w:rsidRPr="001460DF">
        <w:t>.</w:t>
      </w:r>
      <w:r w:rsidR="00947DF1" w:rsidRPr="001460DF">
        <w:t xml:space="preserve">  This was created for buffer sizes of ¼, ½, 1, 3, and 5 miles using </w:t>
      </w:r>
      <w:proofErr w:type="spellStart"/>
      <w:r w:rsidR="00947DF1" w:rsidRPr="001460DF">
        <w:t>ArcGIS</w:t>
      </w:r>
      <w:proofErr w:type="spellEnd"/>
      <w:r w:rsidR="00947DF1" w:rsidRPr="001460DF">
        <w:t>.</w:t>
      </w:r>
      <w:r w:rsidR="00784E1E" w:rsidRPr="001460DF">
        <w:t xml:space="preserve">  </w:t>
      </w:r>
      <w:r w:rsidR="00C75984" w:rsidRPr="001460DF">
        <w:t>The park ID with</w:t>
      </w:r>
      <w:r w:rsidR="006E31CD">
        <w:t>in</w:t>
      </w:r>
      <w:r w:rsidR="00C75984" w:rsidRPr="001460DF">
        <w:t xml:space="preserve"> census tract 2000 boundaries</w:t>
      </w:r>
      <w:r w:rsidR="00B442DD">
        <w:t xml:space="preserve"> and </w:t>
      </w:r>
      <w:r w:rsidR="00C75984" w:rsidRPr="001460DF">
        <w:t>block group 2000 boundaries</w:t>
      </w:r>
      <w:r w:rsidR="008C1A07">
        <w:t xml:space="preserve"> was also created</w:t>
      </w:r>
      <w:r w:rsidR="00C75984" w:rsidRPr="001460DF">
        <w:t xml:space="preserve">.  </w:t>
      </w:r>
      <w:r w:rsidR="00B442DD">
        <w:t>T</w:t>
      </w:r>
      <w:r w:rsidR="00C75984" w:rsidRPr="001460DF">
        <w:t xml:space="preserve">his is </w:t>
      </w:r>
      <w:r w:rsidR="00B442DD">
        <w:t xml:space="preserve">only </w:t>
      </w:r>
      <w:r w:rsidR="00C75984" w:rsidRPr="001460DF">
        <w:t>available for year 200</w:t>
      </w:r>
      <w:r w:rsidR="00B442DD">
        <w:t>1</w:t>
      </w:r>
      <w:r w:rsidR="00C75984" w:rsidRPr="001460DF">
        <w:t xml:space="preserve"> </w:t>
      </w:r>
      <w:r w:rsidR="00B442DD">
        <w:t>parks</w:t>
      </w:r>
      <w:r w:rsidR="00C75984" w:rsidRPr="001460DF">
        <w:t xml:space="preserve">.  </w:t>
      </w:r>
      <w:r w:rsidR="00DF607A" w:rsidRPr="001460DF">
        <w:t>Any park where any part of the park intersects with the buffer is included</w:t>
      </w:r>
      <w:r w:rsidR="00A01C32" w:rsidRPr="001460DF">
        <w:t xml:space="preserve"> even if the whole park is not within the buffer</w:t>
      </w:r>
      <w:r w:rsidR="00DF607A" w:rsidRPr="001460DF">
        <w:t>.</w:t>
      </w:r>
    </w:p>
    <w:p w:rsidR="00C75984" w:rsidRPr="001460DF" w:rsidRDefault="00C75984" w:rsidP="001460DF">
      <w:pPr>
        <w:pStyle w:val="NoSpacing"/>
      </w:pPr>
    </w:p>
    <w:p w:rsidR="006E157D" w:rsidRPr="001460DF" w:rsidRDefault="006E157D" w:rsidP="001460DF">
      <w:pPr>
        <w:pStyle w:val="NoSpacing"/>
      </w:pPr>
      <w:r w:rsidRPr="001460DF">
        <w:t xml:space="preserve">In </w:t>
      </w:r>
      <w:proofErr w:type="spellStart"/>
      <w:r w:rsidRPr="001460DF">
        <w:t>ArcGIS</w:t>
      </w:r>
      <w:proofErr w:type="spellEnd"/>
      <w:r w:rsidRPr="001460DF">
        <w:t xml:space="preserve">, </w:t>
      </w:r>
      <w:r w:rsidR="0053335F" w:rsidRPr="001460DF">
        <w:t>spatial joins</w:t>
      </w:r>
      <w:r w:rsidRPr="001460DF">
        <w:t xml:space="preserve"> were created to link the parks with the buffer or area.</w:t>
      </w:r>
      <w:r w:rsidR="0053335F" w:rsidRPr="001460DF">
        <w:t xml:space="preserve">  This selects the parks that fall within a buffer, census tract, or block group.</w:t>
      </w:r>
      <w:r w:rsidRPr="001460DF">
        <w:t xml:space="preserve">  </w:t>
      </w:r>
      <w:r w:rsidR="00D2590E" w:rsidRPr="001460DF">
        <w:t>The</w:t>
      </w:r>
      <w:r w:rsidRPr="001460DF">
        <w:t>se</w:t>
      </w:r>
      <w:r w:rsidR="00D2590E" w:rsidRPr="001460DF">
        <w:t xml:space="preserve"> files were exported from </w:t>
      </w:r>
      <w:proofErr w:type="spellStart"/>
      <w:r w:rsidRPr="001460DF">
        <w:t>Arc</w:t>
      </w:r>
      <w:r w:rsidR="00D2590E" w:rsidRPr="001460DF">
        <w:t>GIS</w:t>
      </w:r>
      <w:proofErr w:type="spellEnd"/>
      <w:r w:rsidR="00D2590E" w:rsidRPr="001460DF">
        <w:t xml:space="preserve"> into DBF files</w:t>
      </w:r>
      <w:r w:rsidRPr="001460DF">
        <w:t xml:space="preserve"> and saved to the locations:</w:t>
      </w:r>
    </w:p>
    <w:p w:rsidR="00A874D7" w:rsidRPr="001460DF" w:rsidRDefault="006E157D" w:rsidP="001460DF">
      <w:pPr>
        <w:pStyle w:val="NoSpacing"/>
        <w:ind w:left="720"/>
      </w:pPr>
      <w:r w:rsidRPr="001460DF">
        <w:rPr>
          <w:b/>
        </w:rPr>
        <w:t>Buffer level:</w:t>
      </w:r>
      <w:r w:rsidRPr="001460DF">
        <w:t xml:space="preserve"> </w:t>
      </w:r>
      <w:r w:rsidR="00D2590E" w:rsidRPr="001460DF">
        <w:t xml:space="preserve"> </w:t>
      </w:r>
      <w:r w:rsidR="00A874D7" w:rsidRPr="001460DF">
        <w:t>U:\Secure\Diezroux\Projects\EAC_MESA_JHS\GIS\Deliverables\Individuals\parks\Buffer_ParkIDs</w:t>
      </w:r>
    </w:p>
    <w:p w:rsidR="00A874D7" w:rsidRPr="001460DF" w:rsidRDefault="00A874D7" w:rsidP="001460DF">
      <w:pPr>
        <w:pStyle w:val="NoSpacing"/>
        <w:ind w:left="720"/>
      </w:pPr>
      <w:r w:rsidRPr="001460DF">
        <w:rPr>
          <w:b/>
        </w:rPr>
        <w:t>Census Tract 2000:</w:t>
      </w:r>
      <w:r w:rsidRPr="001460DF">
        <w:t xml:space="preserve"> U:\Secure\Diezroux\Projects\EAC_MESA_JHS\GIS\Deliverables\Areas\2000\CT\parks\CT00_ParkIDs</w:t>
      </w:r>
    </w:p>
    <w:p w:rsidR="00A874D7" w:rsidRPr="001460DF" w:rsidRDefault="00A874D7" w:rsidP="001460DF">
      <w:pPr>
        <w:pStyle w:val="NoSpacing"/>
        <w:ind w:left="720"/>
      </w:pPr>
      <w:r w:rsidRPr="001460DF">
        <w:rPr>
          <w:b/>
        </w:rPr>
        <w:t xml:space="preserve">Block Group 2000: </w:t>
      </w:r>
      <w:r w:rsidRPr="001460DF">
        <w:t>U:\Secure\Diezroux\Projects\EAC_MESA_JHS\GIS\Deliverables\Areas\2000\BG\parks\BG00_ParkIDs</w:t>
      </w:r>
    </w:p>
    <w:p w:rsidR="001460DF" w:rsidRDefault="001460DF" w:rsidP="001460DF">
      <w:pPr>
        <w:pStyle w:val="NoSpacing"/>
      </w:pPr>
    </w:p>
    <w:p w:rsidR="00DE3673" w:rsidRPr="001460DF" w:rsidRDefault="00A874D7" w:rsidP="001460DF">
      <w:pPr>
        <w:pStyle w:val="NoSpacing"/>
      </w:pPr>
      <w:r w:rsidRPr="00402685">
        <w:t>These were then</w:t>
      </w:r>
      <w:r w:rsidR="00D2590E" w:rsidRPr="00402685">
        <w:t xml:space="preserve"> imported into SAS and saved to the folder “</w:t>
      </w:r>
      <w:r w:rsidR="00402685" w:rsidRPr="00402685">
        <w:t>U:\Secure\Diezroux\Projects\EAC_MESA_JHS\Parks\JACKSON_HEART_STUDY\Data\SASFiles</w:t>
      </w:r>
      <w:r w:rsidR="00D2590E" w:rsidRPr="00402685">
        <w:t>.”</w:t>
      </w:r>
      <w:r w:rsidR="00956617" w:rsidRPr="00402685">
        <w:t xml:space="preserve">  </w:t>
      </w:r>
      <w:r w:rsidR="00D6380E" w:rsidRPr="00402685">
        <w:t>This</w:t>
      </w:r>
      <w:r w:rsidR="00D6380E" w:rsidRPr="001460DF">
        <w:t xml:space="preserve"> data is set up so there </w:t>
      </w:r>
      <w:r w:rsidR="006E157D" w:rsidRPr="001460DF">
        <w:t>are</w:t>
      </w:r>
      <w:r w:rsidR="00D6380E" w:rsidRPr="001460DF">
        <w:t xml:space="preserve"> multiple row</w:t>
      </w:r>
      <w:r w:rsidR="006E157D" w:rsidRPr="001460DF">
        <w:t>s</w:t>
      </w:r>
      <w:r w:rsidR="00D6380E" w:rsidRPr="001460DF">
        <w:t xml:space="preserve"> per participant ID; 1 row for each park that intersects the buffer</w:t>
      </w:r>
      <w:r w:rsidR="00132204" w:rsidRPr="001460DF">
        <w:t xml:space="preserve">.  This data can then be merged with the park level data by park ID to create the remaining measures in Section </w:t>
      </w:r>
      <w:r w:rsidR="00B442DD">
        <w:t>I</w:t>
      </w:r>
      <w:r w:rsidR="00132204" w:rsidRPr="001460DF">
        <w:t>V</w:t>
      </w:r>
      <w:r w:rsidR="00D6380E" w:rsidRPr="001460DF">
        <w:t xml:space="preserve">.  </w:t>
      </w:r>
      <w:r w:rsidR="00956617" w:rsidRPr="001460DF">
        <w:t xml:space="preserve">See Appendix </w:t>
      </w:r>
      <w:r w:rsidR="00415FF0">
        <w:t>D</w:t>
      </w:r>
      <w:r w:rsidR="00641FC4" w:rsidRPr="001460DF">
        <w:t xml:space="preserve"> for detailed methods on how the park ids within buffers were created.  See Appendix </w:t>
      </w:r>
      <w:proofErr w:type="gramStart"/>
      <w:r w:rsidR="00B5364A">
        <w:t>A</w:t>
      </w:r>
      <w:proofErr w:type="gramEnd"/>
      <w:r w:rsidR="00641FC4" w:rsidRPr="001460DF">
        <w:t xml:space="preserve"> Table </w:t>
      </w:r>
      <w:r w:rsidR="006A7F37">
        <w:t>A</w:t>
      </w:r>
      <w:r w:rsidR="0066409F" w:rsidRPr="001460DF">
        <w:t>.</w:t>
      </w:r>
      <w:r w:rsidR="00AD49B4">
        <w:t>9</w:t>
      </w:r>
      <w:r w:rsidR="006E766B" w:rsidRPr="001460DF">
        <w:t xml:space="preserve"> for details on file names and </w:t>
      </w:r>
      <w:r w:rsidR="0066409F" w:rsidRPr="001460DF">
        <w:t>locations and Table B.1</w:t>
      </w:r>
      <w:r w:rsidR="00415FF0">
        <w:t>0</w:t>
      </w:r>
      <w:r w:rsidR="006E766B" w:rsidRPr="001460DF">
        <w:t xml:space="preserve"> for description of variables.</w:t>
      </w:r>
      <w:r w:rsidR="001C0D50" w:rsidRPr="001460DF">
        <w:t xml:space="preserve">  See Appendix </w:t>
      </w:r>
      <w:r w:rsidR="00302D7D">
        <w:t>I</w:t>
      </w:r>
      <w:r w:rsidR="001C0D50" w:rsidRPr="001460DF">
        <w:t xml:space="preserve"> for SAS code used to create </w:t>
      </w:r>
      <w:r w:rsidRPr="001460DF">
        <w:t>the SAS data</w:t>
      </w:r>
      <w:r w:rsidR="001C0D50" w:rsidRPr="001460DF">
        <w:t>.</w:t>
      </w:r>
    </w:p>
    <w:p w:rsidR="004C00A1" w:rsidRPr="001460DF" w:rsidRDefault="004C00A1" w:rsidP="001460DF">
      <w:pPr>
        <w:pStyle w:val="NoSpacing"/>
      </w:pPr>
    </w:p>
    <w:p w:rsidR="001E3119" w:rsidRPr="00DE3673" w:rsidRDefault="00C1738D" w:rsidP="001E3119">
      <w:pPr>
        <w:pStyle w:val="Heading2"/>
        <w:rPr>
          <w:rFonts w:asciiTheme="minorHAnsi" w:hAnsiTheme="minorHAnsi"/>
          <w:color w:val="auto"/>
        </w:rPr>
      </w:pPr>
      <w:bookmarkStart w:id="7" w:name="_Toc376779729"/>
      <w:r>
        <w:rPr>
          <w:rFonts w:asciiTheme="minorHAnsi" w:hAnsiTheme="minorHAnsi"/>
          <w:color w:val="auto"/>
        </w:rPr>
        <w:t>I</w:t>
      </w:r>
      <w:r w:rsidR="001E3119" w:rsidRPr="00DE3673">
        <w:rPr>
          <w:rFonts w:asciiTheme="minorHAnsi" w:hAnsiTheme="minorHAnsi"/>
          <w:color w:val="auto"/>
        </w:rPr>
        <w:t>V.</w:t>
      </w:r>
      <w:r w:rsidR="001E3119">
        <w:rPr>
          <w:rFonts w:asciiTheme="minorHAnsi" w:hAnsiTheme="minorHAnsi"/>
          <w:color w:val="auto"/>
        </w:rPr>
        <w:t>B</w:t>
      </w:r>
      <w:r w:rsidR="001E3119" w:rsidRPr="00DE3673">
        <w:rPr>
          <w:rFonts w:asciiTheme="minorHAnsi" w:hAnsiTheme="minorHAnsi"/>
          <w:color w:val="auto"/>
        </w:rPr>
        <w:t xml:space="preserve">. </w:t>
      </w:r>
      <w:r w:rsidR="001E3119">
        <w:rPr>
          <w:rFonts w:asciiTheme="minorHAnsi" w:hAnsiTheme="minorHAnsi"/>
          <w:color w:val="auto"/>
        </w:rPr>
        <w:t>NUMBER OF PARKS WITHIN</w:t>
      </w:r>
      <w:r w:rsidR="00A16C2C" w:rsidRPr="00A16C2C">
        <w:rPr>
          <w:rFonts w:asciiTheme="minorHAnsi" w:hAnsiTheme="minorHAnsi"/>
          <w:color w:val="auto"/>
        </w:rPr>
        <w:t xml:space="preserve"> </w:t>
      </w:r>
      <w:r w:rsidR="00A16C2C" w:rsidRPr="00DE3673">
        <w:rPr>
          <w:rFonts w:asciiTheme="minorHAnsi" w:hAnsiTheme="minorHAnsi"/>
          <w:color w:val="auto"/>
        </w:rPr>
        <w:t>BUFFERS</w:t>
      </w:r>
      <w:r w:rsidR="00A16C2C">
        <w:rPr>
          <w:rFonts w:asciiTheme="minorHAnsi" w:hAnsiTheme="minorHAnsi"/>
          <w:color w:val="auto"/>
        </w:rPr>
        <w:t>, CENSUS TRACTS, AND BLOCK GROUPS</w:t>
      </w:r>
      <w:bookmarkEnd w:id="7"/>
    </w:p>
    <w:p w:rsidR="006B2BD0" w:rsidRPr="00E2734B" w:rsidRDefault="00C1738D" w:rsidP="00E2734B">
      <w:pPr>
        <w:pStyle w:val="NoSpacing"/>
      </w:pPr>
      <w:r w:rsidRPr="000007BE">
        <w:t>For 2001</w:t>
      </w:r>
      <w:r w:rsidR="00D53388" w:rsidRPr="000007BE">
        <w:t xml:space="preserve"> and 2013</w:t>
      </w:r>
      <w:r w:rsidRPr="000007BE">
        <w:t xml:space="preserve"> parks data, t</w:t>
      </w:r>
      <w:r w:rsidR="00E53729" w:rsidRPr="000007BE">
        <w:t>he count of the number of parks within each buffer size of ¼, ½, 1, 3, and 5 miles</w:t>
      </w:r>
      <w:r w:rsidR="00EF2895" w:rsidRPr="000007BE">
        <w:t xml:space="preserve">, census tract 2000 </w:t>
      </w:r>
      <w:r w:rsidRPr="000007BE">
        <w:t xml:space="preserve">and </w:t>
      </w:r>
      <w:r w:rsidR="00EF2895" w:rsidRPr="000007BE">
        <w:t>block group 2000</w:t>
      </w:r>
      <w:r w:rsidR="00E53729" w:rsidRPr="000007BE">
        <w:t xml:space="preserve"> w</w:t>
      </w:r>
      <w:r w:rsidR="00EF2895" w:rsidRPr="000007BE">
        <w:t>ere</w:t>
      </w:r>
      <w:r w:rsidR="00E53729" w:rsidRPr="000007BE">
        <w:t xml:space="preserve"> calculated in </w:t>
      </w:r>
      <w:proofErr w:type="spellStart"/>
      <w:r w:rsidR="00402685" w:rsidRPr="000007BE">
        <w:t>ArcGIS</w:t>
      </w:r>
      <w:proofErr w:type="spellEnd"/>
      <w:r w:rsidR="000007BE" w:rsidRPr="000007BE">
        <w:t xml:space="preserve"> using a spatial join to count the number of parks</w:t>
      </w:r>
      <w:r w:rsidR="00E53729" w:rsidRPr="000007BE">
        <w:t>.</w:t>
      </w:r>
      <w:r w:rsidR="000007BE" w:rsidRPr="000007BE">
        <w:t xml:space="preserve">  This method creates a link between the buffer and the area of the parks.  A count tool is then used to count the number of parks that were joined to the buffer.</w:t>
      </w:r>
    </w:p>
    <w:p w:rsidR="006B2BD0" w:rsidRPr="00E2734B" w:rsidRDefault="006B2BD0" w:rsidP="00E2734B">
      <w:pPr>
        <w:pStyle w:val="NoSpacing"/>
      </w:pPr>
    </w:p>
    <w:p w:rsidR="001E3119" w:rsidRDefault="00D94F46" w:rsidP="00E2734B">
      <w:pPr>
        <w:pStyle w:val="NoSpacing"/>
      </w:pPr>
      <w:r w:rsidRPr="00E2734B">
        <w:t xml:space="preserve">This </w:t>
      </w:r>
      <w:r w:rsidR="00D71CBC" w:rsidRPr="00E2734B">
        <w:t xml:space="preserve">final </w:t>
      </w:r>
      <w:r w:rsidR="00F1473D" w:rsidRPr="00E2734B">
        <w:t>calculated variable</w:t>
      </w:r>
      <w:r w:rsidRPr="00E2734B">
        <w:t xml:space="preserve"> </w:t>
      </w:r>
      <w:r w:rsidR="00D71CBC" w:rsidRPr="00E2734B">
        <w:t>is</w:t>
      </w:r>
      <w:r w:rsidRPr="00E2734B">
        <w:t xml:space="preserve"> the count of the number of parks within the buffer</w:t>
      </w:r>
      <w:r w:rsidR="00D71CBC" w:rsidRPr="00E2734B">
        <w:t>/area</w:t>
      </w:r>
      <w:r w:rsidRPr="00E2734B">
        <w:t xml:space="preserve">.  </w:t>
      </w:r>
      <w:r w:rsidR="008E0D97" w:rsidRPr="00E2734B">
        <w:t xml:space="preserve">The datasets with the calculated variables are saved to </w:t>
      </w:r>
      <w:r w:rsidR="008E0D97" w:rsidRPr="00D53388">
        <w:t>“</w:t>
      </w:r>
      <w:r w:rsidR="00D53388" w:rsidRPr="00D53388">
        <w:t>U:\Secure\Diezroux\Projects\EAC_MESA_JHS\Parks\JACKSON_HEART_STUDY\Data\SASFiles</w:t>
      </w:r>
      <w:r w:rsidR="008E0D97" w:rsidRPr="00D53388">
        <w:t xml:space="preserve">.”  </w:t>
      </w:r>
      <w:r w:rsidRPr="00D53388">
        <w:t>See</w:t>
      </w:r>
      <w:r w:rsidRPr="00E2734B">
        <w:t xml:space="preserve"> Appendix </w:t>
      </w:r>
      <w:proofErr w:type="gramStart"/>
      <w:r w:rsidR="00B5364A">
        <w:t>A</w:t>
      </w:r>
      <w:proofErr w:type="gramEnd"/>
      <w:r w:rsidRPr="00E2734B">
        <w:t xml:space="preserve"> Table </w:t>
      </w:r>
      <w:r w:rsidR="003E7588">
        <w:t>A</w:t>
      </w:r>
      <w:r w:rsidRPr="00E2734B">
        <w:t xml:space="preserve">.5 for details on file names and locations and Table </w:t>
      </w:r>
      <w:r w:rsidR="009E5A59">
        <w:t>A</w:t>
      </w:r>
      <w:r w:rsidRPr="00E2734B">
        <w:t>.</w:t>
      </w:r>
      <w:r w:rsidR="009E5A59">
        <w:t>6</w:t>
      </w:r>
      <w:r w:rsidRPr="00E2734B">
        <w:t xml:space="preserve"> for description of variables</w:t>
      </w:r>
      <w:r w:rsidR="00B21398">
        <w:t xml:space="preserve"> for participant level data</w:t>
      </w:r>
      <w:r w:rsidR="009E5A59">
        <w:t xml:space="preserve"> </w:t>
      </w:r>
      <w:r w:rsidR="00B21398">
        <w:t xml:space="preserve">and Table </w:t>
      </w:r>
      <w:r w:rsidR="006A7F37">
        <w:t>A</w:t>
      </w:r>
      <w:r w:rsidR="00B21398">
        <w:t>.</w:t>
      </w:r>
      <w:r w:rsidR="00336818">
        <w:t>7</w:t>
      </w:r>
      <w:r w:rsidR="00B21398">
        <w:t xml:space="preserve"> for details on file names and locations and Table </w:t>
      </w:r>
      <w:r w:rsidR="006A7F37">
        <w:t>A</w:t>
      </w:r>
      <w:r w:rsidR="00B21398">
        <w:t>.</w:t>
      </w:r>
      <w:r w:rsidR="00415FF0">
        <w:t>8</w:t>
      </w:r>
      <w:r w:rsidR="00B21398">
        <w:t xml:space="preserve"> for description of variables for area level data</w:t>
      </w:r>
      <w:r w:rsidRPr="00E2734B">
        <w:t>.</w:t>
      </w:r>
      <w:r w:rsidR="00B21398">
        <w:t xml:space="preserve">  </w:t>
      </w:r>
      <w:r w:rsidR="00962CAD" w:rsidRPr="00E2734B">
        <w:t xml:space="preserve">See Appendix </w:t>
      </w:r>
      <w:r w:rsidR="00302D7D">
        <w:t>I</w:t>
      </w:r>
      <w:r w:rsidR="00962CAD" w:rsidRPr="00E2734B">
        <w:t xml:space="preserve"> for SAS code used to create this measure.</w:t>
      </w:r>
    </w:p>
    <w:p w:rsidR="00C1738D" w:rsidRDefault="00C1738D" w:rsidP="00E2734B">
      <w:pPr>
        <w:pStyle w:val="NoSpacing"/>
      </w:pPr>
    </w:p>
    <w:p w:rsidR="005517A5" w:rsidRPr="00DE3673" w:rsidRDefault="00C1738D" w:rsidP="005517A5">
      <w:pPr>
        <w:pStyle w:val="Heading2"/>
        <w:rPr>
          <w:rFonts w:asciiTheme="minorHAnsi" w:hAnsiTheme="minorHAnsi"/>
          <w:color w:val="auto"/>
        </w:rPr>
      </w:pPr>
      <w:bookmarkStart w:id="8" w:name="_Toc376779730"/>
      <w:r>
        <w:rPr>
          <w:rFonts w:asciiTheme="minorHAnsi" w:hAnsiTheme="minorHAnsi"/>
          <w:color w:val="auto"/>
        </w:rPr>
        <w:t>I</w:t>
      </w:r>
      <w:r w:rsidR="005517A5" w:rsidRPr="00D71CBC">
        <w:rPr>
          <w:rFonts w:asciiTheme="minorHAnsi" w:hAnsiTheme="minorHAnsi"/>
          <w:color w:val="auto"/>
        </w:rPr>
        <w:t xml:space="preserve">V.C. NUMBER OF UNIQUE </w:t>
      </w:r>
      <w:r w:rsidR="000F7247" w:rsidRPr="00D71CBC">
        <w:rPr>
          <w:rFonts w:asciiTheme="minorHAnsi" w:hAnsiTheme="minorHAnsi"/>
          <w:color w:val="auto"/>
        </w:rPr>
        <w:t>AMENITY</w:t>
      </w:r>
      <w:r w:rsidR="005517A5" w:rsidRPr="00D71CBC">
        <w:rPr>
          <w:rFonts w:asciiTheme="minorHAnsi" w:hAnsiTheme="minorHAnsi"/>
          <w:color w:val="auto"/>
        </w:rPr>
        <w:t xml:space="preserve"> TYPES WITHIN </w:t>
      </w:r>
      <w:r w:rsidR="00A16C2C" w:rsidRPr="00DE3673">
        <w:rPr>
          <w:rFonts w:asciiTheme="minorHAnsi" w:hAnsiTheme="minorHAnsi"/>
          <w:color w:val="auto"/>
        </w:rPr>
        <w:t>BUFFERS</w:t>
      </w:r>
      <w:r w:rsidR="00A16C2C">
        <w:rPr>
          <w:rFonts w:asciiTheme="minorHAnsi" w:hAnsiTheme="minorHAnsi"/>
          <w:color w:val="auto"/>
        </w:rPr>
        <w:t>, CENSUS TRACTS, AND BLOCK GROUPS</w:t>
      </w:r>
      <w:bookmarkEnd w:id="8"/>
    </w:p>
    <w:p w:rsidR="00A16C2C" w:rsidRDefault="000F7247" w:rsidP="00A272D3">
      <w:pPr>
        <w:pStyle w:val="NoSpacing"/>
      </w:pPr>
      <w:r w:rsidRPr="00A272D3">
        <w:t>The count of the number of unique amenity types within each buffer size of ¼, ½, 1, 3, and 5 miles</w:t>
      </w:r>
      <w:r w:rsidR="00C354DA" w:rsidRPr="00A272D3">
        <w:t>, census tract 2000</w:t>
      </w:r>
      <w:r w:rsidR="00C1738D">
        <w:t xml:space="preserve"> and </w:t>
      </w:r>
      <w:r w:rsidR="00C354DA" w:rsidRPr="00A272D3">
        <w:t>block group 2000</w:t>
      </w:r>
      <w:r w:rsidRPr="00A272D3">
        <w:t xml:space="preserve"> was calculated in SAS based on the ID of parks within the buffer described in Section </w:t>
      </w:r>
      <w:r w:rsidR="00C1738D">
        <w:t>I</w:t>
      </w:r>
      <w:r w:rsidRPr="00A272D3">
        <w:t xml:space="preserve">V.A.  </w:t>
      </w:r>
      <w:r w:rsidR="00C1738D">
        <w:t>This measure is only available for 2001 parks</w:t>
      </w:r>
      <w:r w:rsidR="009664C6">
        <w:t xml:space="preserve"> where amenity information was collected</w:t>
      </w:r>
      <w:r w:rsidR="00C1738D">
        <w:t>.</w:t>
      </w:r>
    </w:p>
    <w:p w:rsidR="00C1738D" w:rsidRPr="00A272D3" w:rsidRDefault="00C1738D" w:rsidP="00A272D3">
      <w:pPr>
        <w:pStyle w:val="NoSpacing"/>
      </w:pPr>
    </w:p>
    <w:p w:rsidR="005F5239" w:rsidRPr="00A272D3" w:rsidRDefault="005F5239" w:rsidP="00A272D3">
      <w:pPr>
        <w:pStyle w:val="NoSpacing"/>
      </w:pPr>
      <w:r w:rsidRPr="00A272D3">
        <w:t>This was calculated using the following steps:</w:t>
      </w:r>
    </w:p>
    <w:p w:rsidR="006B2BD0" w:rsidRPr="00A272D3" w:rsidRDefault="006B2BD0" w:rsidP="00745E3F">
      <w:pPr>
        <w:pStyle w:val="NoSpacing"/>
        <w:numPr>
          <w:ilvl w:val="0"/>
          <w:numId w:val="4"/>
        </w:numPr>
      </w:pPr>
      <w:r w:rsidRPr="00A272D3">
        <w:t xml:space="preserve">Using the files created in Section </w:t>
      </w:r>
      <w:proofErr w:type="gramStart"/>
      <w:r w:rsidR="00C1738D">
        <w:t>I</w:t>
      </w:r>
      <w:r w:rsidRPr="00A272D3">
        <w:t>V.A,</w:t>
      </w:r>
      <w:proofErr w:type="gramEnd"/>
      <w:r w:rsidRPr="00A272D3">
        <w:t xml:space="preserve"> merge the parks data with the parks IDs within each buffer/area by unique park ID.</w:t>
      </w:r>
    </w:p>
    <w:p w:rsidR="006B2BD0" w:rsidRPr="00A272D3" w:rsidRDefault="006B2BD0" w:rsidP="00745E3F">
      <w:pPr>
        <w:pStyle w:val="NoSpacing"/>
        <w:numPr>
          <w:ilvl w:val="0"/>
          <w:numId w:val="4"/>
        </w:numPr>
      </w:pPr>
      <w:r w:rsidRPr="00A272D3">
        <w:t xml:space="preserve">Since the data is set up with multiple rows per participant/area, count the number of each amenity within the buffer/area using </w:t>
      </w:r>
      <w:r w:rsidR="00E03768">
        <w:t>a RETAIN statement to count the number by</w:t>
      </w:r>
      <w:r w:rsidRPr="00A272D3">
        <w:t xml:space="preserve"> </w:t>
      </w:r>
      <w:r w:rsidR="00E03768">
        <w:t>the</w:t>
      </w:r>
      <w:r w:rsidRPr="00A272D3">
        <w:t xml:space="preserve"> participant/census tract/block group ID.  This was done separately for each type of amenity.  This </w:t>
      </w:r>
      <w:r w:rsidR="00E03768">
        <w:t>gives a new variable where the last observation by ID is the total count of that type of amenity</w:t>
      </w:r>
      <w:r w:rsidRPr="00A272D3">
        <w:t xml:space="preserve">.  For example: if a participant has 3 parks with a baseball field in their buffer, then that participant will have 3 rows of data.  When </w:t>
      </w:r>
      <w:r w:rsidR="00E03768">
        <w:t xml:space="preserve">using the last row by ID, this measure </w:t>
      </w:r>
      <w:r w:rsidRPr="00A272D3">
        <w:t>will be ‘3’.</w:t>
      </w:r>
    </w:p>
    <w:p w:rsidR="00192C00" w:rsidRPr="00A272D3" w:rsidRDefault="00E03768" w:rsidP="00745E3F">
      <w:pPr>
        <w:pStyle w:val="NoSpacing"/>
        <w:numPr>
          <w:ilvl w:val="0"/>
          <w:numId w:val="4"/>
        </w:numPr>
      </w:pPr>
      <w:r>
        <w:t>Keep only the last row by ID from the dataset so there are not multiple rows per ID</w:t>
      </w:r>
      <w:r w:rsidR="00A526B4">
        <w:t xml:space="preserve"> in the final dataset</w:t>
      </w:r>
      <w:r w:rsidR="007A5828" w:rsidRPr="00A272D3">
        <w:t>.</w:t>
      </w:r>
    </w:p>
    <w:p w:rsidR="004B1FBC" w:rsidRDefault="004B1FBC" w:rsidP="00745E3F">
      <w:pPr>
        <w:pStyle w:val="NoSpacing"/>
        <w:numPr>
          <w:ilvl w:val="0"/>
          <w:numId w:val="4"/>
        </w:numPr>
      </w:pPr>
      <w:r>
        <w:t>If there are no parks within the buffer for that amenity type (or no parks at all within the buffer)</w:t>
      </w:r>
      <w:r w:rsidR="00192C00" w:rsidRPr="00A272D3">
        <w:t>, any participants/areas that fall within the study area (as described in Section II) were assigned a value of ‘0’ for the number of amenit</w:t>
      </w:r>
      <w:r w:rsidR="00E03768">
        <w:t>ies</w:t>
      </w:r>
      <w:r w:rsidR="00192C00" w:rsidRPr="00A272D3">
        <w:t>.</w:t>
      </w:r>
    </w:p>
    <w:p w:rsidR="00192C00" w:rsidRPr="00A272D3" w:rsidRDefault="00192C00" w:rsidP="00745E3F">
      <w:pPr>
        <w:pStyle w:val="NoSpacing"/>
        <w:numPr>
          <w:ilvl w:val="0"/>
          <w:numId w:val="4"/>
        </w:numPr>
      </w:pPr>
      <w:r w:rsidRPr="00A272D3">
        <w:t xml:space="preserve">For </w:t>
      </w:r>
      <w:r w:rsidR="004B1FBC">
        <w:t>amenities</w:t>
      </w:r>
      <w:r w:rsidRPr="00A272D3">
        <w:t xml:space="preserve"> that are greater than 1</w:t>
      </w:r>
      <w:r w:rsidR="004B1FBC">
        <w:t xml:space="preserve"> (</w:t>
      </w:r>
      <w:proofErr w:type="spellStart"/>
      <w:r w:rsidR="004B1FBC">
        <w:t>ie</w:t>
      </w:r>
      <w:proofErr w:type="spellEnd"/>
      <w:r w:rsidR="004B1FBC">
        <w:t>: more than 1 park within the buffer has that type of amenity)</w:t>
      </w:r>
      <w:r w:rsidRPr="00A272D3">
        <w:t>, these were change</w:t>
      </w:r>
      <w:r w:rsidR="004B1FBC">
        <w:t>d</w:t>
      </w:r>
      <w:r w:rsidRPr="00A272D3">
        <w:t xml:space="preserve"> to ‘1’ since we are not actually interested in the number of a specific type of amenity.</w:t>
      </w:r>
      <w:r w:rsidR="003620C9" w:rsidRPr="00A272D3">
        <w:t xml:space="preserve">  For example: if a participant has 2 parks within the buffer and they both have a baseball field, baseball field will have a value of ‘2’ from the </w:t>
      </w:r>
      <w:r w:rsidR="004B1FBC">
        <w:t>RETAIN statement</w:t>
      </w:r>
      <w:r w:rsidR="003620C9" w:rsidRPr="00A272D3">
        <w:t xml:space="preserve"> but this was then changed to an indicator of ‘1’ for th</w:t>
      </w:r>
      <w:r w:rsidR="00E03768">
        <w:t>at</w:t>
      </w:r>
      <w:r w:rsidR="003620C9" w:rsidRPr="00A272D3">
        <w:t xml:space="preserve"> participant.</w:t>
      </w:r>
    </w:p>
    <w:p w:rsidR="005F5239" w:rsidRPr="00A272D3" w:rsidRDefault="005F5239" w:rsidP="00745E3F">
      <w:pPr>
        <w:pStyle w:val="NoSpacing"/>
        <w:numPr>
          <w:ilvl w:val="0"/>
          <w:numId w:val="4"/>
        </w:numPr>
      </w:pPr>
      <w:r w:rsidRPr="00A272D3">
        <w:t xml:space="preserve">Sum together all of the indicators created </w:t>
      </w:r>
      <w:r w:rsidR="00543EEC" w:rsidRPr="00A272D3">
        <w:t>a</w:t>
      </w:r>
      <w:r w:rsidRPr="00A272D3">
        <w:t>bove</w:t>
      </w:r>
      <w:r w:rsidR="00E03768">
        <w:t xml:space="preserve"> (Step </w:t>
      </w:r>
      <w:r w:rsidR="004B1FBC">
        <w:t>5</w:t>
      </w:r>
      <w:r w:rsidR="00E03768">
        <w:t>)</w:t>
      </w:r>
      <w:r w:rsidRPr="00A272D3">
        <w:t xml:space="preserve"> for the total number of unique amenity types.</w:t>
      </w:r>
      <w:r w:rsidR="00543EEC" w:rsidRPr="00A272D3">
        <w:t xml:space="preserve">  Anyone falling outside the study area will have missing data.</w:t>
      </w:r>
    </w:p>
    <w:p w:rsidR="005F5239" w:rsidRPr="00A272D3" w:rsidRDefault="005F5239" w:rsidP="00A272D3">
      <w:pPr>
        <w:pStyle w:val="NoSpacing"/>
        <w:rPr>
          <w:highlight w:val="yellow"/>
        </w:rPr>
      </w:pPr>
    </w:p>
    <w:p w:rsidR="005517A5" w:rsidRPr="00A272D3" w:rsidRDefault="005F5239" w:rsidP="00A272D3">
      <w:pPr>
        <w:pStyle w:val="NoSpacing"/>
      </w:pPr>
      <w:r w:rsidRPr="00A272D3">
        <w:t>This calculated sum will be the count of the number of amenity types within the buffer</w:t>
      </w:r>
      <w:r w:rsidR="00F5770A" w:rsidRPr="00A272D3">
        <w:t xml:space="preserve">/area with a maximum of </w:t>
      </w:r>
      <w:r w:rsidR="007401DD">
        <w:t>21</w:t>
      </w:r>
      <w:r w:rsidRPr="00A272D3">
        <w:t xml:space="preserve">.  </w:t>
      </w:r>
      <w:r w:rsidR="00F5770A" w:rsidRPr="00A272D3">
        <w:t>The datasets with the calculated variables are saved to “</w:t>
      </w:r>
      <w:r w:rsidR="007401DD" w:rsidRPr="007401DD">
        <w:t>U:\Secure\Diezroux\Projects\EAC_MESA_JHS\Parks\JACKSON_HEART_STUDY\Data\SASFiles</w:t>
      </w:r>
      <w:r w:rsidR="00F5770A" w:rsidRPr="00A272D3">
        <w:t xml:space="preserve">.”  </w:t>
      </w:r>
      <w:r w:rsidR="00B21398" w:rsidRPr="00E2734B">
        <w:t xml:space="preserve">See Appendix </w:t>
      </w:r>
      <w:proofErr w:type="gramStart"/>
      <w:r w:rsidR="00B5364A">
        <w:t>A</w:t>
      </w:r>
      <w:proofErr w:type="gramEnd"/>
      <w:r w:rsidR="00B21398" w:rsidRPr="00E2734B">
        <w:t xml:space="preserve"> Table </w:t>
      </w:r>
      <w:r w:rsidR="003E7588">
        <w:t>A</w:t>
      </w:r>
      <w:r w:rsidR="00B21398" w:rsidRPr="00E2734B">
        <w:t xml:space="preserve">.5 for details on file names and locations and Table </w:t>
      </w:r>
      <w:r w:rsidR="009E5A59">
        <w:t>A</w:t>
      </w:r>
      <w:r w:rsidR="00B21398" w:rsidRPr="00E2734B">
        <w:t>.6 for description of variables</w:t>
      </w:r>
      <w:r w:rsidR="00B21398">
        <w:t xml:space="preserve"> for participant level data and Table </w:t>
      </w:r>
      <w:r w:rsidR="006A7F37">
        <w:t>A</w:t>
      </w:r>
      <w:r w:rsidR="00B21398">
        <w:t>.</w:t>
      </w:r>
      <w:r w:rsidR="00336818">
        <w:t>7</w:t>
      </w:r>
      <w:r w:rsidR="00B21398">
        <w:t xml:space="preserve"> for details on file names and locations and Table </w:t>
      </w:r>
      <w:r w:rsidR="006A7F37">
        <w:t>A</w:t>
      </w:r>
      <w:r w:rsidR="00B21398">
        <w:t>.</w:t>
      </w:r>
      <w:r w:rsidR="00415FF0">
        <w:t>8</w:t>
      </w:r>
      <w:r w:rsidR="00B21398">
        <w:t xml:space="preserve"> for description of variables for area level data</w:t>
      </w:r>
      <w:r w:rsidR="00B21398" w:rsidRPr="00E2734B">
        <w:t>.</w:t>
      </w:r>
      <w:r w:rsidR="00962CAD" w:rsidRPr="00A272D3">
        <w:t xml:space="preserve">  See Appendix </w:t>
      </w:r>
      <w:r w:rsidR="00302D7D">
        <w:t>I</w:t>
      </w:r>
      <w:r w:rsidR="00962CAD" w:rsidRPr="00A272D3">
        <w:t xml:space="preserve"> for SAS code used to create this measure.</w:t>
      </w:r>
    </w:p>
    <w:p w:rsidR="000F7247" w:rsidRPr="00A272D3" w:rsidRDefault="000F7247" w:rsidP="00A272D3">
      <w:pPr>
        <w:pStyle w:val="NoSpacing"/>
      </w:pPr>
    </w:p>
    <w:p w:rsidR="00412320" w:rsidRPr="004C00A1" w:rsidRDefault="00412320" w:rsidP="00412320">
      <w:pPr>
        <w:pStyle w:val="Heading1"/>
        <w:rPr>
          <w:rFonts w:asciiTheme="minorHAnsi" w:hAnsiTheme="minorHAnsi"/>
          <w:color w:val="auto"/>
        </w:rPr>
      </w:pPr>
      <w:bookmarkStart w:id="9" w:name="_Toc376779731"/>
      <w:r w:rsidRPr="004C00A1">
        <w:rPr>
          <w:rFonts w:asciiTheme="minorHAnsi" w:hAnsiTheme="minorHAnsi"/>
          <w:color w:val="auto"/>
        </w:rPr>
        <w:t xml:space="preserve">V. </w:t>
      </w:r>
      <w:r w:rsidR="00BC2D1C">
        <w:rPr>
          <w:rFonts w:asciiTheme="minorHAnsi" w:hAnsiTheme="minorHAnsi"/>
          <w:color w:val="auto"/>
        </w:rPr>
        <w:t xml:space="preserve">BUILT ENVIRONMENT </w:t>
      </w:r>
      <w:r>
        <w:rPr>
          <w:rFonts w:asciiTheme="minorHAnsi" w:hAnsiTheme="minorHAnsi"/>
          <w:color w:val="auto"/>
        </w:rPr>
        <w:t>PARKS MEASURES</w:t>
      </w:r>
      <w:bookmarkEnd w:id="9"/>
    </w:p>
    <w:p w:rsidR="00412320" w:rsidRDefault="00DC7EFB" w:rsidP="007D01FB">
      <w:pPr>
        <w:pStyle w:val="NoSpacing"/>
      </w:pPr>
      <w:r w:rsidRPr="007D01FB">
        <w:t>Additional measures for parks were created as part of the built environment study which include</w:t>
      </w:r>
      <w:r w:rsidR="003152A8" w:rsidRPr="007D01FB">
        <w:t>s</w:t>
      </w:r>
      <w:r w:rsidRPr="007D01FB">
        <w:t xml:space="preserve"> the percent of the buffer devoted to parks</w:t>
      </w:r>
      <w:r w:rsidR="005832B0">
        <w:t xml:space="preserve"> and </w:t>
      </w:r>
      <w:r w:rsidRPr="007D01FB">
        <w:t>Euclidean distance to closest park.</w:t>
      </w:r>
      <w:r w:rsidR="00CE1FCD" w:rsidRPr="007D01FB">
        <w:t xml:space="preserve">  These are described in the following subsections.</w:t>
      </w:r>
      <w:r w:rsidR="00D3654F">
        <w:t xml:space="preserve">  All of these measures are available for both 2001 and 2013 parks.</w:t>
      </w:r>
    </w:p>
    <w:p w:rsidR="00D3654F" w:rsidRDefault="00D3654F" w:rsidP="007D01FB">
      <w:pPr>
        <w:pStyle w:val="NoSpacing"/>
      </w:pPr>
    </w:p>
    <w:p w:rsidR="00D3654F" w:rsidRPr="007D01FB" w:rsidRDefault="00D3654F" w:rsidP="007D01FB">
      <w:pPr>
        <w:pStyle w:val="NoSpacing"/>
      </w:pPr>
      <w:r w:rsidRPr="005832B0">
        <w:rPr>
          <w:b/>
        </w:rPr>
        <w:t>NOTE:</w:t>
      </w:r>
      <w:r>
        <w:t xml:space="preserve"> These should not be used in longitudinal analyses to assess changes in parks.  The data collection for the parks for the two years is different and we could not be certain that any changes seen are a result of actual changes in the parks and not just differences in how the parks were collected.</w:t>
      </w:r>
    </w:p>
    <w:p w:rsidR="000F7247" w:rsidRPr="007D01FB" w:rsidRDefault="000F7247" w:rsidP="007D01FB">
      <w:pPr>
        <w:pStyle w:val="NoSpacing"/>
      </w:pPr>
    </w:p>
    <w:p w:rsidR="00D760F1" w:rsidRPr="00DE3673" w:rsidRDefault="00D760F1" w:rsidP="00D760F1">
      <w:pPr>
        <w:pStyle w:val="Heading2"/>
        <w:rPr>
          <w:rFonts w:asciiTheme="minorHAnsi" w:hAnsiTheme="minorHAnsi"/>
          <w:color w:val="auto"/>
        </w:rPr>
      </w:pPr>
      <w:bookmarkStart w:id="10" w:name="_Toc376779732"/>
      <w:r w:rsidRPr="00DE3673">
        <w:rPr>
          <w:rFonts w:asciiTheme="minorHAnsi" w:hAnsiTheme="minorHAnsi"/>
          <w:color w:val="auto"/>
        </w:rPr>
        <w:t>V.</w:t>
      </w:r>
      <w:r>
        <w:rPr>
          <w:rFonts w:asciiTheme="minorHAnsi" w:hAnsiTheme="minorHAnsi"/>
          <w:color w:val="auto"/>
        </w:rPr>
        <w:t>A</w:t>
      </w:r>
      <w:r w:rsidRPr="00DE3673">
        <w:rPr>
          <w:rFonts w:asciiTheme="minorHAnsi" w:hAnsiTheme="minorHAnsi"/>
          <w:color w:val="auto"/>
        </w:rPr>
        <w:t xml:space="preserve">. </w:t>
      </w:r>
      <w:r>
        <w:rPr>
          <w:rFonts w:asciiTheme="minorHAnsi" w:hAnsiTheme="minorHAnsi"/>
          <w:color w:val="auto"/>
        </w:rPr>
        <w:t>PERCENT OF BUFFER DEVOTED TO PARKS</w:t>
      </w:r>
      <w:bookmarkEnd w:id="10"/>
    </w:p>
    <w:p w:rsidR="00DC60D1" w:rsidRPr="007D01FB" w:rsidRDefault="00854640" w:rsidP="007D01FB">
      <w:pPr>
        <w:pStyle w:val="NoSpacing"/>
      </w:pPr>
      <w:r w:rsidRPr="007D01FB">
        <w:t xml:space="preserve">The total area of a buffer devoted to parks was created for ¼, ½, 1, 3, and 5 mile buffers.  </w:t>
      </w:r>
      <w:r w:rsidR="00F6660B" w:rsidRPr="007D01FB">
        <w:t>This is available for 200</w:t>
      </w:r>
      <w:r w:rsidR="00E60717">
        <w:t>1</w:t>
      </w:r>
      <w:r w:rsidR="00F6660B" w:rsidRPr="007D01FB">
        <w:t xml:space="preserve"> and 201</w:t>
      </w:r>
      <w:r w:rsidR="00E60717">
        <w:t>3</w:t>
      </w:r>
      <w:r w:rsidR="00F6660B" w:rsidRPr="007D01FB">
        <w:t xml:space="preserve"> parks.  </w:t>
      </w:r>
      <w:r w:rsidRPr="007D01FB">
        <w:t xml:space="preserve">This area was calculated in square meters using </w:t>
      </w:r>
      <w:proofErr w:type="spellStart"/>
      <w:r w:rsidRPr="007D01FB">
        <w:t>ArcGIS</w:t>
      </w:r>
      <w:proofErr w:type="spellEnd"/>
      <w:r w:rsidR="00193C32">
        <w:t xml:space="preserve"> for the amount of area of parks that overlaps with the buffer</w:t>
      </w:r>
      <w:r w:rsidRPr="007D01FB">
        <w:t>.</w:t>
      </w:r>
      <w:r w:rsidR="001C0D50" w:rsidRPr="007D01FB">
        <w:t xml:space="preserve">  </w:t>
      </w:r>
      <w:r w:rsidR="00D543B1" w:rsidRPr="007D01FB">
        <w:t xml:space="preserve">These files were exported from </w:t>
      </w:r>
      <w:proofErr w:type="spellStart"/>
      <w:r w:rsidR="00D543B1" w:rsidRPr="007D01FB">
        <w:t>ArcGIS</w:t>
      </w:r>
      <w:proofErr w:type="spellEnd"/>
      <w:r w:rsidR="00D543B1" w:rsidRPr="007D01FB">
        <w:t xml:space="preserve"> into DBF files and saved to folder “U:\Secure\Diezroux\Projects\EAC_MESA_JHS\GIS\Deliverables\Individuals\parks\Buffer_Park_Area.”  </w:t>
      </w:r>
      <w:r w:rsidR="00DC60D1" w:rsidRPr="007D01FB">
        <w:t xml:space="preserve"> Detailed methods for how this was created are found in Appendix </w:t>
      </w:r>
      <w:r w:rsidR="00302D7D">
        <w:t>F</w:t>
      </w:r>
      <w:r w:rsidR="00DC60D1" w:rsidRPr="007D01FB">
        <w:t>.  The DBF files were then imported into SAS, merged with the other parks variables, and saved to the folder “</w:t>
      </w:r>
      <w:r w:rsidR="00E60717" w:rsidRPr="00E60717">
        <w:t>U:\Secure\Diezroux\Projects\EAC_MESA_JHS\Parks\JACKSON_HEART_STUDY\Data\SASFiles\ParticipantLevel</w:t>
      </w:r>
      <w:r w:rsidR="00DC60D1" w:rsidRPr="007D01FB">
        <w:t>.”</w:t>
      </w:r>
    </w:p>
    <w:p w:rsidR="00DC60D1" w:rsidRPr="007D01FB" w:rsidRDefault="00DC60D1" w:rsidP="007D01FB">
      <w:pPr>
        <w:pStyle w:val="NoSpacing"/>
        <w:rPr>
          <w:highlight w:val="yellow"/>
        </w:rPr>
      </w:pPr>
    </w:p>
    <w:p w:rsidR="001C345A" w:rsidRPr="007D01FB" w:rsidRDefault="00F6660B" w:rsidP="007D01FB">
      <w:pPr>
        <w:pStyle w:val="NoSpacing"/>
      </w:pPr>
      <w:r w:rsidRPr="007D01FB">
        <w:t xml:space="preserve">Since only IDs with at least 1 park will be in the DBF file output by </w:t>
      </w:r>
      <w:proofErr w:type="spellStart"/>
      <w:r w:rsidRPr="007D01FB">
        <w:t>ArcGIS</w:t>
      </w:r>
      <w:proofErr w:type="spellEnd"/>
      <w:r w:rsidRPr="007D01FB">
        <w:t>, any participants that fall within the study area (as described in Section II) were assigned a value of ‘0’ for the parks area</w:t>
      </w:r>
      <w:r w:rsidR="00753E8F">
        <w:t xml:space="preserve"> if they are not in the DBF file</w:t>
      </w:r>
      <w:r w:rsidRPr="007D01FB">
        <w:t xml:space="preserve">.  </w:t>
      </w:r>
      <w:r w:rsidR="001C345A" w:rsidRPr="007D01FB">
        <w:t>The percent of buffer devoted to parks was created by the formula:</w:t>
      </w:r>
    </w:p>
    <w:p w:rsidR="00AB3457" w:rsidRPr="007D01FB" w:rsidRDefault="00AB3457" w:rsidP="007D01FB">
      <w:pPr>
        <w:pStyle w:val="NoSpacing"/>
      </w:pPr>
    </w:p>
    <w:p w:rsidR="001C345A" w:rsidRPr="007D01FB" w:rsidRDefault="001C345A" w:rsidP="007D01FB">
      <w:pPr>
        <w:pStyle w:val="NoSpacing"/>
        <w:ind w:firstLine="720"/>
      </w:pPr>
      <w:r w:rsidRPr="007D01FB">
        <w:t>Percent Park = Area Park/Total Area of buffer</w:t>
      </w:r>
    </w:p>
    <w:p w:rsidR="001C345A" w:rsidRPr="007D01FB" w:rsidRDefault="001C345A" w:rsidP="007D01FB">
      <w:pPr>
        <w:pStyle w:val="NoSpacing"/>
      </w:pPr>
    </w:p>
    <w:p w:rsidR="00D760F1" w:rsidRPr="007D01FB" w:rsidRDefault="001C345A" w:rsidP="007D01FB">
      <w:pPr>
        <w:pStyle w:val="NoSpacing"/>
      </w:pPr>
      <w:proofErr w:type="gramStart"/>
      <w:r w:rsidRPr="007D01FB">
        <w:t>Where the Total Area of buffer is the total area of the buffer radius in square meters.</w:t>
      </w:r>
      <w:proofErr w:type="gramEnd"/>
      <w:r w:rsidRPr="007D01FB">
        <w:t xml:space="preserve">  </w:t>
      </w:r>
      <w:r w:rsidR="00C80F1D" w:rsidRPr="007D01FB">
        <w:t xml:space="preserve">See Appendix </w:t>
      </w:r>
      <w:proofErr w:type="gramStart"/>
      <w:r w:rsidR="00B5364A">
        <w:t>A</w:t>
      </w:r>
      <w:proofErr w:type="gramEnd"/>
      <w:r w:rsidR="003E7588">
        <w:t xml:space="preserve"> Table A</w:t>
      </w:r>
      <w:r w:rsidR="00C80F1D" w:rsidRPr="007D01FB">
        <w:t>.5 for details on file</w:t>
      </w:r>
      <w:r w:rsidR="009E5A59">
        <w:t xml:space="preserve"> names and locations and Table A</w:t>
      </w:r>
      <w:r w:rsidR="00C80F1D" w:rsidRPr="007D01FB">
        <w:t xml:space="preserve">.6 for description of variables.  </w:t>
      </w:r>
      <w:r w:rsidR="00D43F7C" w:rsidRPr="007D01FB">
        <w:t xml:space="preserve">See Appendix </w:t>
      </w:r>
      <w:r w:rsidR="00302D7D">
        <w:t>I</w:t>
      </w:r>
      <w:r w:rsidR="00D43F7C" w:rsidRPr="007D01FB">
        <w:t xml:space="preserve"> for SAS code used to create this </w:t>
      </w:r>
      <w:r w:rsidR="00C80F1D" w:rsidRPr="007D01FB">
        <w:t xml:space="preserve">percent </w:t>
      </w:r>
      <w:r w:rsidR="00D43F7C" w:rsidRPr="007D01FB">
        <w:t>measure.</w:t>
      </w:r>
    </w:p>
    <w:p w:rsidR="00854640" w:rsidRPr="007D01FB" w:rsidRDefault="00854640" w:rsidP="007D01FB">
      <w:pPr>
        <w:pStyle w:val="NoSpacing"/>
      </w:pPr>
    </w:p>
    <w:p w:rsidR="0090145C" w:rsidRPr="00DE3673" w:rsidRDefault="0090145C" w:rsidP="0090145C">
      <w:pPr>
        <w:pStyle w:val="Heading2"/>
        <w:rPr>
          <w:rFonts w:asciiTheme="minorHAnsi" w:hAnsiTheme="minorHAnsi"/>
          <w:color w:val="auto"/>
        </w:rPr>
      </w:pPr>
      <w:bookmarkStart w:id="11" w:name="_Toc376779733"/>
      <w:r w:rsidRPr="00DE3673">
        <w:rPr>
          <w:rFonts w:asciiTheme="minorHAnsi" w:hAnsiTheme="minorHAnsi"/>
          <w:color w:val="auto"/>
        </w:rPr>
        <w:t>V.</w:t>
      </w:r>
      <w:r>
        <w:rPr>
          <w:rFonts w:asciiTheme="minorHAnsi" w:hAnsiTheme="minorHAnsi"/>
          <w:color w:val="auto"/>
        </w:rPr>
        <w:t>B</w:t>
      </w:r>
      <w:r w:rsidRPr="00DE3673">
        <w:rPr>
          <w:rFonts w:asciiTheme="minorHAnsi" w:hAnsiTheme="minorHAnsi"/>
          <w:color w:val="auto"/>
        </w:rPr>
        <w:t xml:space="preserve">. </w:t>
      </w:r>
      <w:r>
        <w:rPr>
          <w:rFonts w:asciiTheme="minorHAnsi" w:hAnsiTheme="minorHAnsi"/>
          <w:color w:val="auto"/>
        </w:rPr>
        <w:t>PERCENT OF CENSUS TRACT/BLOCK GROUP DEVOTED TO PARKS</w:t>
      </w:r>
      <w:bookmarkEnd w:id="11"/>
    </w:p>
    <w:p w:rsidR="00931C61" w:rsidRPr="007D01FB" w:rsidRDefault="006A76F8" w:rsidP="007D01FB">
      <w:pPr>
        <w:pStyle w:val="NoSpacing"/>
      </w:pPr>
      <w:r w:rsidRPr="007D01FB">
        <w:t xml:space="preserve">In addition to the percent of parks within the buffer, </w:t>
      </w:r>
      <w:proofErr w:type="gramStart"/>
      <w:r w:rsidRPr="007D01FB">
        <w:t xml:space="preserve">this was also calculated </w:t>
      </w:r>
      <w:r w:rsidR="00BE412D">
        <w:t>for</w:t>
      </w:r>
      <w:r w:rsidRPr="007D01FB">
        <w:t xml:space="preserve"> the census tract</w:t>
      </w:r>
      <w:r w:rsidR="00F6660B" w:rsidRPr="007D01FB">
        <w:t xml:space="preserve"> 2000 boundaries</w:t>
      </w:r>
      <w:r w:rsidR="00E60717">
        <w:t xml:space="preserve"> and </w:t>
      </w:r>
      <w:r w:rsidRPr="007D01FB">
        <w:t>block</w:t>
      </w:r>
      <w:proofErr w:type="gramEnd"/>
      <w:r w:rsidRPr="007D01FB">
        <w:t xml:space="preserve"> group </w:t>
      </w:r>
      <w:r w:rsidR="001222CA" w:rsidRPr="007D01FB">
        <w:t>2000 boundar</w:t>
      </w:r>
      <w:r w:rsidR="008D5AC6" w:rsidRPr="007D01FB">
        <w:t>ies</w:t>
      </w:r>
      <w:r w:rsidRPr="007D01FB">
        <w:t xml:space="preserve">.  </w:t>
      </w:r>
      <w:r w:rsidR="00E60717">
        <w:t>T</w:t>
      </w:r>
      <w:r w:rsidR="008D5AC6" w:rsidRPr="007D01FB">
        <w:t>his is available for 200</w:t>
      </w:r>
      <w:r w:rsidR="00E60717">
        <w:t>1</w:t>
      </w:r>
      <w:r w:rsidR="008D5AC6" w:rsidRPr="007D01FB">
        <w:t xml:space="preserve"> and 201</w:t>
      </w:r>
      <w:r w:rsidR="00E60717">
        <w:t>3</w:t>
      </w:r>
      <w:r w:rsidR="008D5AC6" w:rsidRPr="007D01FB">
        <w:t xml:space="preserve"> parks.  </w:t>
      </w:r>
      <w:r w:rsidR="00931C61" w:rsidRPr="007D01FB">
        <w:t xml:space="preserve">This area was calculated in square meters using </w:t>
      </w:r>
      <w:proofErr w:type="spellStart"/>
      <w:r w:rsidR="00931C61" w:rsidRPr="007D01FB">
        <w:t>ArcGIS</w:t>
      </w:r>
      <w:proofErr w:type="spellEnd"/>
      <w:r w:rsidR="00BE412D">
        <w:t xml:space="preserve"> for the amount of area of parks that overlaps with the census tract/block group</w:t>
      </w:r>
      <w:r w:rsidR="00931C61" w:rsidRPr="007D01FB">
        <w:t xml:space="preserve">.  These files were exported from </w:t>
      </w:r>
      <w:proofErr w:type="spellStart"/>
      <w:r w:rsidR="00931C61" w:rsidRPr="007D01FB">
        <w:t>ArcGIS</w:t>
      </w:r>
      <w:proofErr w:type="spellEnd"/>
      <w:r w:rsidR="00931C61" w:rsidRPr="007D01FB">
        <w:t xml:space="preserve"> into DBF files and saved to folders:</w:t>
      </w:r>
    </w:p>
    <w:p w:rsidR="00931C61" w:rsidRPr="007D01FB" w:rsidRDefault="00931C61" w:rsidP="007D01FB">
      <w:pPr>
        <w:pStyle w:val="NoSpacing"/>
        <w:ind w:left="720"/>
      </w:pPr>
      <w:r w:rsidRPr="007D01FB">
        <w:rPr>
          <w:b/>
        </w:rPr>
        <w:t>Census tract 2000:</w:t>
      </w:r>
      <w:r w:rsidRPr="007D01FB">
        <w:t xml:space="preserve"> U:\Secure\Diezroux\Projects\EAC_MESA_JHS\GIS\Deliverables\Areas\2000\CT\parks\CT00_Park_Area </w:t>
      </w:r>
    </w:p>
    <w:p w:rsidR="004D0369" w:rsidRPr="007D01FB" w:rsidRDefault="00931C61" w:rsidP="007D01FB">
      <w:pPr>
        <w:pStyle w:val="NoSpacing"/>
        <w:ind w:left="720"/>
      </w:pPr>
      <w:r w:rsidRPr="007D01FB">
        <w:rPr>
          <w:b/>
        </w:rPr>
        <w:t>Block group 2000:</w:t>
      </w:r>
      <w:r w:rsidRPr="007D01FB">
        <w:t xml:space="preserve"> U:\Secure\Diezroux\Projects\EAC_MESA_JHS\GIS\Deliverables\Areas\2000\BG\parks\BG00_Park_Area</w:t>
      </w:r>
    </w:p>
    <w:p w:rsidR="007D01FB" w:rsidRDefault="007D01FB" w:rsidP="007D01FB">
      <w:pPr>
        <w:pStyle w:val="NoSpacing"/>
      </w:pPr>
    </w:p>
    <w:p w:rsidR="005D4D0C" w:rsidRPr="007D01FB" w:rsidRDefault="00931C61" w:rsidP="007D01FB">
      <w:pPr>
        <w:pStyle w:val="NoSpacing"/>
      </w:pPr>
      <w:r w:rsidRPr="007D01FB">
        <w:t>Detailed methods for how this was</w:t>
      </w:r>
      <w:r w:rsidR="00A12F78">
        <w:t xml:space="preserve"> created are found in Appendix </w:t>
      </w:r>
      <w:r w:rsidR="00415FF0">
        <w:t>G</w:t>
      </w:r>
      <w:r w:rsidRPr="007D01FB">
        <w:t>.</w:t>
      </w:r>
      <w:r w:rsidR="005D4D0C" w:rsidRPr="007D01FB">
        <w:t xml:space="preserve">  The DBF files were then imported into SAS, merged with the other parks variables, and saved to the folder “</w:t>
      </w:r>
      <w:r w:rsidR="00E60717" w:rsidRPr="00E60717">
        <w:t>U:\Secure\Diezroux\Projects\EAC_MESA_JHS\Parks\JACKSON_HEART_STUDY\Data\SASFiles\AreaLevel</w:t>
      </w:r>
      <w:r w:rsidR="005D4D0C" w:rsidRPr="007D01FB">
        <w:t>.”</w:t>
      </w:r>
    </w:p>
    <w:p w:rsidR="005D4D0C" w:rsidRPr="007D01FB" w:rsidRDefault="005D4D0C" w:rsidP="007D01FB">
      <w:pPr>
        <w:pStyle w:val="NoSpacing"/>
      </w:pPr>
    </w:p>
    <w:p w:rsidR="0090145C" w:rsidRPr="007D01FB" w:rsidRDefault="00F83F03" w:rsidP="007D01FB">
      <w:pPr>
        <w:pStyle w:val="NoSpacing"/>
      </w:pPr>
      <w:r w:rsidRPr="007D01FB">
        <w:t xml:space="preserve">Since only IDs with at least 1 park will be in the DBF file output by </w:t>
      </w:r>
      <w:proofErr w:type="spellStart"/>
      <w:r w:rsidRPr="007D01FB">
        <w:t>ArcGIS</w:t>
      </w:r>
      <w:proofErr w:type="spellEnd"/>
      <w:r w:rsidRPr="007D01FB">
        <w:t xml:space="preserve">, any </w:t>
      </w:r>
      <w:r w:rsidR="00E60717">
        <w:t>census tracts/block groups</w:t>
      </w:r>
      <w:r w:rsidRPr="007D01FB">
        <w:t xml:space="preserve"> that fall within the study area (as described in Section II) were assigned a value of ‘0’ for the parks area</w:t>
      </w:r>
      <w:r w:rsidR="00753E8F">
        <w:t xml:space="preserve"> if they are not in the DBF file</w:t>
      </w:r>
      <w:r w:rsidRPr="007D01FB">
        <w:t xml:space="preserve">.  </w:t>
      </w:r>
      <w:r w:rsidR="0090145C" w:rsidRPr="007D01FB">
        <w:t xml:space="preserve">The percent </w:t>
      </w:r>
      <w:r w:rsidR="00774224" w:rsidRPr="007D01FB">
        <w:t>of area</w:t>
      </w:r>
      <w:r w:rsidR="0090145C" w:rsidRPr="007D01FB">
        <w:t xml:space="preserve"> devoted to parks was created by the formula:</w:t>
      </w:r>
    </w:p>
    <w:p w:rsidR="008D0F9D" w:rsidRPr="007D01FB" w:rsidRDefault="008D0F9D" w:rsidP="007D01FB">
      <w:pPr>
        <w:pStyle w:val="NoSpacing"/>
      </w:pPr>
    </w:p>
    <w:p w:rsidR="0090145C" w:rsidRPr="007D01FB" w:rsidRDefault="0090145C" w:rsidP="007D01FB">
      <w:pPr>
        <w:pStyle w:val="NoSpacing"/>
        <w:ind w:firstLine="720"/>
      </w:pPr>
      <w:r w:rsidRPr="007D01FB">
        <w:t xml:space="preserve">Percent Park = Area Park/Total Area of </w:t>
      </w:r>
      <w:r w:rsidR="00774224" w:rsidRPr="007D01FB">
        <w:t>census boundary</w:t>
      </w:r>
    </w:p>
    <w:p w:rsidR="0090145C" w:rsidRPr="007D01FB" w:rsidRDefault="0090145C" w:rsidP="007D01FB">
      <w:pPr>
        <w:pStyle w:val="NoSpacing"/>
      </w:pPr>
    </w:p>
    <w:p w:rsidR="0090145C" w:rsidRPr="007D01FB" w:rsidRDefault="0090145C" w:rsidP="007D01FB">
      <w:pPr>
        <w:pStyle w:val="NoSpacing"/>
      </w:pPr>
      <w:proofErr w:type="gramStart"/>
      <w:r w:rsidRPr="007D01FB">
        <w:t xml:space="preserve">Where the Total Area of </w:t>
      </w:r>
      <w:r w:rsidR="00774224" w:rsidRPr="007D01FB">
        <w:t>census boundary</w:t>
      </w:r>
      <w:r w:rsidRPr="007D01FB">
        <w:t xml:space="preserve"> is the total area of the </w:t>
      </w:r>
      <w:r w:rsidR="00774224" w:rsidRPr="007D01FB">
        <w:t>census tract or block group</w:t>
      </w:r>
      <w:r w:rsidRPr="007D01FB">
        <w:t xml:space="preserve"> in square meters.</w:t>
      </w:r>
      <w:proofErr w:type="gramEnd"/>
      <w:r w:rsidRPr="007D01FB">
        <w:t xml:space="preserve">  See Appendix </w:t>
      </w:r>
      <w:proofErr w:type="gramStart"/>
      <w:r w:rsidR="00B5364A">
        <w:t>A</w:t>
      </w:r>
      <w:proofErr w:type="gramEnd"/>
      <w:r w:rsidRPr="007D01FB">
        <w:t xml:space="preserve"> Table </w:t>
      </w:r>
      <w:r w:rsidR="006A7F37">
        <w:t>A</w:t>
      </w:r>
      <w:r w:rsidRPr="007D01FB">
        <w:t>.</w:t>
      </w:r>
      <w:r w:rsidR="00336818">
        <w:t>7</w:t>
      </w:r>
      <w:r w:rsidRPr="007D01FB">
        <w:t xml:space="preserve"> for details on file names and locations and Table </w:t>
      </w:r>
      <w:r w:rsidR="006A7F37">
        <w:t>A</w:t>
      </w:r>
      <w:r w:rsidRPr="007D01FB">
        <w:t>.</w:t>
      </w:r>
      <w:r w:rsidR="00336818">
        <w:t>8</w:t>
      </w:r>
      <w:r w:rsidRPr="007D01FB">
        <w:t xml:space="preserve"> for description of variables.  See Appendix </w:t>
      </w:r>
      <w:r w:rsidR="00302D7D">
        <w:t>I</w:t>
      </w:r>
      <w:r w:rsidRPr="007D01FB">
        <w:t xml:space="preserve"> for SAS code used to create this percent measure.</w:t>
      </w:r>
      <w:r w:rsidR="00235F25" w:rsidRPr="007D01FB">
        <w:t xml:space="preserve"> </w:t>
      </w:r>
    </w:p>
    <w:p w:rsidR="0090145C" w:rsidRDefault="0090145C" w:rsidP="00CF38FD">
      <w:pPr>
        <w:pStyle w:val="NoSpacing"/>
        <w:rPr>
          <w:rFonts w:cstheme="minorHAnsi"/>
        </w:rPr>
      </w:pPr>
    </w:p>
    <w:p w:rsidR="00D327DD" w:rsidRPr="00DE3673" w:rsidRDefault="00D327DD" w:rsidP="00D327DD">
      <w:pPr>
        <w:pStyle w:val="Heading2"/>
        <w:rPr>
          <w:rFonts w:asciiTheme="minorHAnsi" w:hAnsiTheme="minorHAnsi"/>
          <w:color w:val="auto"/>
        </w:rPr>
      </w:pPr>
      <w:bookmarkStart w:id="12" w:name="_Toc376779734"/>
      <w:r w:rsidRPr="00DE3673">
        <w:rPr>
          <w:rFonts w:asciiTheme="minorHAnsi" w:hAnsiTheme="minorHAnsi"/>
          <w:color w:val="auto"/>
        </w:rPr>
        <w:t>V.</w:t>
      </w:r>
      <w:r>
        <w:rPr>
          <w:rFonts w:asciiTheme="minorHAnsi" w:hAnsiTheme="minorHAnsi"/>
          <w:color w:val="auto"/>
        </w:rPr>
        <w:t>C</w:t>
      </w:r>
      <w:r w:rsidRPr="00DE3673">
        <w:rPr>
          <w:rFonts w:asciiTheme="minorHAnsi" w:hAnsiTheme="minorHAnsi"/>
          <w:color w:val="auto"/>
        </w:rPr>
        <w:t xml:space="preserve">. </w:t>
      </w:r>
      <w:r>
        <w:rPr>
          <w:rFonts w:asciiTheme="minorHAnsi" w:hAnsiTheme="minorHAnsi"/>
          <w:color w:val="auto"/>
        </w:rPr>
        <w:t>EUCLIDEAN DISTANCE TO NEAREST PARK</w:t>
      </w:r>
      <w:bookmarkEnd w:id="12"/>
    </w:p>
    <w:p w:rsidR="00D327DD" w:rsidRPr="007D01FB" w:rsidRDefault="00D327DD" w:rsidP="007D01FB">
      <w:pPr>
        <w:pStyle w:val="NoSpacing"/>
      </w:pPr>
      <w:r w:rsidRPr="00A702FB">
        <w:t xml:space="preserve">The Euclidean (straight-line) distance to the nearest </w:t>
      </w:r>
      <w:r w:rsidRPr="004F2CDB">
        <w:t xml:space="preserve">park was calculated in </w:t>
      </w:r>
      <w:proofErr w:type="spellStart"/>
      <w:r w:rsidRPr="004F2CDB">
        <w:t>ArcGIS</w:t>
      </w:r>
      <w:proofErr w:type="spellEnd"/>
      <w:r w:rsidR="004F2CDB" w:rsidRPr="004F2CDB">
        <w:t xml:space="preserve"> using Near Tool</w:t>
      </w:r>
      <w:r w:rsidR="007D7830">
        <w:t xml:space="preserve"> for both 2001 and 2013 parks</w:t>
      </w:r>
      <w:r w:rsidRPr="004F2CDB">
        <w:t xml:space="preserve">.  This measure does not take into account any aspect of the road network.  </w:t>
      </w:r>
      <w:r w:rsidR="0085154F">
        <w:t>T</w:t>
      </w:r>
      <w:r w:rsidR="00A04D0A">
        <w:t xml:space="preserve">his is only available for participants where at least part of their 5 mile buffer overlaps with the </w:t>
      </w:r>
      <w:r w:rsidR="0085154F">
        <w:t>city of Jackson (</w:t>
      </w:r>
      <w:r w:rsidR="00A04D0A">
        <w:t>parks study area</w:t>
      </w:r>
      <w:r w:rsidR="0085154F">
        <w:t>)</w:t>
      </w:r>
      <w:r w:rsidR="00A04D0A">
        <w:t>.  For those that are entirely outside the parks study areas, these measures will be missing</w:t>
      </w:r>
      <w:r w:rsidR="00A04D0A" w:rsidRPr="00C76CD9">
        <w:t>.</w:t>
      </w:r>
      <w:r w:rsidR="00A702FB" w:rsidRPr="00C76CD9">
        <w:t xml:space="preserve">  </w:t>
      </w:r>
      <w:r w:rsidRPr="00C76CD9">
        <w:t xml:space="preserve">Detailed methods for how this was created are found in Appendix </w:t>
      </w:r>
      <w:r w:rsidR="00415FF0">
        <w:t>H</w:t>
      </w:r>
      <w:r w:rsidRPr="00C76CD9">
        <w:t>.</w:t>
      </w:r>
      <w:r w:rsidR="00B5364A">
        <w:t xml:space="preserve">  See Appendix </w:t>
      </w:r>
      <w:proofErr w:type="gramStart"/>
      <w:r w:rsidR="00B5364A">
        <w:t>A</w:t>
      </w:r>
      <w:proofErr w:type="gramEnd"/>
      <w:r w:rsidR="00235F25" w:rsidRPr="00A702FB">
        <w:t xml:space="preserve"> Table </w:t>
      </w:r>
      <w:r w:rsidR="003E7588">
        <w:t>A</w:t>
      </w:r>
      <w:r w:rsidR="00235F25" w:rsidRPr="00A702FB">
        <w:t xml:space="preserve">.5 for details on file names and locations and Table </w:t>
      </w:r>
      <w:r w:rsidR="009E5A59">
        <w:t>A</w:t>
      </w:r>
      <w:r w:rsidR="00235F25" w:rsidRPr="00A702FB">
        <w:t>.6</w:t>
      </w:r>
      <w:r w:rsidR="009E5A59">
        <w:t xml:space="preserve"> </w:t>
      </w:r>
      <w:r w:rsidR="00235F25" w:rsidRPr="00A702FB">
        <w:t>for description of variables.</w:t>
      </w:r>
    </w:p>
    <w:p w:rsidR="00235F25" w:rsidRDefault="00235F25" w:rsidP="007D01FB">
      <w:pPr>
        <w:pStyle w:val="NoSpacing"/>
      </w:pPr>
    </w:p>
    <w:p w:rsidR="000560B8" w:rsidRDefault="000560B8" w:rsidP="00D546CD">
      <w:pPr>
        <w:pStyle w:val="Heading1"/>
        <w:rPr>
          <w:rFonts w:asciiTheme="minorHAnsi" w:hAnsiTheme="minorHAnsi"/>
          <w:color w:val="auto"/>
        </w:rPr>
      </w:pPr>
      <w:bookmarkStart w:id="13" w:name="_Toc376779735"/>
    </w:p>
    <w:p w:rsidR="000560B8" w:rsidRDefault="000560B8" w:rsidP="000560B8"/>
    <w:p w:rsidR="000560B8" w:rsidRDefault="000560B8" w:rsidP="000560B8"/>
    <w:p w:rsidR="000560B8" w:rsidRDefault="000560B8" w:rsidP="00D546CD">
      <w:pPr>
        <w:pStyle w:val="Heading1"/>
        <w:rPr>
          <w:rFonts w:asciiTheme="minorHAnsi" w:hAnsiTheme="minorHAnsi"/>
          <w:color w:val="auto"/>
        </w:rPr>
      </w:pPr>
    </w:p>
    <w:p w:rsidR="000560B8" w:rsidRDefault="000560B8" w:rsidP="000560B8"/>
    <w:p w:rsidR="000560B8" w:rsidRPr="000560B8" w:rsidRDefault="000560B8" w:rsidP="000560B8"/>
    <w:p w:rsidR="000560B8" w:rsidRDefault="000560B8" w:rsidP="000560B8"/>
    <w:p w:rsidR="00D546CD" w:rsidRPr="00540C89" w:rsidRDefault="00D546CD" w:rsidP="000560B8">
      <w:pPr>
        <w:pStyle w:val="Heading1"/>
      </w:pPr>
      <w:r w:rsidRPr="00540C89">
        <w:t>VI. TIMING FOR LINKING WITH ADDRESSES</w:t>
      </w:r>
      <w:bookmarkEnd w:id="13"/>
    </w:p>
    <w:p w:rsidR="004A6BE2" w:rsidRPr="008D5142" w:rsidRDefault="004A6BE2" w:rsidP="004A6BE2">
      <w:pPr>
        <w:rPr>
          <w:rFonts w:cstheme="minorHAnsi"/>
          <w:highlight w:val="yellow"/>
        </w:rPr>
      </w:pPr>
      <w:r w:rsidRPr="00540C89">
        <w:t>JHS Exam 1 was taken from 09/26/2000 to 03/31/2004 and JHS Exam 2 was taken from 10/10/2005 to 12/24/2008. The addresses of the JHS participants were obtained for these two exams.</w:t>
      </w:r>
      <w:r>
        <w:t xml:space="preserve"> We assigned park measures calculated both from 2001 park data and 2013 park data to each participant based on their address of each JHS clinic exam. Therefore, for most park measures (except density measures), each participant would have 2 variables (one based on 2001 park data and the other based on 2013 park data) at each exam. Since the park data at 2001 and 2013 were collected from different sources and not comparable across time, data users need to decide which version/year of park measures are most appropriate for their analysis.  It is not recommended to use these measures as time-varying for longitudinal analyses.</w:t>
      </w:r>
      <w:bookmarkStart w:id="14" w:name="_GoBack"/>
      <w:bookmarkEnd w:id="14"/>
    </w:p>
    <w:p w:rsidR="007D2BBB" w:rsidRPr="008D5142" w:rsidRDefault="007D2BBB" w:rsidP="007D2BBB">
      <w:pPr>
        <w:pStyle w:val="NoSpacing"/>
        <w:rPr>
          <w:rFonts w:cstheme="minorHAnsi"/>
          <w:highlight w:val="yellow"/>
        </w:rPr>
      </w:pPr>
    </w:p>
    <w:p w:rsidR="007D2BBB" w:rsidRDefault="007D2BBB" w:rsidP="007D2BBB">
      <w:pPr>
        <w:pStyle w:val="NoSpacing"/>
        <w:rPr>
          <w:rFonts w:cstheme="minorHAnsi"/>
          <w:b/>
        </w:rPr>
      </w:pPr>
      <w:r w:rsidRPr="00540C89">
        <w:rPr>
          <w:rFonts w:cstheme="minorHAnsi"/>
          <w:b/>
        </w:rPr>
        <w:t>TIMELINE</w:t>
      </w:r>
    </w:p>
    <w:tbl>
      <w:tblPr>
        <w:tblStyle w:val="TableGrid"/>
        <w:tblW w:w="0" w:type="auto"/>
        <w:tblLook w:val="04A0"/>
      </w:tblPr>
      <w:tblGrid>
        <w:gridCol w:w="824"/>
        <w:gridCol w:w="336"/>
        <w:gridCol w:w="337"/>
        <w:gridCol w:w="674"/>
        <w:gridCol w:w="674"/>
        <w:gridCol w:w="673"/>
        <w:gridCol w:w="336"/>
        <w:gridCol w:w="337"/>
        <w:gridCol w:w="336"/>
        <w:gridCol w:w="337"/>
        <w:gridCol w:w="673"/>
        <w:gridCol w:w="673"/>
        <w:gridCol w:w="673"/>
        <w:gridCol w:w="673"/>
        <w:gridCol w:w="673"/>
        <w:gridCol w:w="673"/>
        <w:gridCol w:w="674"/>
      </w:tblGrid>
      <w:tr w:rsidR="007D2BBB" w:rsidTr="00EE7273">
        <w:tc>
          <w:tcPr>
            <w:tcW w:w="824" w:type="dxa"/>
          </w:tcPr>
          <w:p w:rsidR="007D2BBB" w:rsidRDefault="007D2BBB" w:rsidP="00374B88">
            <w:pPr>
              <w:pStyle w:val="NoSpacing"/>
              <w:rPr>
                <w:rFonts w:cstheme="minorHAnsi"/>
                <w:b/>
              </w:rPr>
            </w:pPr>
          </w:p>
        </w:tc>
        <w:tc>
          <w:tcPr>
            <w:tcW w:w="673" w:type="dxa"/>
            <w:gridSpan w:val="2"/>
          </w:tcPr>
          <w:p w:rsidR="007D2BBB" w:rsidRDefault="007D2BBB" w:rsidP="00374B88">
            <w:pPr>
              <w:pStyle w:val="NoSpacing"/>
              <w:rPr>
                <w:rFonts w:cstheme="minorHAnsi"/>
                <w:b/>
              </w:rPr>
            </w:pPr>
            <w:r>
              <w:rPr>
                <w:rFonts w:cstheme="minorHAnsi"/>
                <w:b/>
              </w:rPr>
              <w:t>2000</w:t>
            </w:r>
          </w:p>
        </w:tc>
        <w:tc>
          <w:tcPr>
            <w:tcW w:w="674" w:type="dxa"/>
          </w:tcPr>
          <w:p w:rsidR="007D2BBB" w:rsidRDefault="007D2BBB" w:rsidP="00374B88">
            <w:pPr>
              <w:pStyle w:val="NoSpacing"/>
              <w:rPr>
                <w:rFonts w:cstheme="minorHAnsi"/>
                <w:b/>
              </w:rPr>
            </w:pPr>
            <w:r>
              <w:rPr>
                <w:rFonts w:cstheme="minorHAnsi"/>
                <w:b/>
              </w:rPr>
              <w:t>2001</w:t>
            </w:r>
          </w:p>
        </w:tc>
        <w:tc>
          <w:tcPr>
            <w:tcW w:w="674" w:type="dxa"/>
          </w:tcPr>
          <w:p w:rsidR="007D2BBB" w:rsidRDefault="007D2BBB" w:rsidP="00374B88">
            <w:pPr>
              <w:pStyle w:val="NoSpacing"/>
              <w:rPr>
                <w:rFonts w:cstheme="minorHAnsi"/>
                <w:b/>
              </w:rPr>
            </w:pPr>
            <w:r>
              <w:rPr>
                <w:rFonts w:cstheme="minorHAnsi"/>
                <w:b/>
              </w:rPr>
              <w:t>2002</w:t>
            </w:r>
          </w:p>
        </w:tc>
        <w:tc>
          <w:tcPr>
            <w:tcW w:w="673" w:type="dxa"/>
          </w:tcPr>
          <w:p w:rsidR="007D2BBB" w:rsidRDefault="007D2BBB" w:rsidP="00374B88">
            <w:pPr>
              <w:pStyle w:val="NoSpacing"/>
              <w:rPr>
                <w:rFonts w:cstheme="minorHAnsi"/>
                <w:b/>
              </w:rPr>
            </w:pPr>
            <w:r>
              <w:rPr>
                <w:rFonts w:cstheme="minorHAnsi"/>
                <w:b/>
              </w:rPr>
              <w:t>2003</w:t>
            </w:r>
          </w:p>
        </w:tc>
        <w:tc>
          <w:tcPr>
            <w:tcW w:w="673" w:type="dxa"/>
            <w:gridSpan w:val="2"/>
          </w:tcPr>
          <w:p w:rsidR="007D2BBB" w:rsidRDefault="007D2BBB" w:rsidP="00374B88">
            <w:pPr>
              <w:pStyle w:val="NoSpacing"/>
              <w:rPr>
                <w:rFonts w:cstheme="minorHAnsi"/>
                <w:b/>
              </w:rPr>
            </w:pPr>
            <w:r>
              <w:rPr>
                <w:rFonts w:cstheme="minorHAnsi"/>
                <w:b/>
              </w:rPr>
              <w:t>2004</w:t>
            </w:r>
          </w:p>
        </w:tc>
        <w:tc>
          <w:tcPr>
            <w:tcW w:w="673" w:type="dxa"/>
            <w:gridSpan w:val="2"/>
          </w:tcPr>
          <w:p w:rsidR="007D2BBB" w:rsidRDefault="007D2BBB" w:rsidP="00374B88">
            <w:pPr>
              <w:pStyle w:val="NoSpacing"/>
              <w:rPr>
                <w:rFonts w:cstheme="minorHAnsi"/>
                <w:b/>
              </w:rPr>
            </w:pPr>
            <w:r>
              <w:rPr>
                <w:rFonts w:cstheme="minorHAnsi"/>
                <w:b/>
              </w:rPr>
              <w:t>2005</w:t>
            </w:r>
          </w:p>
        </w:tc>
        <w:tc>
          <w:tcPr>
            <w:tcW w:w="673" w:type="dxa"/>
          </w:tcPr>
          <w:p w:rsidR="007D2BBB" w:rsidRDefault="007D2BBB" w:rsidP="00374B88">
            <w:pPr>
              <w:pStyle w:val="NoSpacing"/>
              <w:rPr>
                <w:rFonts w:cstheme="minorHAnsi"/>
                <w:b/>
              </w:rPr>
            </w:pPr>
            <w:r>
              <w:rPr>
                <w:rFonts w:cstheme="minorHAnsi"/>
                <w:b/>
              </w:rPr>
              <w:t>2006</w:t>
            </w:r>
          </w:p>
        </w:tc>
        <w:tc>
          <w:tcPr>
            <w:tcW w:w="673" w:type="dxa"/>
          </w:tcPr>
          <w:p w:rsidR="007D2BBB" w:rsidRDefault="007D2BBB" w:rsidP="00374B88">
            <w:pPr>
              <w:pStyle w:val="NoSpacing"/>
              <w:rPr>
                <w:rFonts w:cstheme="minorHAnsi"/>
                <w:b/>
              </w:rPr>
            </w:pPr>
            <w:r>
              <w:rPr>
                <w:rFonts w:cstheme="minorHAnsi"/>
                <w:b/>
              </w:rPr>
              <w:t>2007</w:t>
            </w:r>
          </w:p>
        </w:tc>
        <w:tc>
          <w:tcPr>
            <w:tcW w:w="673" w:type="dxa"/>
          </w:tcPr>
          <w:p w:rsidR="007D2BBB" w:rsidRDefault="007D2BBB" w:rsidP="00374B88">
            <w:pPr>
              <w:pStyle w:val="NoSpacing"/>
              <w:rPr>
                <w:rFonts w:cstheme="minorHAnsi"/>
                <w:b/>
              </w:rPr>
            </w:pPr>
            <w:r>
              <w:rPr>
                <w:rFonts w:cstheme="minorHAnsi"/>
                <w:b/>
              </w:rPr>
              <w:t>2008</w:t>
            </w:r>
          </w:p>
        </w:tc>
        <w:tc>
          <w:tcPr>
            <w:tcW w:w="673" w:type="dxa"/>
          </w:tcPr>
          <w:p w:rsidR="007D2BBB" w:rsidRDefault="007D2BBB" w:rsidP="00374B88">
            <w:pPr>
              <w:pStyle w:val="NoSpacing"/>
              <w:rPr>
                <w:rFonts w:cstheme="minorHAnsi"/>
                <w:b/>
              </w:rPr>
            </w:pPr>
            <w:r>
              <w:rPr>
                <w:rFonts w:cstheme="minorHAnsi"/>
                <w:b/>
              </w:rPr>
              <w:t>2009</w:t>
            </w:r>
          </w:p>
        </w:tc>
        <w:tc>
          <w:tcPr>
            <w:tcW w:w="673" w:type="dxa"/>
          </w:tcPr>
          <w:p w:rsidR="007D2BBB" w:rsidRDefault="007D2BBB" w:rsidP="00374B88">
            <w:pPr>
              <w:pStyle w:val="NoSpacing"/>
              <w:rPr>
                <w:rFonts w:cstheme="minorHAnsi"/>
                <w:b/>
              </w:rPr>
            </w:pPr>
            <w:r>
              <w:rPr>
                <w:rFonts w:cstheme="minorHAnsi"/>
                <w:b/>
              </w:rPr>
              <w:t>2010</w:t>
            </w:r>
          </w:p>
        </w:tc>
        <w:tc>
          <w:tcPr>
            <w:tcW w:w="673" w:type="dxa"/>
          </w:tcPr>
          <w:p w:rsidR="007D2BBB" w:rsidRDefault="007D2BBB" w:rsidP="00374B88">
            <w:pPr>
              <w:pStyle w:val="NoSpacing"/>
              <w:rPr>
                <w:rFonts w:cstheme="minorHAnsi"/>
                <w:b/>
              </w:rPr>
            </w:pPr>
            <w:r>
              <w:rPr>
                <w:rFonts w:cstheme="minorHAnsi"/>
                <w:b/>
              </w:rPr>
              <w:t>2011</w:t>
            </w:r>
          </w:p>
        </w:tc>
        <w:tc>
          <w:tcPr>
            <w:tcW w:w="674" w:type="dxa"/>
          </w:tcPr>
          <w:p w:rsidR="007D2BBB" w:rsidRDefault="007D2BBB" w:rsidP="00374B88">
            <w:pPr>
              <w:pStyle w:val="NoSpacing"/>
              <w:rPr>
                <w:rFonts w:cstheme="minorHAnsi"/>
                <w:b/>
              </w:rPr>
            </w:pPr>
            <w:r>
              <w:rPr>
                <w:rFonts w:cstheme="minorHAnsi"/>
                <w:b/>
              </w:rPr>
              <w:t>2012</w:t>
            </w:r>
          </w:p>
        </w:tc>
      </w:tr>
      <w:tr w:rsidR="00EE7273" w:rsidTr="00EE7273">
        <w:tc>
          <w:tcPr>
            <w:tcW w:w="824" w:type="dxa"/>
          </w:tcPr>
          <w:p w:rsidR="00EE7273" w:rsidRDefault="00EE7273" w:rsidP="00374B88">
            <w:pPr>
              <w:pStyle w:val="NoSpacing"/>
              <w:rPr>
                <w:rFonts w:cstheme="minorHAnsi"/>
                <w:b/>
              </w:rPr>
            </w:pPr>
            <w:r>
              <w:rPr>
                <w:rFonts w:cstheme="minorHAnsi"/>
                <w:b/>
              </w:rPr>
              <w:t>Exam1</w:t>
            </w:r>
          </w:p>
        </w:tc>
        <w:tc>
          <w:tcPr>
            <w:tcW w:w="336" w:type="dxa"/>
          </w:tcPr>
          <w:p w:rsidR="00EE7273" w:rsidRDefault="00EE7273" w:rsidP="00374B88">
            <w:pPr>
              <w:pStyle w:val="NoSpacing"/>
              <w:rPr>
                <w:rFonts w:cstheme="minorHAnsi"/>
                <w:b/>
              </w:rPr>
            </w:pPr>
          </w:p>
        </w:tc>
        <w:tc>
          <w:tcPr>
            <w:tcW w:w="2694" w:type="dxa"/>
            <w:gridSpan w:val="5"/>
            <w:shd w:val="clear" w:color="auto" w:fill="DBE5F1" w:themeFill="accent1" w:themeFillTint="33"/>
          </w:tcPr>
          <w:p w:rsidR="00EE7273" w:rsidRDefault="00EE7273" w:rsidP="00374B88">
            <w:pPr>
              <w:pStyle w:val="NoSpacing"/>
              <w:rPr>
                <w:rFonts w:cstheme="minorHAnsi"/>
                <w:b/>
              </w:rPr>
            </w:pPr>
          </w:p>
        </w:tc>
        <w:tc>
          <w:tcPr>
            <w:tcW w:w="337" w:type="dxa"/>
          </w:tcPr>
          <w:p w:rsidR="00EE7273" w:rsidRDefault="00EE7273" w:rsidP="00374B88">
            <w:pPr>
              <w:pStyle w:val="NoSpacing"/>
              <w:rPr>
                <w:rFonts w:cstheme="minorHAnsi"/>
                <w:b/>
              </w:rPr>
            </w:pPr>
          </w:p>
        </w:tc>
        <w:tc>
          <w:tcPr>
            <w:tcW w:w="673" w:type="dxa"/>
            <w:gridSpan w:val="2"/>
          </w:tcPr>
          <w:p w:rsidR="00EE7273" w:rsidRDefault="00EE7273" w:rsidP="00374B88">
            <w:pPr>
              <w:pStyle w:val="NoSpacing"/>
              <w:rPr>
                <w:rFonts w:cstheme="minorHAnsi"/>
                <w:b/>
              </w:rPr>
            </w:pPr>
          </w:p>
        </w:tc>
        <w:tc>
          <w:tcPr>
            <w:tcW w:w="673" w:type="dxa"/>
          </w:tcPr>
          <w:p w:rsidR="00EE7273" w:rsidRDefault="00EE7273" w:rsidP="00374B88">
            <w:pPr>
              <w:pStyle w:val="NoSpacing"/>
              <w:rPr>
                <w:rFonts w:cstheme="minorHAnsi"/>
                <w:b/>
              </w:rPr>
            </w:pPr>
          </w:p>
        </w:tc>
        <w:tc>
          <w:tcPr>
            <w:tcW w:w="673" w:type="dxa"/>
          </w:tcPr>
          <w:p w:rsidR="00EE7273" w:rsidRDefault="00EE7273" w:rsidP="00374B88">
            <w:pPr>
              <w:pStyle w:val="NoSpacing"/>
              <w:rPr>
                <w:rFonts w:cstheme="minorHAnsi"/>
                <w:b/>
              </w:rPr>
            </w:pPr>
          </w:p>
        </w:tc>
        <w:tc>
          <w:tcPr>
            <w:tcW w:w="673" w:type="dxa"/>
          </w:tcPr>
          <w:p w:rsidR="00EE7273" w:rsidRDefault="00EE7273" w:rsidP="00374B88">
            <w:pPr>
              <w:pStyle w:val="NoSpacing"/>
              <w:rPr>
                <w:rFonts w:cstheme="minorHAnsi"/>
                <w:b/>
              </w:rPr>
            </w:pPr>
          </w:p>
        </w:tc>
        <w:tc>
          <w:tcPr>
            <w:tcW w:w="673" w:type="dxa"/>
          </w:tcPr>
          <w:p w:rsidR="00EE7273" w:rsidRDefault="00EE7273" w:rsidP="00374B88">
            <w:pPr>
              <w:pStyle w:val="NoSpacing"/>
              <w:rPr>
                <w:rFonts w:cstheme="minorHAnsi"/>
                <w:b/>
              </w:rPr>
            </w:pPr>
          </w:p>
        </w:tc>
        <w:tc>
          <w:tcPr>
            <w:tcW w:w="673" w:type="dxa"/>
          </w:tcPr>
          <w:p w:rsidR="00EE7273" w:rsidRDefault="00EE7273" w:rsidP="00374B88">
            <w:pPr>
              <w:pStyle w:val="NoSpacing"/>
              <w:rPr>
                <w:rFonts w:cstheme="minorHAnsi"/>
                <w:b/>
              </w:rPr>
            </w:pPr>
          </w:p>
        </w:tc>
        <w:tc>
          <w:tcPr>
            <w:tcW w:w="673" w:type="dxa"/>
          </w:tcPr>
          <w:p w:rsidR="00EE7273" w:rsidRDefault="00EE7273" w:rsidP="00374B88">
            <w:pPr>
              <w:pStyle w:val="NoSpacing"/>
              <w:rPr>
                <w:rFonts w:cstheme="minorHAnsi"/>
                <w:b/>
              </w:rPr>
            </w:pPr>
          </w:p>
        </w:tc>
        <w:tc>
          <w:tcPr>
            <w:tcW w:w="674" w:type="dxa"/>
          </w:tcPr>
          <w:p w:rsidR="00EE7273" w:rsidRDefault="00EE7273" w:rsidP="00374B88">
            <w:pPr>
              <w:pStyle w:val="NoSpacing"/>
              <w:rPr>
                <w:rFonts w:cstheme="minorHAnsi"/>
                <w:b/>
              </w:rPr>
            </w:pPr>
          </w:p>
        </w:tc>
      </w:tr>
      <w:tr w:rsidR="00EE7273" w:rsidTr="00EE7273">
        <w:tc>
          <w:tcPr>
            <w:tcW w:w="824" w:type="dxa"/>
          </w:tcPr>
          <w:p w:rsidR="00EE7273" w:rsidRDefault="00EE7273" w:rsidP="00374B88">
            <w:pPr>
              <w:pStyle w:val="NoSpacing"/>
              <w:rPr>
                <w:rFonts w:cstheme="minorHAnsi"/>
                <w:b/>
              </w:rPr>
            </w:pPr>
            <w:r>
              <w:rPr>
                <w:rFonts w:cstheme="minorHAnsi"/>
                <w:b/>
              </w:rPr>
              <w:t>Exam2</w:t>
            </w:r>
          </w:p>
        </w:tc>
        <w:tc>
          <w:tcPr>
            <w:tcW w:w="673" w:type="dxa"/>
            <w:gridSpan w:val="2"/>
          </w:tcPr>
          <w:p w:rsidR="00EE7273" w:rsidRDefault="00EE7273" w:rsidP="00374B88">
            <w:pPr>
              <w:pStyle w:val="NoSpacing"/>
              <w:rPr>
                <w:rFonts w:cstheme="minorHAnsi"/>
                <w:b/>
              </w:rPr>
            </w:pPr>
          </w:p>
        </w:tc>
        <w:tc>
          <w:tcPr>
            <w:tcW w:w="674" w:type="dxa"/>
          </w:tcPr>
          <w:p w:rsidR="00EE7273" w:rsidRDefault="00EE7273" w:rsidP="00374B88">
            <w:pPr>
              <w:pStyle w:val="NoSpacing"/>
              <w:rPr>
                <w:rFonts w:cstheme="minorHAnsi"/>
                <w:b/>
              </w:rPr>
            </w:pPr>
          </w:p>
        </w:tc>
        <w:tc>
          <w:tcPr>
            <w:tcW w:w="674" w:type="dxa"/>
          </w:tcPr>
          <w:p w:rsidR="00EE7273" w:rsidRDefault="00EE7273" w:rsidP="00374B88">
            <w:pPr>
              <w:pStyle w:val="NoSpacing"/>
              <w:rPr>
                <w:rFonts w:cstheme="minorHAnsi"/>
                <w:b/>
              </w:rPr>
            </w:pPr>
          </w:p>
        </w:tc>
        <w:tc>
          <w:tcPr>
            <w:tcW w:w="673" w:type="dxa"/>
          </w:tcPr>
          <w:p w:rsidR="00EE7273" w:rsidRDefault="00EE7273" w:rsidP="00374B88">
            <w:pPr>
              <w:pStyle w:val="NoSpacing"/>
              <w:rPr>
                <w:rFonts w:cstheme="minorHAnsi"/>
                <w:b/>
              </w:rPr>
            </w:pPr>
          </w:p>
        </w:tc>
        <w:tc>
          <w:tcPr>
            <w:tcW w:w="673" w:type="dxa"/>
            <w:gridSpan w:val="2"/>
          </w:tcPr>
          <w:p w:rsidR="00EE7273" w:rsidRDefault="00EE7273" w:rsidP="00374B88">
            <w:pPr>
              <w:pStyle w:val="NoSpacing"/>
              <w:rPr>
                <w:rFonts w:cstheme="minorHAnsi"/>
                <w:b/>
              </w:rPr>
            </w:pPr>
          </w:p>
        </w:tc>
        <w:tc>
          <w:tcPr>
            <w:tcW w:w="336" w:type="dxa"/>
          </w:tcPr>
          <w:p w:rsidR="00EE7273" w:rsidRDefault="00EE7273" w:rsidP="00374B88">
            <w:pPr>
              <w:pStyle w:val="NoSpacing"/>
              <w:rPr>
                <w:rFonts w:cstheme="minorHAnsi"/>
                <w:b/>
              </w:rPr>
            </w:pPr>
          </w:p>
        </w:tc>
        <w:tc>
          <w:tcPr>
            <w:tcW w:w="2356" w:type="dxa"/>
            <w:gridSpan w:val="4"/>
            <w:shd w:val="clear" w:color="auto" w:fill="EAF1DD" w:themeFill="accent3" w:themeFillTint="33"/>
          </w:tcPr>
          <w:p w:rsidR="00EE7273" w:rsidRDefault="00EE7273" w:rsidP="00374B88">
            <w:pPr>
              <w:pStyle w:val="NoSpacing"/>
              <w:rPr>
                <w:rFonts w:cstheme="minorHAnsi"/>
                <w:b/>
              </w:rPr>
            </w:pPr>
          </w:p>
        </w:tc>
        <w:tc>
          <w:tcPr>
            <w:tcW w:w="673" w:type="dxa"/>
          </w:tcPr>
          <w:p w:rsidR="00EE7273" w:rsidRDefault="00EE7273" w:rsidP="00374B88">
            <w:pPr>
              <w:pStyle w:val="NoSpacing"/>
              <w:rPr>
                <w:rFonts w:cstheme="minorHAnsi"/>
                <w:b/>
              </w:rPr>
            </w:pPr>
          </w:p>
        </w:tc>
        <w:tc>
          <w:tcPr>
            <w:tcW w:w="673" w:type="dxa"/>
          </w:tcPr>
          <w:p w:rsidR="00EE7273" w:rsidRDefault="00EE7273" w:rsidP="00374B88">
            <w:pPr>
              <w:pStyle w:val="NoSpacing"/>
              <w:rPr>
                <w:rFonts w:cstheme="minorHAnsi"/>
                <w:b/>
              </w:rPr>
            </w:pPr>
          </w:p>
        </w:tc>
        <w:tc>
          <w:tcPr>
            <w:tcW w:w="673" w:type="dxa"/>
          </w:tcPr>
          <w:p w:rsidR="00EE7273" w:rsidRDefault="00EE7273" w:rsidP="00374B88">
            <w:pPr>
              <w:pStyle w:val="NoSpacing"/>
              <w:rPr>
                <w:rFonts w:cstheme="minorHAnsi"/>
                <w:b/>
              </w:rPr>
            </w:pPr>
          </w:p>
        </w:tc>
        <w:tc>
          <w:tcPr>
            <w:tcW w:w="674" w:type="dxa"/>
          </w:tcPr>
          <w:p w:rsidR="00EE7273" w:rsidRDefault="00EE7273" w:rsidP="00374B88">
            <w:pPr>
              <w:pStyle w:val="NoSpacing"/>
              <w:rPr>
                <w:rFonts w:cstheme="minorHAnsi"/>
                <w:b/>
              </w:rPr>
            </w:pPr>
          </w:p>
        </w:tc>
      </w:tr>
      <w:tr w:rsidR="00705E6D" w:rsidTr="008C0326">
        <w:tc>
          <w:tcPr>
            <w:tcW w:w="824" w:type="dxa"/>
          </w:tcPr>
          <w:p w:rsidR="00705E6D" w:rsidRDefault="00705E6D" w:rsidP="00374B88">
            <w:pPr>
              <w:pStyle w:val="NoSpacing"/>
              <w:rPr>
                <w:rFonts w:cstheme="minorHAnsi"/>
                <w:b/>
              </w:rPr>
            </w:pPr>
            <w:r>
              <w:rPr>
                <w:rFonts w:cstheme="minorHAnsi"/>
                <w:b/>
              </w:rPr>
              <w:t xml:space="preserve">PARKS </w:t>
            </w:r>
          </w:p>
        </w:tc>
        <w:tc>
          <w:tcPr>
            <w:tcW w:w="8752" w:type="dxa"/>
            <w:gridSpan w:val="16"/>
            <w:shd w:val="clear" w:color="auto" w:fill="FBD4B4" w:themeFill="accent6" w:themeFillTint="66"/>
          </w:tcPr>
          <w:p w:rsidR="00705E6D" w:rsidRDefault="00A32A64" w:rsidP="00A32A64">
            <w:pPr>
              <w:pStyle w:val="NoSpacing"/>
              <w:jc w:val="center"/>
              <w:rPr>
                <w:rFonts w:cstheme="minorHAnsi"/>
                <w:b/>
              </w:rPr>
            </w:pPr>
            <w:r>
              <w:rPr>
                <w:rFonts w:cstheme="minorHAnsi"/>
                <w:b/>
              </w:rPr>
              <w:t xml:space="preserve">Two version of park measures calculated based on </w:t>
            </w:r>
            <w:r w:rsidR="00705E6D">
              <w:rPr>
                <w:rFonts w:cstheme="minorHAnsi"/>
                <w:b/>
              </w:rPr>
              <w:t xml:space="preserve">2001 PARKS and 2013 PARKS </w:t>
            </w:r>
          </w:p>
        </w:tc>
      </w:tr>
    </w:tbl>
    <w:p w:rsidR="007D2BBB" w:rsidRDefault="007D2BBB" w:rsidP="00CF38FD">
      <w:pPr>
        <w:pStyle w:val="NoSpacing"/>
        <w:rPr>
          <w:rFonts w:cstheme="minorHAnsi"/>
        </w:rPr>
      </w:pPr>
    </w:p>
    <w:p w:rsidR="00582635" w:rsidRDefault="00582635" w:rsidP="00CF38FD">
      <w:pPr>
        <w:pStyle w:val="NoSpacing"/>
        <w:rPr>
          <w:rFonts w:cstheme="minorHAnsi"/>
        </w:rPr>
      </w:pPr>
    </w:p>
    <w:p w:rsidR="00582635" w:rsidRDefault="00582635" w:rsidP="00CF38FD">
      <w:pPr>
        <w:pStyle w:val="NoSpacing"/>
        <w:rPr>
          <w:rFonts w:cstheme="minorHAnsi"/>
        </w:rPr>
      </w:pPr>
    </w:p>
    <w:p w:rsidR="00847F57" w:rsidRDefault="00847F57" w:rsidP="00E55209">
      <w:pPr>
        <w:pStyle w:val="NoSpacing"/>
        <w:rPr>
          <w:rFonts w:cstheme="minorHAnsi"/>
          <w:b/>
          <w:sz w:val="32"/>
          <w:szCs w:val="32"/>
        </w:rPr>
        <w:sectPr w:rsidR="00847F57" w:rsidSect="00DA3504">
          <w:footerReference w:type="default" r:id="rId11"/>
          <w:pgSz w:w="12240" w:h="15840"/>
          <w:pgMar w:top="1440" w:right="1440" w:bottom="1440" w:left="1440" w:header="720" w:footer="720" w:gutter="0"/>
          <w:cols w:space="720"/>
          <w:docGrid w:linePitch="360"/>
        </w:sectPr>
      </w:pPr>
    </w:p>
    <w:p w:rsidR="009D525C" w:rsidRPr="000F082D" w:rsidRDefault="009D525C" w:rsidP="000F082D">
      <w:pPr>
        <w:pStyle w:val="Heading1"/>
        <w:rPr>
          <w:rFonts w:asciiTheme="minorHAnsi" w:hAnsiTheme="minorHAnsi"/>
          <w:color w:val="auto"/>
          <w:sz w:val="32"/>
          <w:szCs w:val="32"/>
        </w:rPr>
      </w:pPr>
      <w:bookmarkStart w:id="15" w:name="_Toc376779736"/>
      <w:r w:rsidRPr="000F082D">
        <w:rPr>
          <w:rFonts w:asciiTheme="minorHAnsi" w:hAnsiTheme="minorHAnsi"/>
          <w:color w:val="auto"/>
          <w:sz w:val="32"/>
          <w:szCs w:val="32"/>
        </w:rPr>
        <w:t xml:space="preserve">APPENDIX </w:t>
      </w:r>
      <w:r w:rsidR="00B5364A">
        <w:rPr>
          <w:rFonts w:asciiTheme="minorHAnsi" w:hAnsiTheme="minorHAnsi"/>
          <w:color w:val="auto"/>
          <w:sz w:val="32"/>
          <w:szCs w:val="32"/>
        </w:rPr>
        <w:t>A</w:t>
      </w:r>
      <w:r w:rsidRPr="000F082D">
        <w:rPr>
          <w:rFonts w:asciiTheme="minorHAnsi" w:hAnsiTheme="minorHAnsi"/>
          <w:color w:val="auto"/>
          <w:sz w:val="32"/>
          <w:szCs w:val="32"/>
        </w:rPr>
        <w:t xml:space="preserve">: </w:t>
      </w:r>
      <w:r w:rsidR="005153CA" w:rsidRPr="000F082D">
        <w:rPr>
          <w:rFonts w:asciiTheme="minorHAnsi" w:hAnsiTheme="minorHAnsi"/>
          <w:color w:val="auto"/>
          <w:sz w:val="32"/>
          <w:szCs w:val="32"/>
        </w:rPr>
        <w:t xml:space="preserve">Details of </w:t>
      </w:r>
      <w:proofErr w:type="spellStart"/>
      <w:r w:rsidRPr="000F082D">
        <w:rPr>
          <w:rFonts w:asciiTheme="minorHAnsi" w:hAnsiTheme="minorHAnsi"/>
          <w:color w:val="auto"/>
          <w:sz w:val="32"/>
          <w:szCs w:val="32"/>
        </w:rPr>
        <w:t>Shapefiles</w:t>
      </w:r>
      <w:proofErr w:type="spellEnd"/>
      <w:r w:rsidR="005153CA" w:rsidRPr="000F082D">
        <w:rPr>
          <w:rFonts w:asciiTheme="minorHAnsi" w:hAnsiTheme="minorHAnsi"/>
          <w:color w:val="auto"/>
          <w:sz w:val="32"/>
          <w:szCs w:val="32"/>
        </w:rPr>
        <w:t xml:space="preserve"> and Datasets</w:t>
      </w:r>
      <w:bookmarkEnd w:id="15"/>
    </w:p>
    <w:p w:rsidR="00B048C5" w:rsidRDefault="00B048C5" w:rsidP="00E55209">
      <w:pPr>
        <w:pStyle w:val="NoSpacing"/>
        <w:rPr>
          <w:rFonts w:cstheme="minorHAnsi"/>
          <w:highlight w:val="yellow"/>
        </w:rPr>
      </w:pPr>
    </w:p>
    <w:p w:rsidR="00075EF6" w:rsidRPr="009454CB" w:rsidRDefault="00BA275F" w:rsidP="009454CB">
      <w:pPr>
        <w:pStyle w:val="Heading2"/>
        <w:rPr>
          <w:rFonts w:asciiTheme="minorHAnsi" w:hAnsiTheme="minorHAnsi" w:cstheme="minorHAnsi"/>
          <w:color w:val="auto"/>
        </w:rPr>
      </w:pPr>
      <w:bookmarkStart w:id="16" w:name="_Toc376779737"/>
      <w:r w:rsidRPr="009454CB">
        <w:rPr>
          <w:rFonts w:asciiTheme="minorHAnsi" w:hAnsiTheme="minorHAnsi"/>
          <w:color w:val="auto"/>
        </w:rPr>
        <w:t xml:space="preserve">Table </w:t>
      </w:r>
      <w:r w:rsidR="00F961CF">
        <w:rPr>
          <w:rFonts w:asciiTheme="minorHAnsi" w:hAnsiTheme="minorHAnsi"/>
          <w:color w:val="auto"/>
        </w:rPr>
        <w:t>A</w:t>
      </w:r>
      <w:r w:rsidRPr="009454CB">
        <w:rPr>
          <w:rFonts w:asciiTheme="minorHAnsi" w:hAnsiTheme="minorHAnsi"/>
          <w:color w:val="auto"/>
        </w:rPr>
        <w:t xml:space="preserve">.1: </w:t>
      </w:r>
      <w:proofErr w:type="spellStart"/>
      <w:r w:rsidRPr="009454CB">
        <w:rPr>
          <w:rFonts w:asciiTheme="minorHAnsi" w:hAnsiTheme="minorHAnsi"/>
          <w:color w:val="auto"/>
        </w:rPr>
        <w:t>Shapefiles</w:t>
      </w:r>
      <w:proofErr w:type="spellEnd"/>
      <w:r w:rsidRPr="009454CB">
        <w:rPr>
          <w:rFonts w:asciiTheme="minorHAnsi" w:hAnsiTheme="minorHAnsi"/>
          <w:color w:val="auto"/>
        </w:rPr>
        <w:t xml:space="preserve"> </w:t>
      </w:r>
      <w:r w:rsidR="00F961CF">
        <w:rPr>
          <w:rFonts w:asciiTheme="minorHAnsi" w:hAnsiTheme="minorHAnsi"/>
          <w:color w:val="auto"/>
        </w:rPr>
        <w:t xml:space="preserve">parks data </w:t>
      </w:r>
      <w:r w:rsidRPr="009454CB">
        <w:rPr>
          <w:rFonts w:asciiTheme="minorHAnsi" w:hAnsiTheme="minorHAnsi"/>
          <w:color w:val="auto"/>
        </w:rPr>
        <w:t>names and locations on UM servers</w:t>
      </w:r>
      <w:bookmarkEnd w:id="16"/>
    </w:p>
    <w:tbl>
      <w:tblPr>
        <w:tblStyle w:val="TableGrid"/>
        <w:tblW w:w="13590" w:type="dxa"/>
        <w:tblInd w:w="-612" w:type="dxa"/>
        <w:tblLayout w:type="fixed"/>
        <w:tblLook w:val="04A0"/>
      </w:tblPr>
      <w:tblGrid>
        <w:gridCol w:w="1530"/>
        <w:gridCol w:w="1980"/>
        <w:gridCol w:w="2520"/>
        <w:gridCol w:w="2160"/>
        <w:gridCol w:w="1800"/>
        <w:gridCol w:w="1800"/>
        <w:gridCol w:w="1800"/>
      </w:tblGrid>
      <w:tr w:rsidR="004D40EA" w:rsidRPr="00F21763" w:rsidTr="004D40EA">
        <w:trPr>
          <w:tblHeader/>
        </w:trPr>
        <w:tc>
          <w:tcPr>
            <w:tcW w:w="1530" w:type="dxa"/>
          </w:tcPr>
          <w:p w:rsidR="004D40EA" w:rsidRPr="00F21763" w:rsidRDefault="004D40EA" w:rsidP="00E55209">
            <w:pPr>
              <w:pStyle w:val="NoSpacing"/>
              <w:rPr>
                <w:rFonts w:cstheme="minorHAnsi"/>
                <w:b/>
                <w:sz w:val="20"/>
                <w:szCs w:val="20"/>
              </w:rPr>
            </w:pPr>
            <w:r>
              <w:rPr>
                <w:rFonts w:cstheme="minorHAnsi"/>
                <w:b/>
                <w:sz w:val="20"/>
                <w:szCs w:val="20"/>
              </w:rPr>
              <w:t>Description</w:t>
            </w:r>
          </w:p>
        </w:tc>
        <w:tc>
          <w:tcPr>
            <w:tcW w:w="1980" w:type="dxa"/>
          </w:tcPr>
          <w:p w:rsidR="004D40EA" w:rsidRPr="00F21763" w:rsidRDefault="004D40EA" w:rsidP="00F961CF">
            <w:pPr>
              <w:pStyle w:val="NoSpacing"/>
              <w:rPr>
                <w:rFonts w:cstheme="minorHAnsi"/>
                <w:b/>
                <w:sz w:val="20"/>
                <w:szCs w:val="20"/>
              </w:rPr>
            </w:pPr>
            <w:r w:rsidRPr="00F21763">
              <w:rPr>
                <w:rFonts w:cstheme="minorHAnsi"/>
                <w:b/>
                <w:sz w:val="20"/>
                <w:szCs w:val="20"/>
              </w:rPr>
              <w:t>Fol</w:t>
            </w:r>
            <w:r>
              <w:rPr>
                <w:rFonts w:cstheme="minorHAnsi"/>
                <w:b/>
                <w:sz w:val="20"/>
                <w:szCs w:val="20"/>
              </w:rPr>
              <w:t xml:space="preserve">der for original </w:t>
            </w:r>
            <w:proofErr w:type="spellStart"/>
            <w:r>
              <w:rPr>
                <w:rFonts w:cstheme="minorHAnsi"/>
                <w:b/>
                <w:sz w:val="20"/>
                <w:szCs w:val="20"/>
              </w:rPr>
              <w:t>shapefile</w:t>
            </w:r>
            <w:proofErr w:type="spellEnd"/>
          </w:p>
        </w:tc>
        <w:tc>
          <w:tcPr>
            <w:tcW w:w="2520" w:type="dxa"/>
          </w:tcPr>
          <w:p w:rsidR="004D40EA" w:rsidRPr="00F21763" w:rsidRDefault="004D40EA" w:rsidP="004D40EA">
            <w:pPr>
              <w:pStyle w:val="NoSpacing"/>
              <w:rPr>
                <w:rFonts w:cstheme="minorHAnsi"/>
                <w:b/>
                <w:sz w:val="20"/>
                <w:szCs w:val="20"/>
              </w:rPr>
            </w:pPr>
            <w:r w:rsidRPr="00F21763">
              <w:rPr>
                <w:rFonts w:cstheme="minorHAnsi"/>
                <w:b/>
                <w:sz w:val="20"/>
                <w:szCs w:val="20"/>
              </w:rPr>
              <w:t xml:space="preserve">Parks </w:t>
            </w:r>
            <w:proofErr w:type="spellStart"/>
            <w:r>
              <w:rPr>
                <w:rFonts w:cstheme="minorHAnsi"/>
                <w:b/>
                <w:sz w:val="20"/>
                <w:szCs w:val="20"/>
              </w:rPr>
              <w:t>Shapef</w:t>
            </w:r>
            <w:r w:rsidRPr="00F21763">
              <w:rPr>
                <w:rFonts w:cstheme="minorHAnsi"/>
                <w:b/>
                <w:sz w:val="20"/>
                <w:szCs w:val="20"/>
              </w:rPr>
              <w:t>ile</w:t>
            </w:r>
            <w:proofErr w:type="spellEnd"/>
            <w:r w:rsidRPr="00F21763">
              <w:rPr>
                <w:rFonts w:cstheme="minorHAnsi"/>
                <w:b/>
                <w:sz w:val="20"/>
                <w:szCs w:val="20"/>
              </w:rPr>
              <w:t xml:space="preserve"> Names (original)</w:t>
            </w:r>
          </w:p>
        </w:tc>
        <w:tc>
          <w:tcPr>
            <w:tcW w:w="2160" w:type="dxa"/>
          </w:tcPr>
          <w:p w:rsidR="004D40EA" w:rsidRPr="00F21763" w:rsidRDefault="004D40EA" w:rsidP="00746282">
            <w:pPr>
              <w:pStyle w:val="NoSpacing"/>
              <w:rPr>
                <w:rFonts w:cstheme="minorHAnsi"/>
                <w:b/>
                <w:sz w:val="20"/>
                <w:szCs w:val="20"/>
              </w:rPr>
            </w:pPr>
            <w:proofErr w:type="spellStart"/>
            <w:r>
              <w:rPr>
                <w:rFonts w:cstheme="minorHAnsi"/>
                <w:b/>
                <w:sz w:val="20"/>
                <w:szCs w:val="20"/>
              </w:rPr>
              <w:t>Geodatabase</w:t>
            </w:r>
            <w:proofErr w:type="spellEnd"/>
            <w:r>
              <w:rPr>
                <w:rFonts w:cstheme="minorHAnsi"/>
                <w:b/>
                <w:sz w:val="20"/>
                <w:szCs w:val="20"/>
              </w:rPr>
              <w:t xml:space="preserve"> location for renamed parks files</w:t>
            </w:r>
          </w:p>
        </w:tc>
        <w:tc>
          <w:tcPr>
            <w:tcW w:w="1800" w:type="dxa"/>
          </w:tcPr>
          <w:p w:rsidR="004D40EA" w:rsidRPr="00F21763" w:rsidRDefault="004D40EA" w:rsidP="00746282">
            <w:pPr>
              <w:pStyle w:val="NoSpacing"/>
              <w:rPr>
                <w:rFonts w:cstheme="minorHAnsi"/>
                <w:b/>
                <w:sz w:val="20"/>
                <w:szCs w:val="20"/>
              </w:rPr>
            </w:pPr>
            <w:r>
              <w:rPr>
                <w:rFonts w:cstheme="minorHAnsi"/>
                <w:b/>
                <w:sz w:val="20"/>
                <w:szCs w:val="20"/>
              </w:rPr>
              <w:t>Feature Class Name (renamed file)</w:t>
            </w:r>
          </w:p>
        </w:tc>
        <w:tc>
          <w:tcPr>
            <w:tcW w:w="1800" w:type="dxa"/>
          </w:tcPr>
          <w:p w:rsidR="004D40EA" w:rsidRDefault="004D40EA" w:rsidP="00746282">
            <w:pPr>
              <w:pStyle w:val="NoSpacing"/>
              <w:rPr>
                <w:rFonts w:cstheme="minorHAnsi"/>
                <w:b/>
                <w:sz w:val="20"/>
                <w:szCs w:val="20"/>
              </w:rPr>
            </w:pPr>
            <w:proofErr w:type="spellStart"/>
            <w:r>
              <w:rPr>
                <w:rFonts w:cstheme="minorHAnsi"/>
                <w:b/>
                <w:sz w:val="20"/>
                <w:szCs w:val="20"/>
              </w:rPr>
              <w:t>Geodatabase</w:t>
            </w:r>
            <w:proofErr w:type="spellEnd"/>
            <w:r>
              <w:rPr>
                <w:rFonts w:cstheme="minorHAnsi"/>
                <w:b/>
                <w:sz w:val="20"/>
                <w:szCs w:val="20"/>
              </w:rPr>
              <w:t xml:space="preserve"> with recreational coding</w:t>
            </w:r>
          </w:p>
        </w:tc>
        <w:tc>
          <w:tcPr>
            <w:tcW w:w="1800" w:type="dxa"/>
          </w:tcPr>
          <w:p w:rsidR="004D40EA" w:rsidRDefault="004D40EA" w:rsidP="004D40EA">
            <w:pPr>
              <w:pStyle w:val="NoSpacing"/>
              <w:rPr>
                <w:rFonts w:cstheme="minorHAnsi"/>
                <w:b/>
                <w:sz w:val="20"/>
                <w:szCs w:val="20"/>
              </w:rPr>
            </w:pPr>
            <w:r>
              <w:rPr>
                <w:rFonts w:cstheme="minorHAnsi"/>
                <w:b/>
                <w:sz w:val="20"/>
                <w:szCs w:val="20"/>
              </w:rPr>
              <w:t>Feature Class Name (coded file)</w:t>
            </w:r>
          </w:p>
        </w:tc>
      </w:tr>
      <w:tr w:rsidR="004D40EA" w:rsidRPr="00F21763" w:rsidTr="004D40EA">
        <w:tc>
          <w:tcPr>
            <w:tcW w:w="1530" w:type="dxa"/>
          </w:tcPr>
          <w:p w:rsidR="004D40EA" w:rsidRPr="00F21763" w:rsidRDefault="004D40EA" w:rsidP="00F961CF">
            <w:pPr>
              <w:pStyle w:val="NoSpacing"/>
              <w:rPr>
                <w:rFonts w:cstheme="minorHAnsi"/>
                <w:sz w:val="20"/>
                <w:szCs w:val="20"/>
              </w:rPr>
            </w:pPr>
            <w:r w:rsidRPr="00F21763">
              <w:rPr>
                <w:rFonts w:cstheme="minorHAnsi"/>
                <w:sz w:val="20"/>
                <w:szCs w:val="20"/>
              </w:rPr>
              <w:t>20</w:t>
            </w:r>
            <w:r>
              <w:rPr>
                <w:rFonts w:cstheme="minorHAnsi"/>
                <w:sz w:val="20"/>
                <w:szCs w:val="20"/>
              </w:rPr>
              <w:t>01 Parks file</w:t>
            </w:r>
          </w:p>
        </w:tc>
        <w:tc>
          <w:tcPr>
            <w:tcW w:w="1980" w:type="dxa"/>
          </w:tcPr>
          <w:p w:rsidR="004D40EA" w:rsidRPr="00F21763" w:rsidRDefault="004D40EA" w:rsidP="00E55209">
            <w:pPr>
              <w:pStyle w:val="NoSpacing"/>
              <w:rPr>
                <w:rFonts w:cstheme="minorHAnsi"/>
                <w:sz w:val="20"/>
                <w:szCs w:val="20"/>
              </w:rPr>
            </w:pPr>
            <w:r w:rsidRPr="004D40EA">
              <w:rPr>
                <w:rFonts w:cstheme="minorHAnsi"/>
                <w:sz w:val="20"/>
                <w:szCs w:val="20"/>
              </w:rPr>
              <w:t>U:\Secure\Diezroux\Projects\EAC_MESA_JHS\GIS\GIS_Data\Parks\Parks_OriginalFinal_Shapefiles\JHS\Parks2001</w:t>
            </w:r>
          </w:p>
        </w:tc>
        <w:tc>
          <w:tcPr>
            <w:tcW w:w="2520" w:type="dxa"/>
          </w:tcPr>
          <w:p w:rsidR="004D40EA" w:rsidRPr="00F21763" w:rsidRDefault="004D40EA" w:rsidP="00F961CF">
            <w:pPr>
              <w:pStyle w:val="NoSpacing"/>
              <w:rPr>
                <w:rFonts w:cstheme="minorHAnsi"/>
                <w:sz w:val="20"/>
                <w:szCs w:val="20"/>
              </w:rPr>
            </w:pPr>
            <w:r w:rsidRPr="00F21763">
              <w:rPr>
                <w:rFonts w:cstheme="minorHAnsi"/>
                <w:sz w:val="20"/>
                <w:szCs w:val="20"/>
              </w:rPr>
              <w:t>MS_PARKS.shp</w:t>
            </w:r>
          </w:p>
        </w:tc>
        <w:tc>
          <w:tcPr>
            <w:tcW w:w="2160" w:type="dxa"/>
          </w:tcPr>
          <w:p w:rsidR="004D40EA" w:rsidRPr="00F21763" w:rsidRDefault="004D40EA" w:rsidP="00E55209">
            <w:pPr>
              <w:pStyle w:val="NoSpacing"/>
              <w:rPr>
                <w:rFonts w:cstheme="minorHAnsi"/>
                <w:sz w:val="20"/>
                <w:szCs w:val="20"/>
              </w:rPr>
            </w:pPr>
            <w:r w:rsidRPr="004D40EA">
              <w:rPr>
                <w:rFonts w:cstheme="minorHAnsi"/>
                <w:sz w:val="20"/>
                <w:szCs w:val="20"/>
              </w:rPr>
              <w:t>U:\Secure\Diezroux\Projects\EAC_MESA_JHS\GIS\GIS_Data\Parks\Parks_JHS.gdb</w:t>
            </w:r>
          </w:p>
        </w:tc>
        <w:tc>
          <w:tcPr>
            <w:tcW w:w="1800" w:type="dxa"/>
          </w:tcPr>
          <w:p w:rsidR="004D40EA" w:rsidRPr="00F21763" w:rsidRDefault="004D40EA" w:rsidP="00E55209">
            <w:pPr>
              <w:pStyle w:val="NoSpacing"/>
              <w:rPr>
                <w:rFonts w:cstheme="minorHAnsi"/>
                <w:sz w:val="20"/>
                <w:szCs w:val="20"/>
              </w:rPr>
            </w:pPr>
            <w:r>
              <w:rPr>
                <w:rFonts w:cstheme="minorHAnsi"/>
                <w:sz w:val="20"/>
                <w:szCs w:val="20"/>
              </w:rPr>
              <w:t>CityOfJackson_parks_2001_UTMz15N</w:t>
            </w:r>
          </w:p>
        </w:tc>
        <w:tc>
          <w:tcPr>
            <w:tcW w:w="1800" w:type="dxa"/>
          </w:tcPr>
          <w:p w:rsidR="004D40EA" w:rsidRDefault="004D40EA" w:rsidP="00E55209">
            <w:pPr>
              <w:pStyle w:val="NoSpacing"/>
              <w:rPr>
                <w:rFonts w:cstheme="minorHAnsi"/>
                <w:sz w:val="20"/>
                <w:szCs w:val="20"/>
              </w:rPr>
            </w:pPr>
            <w:r w:rsidRPr="004D40EA">
              <w:rPr>
                <w:rFonts w:cstheme="minorHAnsi"/>
                <w:sz w:val="20"/>
                <w:szCs w:val="20"/>
              </w:rPr>
              <w:t>U:\Secure\Diezroux\Projects\EAC_MESA_JHS\GIS\GIS_Data\Parks\Parks_JHS_coded.gdb</w:t>
            </w:r>
          </w:p>
        </w:tc>
        <w:tc>
          <w:tcPr>
            <w:tcW w:w="1800" w:type="dxa"/>
          </w:tcPr>
          <w:p w:rsidR="004D40EA" w:rsidRPr="004D40EA" w:rsidRDefault="004D40EA" w:rsidP="00E55209">
            <w:pPr>
              <w:pStyle w:val="NoSpacing"/>
              <w:rPr>
                <w:rFonts w:cstheme="minorHAnsi"/>
                <w:sz w:val="20"/>
                <w:szCs w:val="20"/>
              </w:rPr>
            </w:pPr>
            <w:r>
              <w:rPr>
                <w:rFonts w:cstheme="minorHAnsi"/>
                <w:sz w:val="20"/>
                <w:szCs w:val="20"/>
              </w:rPr>
              <w:t>CityOfJackson_parks_2001_UTMz15N_clip</w:t>
            </w:r>
          </w:p>
        </w:tc>
      </w:tr>
      <w:tr w:rsidR="004D40EA" w:rsidRPr="00F21763" w:rsidTr="004D40EA">
        <w:tc>
          <w:tcPr>
            <w:tcW w:w="1530" w:type="dxa"/>
          </w:tcPr>
          <w:p w:rsidR="004D40EA" w:rsidRPr="00F21763" w:rsidRDefault="004D40EA" w:rsidP="00F961CF">
            <w:pPr>
              <w:pStyle w:val="NoSpacing"/>
              <w:rPr>
                <w:rFonts w:cstheme="minorHAnsi"/>
                <w:sz w:val="20"/>
                <w:szCs w:val="20"/>
              </w:rPr>
            </w:pPr>
            <w:r w:rsidRPr="00F21763">
              <w:rPr>
                <w:rFonts w:cstheme="minorHAnsi"/>
                <w:sz w:val="20"/>
                <w:szCs w:val="20"/>
              </w:rPr>
              <w:t>201</w:t>
            </w:r>
            <w:r>
              <w:rPr>
                <w:rFonts w:cstheme="minorHAnsi"/>
                <w:sz w:val="20"/>
                <w:szCs w:val="20"/>
              </w:rPr>
              <w:t>3</w:t>
            </w:r>
            <w:r w:rsidR="00200116">
              <w:rPr>
                <w:rFonts w:cstheme="minorHAnsi"/>
                <w:sz w:val="20"/>
                <w:szCs w:val="20"/>
              </w:rPr>
              <w:t xml:space="preserve"> Parks for City of Jackson</w:t>
            </w:r>
          </w:p>
        </w:tc>
        <w:tc>
          <w:tcPr>
            <w:tcW w:w="1980" w:type="dxa"/>
          </w:tcPr>
          <w:p w:rsidR="004D40EA" w:rsidRPr="00F21763" w:rsidRDefault="00200116" w:rsidP="00E55209">
            <w:pPr>
              <w:pStyle w:val="NoSpacing"/>
              <w:rPr>
                <w:rFonts w:cstheme="minorHAnsi"/>
                <w:sz w:val="20"/>
                <w:szCs w:val="20"/>
              </w:rPr>
            </w:pPr>
            <w:r w:rsidRPr="00200116">
              <w:rPr>
                <w:rFonts w:cstheme="minorHAnsi"/>
                <w:sz w:val="20"/>
                <w:szCs w:val="20"/>
              </w:rPr>
              <w:t>U:\Secure\Diezroux\Projects\EAC_MESA_JHS\GIS\GIS_Data\Parks\Parks_OriginalFinal_Shapefiles\JHS\Parks2013</w:t>
            </w:r>
          </w:p>
        </w:tc>
        <w:tc>
          <w:tcPr>
            <w:tcW w:w="2520" w:type="dxa"/>
          </w:tcPr>
          <w:p w:rsidR="004D40EA" w:rsidRPr="00F21763" w:rsidRDefault="00200116" w:rsidP="00E55209">
            <w:pPr>
              <w:pStyle w:val="NoSpacing"/>
              <w:rPr>
                <w:rFonts w:cstheme="minorHAnsi"/>
                <w:sz w:val="20"/>
                <w:szCs w:val="20"/>
              </w:rPr>
            </w:pPr>
            <w:r w:rsidRPr="00200116">
              <w:rPr>
                <w:rFonts w:cstheme="minorHAnsi"/>
                <w:sz w:val="20"/>
                <w:szCs w:val="20"/>
              </w:rPr>
              <w:t>City_Parks</w:t>
            </w:r>
            <w:r>
              <w:rPr>
                <w:rFonts w:cstheme="minorHAnsi"/>
                <w:sz w:val="20"/>
                <w:szCs w:val="20"/>
              </w:rPr>
              <w:t>.shp</w:t>
            </w:r>
          </w:p>
        </w:tc>
        <w:tc>
          <w:tcPr>
            <w:tcW w:w="2160" w:type="dxa"/>
          </w:tcPr>
          <w:p w:rsidR="004D40EA" w:rsidRPr="00F21763" w:rsidRDefault="00200116" w:rsidP="00E55209">
            <w:pPr>
              <w:pStyle w:val="NoSpacing"/>
              <w:rPr>
                <w:rFonts w:cstheme="minorHAnsi"/>
                <w:sz w:val="20"/>
                <w:szCs w:val="20"/>
              </w:rPr>
            </w:pPr>
            <w:r w:rsidRPr="004D40EA">
              <w:rPr>
                <w:rFonts w:cstheme="minorHAnsi"/>
                <w:sz w:val="20"/>
                <w:szCs w:val="20"/>
              </w:rPr>
              <w:t>U:\Secure\Diezroux\Projects\EAC_MESA_JHS\GIS\GIS_Data\Parks\Parks_JHS.gdb</w:t>
            </w:r>
          </w:p>
        </w:tc>
        <w:tc>
          <w:tcPr>
            <w:tcW w:w="1800" w:type="dxa"/>
          </w:tcPr>
          <w:p w:rsidR="004D40EA" w:rsidRPr="00F21763" w:rsidRDefault="00200116" w:rsidP="00E55209">
            <w:pPr>
              <w:pStyle w:val="NoSpacing"/>
              <w:rPr>
                <w:rFonts w:cstheme="minorHAnsi"/>
                <w:sz w:val="20"/>
                <w:szCs w:val="20"/>
              </w:rPr>
            </w:pPr>
            <w:r>
              <w:rPr>
                <w:rFonts w:cstheme="minorHAnsi"/>
                <w:sz w:val="20"/>
                <w:szCs w:val="20"/>
              </w:rPr>
              <w:t>CityOfJackson_parks_2013_UTMx15N*</w:t>
            </w:r>
          </w:p>
        </w:tc>
        <w:tc>
          <w:tcPr>
            <w:tcW w:w="1800" w:type="dxa"/>
          </w:tcPr>
          <w:p w:rsidR="004D40EA" w:rsidRPr="00F21763" w:rsidRDefault="00C648CC" w:rsidP="00E55209">
            <w:pPr>
              <w:pStyle w:val="NoSpacing"/>
              <w:rPr>
                <w:rFonts w:cstheme="minorHAnsi"/>
                <w:sz w:val="20"/>
                <w:szCs w:val="20"/>
              </w:rPr>
            </w:pPr>
            <w:r>
              <w:rPr>
                <w:rFonts w:cstheme="minorHAnsi"/>
                <w:sz w:val="20"/>
                <w:szCs w:val="20"/>
              </w:rPr>
              <w:t>NA</w:t>
            </w:r>
          </w:p>
        </w:tc>
        <w:tc>
          <w:tcPr>
            <w:tcW w:w="1800" w:type="dxa"/>
          </w:tcPr>
          <w:p w:rsidR="004D40EA" w:rsidRPr="00F21763" w:rsidRDefault="00C648CC" w:rsidP="00E55209">
            <w:pPr>
              <w:pStyle w:val="NoSpacing"/>
              <w:rPr>
                <w:rFonts w:cstheme="minorHAnsi"/>
                <w:sz w:val="20"/>
                <w:szCs w:val="20"/>
              </w:rPr>
            </w:pPr>
            <w:r>
              <w:rPr>
                <w:rFonts w:cstheme="minorHAnsi"/>
                <w:sz w:val="20"/>
                <w:szCs w:val="20"/>
              </w:rPr>
              <w:t>NA</w:t>
            </w:r>
          </w:p>
        </w:tc>
      </w:tr>
      <w:tr w:rsidR="00DB0645" w:rsidRPr="00F21763" w:rsidTr="004D40EA">
        <w:tc>
          <w:tcPr>
            <w:tcW w:w="1530" w:type="dxa"/>
          </w:tcPr>
          <w:p w:rsidR="00DB0645" w:rsidRPr="00F21763" w:rsidRDefault="00DB0645" w:rsidP="00F961CF">
            <w:pPr>
              <w:pStyle w:val="NoSpacing"/>
              <w:rPr>
                <w:rFonts w:cstheme="minorHAnsi"/>
                <w:sz w:val="20"/>
                <w:szCs w:val="20"/>
              </w:rPr>
            </w:pPr>
            <w:r>
              <w:rPr>
                <w:rFonts w:cstheme="minorHAnsi"/>
                <w:sz w:val="20"/>
                <w:szCs w:val="20"/>
              </w:rPr>
              <w:t>2013 Mississippi state parks</w:t>
            </w:r>
          </w:p>
        </w:tc>
        <w:tc>
          <w:tcPr>
            <w:tcW w:w="1980" w:type="dxa"/>
          </w:tcPr>
          <w:p w:rsidR="00DB0645" w:rsidRPr="00200116" w:rsidRDefault="00DB0645" w:rsidP="00E55209">
            <w:pPr>
              <w:pStyle w:val="NoSpacing"/>
              <w:rPr>
                <w:rFonts w:cstheme="minorHAnsi"/>
                <w:sz w:val="20"/>
                <w:szCs w:val="20"/>
              </w:rPr>
            </w:pPr>
            <w:r w:rsidRPr="00200116">
              <w:rPr>
                <w:rFonts w:cstheme="minorHAnsi"/>
                <w:sz w:val="20"/>
                <w:szCs w:val="20"/>
              </w:rPr>
              <w:t>U:\Secure\Diezroux\Projects\EAC_MESA_JHS\GIS\GIS_Data\Parks\Parks_OriginalFinal_Shapefiles\JHS\Parks2013</w:t>
            </w:r>
          </w:p>
        </w:tc>
        <w:tc>
          <w:tcPr>
            <w:tcW w:w="2520" w:type="dxa"/>
          </w:tcPr>
          <w:p w:rsidR="00DB0645" w:rsidRPr="00200116" w:rsidRDefault="00DB0645" w:rsidP="00E55209">
            <w:pPr>
              <w:pStyle w:val="NoSpacing"/>
              <w:rPr>
                <w:rFonts w:cstheme="minorHAnsi"/>
                <w:sz w:val="20"/>
                <w:szCs w:val="20"/>
              </w:rPr>
            </w:pPr>
            <w:r w:rsidRPr="00DB0645">
              <w:rPr>
                <w:rFonts w:cstheme="minorHAnsi"/>
                <w:sz w:val="20"/>
                <w:szCs w:val="20"/>
              </w:rPr>
              <w:t>Sparks</w:t>
            </w:r>
            <w:r>
              <w:rPr>
                <w:rFonts w:cstheme="minorHAnsi"/>
                <w:sz w:val="20"/>
                <w:szCs w:val="20"/>
              </w:rPr>
              <w:t>.shp</w:t>
            </w:r>
          </w:p>
        </w:tc>
        <w:tc>
          <w:tcPr>
            <w:tcW w:w="2160" w:type="dxa"/>
          </w:tcPr>
          <w:p w:rsidR="00DB0645" w:rsidRPr="004D40EA" w:rsidRDefault="00DB0645" w:rsidP="00E55209">
            <w:pPr>
              <w:pStyle w:val="NoSpacing"/>
              <w:rPr>
                <w:rFonts w:cstheme="minorHAnsi"/>
                <w:sz w:val="20"/>
                <w:szCs w:val="20"/>
              </w:rPr>
            </w:pPr>
            <w:r w:rsidRPr="004D40EA">
              <w:rPr>
                <w:rFonts w:cstheme="minorHAnsi"/>
                <w:sz w:val="20"/>
                <w:szCs w:val="20"/>
              </w:rPr>
              <w:t>U:\Secure\Diezroux\Projects\EAC_MESA_JHS\GIS\GIS_Data\Parks\Parks_JHS.gdb</w:t>
            </w:r>
          </w:p>
        </w:tc>
        <w:tc>
          <w:tcPr>
            <w:tcW w:w="1800" w:type="dxa"/>
          </w:tcPr>
          <w:p w:rsidR="00DB0645" w:rsidRDefault="00DB0645" w:rsidP="00E55209">
            <w:pPr>
              <w:pStyle w:val="NoSpacing"/>
              <w:rPr>
                <w:rFonts w:cstheme="minorHAnsi"/>
                <w:sz w:val="20"/>
                <w:szCs w:val="20"/>
              </w:rPr>
            </w:pPr>
            <w:r>
              <w:rPr>
                <w:rFonts w:cstheme="minorHAnsi"/>
                <w:sz w:val="20"/>
                <w:szCs w:val="20"/>
              </w:rPr>
              <w:t>CityOfJackson_parks_2013_UTMx15N*</w:t>
            </w:r>
          </w:p>
        </w:tc>
        <w:tc>
          <w:tcPr>
            <w:tcW w:w="1800" w:type="dxa"/>
          </w:tcPr>
          <w:p w:rsidR="00DB0645" w:rsidRDefault="00DB0645" w:rsidP="00E55209">
            <w:pPr>
              <w:pStyle w:val="NoSpacing"/>
              <w:rPr>
                <w:rFonts w:cstheme="minorHAnsi"/>
                <w:sz w:val="20"/>
                <w:szCs w:val="20"/>
              </w:rPr>
            </w:pPr>
            <w:r>
              <w:rPr>
                <w:rFonts w:cstheme="minorHAnsi"/>
                <w:sz w:val="20"/>
                <w:szCs w:val="20"/>
              </w:rPr>
              <w:t>NA</w:t>
            </w:r>
          </w:p>
        </w:tc>
        <w:tc>
          <w:tcPr>
            <w:tcW w:w="1800" w:type="dxa"/>
          </w:tcPr>
          <w:p w:rsidR="00DB0645" w:rsidRDefault="00DB0645" w:rsidP="00E55209">
            <w:pPr>
              <w:pStyle w:val="NoSpacing"/>
              <w:rPr>
                <w:rFonts w:cstheme="minorHAnsi"/>
                <w:sz w:val="20"/>
                <w:szCs w:val="20"/>
              </w:rPr>
            </w:pPr>
            <w:r>
              <w:rPr>
                <w:rFonts w:cstheme="minorHAnsi"/>
                <w:sz w:val="20"/>
                <w:szCs w:val="20"/>
              </w:rPr>
              <w:t>NA</w:t>
            </w:r>
          </w:p>
        </w:tc>
      </w:tr>
      <w:tr w:rsidR="00DB0645" w:rsidRPr="00F21763" w:rsidTr="004D40EA">
        <w:tc>
          <w:tcPr>
            <w:tcW w:w="1530" w:type="dxa"/>
          </w:tcPr>
          <w:p w:rsidR="00DB0645" w:rsidRDefault="00DB0645" w:rsidP="00F961CF">
            <w:pPr>
              <w:pStyle w:val="NoSpacing"/>
              <w:rPr>
                <w:rFonts w:cstheme="minorHAnsi"/>
                <w:sz w:val="20"/>
                <w:szCs w:val="20"/>
              </w:rPr>
            </w:pPr>
            <w:r>
              <w:rPr>
                <w:rFonts w:cstheme="minorHAnsi"/>
                <w:sz w:val="20"/>
                <w:szCs w:val="20"/>
              </w:rPr>
              <w:t>2013 National Parks for state of Mississippi</w:t>
            </w:r>
          </w:p>
        </w:tc>
        <w:tc>
          <w:tcPr>
            <w:tcW w:w="1980" w:type="dxa"/>
          </w:tcPr>
          <w:p w:rsidR="00DB0645" w:rsidRPr="00200116" w:rsidRDefault="00DB0645" w:rsidP="00E55209">
            <w:pPr>
              <w:pStyle w:val="NoSpacing"/>
              <w:rPr>
                <w:rFonts w:cstheme="minorHAnsi"/>
                <w:sz w:val="20"/>
                <w:szCs w:val="20"/>
              </w:rPr>
            </w:pPr>
            <w:r w:rsidRPr="00200116">
              <w:rPr>
                <w:rFonts w:cstheme="minorHAnsi"/>
                <w:sz w:val="20"/>
                <w:szCs w:val="20"/>
              </w:rPr>
              <w:t>U:\Secure\Diezroux\Projects\EAC_MESA_JHS\GIS\GIS_Data\Parks\Parks_OriginalFinal_Shapefiles\JHS\Parks2013</w:t>
            </w:r>
          </w:p>
        </w:tc>
        <w:tc>
          <w:tcPr>
            <w:tcW w:w="2520" w:type="dxa"/>
          </w:tcPr>
          <w:p w:rsidR="00DB0645" w:rsidRPr="00DB0645" w:rsidRDefault="00DB0645" w:rsidP="00E55209">
            <w:pPr>
              <w:pStyle w:val="NoSpacing"/>
              <w:rPr>
                <w:rFonts w:cstheme="minorHAnsi"/>
                <w:sz w:val="20"/>
                <w:szCs w:val="20"/>
              </w:rPr>
            </w:pPr>
            <w:r w:rsidRPr="00DB0645">
              <w:rPr>
                <w:rFonts w:cstheme="minorHAnsi"/>
                <w:sz w:val="20"/>
                <w:szCs w:val="20"/>
              </w:rPr>
              <w:t>ParksReserves_PublicLands</w:t>
            </w:r>
            <w:r>
              <w:rPr>
                <w:rFonts w:cstheme="minorHAnsi"/>
                <w:sz w:val="20"/>
                <w:szCs w:val="20"/>
              </w:rPr>
              <w:t>.shp</w:t>
            </w:r>
          </w:p>
        </w:tc>
        <w:tc>
          <w:tcPr>
            <w:tcW w:w="2160" w:type="dxa"/>
          </w:tcPr>
          <w:p w:rsidR="00DB0645" w:rsidRPr="004D40EA" w:rsidRDefault="00DB0645" w:rsidP="00E55209">
            <w:pPr>
              <w:pStyle w:val="NoSpacing"/>
              <w:rPr>
                <w:rFonts w:cstheme="minorHAnsi"/>
                <w:sz w:val="20"/>
                <w:szCs w:val="20"/>
              </w:rPr>
            </w:pPr>
            <w:r w:rsidRPr="004D40EA">
              <w:rPr>
                <w:rFonts w:cstheme="minorHAnsi"/>
                <w:sz w:val="20"/>
                <w:szCs w:val="20"/>
              </w:rPr>
              <w:t>U:\Secure\Diezroux\Projects\EAC_MESA_JHS\GIS\GIS_Data\Parks\Parks_JHS.gdb</w:t>
            </w:r>
          </w:p>
        </w:tc>
        <w:tc>
          <w:tcPr>
            <w:tcW w:w="1800" w:type="dxa"/>
          </w:tcPr>
          <w:p w:rsidR="00DB0645" w:rsidRDefault="00DB0645" w:rsidP="00E55209">
            <w:pPr>
              <w:pStyle w:val="NoSpacing"/>
              <w:rPr>
                <w:rFonts w:cstheme="minorHAnsi"/>
                <w:sz w:val="20"/>
                <w:szCs w:val="20"/>
              </w:rPr>
            </w:pPr>
            <w:r>
              <w:rPr>
                <w:rFonts w:cstheme="minorHAnsi"/>
                <w:sz w:val="20"/>
                <w:szCs w:val="20"/>
              </w:rPr>
              <w:t>CityOfJackson_parks_2013_UTMx15N*</w:t>
            </w:r>
          </w:p>
        </w:tc>
        <w:tc>
          <w:tcPr>
            <w:tcW w:w="1800" w:type="dxa"/>
          </w:tcPr>
          <w:p w:rsidR="00DB0645" w:rsidRDefault="00DB0645" w:rsidP="00E55209">
            <w:pPr>
              <w:pStyle w:val="NoSpacing"/>
              <w:rPr>
                <w:rFonts w:cstheme="minorHAnsi"/>
                <w:sz w:val="20"/>
                <w:szCs w:val="20"/>
              </w:rPr>
            </w:pPr>
            <w:r>
              <w:rPr>
                <w:rFonts w:cstheme="minorHAnsi"/>
                <w:sz w:val="20"/>
                <w:szCs w:val="20"/>
              </w:rPr>
              <w:t>NA</w:t>
            </w:r>
          </w:p>
        </w:tc>
        <w:tc>
          <w:tcPr>
            <w:tcW w:w="1800" w:type="dxa"/>
          </w:tcPr>
          <w:p w:rsidR="00DB0645" w:rsidRDefault="00DB0645" w:rsidP="00E55209">
            <w:pPr>
              <w:pStyle w:val="NoSpacing"/>
              <w:rPr>
                <w:rFonts w:cstheme="minorHAnsi"/>
                <w:sz w:val="20"/>
                <w:szCs w:val="20"/>
              </w:rPr>
            </w:pPr>
            <w:r>
              <w:rPr>
                <w:rFonts w:cstheme="minorHAnsi"/>
                <w:sz w:val="20"/>
                <w:szCs w:val="20"/>
              </w:rPr>
              <w:t>NA</w:t>
            </w:r>
          </w:p>
        </w:tc>
      </w:tr>
    </w:tbl>
    <w:p w:rsidR="00200116" w:rsidRDefault="00200116" w:rsidP="00200116">
      <w:r>
        <w:t>*This is the feature</w:t>
      </w:r>
      <w:r w:rsidR="00822F93">
        <w:t xml:space="preserve"> class</w:t>
      </w:r>
      <w:r>
        <w:t xml:space="preserve"> with city, state, and national parks combined.</w:t>
      </w:r>
    </w:p>
    <w:p w:rsidR="00765CA5" w:rsidRDefault="00765CA5" w:rsidP="00765CA5">
      <w:pPr>
        <w:pStyle w:val="Heading2"/>
        <w:rPr>
          <w:rFonts w:asciiTheme="minorHAnsi" w:hAnsiTheme="minorHAnsi"/>
          <w:color w:val="auto"/>
        </w:rPr>
      </w:pPr>
      <w:bookmarkStart w:id="17" w:name="_Toc376779738"/>
      <w:r w:rsidRPr="009454CB">
        <w:rPr>
          <w:rFonts w:asciiTheme="minorHAnsi" w:hAnsiTheme="minorHAnsi"/>
          <w:color w:val="auto"/>
        </w:rPr>
        <w:t xml:space="preserve">Table </w:t>
      </w:r>
      <w:r w:rsidR="00AE0B87">
        <w:rPr>
          <w:rFonts w:asciiTheme="minorHAnsi" w:hAnsiTheme="minorHAnsi"/>
          <w:color w:val="auto"/>
        </w:rPr>
        <w:t>A</w:t>
      </w:r>
      <w:r w:rsidRPr="009454CB">
        <w:rPr>
          <w:rFonts w:asciiTheme="minorHAnsi" w:hAnsiTheme="minorHAnsi"/>
          <w:color w:val="auto"/>
        </w:rPr>
        <w:t>.</w:t>
      </w:r>
      <w:r>
        <w:rPr>
          <w:rFonts w:asciiTheme="minorHAnsi" w:hAnsiTheme="minorHAnsi"/>
          <w:color w:val="auto"/>
        </w:rPr>
        <w:t>2</w:t>
      </w:r>
      <w:r w:rsidRPr="009454CB">
        <w:rPr>
          <w:rFonts w:asciiTheme="minorHAnsi" w:hAnsiTheme="minorHAnsi"/>
          <w:color w:val="auto"/>
        </w:rPr>
        <w:t xml:space="preserve">: </w:t>
      </w:r>
      <w:r w:rsidR="00D72078">
        <w:rPr>
          <w:rFonts w:asciiTheme="minorHAnsi" w:hAnsiTheme="minorHAnsi"/>
          <w:color w:val="auto"/>
        </w:rPr>
        <w:t xml:space="preserve">Park Level </w:t>
      </w:r>
      <w:r>
        <w:rPr>
          <w:rFonts w:asciiTheme="minorHAnsi" w:hAnsiTheme="minorHAnsi"/>
          <w:color w:val="auto"/>
        </w:rPr>
        <w:t>SAS files with coding for densities</w:t>
      </w:r>
      <w:bookmarkEnd w:id="17"/>
    </w:p>
    <w:p w:rsidR="0064144C" w:rsidRPr="0064144C" w:rsidRDefault="0064144C" w:rsidP="002471BD">
      <w:pPr>
        <w:pStyle w:val="NoSpacing"/>
      </w:pPr>
      <w:r>
        <w:t>All files are located in the folder:</w:t>
      </w:r>
      <w:r w:rsidRPr="0064144C">
        <w:t xml:space="preserve"> </w:t>
      </w:r>
      <w:r w:rsidR="00AE0B87" w:rsidRPr="00AE0B87">
        <w:t>U:\Secure\Diezroux\Projects\EAC_MESA_JHS\Parks\JACKSON_HEART_STUDY\Data\SASFiles\ParksLevel</w:t>
      </w:r>
    </w:p>
    <w:tbl>
      <w:tblPr>
        <w:tblStyle w:val="TableGrid"/>
        <w:tblW w:w="4320" w:type="dxa"/>
        <w:tblLayout w:type="fixed"/>
        <w:tblLook w:val="04A0"/>
      </w:tblPr>
      <w:tblGrid>
        <w:gridCol w:w="720"/>
        <w:gridCol w:w="1890"/>
        <w:gridCol w:w="1710"/>
      </w:tblGrid>
      <w:tr w:rsidR="00AE0B87" w:rsidRPr="002471BD" w:rsidTr="00AE0B87">
        <w:trPr>
          <w:tblHeader/>
        </w:trPr>
        <w:tc>
          <w:tcPr>
            <w:tcW w:w="720" w:type="dxa"/>
          </w:tcPr>
          <w:p w:rsidR="00AE0B87" w:rsidRPr="002471BD" w:rsidRDefault="00AE0B87" w:rsidP="002471BD">
            <w:pPr>
              <w:pStyle w:val="NoSpacing"/>
              <w:rPr>
                <w:rFonts w:cstheme="minorHAnsi"/>
                <w:b/>
                <w:sz w:val="20"/>
                <w:szCs w:val="20"/>
              </w:rPr>
            </w:pPr>
            <w:r w:rsidRPr="002471BD">
              <w:rPr>
                <w:rFonts w:cstheme="minorHAnsi"/>
                <w:b/>
                <w:sz w:val="20"/>
                <w:szCs w:val="20"/>
              </w:rPr>
              <w:t>Year</w:t>
            </w:r>
          </w:p>
        </w:tc>
        <w:tc>
          <w:tcPr>
            <w:tcW w:w="1890" w:type="dxa"/>
          </w:tcPr>
          <w:p w:rsidR="00AE0B87" w:rsidRPr="002471BD" w:rsidRDefault="00AE0B87" w:rsidP="002471BD">
            <w:pPr>
              <w:pStyle w:val="NoSpacing"/>
              <w:rPr>
                <w:rFonts w:cstheme="minorHAnsi"/>
                <w:b/>
                <w:sz w:val="20"/>
                <w:szCs w:val="20"/>
              </w:rPr>
            </w:pPr>
            <w:r w:rsidRPr="002471BD">
              <w:rPr>
                <w:rFonts w:cstheme="minorHAnsi"/>
                <w:b/>
                <w:sz w:val="20"/>
                <w:szCs w:val="20"/>
              </w:rPr>
              <w:t>File Name</w:t>
            </w:r>
          </w:p>
        </w:tc>
        <w:tc>
          <w:tcPr>
            <w:tcW w:w="1710" w:type="dxa"/>
          </w:tcPr>
          <w:p w:rsidR="00AE0B87" w:rsidRPr="002471BD" w:rsidRDefault="00AE0B87" w:rsidP="002471BD">
            <w:pPr>
              <w:pStyle w:val="NoSpacing"/>
              <w:rPr>
                <w:rFonts w:cstheme="minorHAnsi"/>
                <w:b/>
                <w:sz w:val="20"/>
                <w:szCs w:val="20"/>
              </w:rPr>
            </w:pPr>
            <w:r w:rsidRPr="002471BD">
              <w:rPr>
                <w:rFonts w:cstheme="minorHAnsi"/>
                <w:b/>
                <w:sz w:val="20"/>
                <w:szCs w:val="20"/>
              </w:rPr>
              <w:t>N Observations</w:t>
            </w:r>
          </w:p>
        </w:tc>
      </w:tr>
      <w:tr w:rsidR="00AE0B87" w:rsidRPr="002471BD" w:rsidTr="00AE0B87">
        <w:tc>
          <w:tcPr>
            <w:tcW w:w="720" w:type="dxa"/>
          </w:tcPr>
          <w:p w:rsidR="00AE0B87" w:rsidRPr="002471BD" w:rsidRDefault="00AE0B87" w:rsidP="00AE0B87">
            <w:pPr>
              <w:pStyle w:val="NoSpacing"/>
              <w:rPr>
                <w:rFonts w:cstheme="minorHAnsi"/>
                <w:sz w:val="20"/>
                <w:szCs w:val="20"/>
              </w:rPr>
            </w:pPr>
            <w:r w:rsidRPr="002471BD">
              <w:rPr>
                <w:rFonts w:cstheme="minorHAnsi"/>
                <w:sz w:val="20"/>
                <w:szCs w:val="20"/>
              </w:rPr>
              <w:t>20</w:t>
            </w:r>
            <w:r>
              <w:rPr>
                <w:rFonts w:cstheme="minorHAnsi"/>
                <w:sz w:val="20"/>
                <w:szCs w:val="20"/>
              </w:rPr>
              <w:t>01</w:t>
            </w:r>
          </w:p>
        </w:tc>
        <w:tc>
          <w:tcPr>
            <w:tcW w:w="1890" w:type="dxa"/>
          </w:tcPr>
          <w:p w:rsidR="00AE0B87" w:rsidRPr="002471BD" w:rsidRDefault="00AE0B87" w:rsidP="00AE0B87">
            <w:pPr>
              <w:pStyle w:val="NoSpacing"/>
              <w:rPr>
                <w:rFonts w:cstheme="minorHAnsi"/>
                <w:sz w:val="20"/>
                <w:szCs w:val="20"/>
              </w:rPr>
            </w:pPr>
            <w:r>
              <w:rPr>
                <w:rFonts w:cstheme="minorHAnsi"/>
                <w:sz w:val="20"/>
                <w:szCs w:val="20"/>
              </w:rPr>
              <w:t>ms</w:t>
            </w:r>
            <w:r w:rsidRPr="002471BD">
              <w:rPr>
                <w:rFonts w:cstheme="minorHAnsi"/>
                <w:sz w:val="20"/>
                <w:szCs w:val="20"/>
              </w:rPr>
              <w:t>200</w:t>
            </w:r>
            <w:r>
              <w:rPr>
                <w:rFonts w:cstheme="minorHAnsi"/>
                <w:sz w:val="20"/>
                <w:szCs w:val="20"/>
              </w:rPr>
              <w:t>1</w:t>
            </w:r>
            <w:r w:rsidRPr="002471BD">
              <w:rPr>
                <w:rFonts w:cstheme="minorHAnsi"/>
                <w:sz w:val="20"/>
                <w:szCs w:val="20"/>
              </w:rPr>
              <w:t>.sas7bdat</w:t>
            </w:r>
          </w:p>
        </w:tc>
        <w:tc>
          <w:tcPr>
            <w:tcW w:w="1710" w:type="dxa"/>
          </w:tcPr>
          <w:p w:rsidR="00AE0B87" w:rsidRPr="002471BD" w:rsidRDefault="00DB74EC" w:rsidP="002471BD">
            <w:pPr>
              <w:pStyle w:val="NoSpacing"/>
              <w:rPr>
                <w:rFonts w:cstheme="minorHAnsi"/>
                <w:sz w:val="20"/>
                <w:szCs w:val="20"/>
              </w:rPr>
            </w:pPr>
            <w:r>
              <w:rPr>
                <w:rFonts w:cstheme="minorHAnsi"/>
                <w:sz w:val="20"/>
                <w:szCs w:val="20"/>
              </w:rPr>
              <w:t>45</w:t>
            </w:r>
          </w:p>
        </w:tc>
      </w:tr>
    </w:tbl>
    <w:p w:rsidR="00E501B3" w:rsidRDefault="00E501B3" w:rsidP="00E501B3">
      <w:pPr>
        <w:pStyle w:val="Heading2"/>
        <w:rPr>
          <w:rFonts w:asciiTheme="minorHAnsi" w:hAnsiTheme="minorHAnsi"/>
          <w:color w:val="auto"/>
        </w:rPr>
      </w:pPr>
      <w:bookmarkStart w:id="18" w:name="_Toc376779739"/>
      <w:r w:rsidRPr="009454CB">
        <w:rPr>
          <w:rFonts w:asciiTheme="minorHAnsi" w:hAnsiTheme="minorHAnsi"/>
          <w:color w:val="auto"/>
        </w:rPr>
        <w:t xml:space="preserve">Table </w:t>
      </w:r>
      <w:r w:rsidR="008B7DFC">
        <w:rPr>
          <w:rFonts w:asciiTheme="minorHAnsi" w:hAnsiTheme="minorHAnsi"/>
          <w:color w:val="auto"/>
        </w:rPr>
        <w:t>A</w:t>
      </w:r>
      <w:r w:rsidRPr="009454CB">
        <w:rPr>
          <w:rFonts w:asciiTheme="minorHAnsi" w:hAnsiTheme="minorHAnsi"/>
          <w:color w:val="auto"/>
        </w:rPr>
        <w:t>.</w:t>
      </w:r>
      <w:r>
        <w:rPr>
          <w:rFonts w:asciiTheme="minorHAnsi" w:hAnsiTheme="minorHAnsi"/>
          <w:color w:val="auto"/>
        </w:rPr>
        <w:t>3</w:t>
      </w:r>
      <w:r w:rsidRPr="009454CB">
        <w:rPr>
          <w:rFonts w:asciiTheme="minorHAnsi" w:hAnsiTheme="minorHAnsi"/>
          <w:color w:val="auto"/>
        </w:rPr>
        <w:t xml:space="preserve">: </w:t>
      </w:r>
      <w:r>
        <w:rPr>
          <w:rFonts w:asciiTheme="minorHAnsi" w:hAnsiTheme="minorHAnsi"/>
          <w:color w:val="auto"/>
        </w:rPr>
        <w:t xml:space="preserve">DBF files with coding for densities that were linked to </w:t>
      </w:r>
      <w:proofErr w:type="spellStart"/>
      <w:r>
        <w:rPr>
          <w:rFonts w:asciiTheme="minorHAnsi" w:hAnsiTheme="minorHAnsi"/>
          <w:color w:val="auto"/>
        </w:rPr>
        <w:t>shapefiles</w:t>
      </w:r>
      <w:bookmarkEnd w:id="18"/>
      <w:proofErr w:type="spellEnd"/>
    </w:p>
    <w:tbl>
      <w:tblPr>
        <w:tblStyle w:val="TableGrid"/>
        <w:tblW w:w="10638" w:type="dxa"/>
        <w:tblLayout w:type="fixed"/>
        <w:tblLook w:val="04A0"/>
      </w:tblPr>
      <w:tblGrid>
        <w:gridCol w:w="720"/>
        <w:gridCol w:w="7398"/>
        <w:gridCol w:w="2520"/>
      </w:tblGrid>
      <w:tr w:rsidR="008B7DFC" w:rsidRPr="00FA770A" w:rsidTr="008B7DFC">
        <w:trPr>
          <w:tblHeader/>
        </w:trPr>
        <w:tc>
          <w:tcPr>
            <w:tcW w:w="720" w:type="dxa"/>
          </w:tcPr>
          <w:p w:rsidR="008B7DFC" w:rsidRPr="00FA770A" w:rsidRDefault="008B7DFC" w:rsidP="00374B88">
            <w:pPr>
              <w:pStyle w:val="NoSpacing"/>
              <w:rPr>
                <w:rFonts w:cstheme="minorHAnsi"/>
                <w:b/>
                <w:sz w:val="20"/>
                <w:szCs w:val="20"/>
              </w:rPr>
            </w:pPr>
            <w:r w:rsidRPr="00FA770A">
              <w:rPr>
                <w:rFonts w:cstheme="minorHAnsi"/>
                <w:b/>
                <w:sz w:val="20"/>
                <w:szCs w:val="20"/>
              </w:rPr>
              <w:t>Year</w:t>
            </w:r>
          </w:p>
        </w:tc>
        <w:tc>
          <w:tcPr>
            <w:tcW w:w="7398" w:type="dxa"/>
          </w:tcPr>
          <w:p w:rsidR="008B7DFC" w:rsidRPr="00FA770A" w:rsidRDefault="008B7DFC" w:rsidP="00374B88">
            <w:pPr>
              <w:pStyle w:val="NoSpacing"/>
              <w:rPr>
                <w:rFonts w:cstheme="minorHAnsi"/>
                <w:b/>
                <w:sz w:val="20"/>
                <w:szCs w:val="20"/>
              </w:rPr>
            </w:pPr>
            <w:r w:rsidRPr="00FA770A">
              <w:rPr>
                <w:rFonts w:cstheme="minorHAnsi"/>
                <w:b/>
                <w:sz w:val="20"/>
                <w:szCs w:val="20"/>
              </w:rPr>
              <w:t>Folder</w:t>
            </w:r>
          </w:p>
        </w:tc>
        <w:tc>
          <w:tcPr>
            <w:tcW w:w="2520" w:type="dxa"/>
          </w:tcPr>
          <w:p w:rsidR="008B7DFC" w:rsidRPr="00FA770A" w:rsidRDefault="008B7DFC" w:rsidP="00374B88">
            <w:pPr>
              <w:pStyle w:val="NoSpacing"/>
              <w:rPr>
                <w:rFonts w:cstheme="minorHAnsi"/>
                <w:b/>
                <w:sz w:val="20"/>
                <w:szCs w:val="20"/>
              </w:rPr>
            </w:pPr>
            <w:r w:rsidRPr="00FA770A">
              <w:rPr>
                <w:rFonts w:cstheme="minorHAnsi"/>
                <w:b/>
                <w:sz w:val="20"/>
                <w:szCs w:val="20"/>
              </w:rPr>
              <w:t>Coded DBF File Names</w:t>
            </w:r>
          </w:p>
        </w:tc>
      </w:tr>
      <w:tr w:rsidR="008B7DFC" w:rsidRPr="00FA770A" w:rsidTr="008B7DFC">
        <w:tc>
          <w:tcPr>
            <w:tcW w:w="720" w:type="dxa"/>
          </w:tcPr>
          <w:p w:rsidR="008B7DFC" w:rsidRPr="00FA770A" w:rsidRDefault="008B7DFC" w:rsidP="008B7DFC">
            <w:pPr>
              <w:pStyle w:val="NoSpacing"/>
              <w:rPr>
                <w:rFonts w:cstheme="minorHAnsi"/>
                <w:sz w:val="20"/>
                <w:szCs w:val="20"/>
              </w:rPr>
            </w:pPr>
            <w:r w:rsidRPr="00FA770A">
              <w:rPr>
                <w:rFonts w:cstheme="minorHAnsi"/>
                <w:sz w:val="20"/>
                <w:szCs w:val="20"/>
              </w:rPr>
              <w:t>20</w:t>
            </w:r>
            <w:r>
              <w:rPr>
                <w:rFonts w:cstheme="minorHAnsi"/>
                <w:sz w:val="20"/>
                <w:szCs w:val="20"/>
              </w:rPr>
              <w:t>01</w:t>
            </w:r>
          </w:p>
        </w:tc>
        <w:tc>
          <w:tcPr>
            <w:tcW w:w="7398" w:type="dxa"/>
          </w:tcPr>
          <w:p w:rsidR="008B7DFC" w:rsidRPr="00FA770A" w:rsidRDefault="008B7DFC" w:rsidP="00374B88">
            <w:pPr>
              <w:pStyle w:val="NoSpacing"/>
              <w:rPr>
                <w:rFonts w:cstheme="minorHAnsi"/>
                <w:sz w:val="20"/>
                <w:szCs w:val="20"/>
              </w:rPr>
            </w:pPr>
            <w:r w:rsidRPr="008B7DFC">
              <w:rPr>
                <w:rFonts w:cstheme="minorHAnsi"/>
                <w:sz w:val="20"/>
                <w:szCs w:val="20"/>
              </w:rPr>
              <w:t>U:\Secure\Diezroux\Projects\EAC_MESA_JHS\Parks\JACKSON_HEART_STUDY\Data\MS</w:t>
            </w:r>
          </w:p>
        </w:tc>
        <w:tc>
          <w:tcPr>
            <w:tcW w:w="2520" w:type="dxa"/>
          </w:tcPr>
          <w:p w:rsidR="008B7DFC" w:rsidRPr="00FA770A" w:rsidRDefault="008B7DFC" w:rsidP="00374B88">
            <w:pPr>
              <w:pStyle w:val="NoSpacing"/>
              <w:rPr>
                <w:rFonts w:cstheme="minorHAnsi"/>
                <w:sz w:val="20"/>
                <w:szCs w:val="20"/>
              </w:rPr>
            </w:pPr>
            <w:r w:rsidRPr="008B7DFC">
              <w:rPr>
                <w:rFonts w:cstheme="minorHAnsi"/>
                <w:sz w:val="20"/>
                <w:szCs w:val="20"/>
              </w:rPr>
              <w:t>MS2001_created_vars</w:t>
            </w:r>
            <w:r w:rsidRPr="00FA770A">
              <w:rPr>
                <w:rFonts w:cstheme="minorHAnsi"/>
                <w:sz w:val="20"/>
                <w:szCs w:val="20"/>
              </w:rPr>
              <w:t>.dbf</w:t>
            </w:r>
          </w:p>
        </w:tc>
      </w:tr>
    </w:tbl>
    <w:p w:rsidR="00DE454A" w:rsidRDefault="00DE454A" w:rsidP="00DE454A">
      <w:pPr>
        <w:pStyle w:val="Heading2"/>
        <w:rPr>
          <w:rFonts w:asciiTheme="minorHAnsi" w:hAnsiTheme="minorHAnsi"/>
          <w:color w:val="auto"/>
        </w:rPr>
      </w:pPr>
      <w:bookmarkStart w:id="19" w:name="_Toc376779740"/>
      <w:r w:rsidRPr="009454CB">
        <w:rPr>
          <w:rFonts w:asciiTheme="minorHAnsi" w:hAnsiTheme="minorHAnsi"/>
          <w:color w:val="auto"/>
        </w:rPr>
        <w:t xml:space="preserve">Table </w:t>
      </w:r>
      <w:r w:rsidR="00A95DE2">
        <w:rPr>
          <w:rFonts w:asciiTheme="minorHAnsi" w:hAnsiTheme="minorHAnsi"/>
          <w:color w:val="auto"/>
        </w:rPr>
        <w:t>A</w:t>
      </w:r>
      <w:r w:rsidRPr="009454CB">
        <w:rPr>
          <w:rFonts w:asciiTheme="minorHAnsi" w:hAnsiTheme="minorHAnsi"/>
          <w:color w:val="auto"/>
        </w:rPr>
        <w:t>.</w:t>
      </w:r>
      <w:r w:rsidR="00CB578C">
        <w:rPr>
          <w:rFonts w:asciiTheme="minorHAnsi" w:hAnsiTheme="minorHAnsi"/>
          <w:color w:val="auto"/>
        </w:rPr>
        <w:t>4</w:t>
      </w:r>
      <w:r w:rsidRPr="009454CB">
        <w:rPr>
          <w:rFonts w:asciiTheme="minorHAnsi" w:hAnsiTheme="minorHAnsi"/>
          <w:color w:val="auto"/>
        </w:rPr>
        <w:t xml:space="preserve">: </w:t>
      </w:r>
      <w:r>
        <w:rPr>
          <w:rFonts w:asciiTheme="minorHAnsi" w:hAnsiTheme="minorHAnsi"/>
          <w:color w:val="auto"/>
        </w:rPr>
        <w:t xml:space="preserve">Variables descriptions for datasets in Table </w:t>
      </w:r>
      <w:r w:rsidR="00DB74EC">
        <w:rPr>
          <w:rFonts w:asciiTheme="minorHAnsi" w:hAnsiTheme="minorHAnsi"/>
          <w:color w:val="auto"/>
        </w:rPr>
        <w:t>A</w:t>
      </w:r>
      <w:r>
        <w:rPr>
          <w:rFonts w:asciiTheme="minorHAnsi" w:hAnsiTheme="minorHAnsi"/>
          <w:color w:val="auto"/>
        </w:rPr>
        <w:t>.2 (SAS files with coding for densities)</w:t>
      </w:r>
      <w:r w:rsidR="00E501B3">
        <w:rPr>
          <w:rFonts w:asciiTheme="minorHAnsi" w:hAnsiTheme="minorHAnsi"/>
          <w:color w:val="auto"/>
        </w:rPr>
        <w:t xml:space="preserve"> and Table </w:t>
      </w:r>
      <w:r w:rsidR="008B7DFC">
        <w:rPr>
          <w:rFonts w:asciiTheme="minorHAnsi" w:hAnsiTheme="minorHAnsi"/>
          <w:color w:val="auto"/>
        </w:rPr>
        <w:t>A</w:t>
      </w:r>
      <w:r w:rsidR="00E501B3">
        <w:rPr>
          <w:rFonts w:asciiTheme="minorHAnsi" w:hAnsiTheme="minorHAnsi"/>
          <w:color w:val="auto"/>
        </w:rPr>
        <w:t xml:space="preserve">.3 (DBF files linked to </w:t>
      </w:r>
      <w:proofErr w:type="spellStart"/>
      <w:r w:rsidR="00E501B3">
        <w:rPr>
          <w:rFonts w:asciiTheme="minorHAnsi" w:hAnsiTheme="minorHAnsi"/>
          <w:color w:val="auto"/>
        </w:rPr>
        <w:t>shapefiles</w:t>
      </w:r>
      <w:proofErr w:type="spellEnd"/>
      <w:r w:rsidR="00E501B3">
        <w:rPr>
          <w:rFonts w:asciiTheme="minorHAnsi" w:hAnsiTheme="minorHAnsi"/>
          <w:color w:val="auto"/>
        </w:rPr>
        <w:t>)</w:t>
      </w:r>
      <w:bookmarkEnd w:id="19"/>
    </w:p>
    <w:tbl>
      <w:tblPr>
        <w:tblStyle w:val="TableGrid"/>
        <w:tblW w:w="0" w:type="auto"/>
        <w:tblLook w:val="04A0"/>
      </w:tblPr>
      <w:tblGrid>
        <w:gridCol w:w="1524"/>
        <w:gridCol w:w="639"/>
        <w:gridCol w:w="2432"/>
        <w:gridCol w:w="5892"/>
        <w:gridCol w:w="1401"/>
        <w:gridCol w:w="1288"/>
      </w:tblGrid>
      <w:tr w:rsidR="003D5DC2" w:rsidRPr="00916FAF" w:rsidTr="009E45B2">
        <w:trPr>
          <w:tblHeader/>
        </w:trPr>
        <w:tc>
          <w:tcPr>
            <w:tcW w:w="1524" w:type="dxa"/>
          </w:tcPr>
          <w:p w:rsidR="003D5DC2" w:rsidRPr="00916FAF" w:rsidRDefault="003D5DC2" w:rsidP="00DE454A">
            <w:pPr>
              <w:rPr>
                <w:b/>
                <w:sz w:val="20"/>
                <w:szCs w:val="20"/>
              </w:rPr>
            </w:pPr>
            <w:r w:rsidRPr="00916FAF">
              <w:rPr>
                <w:b/>
                <w:sz w:val="20"/>
                <w:szCs w:val="20"/>
              </w:rPr>
              <w:t>Variable</w:t>
            </w:r>
          </w:p>
        </w:tc>
        <w:tc>
          <w:tcPr>
            <w:tcW w:w="639" w:type="dxa"/>
          </w:tcPr>
          <w:p w:rsidR="003D5DC2" w:rsidRPr="00916FAF" w:rsidRDefault="003D5DC2" w:rsidP="00DE454A">
            <w:pPr>
              <w:rPr>
                <w:b/>
                <w:sz w:val="20"/>
                <w:szCs w:val="20"/>
              </w:rPr>
            </w:pPr>
            <w:r w:rsidRPr="00916FAF">
              <w:rPr>
                <w:b/>
                <w:sz w:val="20"/>
                <w:szCs w:val="20"/>
              </w:rPr>
              <w:t>Type</w:t>
            </w:r>
          </w:p>
        </w:tc>
        <w:tc>
          <w:tcPr>
            <w:tcW w:w="2432" w:type="dxa"/>
          </w:tcPr>
          <w:p w:rsidR="003D5DC2" w:rsidRPr="00916FAF" w:rsidRDefault="003D5DC2" w:rsidP="00DE454A">
            <w:pPr>
              <w:rPr>
                <w:b/>
                <w:sz w:val="20"/>
                <w:szCs w:val="20"/>
              </w:rPr>
            </w:pPr>
            <w:r w:rsidRPr="00916FAF">
              <w:rPr>
                <w:b/>
                <w:sz w:val="20"/>
                <w:szCs w:val="20"/>
              </w:rPr>
              <w:t>Coding</w:t>
            </w:r>
          </w:p>
        </w:tc>
        <w:tc>
          <w:tcPr>
            <w:tcW w:w="5892" w:type="dxa"/>
          </w:tcPr>
          <w:p w:rsidR="003D5DC2" w:rsidRPr="00916FAF" w:rsidRDefault="003D5DC2" w:rsidP="00DE454A">
            <w:pPr>
              <w:rPr>
                <w:b/>
                <w:sz w:val="20"/>
                <w:szCs w:val="20"/>
              </w:rPr>
            </w:pPr>
            <w:r w:rsidRPr="00916FAF">
              <w:rPr>
                <w:b/>
                <w:sz w:val="20"/>
                <w:szCs w:val="20"/>
              </w:rPr>
              <w:t>Description</w:t>
            </w:r>
          </w:p>
        </w:tc>
        <w:tc>
          <w:tcPr>
            <w:tcW w:w="1401" w:type="dxa"/>
          </w:tcPr>
          <w:p w:rsidR="003D5DC2" w:rsidRPr="00916FAF" w:rsidRDefault="003D5DC2" w:rsidP="00DE454A">
            <w:pPr>
              <w:rPr>
                <w:b/>
                <w:sz w:val="20"/>
                <w:szCs w:val="20"/>
              </w:rPr>
            </w:pPr>
            <w:r>
              <w:rPr>
                <w:b/>
                <w:sz w:val="20"/>
                <w:szCs w:val="20"/>
              </w:rPr>
              <w:t>Origin</w:t>
            </w:r>
          </w:p>
        </w:tc>
        <w:tc>
          <w:tcPr>
            <w:tcW w:w="1288" w:type="dxa"/>
          </w:tcPr>
          <w:p w:rsidR="003D5DC2" w:rsidRDefault="003D5DC2" w:rsidP="00DE454A">
            <w:pPr>
              <w:rPr>
                <w:b/>
                <w:sz w:val="20"/>
                <w:szCs w:val="20"/>
              </w:rPr>
            </w:pPr>
            <w:r>
              <w:rPr>
                <w:b/>
                <w:sz w:val="20"/>
                <w:szCs w:val="20"/>
              </w:rPr>
              <w:t>In DBF File?</w:t>
            </w:r>
          </w:p>
        </w:tc>
      </w:tr>
      <w:tr w:rsidR="00A95DE2" w:rsidRPr="00F56BE2" w:rsidTr="00A95DE2">
        <w:tc>
          <w:tcPr>
            <w:tcW w:w="1524" w:type="dxa"/>
          </w:tcPr>
          <w:p w:rsidR="00A95DE2" w:rsidRPr="00F56BE2" w:rsidRDefault="00A95DE2" w:rsidP="00A95DE2">
            <w:pPr>
              <w:rPr>
                <w:rFonts w:cs="SAS Monospace"/>
                <w:sz w:val="20"/>
                <w:szCs w:val="20"/>
              </w:rPr>
            </w:pPr>
            <w:r w:rsidRPr="00F56BE2">
              <w:rPr>
                <w:rFonts w:cs="SAS Monospace"/>
                <w:sz w:val="20"/>
                <w:szCs w:val="20"/>
              </w:rPr>
              <w:t>ID</w:t>
            </w:r>
          </w:p>
        </w:tc>
        <w:tc>
          <w:tcPr>
            <w:tcW w:w="639" w:type="dxa"/>
          </w:tcPr>
          <w:p w:rsidR="00A95DE2" w:rsidRPr="00F56BE2" w:rsidRDefault="00A95DE2" w:rsidP="00A95DE2">
            <w:pPr>
              <w:rPr>
                <w:rFonts w:cs="SAS Monospace"/>
                <w:sz w:val="20"/>
                <w:szCs w:val="20"/>
              </w:rPr>
            </w:pPr>
            <w:r w:rsidRPr="00F56BE2">
              <w:rPr>
                <w:rFonts w:cs="SAS Monospace"/>
                <w:sz w:val="20"/>
                <w:szCs w:val="20"/>
              </w:rPr>
              <w:t>Num</w:t>
            </w:r>
          </w:p>
        </w:tc>
        <w:tc>
          <w:tcPr>
            <w:tcW w:w="2432" w:type="dxa"/>
          </w:tcPr>
          <w:p w:rsidR="00A95DE2" w:rsidRPr="00F56BE2" w:rsidRDefault="00A95DE2" w:rsidP="00A95DE2">
            <w:pPr>
              <w:rPr>
                <w:rFonts w:cs="SAS Monospace"/>
                <w:sz w:val="20"/>
                <w:szCs w:val="20"/>
              </w:rPr>
            </w:pPr>
          </w:p>
        </w:tc>
        <w:tc>
          <w:tcPr>
            <w:tcW w:w="5892" w:type="dxa"/>
          </w:tcPr>
          <w:p w:rsidR="00A95DE2" w:rsidRPr="00F56BE2" w:rsidRDefault="00A95DE2" w:rsidP="00A95DE2">
            <w:pPr>
              <w:rPr>
                <w:rFonts w:cs="SAS Monospace"/>
                <w:sz w:val="20"/>
                <w:szCs w:val="20"/>
              </w:rPr>
            </w:pPr>
            <w:r>
              <w:rPr>
                <w:rFonts w:cs="SAS Monospace"/>
                <w:sz w:val="20"/>
                <w:szCs w:val="20"/>
              </w:rPr>
              <w:t>Pa</w:t>
            </w:r>
            <w:r w:rsidRPr="00F56BE2">
              <w:rPr>
                <w:rFonts w:cs="SAS Monospace"/>
                <w:sz w:val="20"/>
                <w:szCs w:val="20"/>
              </w:rPr>
              <w:t>rk ID</w:t>
            </w:r>
          </w:p>
        </w:tc>
        <w:tc>
          <w:tcPr>
            <w:tcW w:w="1401" w:type="dxa"/>
          </w:tcPr>
          <w:p w:rsidR="00A95DE2" w:rsidRPr="00F56BE2" w:rsidRDefault="00A95DE2" w:rsidP="00A95DE2">
            <w:pPr>
              <w:rPr>
                <w:rFonts w:cs="SAS Monospace"/>
                <w:sz w:val="20"/>
                <w:szCs w:val="20"/>
              </w:rPr>
            </w:pPr>
            <w:r>
              <w:rPr>
                <w:rFonts w:cs="SAS Monospace"/>
                <w:sz w:val="20"/>
                <w:szCs w:val="20"/>
              </w:rPr>
              <w:t>UNC</w:t>
            </w:r>
          </w:p>
        </w:tc>
        <w:tc>
          <w:tcPr>
            <w:tcW w:w="1288" w:type="dxa"/>
          </w:tcPr>
          <w:p w:rsidR="00A95DE2" w:rsidRPr="00F56BE2" w:rsidRDefault="00A95DE2" w:rsidP="00A95DE2">
            <w:pPr>
              <w:rPr>
                <w:rFonts w:cs="SAS Monospace"/>
                <w:sz w:val="20"/>
                <w:szCs w:val="20"/>
              </w:rPr>
            </w:pPr>
            <w:r>
              <w:rPr>
                <w:rFonts w:cs="SAS Monospace"/>
                <w:sz w:val="20"/>
                <w:szCs w:val="20"/>
              </w:rPr>
              <w:t>YES</w:t>
            </w:r>
          </w:p>
        </w:tc>
      </w:tr>
      <w:tr w:rsidR="00A95DE2" w:rsidRPr="00F56BE2" w:rsidTr="00A95DE2">
        <w:tc>
          <w:tcPr>
            <w:tcW w:w="1524" w:type="dxa"/>
          </w:tcPr>
          <w:p w:rsidR="00A95DE2" w:rsidRPr="00F56BE2" w:rsidRDefault="00A95DE2" w:rsidP="00A95DE2">
            <w:pPr>
              <w:rPr>
                <w:rFonts w:cs="SAS Monospace"/>
                <w:sz w:val="20"/>
                <w:szCs w:val="20"/>
              </w:rPr>
            </w:pPr>
            <w:r w:rsidRPr="00F56BE2">
              <w:rPr>
                <w:rFonts w:cs="SAS Monospace"/>
                <w:sz w:val="20"/>
                <w:szCs w:val="20"/>
              </w:rPr>
              <w:t>NAME</w:t>
            </w:r>
          </w:p>
        </w:tc>
        <w:tc>
          <w:tcPr>
            <w:tcW w:w="639" w:type="dxa"/>
          </w:tcPr>
          <w:p w:rsidR="00A95DE2" w:rsidRPr="00F56BE2" w:rsidRDefault="00A95DE2" w:rsidP="00A95DE2">
            <w:pPr>
              <w:rPr>
                <w:rFonts w:cs="SAS Monospace"/>
                <w:sz w:val="20"/>
                <w:szCs w:val="20"/>
              </w:rPr>
            </w:pPr>
            <w:r w:rsidRPr="00F56BE2">
              <w:rPr>
                <w:rFonts w:cs="SAS Monospace"/>
                <w:sz w:val="20"/>
                <w:szCs w:val="20"/>
              </w:rPr>
              <w:t>Char</w:t>
            </w:r>
          </w:p>
        </w:tc>
        <w:tc>
          <w:tcPr>
            <w:tcW w:w="2432" w:type="dxa"/>
          </w:tcPr>
          <w:p w:rsidR="00A95DE2" w:rsidRPr="00F56BE2" w:rsidRDefault="00A95DE2" w:rsidP="00A95DE2">
            <w:pPr>
              <w:rPr>
                <w:rFonts w:cs="SAS Monospace"/>
                <w:sz w:val="20"/>
                <w:szCs w:val="20"/>
              </w:rPr>
            </w:pPr>
          </w:p>
        </w:tc>
        <w:tc>
          <w:tcPr>
            <w:tcW w:w="5892" w:type="dxa"/>
          </w:tcPr>
          <w:p w:rsidR="00A95DE2" w:rsidRPr="00F56BE2" w:rsidRDefault="00A95DE2" w:rsidP="00A95DE2">
            <w:pPr>
              <w:rPr>
                <w:rFonts w:cs="SAS Monospace"/>
                <w:sz w:val="20"/>
                <w:szCs w:val="20"/>
              </w:rPr>
            </w:pPr>
            <w:r w:rsidRPr="00F56BE2">
              <w:rPr>
                <w:rFonts w:cs="SAS Monospace"/>
                <w:sz w:val="20"/>
                <w:szCs w:val="20"/>
              </w:rPr>
              <w:t>Name of primary facility</w:t>
            </w:r>
          </w:p>
        </w:tc>
        <w:tc>
          <w:tcPr>
            <w:tcW w:w="1401" w:type="dxa"/>
          </w:tcPr>
          <w:p w:rsidR="00A95DE2" w:rsidRPr="00F56BE2" w:rsidRDefault="00A95DE2" w:rsidP="00A95DE2">
            <w:pPr>
              <w:rPr>
                <w:rFonts w:cs="SAS Monospace"/>
                <w:sz w:val="20"/>
                <w:szCs w:val="20"/>
              </w:rPr>
            </w:pPr>
            <w:r w:rsidRPr="00F56BE2">
              <w:rPr>
                <w:rFonts w:cs="SAS Monospace"/>
                <w:sz w:val="20"/>
                <w:szCs w:val="20"/>
              </w:rPr>
              <w:t>UNC</w:t>
            </w:r>
          </w:p>
        </w:tc>
        <w:tc>
          <w:tcPr>
            <w:tcW w:w="1288" w:type="dxa"/>
          </w:tcPr>
          <w:p w:rsidR="00A95DE2" w:rsidRDefault="00A95DE2" w:rsidP="00A95DE2">
            <w:r w:rsidRPr="003B0710">
              <w:rPr>
                <w:rFonts w:cs="SAS Monospace"/>
                <w:sz w:val="20"/>
                <w:szCs w:val="20"/>
              </w:rPr>
              <w:t>NO</w:t>
            </w:r>
          </w:p>
        </w:tc>
      </w:tr>
      <w:tr w:rsidR="00A95DE2" w:rsidRPr="00F56BE2" w:rsidTr="00A95DE2">
        <w:tc>
          <w:tcPr>
            <w:tcW w:w="1524" w:type="dxa"/>
          </w:tcPr>
          <w:p w:rsidR="00A95DE2" w:rsidRPr="00F56BE2" w:rsidRDefault="00A95DE2" w:rsidP="00A95DE2">
            <w:pPr>
              <w:rPr>
                <w:rFonts w:cs="SAS Monospace"/>
                <w:sz w:val="20"/>
                <w:szCs w:val="20"/>
              </w:rPr>
            </w:pPr>
            <w:r w:rsidRPr="00F56BE2">
              <w:rPr>
                <w:rFonts w:cs="SAS Monospace"/>
                <w:sz w:val="20"/>
                <w:szCs w:val="20"/>
              </w:rPr>
              <w:t>ADDRESS</w:t>
            </w:r>
          </w:p>
        </w:tc>
        <w:tc>
          <w:tcPr>
            <w:tcW w:w="639" w:type="dxa"/>
          </w:tcPr>
          <w:p w:rsidR="00A95DE2" w:rsidRPr="00F56BE2" w:rsidRDefault="00A95DE2" w:rsidP="00A95DE2">
            <w:pPr>
              <w:rPr>
                <w:rFonts w:cs="SAS Monospace"/>
                <w:sz w:val="20"/>
                <w:szCs w:val="20"/>
              </w:rPr>
            </w:pPr>
            <w:r w:rsidRPr="00F56BE2">
              <w:rPr>
                <w:rFonts w:cs="SAS Monospace"/>
                <w:sz w:val="20"/>
                <w:szCs w:val="20"/>
              </w:rPr>
              <w:t>Char</w:t>
            </w:r>
          </w:p>
        </w:tc>
        <w:tc>
          <w:tcPr>
            <w:tcW w:w="2432" w:type="dxa"/>
          </w:tcPr>
          <w:p w:rsidR="00A95DE2" w:rsidRPr="00F56BE2" w:rsidRDefault="00A95DE2" w:rsidP="00A95DE2">
            <w:pPr>
              <w:rPr>
                <w:rFonts w:cs="SAS Monospace"/>
                <w:sz w:val="20"/>
                <w:szCs w:val="20"/>
              </w:rPr>
            </w:pPr>
          </w:p>
        </w:tc>
        <w:tc>
          <w:tcPr>
            <w:tcW w:w="5892" w:type="dxa"/>
          </w:tcPr>
          <w:p w:rsidR="00A95DE2" w:rsidRPr="00F56BE2" w:rsidRDefault="00A95DE2" w:rsidP="00A95DE2">
            <w:pPr>
              <w:rPr>
                <w:rFonts w:cs="SAS Monospace"/>
                <w:sz w:val="20"/>
                <w:szCs w:val="20"/>
              </w:rPr>
            </w:pPr>
            <w:r w:rsidRPr="00F56BE2">
              <w:rPr>
                <w:rFonts w:cs="SAS Monospace"/>
                <w:sz w:val="20"/>
                <w:szCs w:val="20"/>
              </w:rPr>
              <w:t>Street address of facility</w:t>
            </w:r>
          </w:p>
        </w:tc>
        <w:tc>
          <w:tcPr>
            <w:tcW w:w="1401" w:type="dxa"/>
          </w:tcPr>
          <w:p w:rsidR="00A95DE2" w:rsidRPr="00F56BE2" w:rsidRDefault="00A95DE2" w:rsidP="00A95DE2">
            <w:pPr>
              <w:rPr>
                <w:rFonts w:cs="SAS Monospace"/>
                <w:sz w:val="20"/>
                <w:szCs w:val="20"/>
              </w:rPr>
            </w:pPr>
            <w:r w:rsidRPr="00F56BE2">
              <w:rPr>
                <w:rFonts w:cs="SAS Monospace"/>
                <w:sz w:val="20"/>
                <w:szCs w:val="20"/>
              </w:rPr>
              <w:t>UNC</w:t>
            </w:r>
          </w:p>
        </w:tc>
        <w:tc>
          <w:tcPr>
            <w:tcW w:w="1288" w:type="dxa"/>
          </w:tcPr>
          <w:p w:rsidR="00A95DE2" w:rsidRDefault="00A95DE2" w:rsidP="00A95DE2">
            <w:r w:rsidRPr="003B0710">
              <w:rPr>
                <w:rFonts w:cs="SAS Monospace"/>
                <w:sz w:val="20"/>
                <w:szCs w:val="20"/>
              </w:rPr>
              <w:t>NO</w:t>
            </w:r>
          </w:p>
        </w:tc>
      </w:tr>
      <w:tr w:rsidR="00A95DE2" w:rsidRPr="00F56BE2" w:rsidTr="00A95DE2">
        <w:tc>
          <w:tcPr>
            <w:tcW w:w="1524" w:type="dxa"/>
          </w:tcPr>
          <w:p w:rsidR="00A95DE2" w:rsidRPr="00F56BE2" w:rsidRDefault="00A95DE2" w:rsidP="00A95DE2">
            <w:pPr>
              <w:rPr>
                <w:rFonts w:cs="SAS Monospace"/>
                <w:sz w:val="20"/>
                <w:szCs w:val="20"/>
              </w:rPr>
            </w:pPr>
            <w:r w:rsidRPr="00F56BE2">
              <w:rPr>
                <w:rFonts w:cs="SAS Monospace"/>
                <w:sz w:val="20"/>
                <w:szCs w:val="20"/>
              </w:rPr>
              <w:t>CITY</w:t>
            </w:r>
          </w:p>
        </w:tc>
        <w:tc>
          <w:tcPr>
            <w:tcW w:w="639" w:type="dxa"/>
          </w:tcPr>
          <w:p w:rsidR="00A95DE2" w:rsidRPr="00F56BE2" w:rsidRDefault="00A95DE2" w:rsidP="00A95DE2">
            <w:pPr>
              <w:rPr>
                <w:rFonts w:cs="SAS Monospace"/>
                <w:sz w:val="20"/>
                <w:szCs w:val="20"/>
              </w:rPr>
            </w:pPr>
            <w:r w:rsidRPr="00F56BE2">
              <w:rPr>
                <w:rFonts w:cs="SAS Monospace"/>
                <w:sz w:val="20"/>
                <w:szCs w:val="20"/>
              </w:rPr>
              <w:t>Char</w:t>
            </w:r>
          </w:p>
        </w:tc>
        <w:tc>
          <w:tcPr>
            <w:tcW w:w="2432" w:type="dxa"/>
          </w:tcPr>
          <w:p w:rsidR="00A95DE2" w:rsidRPr="00F56BE2" w:rsidRDefault="00A95DE2" w:rsidP="00A95DE2">
            <w:pPr>
              <w:rPr>
                <w:rFonts w:cs="SAS Monospace"/>
                <w:sz w:val="20"/>
                <w:szCs w:val="20"/>
              </w:rPr>
            </w:pPr>
          </w:p>
        </w:tc>
        <w:tc>
          <w:tcPr>
            <w:tcW w:w="5892" w:type="dxa"/>
          </w:tcPr>
          <w:p w:rsidR="00A95DE2" w:rsidRPr="00F56BE2" w:rsidRDefault="00A95DE2" w:rsidP="00A95DE2">
            <w:pPr>
              <w:rPr>
                <w:rFonts w:cs="SAS Monospace"/>
                <w:sz w:val="20"/>
                <w:szCs w:val="20"/>
              </w:rPr>
            </w:pPr>
            <w:r>
              <w:rPr>
                <w:rFonts w:cs="SAS Monospace"/>
                <w:sz w:val="20"/>
                <w:szCs w:val="20"/>
              </w:rPr>
              <w:t>City of facility.</w:t>
            </w:r>
          </w:p>
        </w:tc>
        <w:tc>
          <w:tcPr>
            <w:tcW w:w="1401" w:type="dxa"/>
          </w:tcPr>
          <w:p w:rsidR="00A95DE2" w:rsidRPr="00F56BE2" w:rsidRDefault="00A95DE2" w:rsidP="00A95DE2">
            <w:pPr>
              <w:rPr>
                <w:rFonts w:cs="SAS Monospace"/>
                <w:sz w:val="20"/>
                <w:szCs w:val="20"/>
              </w:rPr>
            </w:pPr>
            <w:r w:rsidRPr="00F56BE2">
              <w:rPr>
                <w:rFonts w:cs="SAS Monospace"/>
                <w:sz w:val="20"/>
                <w:szCs w:val="20"/>
              </w:rPr>
              <w:t>UNC</w:t>
            </w:r>
          </w:p>
        </w:tc>
        <w:tc>
          <w:tcPr>
            <w:tcW w:w="1288" w:type="dxa"/>
          </w:tcPr>
          <w:p w:rsidR="00A95DE2" w:rsidRDefault="00A95DE2" w:rsidP="00A95DE2">
            <w:r w:rsidRPr="003B0710">
              <w:rPr>
                <w:rFonts w:cs="SAS Monospace"/>
                <w:sz w:val="20"/>
                <w:szCs w:val="20"/>
              </w:rPr>
              <w:t>NO</w:t>
            </w:r>
          </w:p>
        </w:tc>
      </w:tr>
      <w:tr w:rsidR="00A95DE2" w:rsidRPr="00F56BE2" w:rsidTr="00A95DE2">
        <w:tc>
          <w:tcPr>
            <w:tcW w:w="1524" w:type="dxa"/>
          </w:tcPr>
          <w:p w:rsidR="00A95DE2" w:rsidRPr="00F56BE2" w:rsidRDefault="00A95DE2" w:rsidP="00A95DE2">
            <w:pPr>
              <w:rPr>
                <w:rFonts w:cs="SAS Monospace"/>
                <w:sz w:val="20"/>
                <w:szCs w:val="20"/>
              </w:rPr>
            </w:pPr>
            <w:r w:rsidRPr="00F56BE2">
              <w:rPr>
                <w:rFonts w:cs="SAS Monospace"/>
                <w:sz w:val="20"/>
                <w:szCs w:val="20"/>
              </w:rPr>
              <w:t>STATE</w:t>
            </w:r>
          </w:p>
        </w:tc>
        <w:tc>
          <w:tcPr>
            <w:tcW w:w="639" w:type="dxa"/>
          </w:tcPr>
          <w:p w:rsidR="00A95DE2" w:rsidRPr="00F56BE2" w:rsidRDefault="00A95DE2" w:rsidP="00A95DE2">
            <w:pPr>
              <w:rPr>
                <w:rFonts w:cs="SAS Monospace"/>
                <w:sz w:val="20"/>
                <w:szCs w:val="20"/>
              </w:rPr>
            </w:pPr>
            <w:r w:rsidRPr="00F56BE2">
              <w:rPr>
                <w:rFonts w:cs="SAS Monospace"/>
                <w:sz w:val="20"/>
                <w:szCs w:val="20"/>
              </w:rPr>
              <w:t>Char</w:t>
            </w:r>
          </w:p>
        </w:tc>
        <w:tc>
          <w:tcPr>
            <w:tcW w:w="2432" w:type="dxa"/>
          </w:tcPr>
          <w:p w:rsidR="00A95DE2" w:rsidRPr="00F56BE2" w:rsidRDefault="00A95DE2" w:rsidP="00A95DE2">
            <w:pPr>
              <w:rPr>
                <w:rFonts w:cs="SAS Monospace"/>
                <w:sz w:val="20"/>
                <w:szCs w:val="20"/>
              </w:rPr>
            </w:pPr>
          </w:p>
        </w:tc>
        <w:tc>
          <w:tcPr>
            <w:tcW w:w="5892" w:type="dxa"/>
          </w:tcPr>
          <w:p w:rsidR="00A95DE2" w:rsidRPr="00F56BE2" w:rsidRDefault="00A95DE2" w:rsidP="00A95DE2">
            <w:pPr>
              <w:rPr>
                <w:rFonts w:cs="SAS Monospace"/>
                <w:sz w:val="20"/>
                <w:szCs w:val="20"/>
              </w:rPr>
            </w:pPr>
            <w:r>
              <w:rPr>
                <w:rFonts w:cs="SAS Monospace"/>
                <w:sz w:val="20"/>
                <w:szCs w:val="20"/>
              </w:rPr>
              <w:t>State of facility.</w:t>
            </w:r>
          </w:p>
        </w:tc>
        <w:tc>
          <w:tcPr>
            <w:tcW w:w="1401" w:type="dxa"/>
          </w:tcPr>
          <w:p w:rsidR="00A95DE2" w:rsidRPr="00F56BE2" w:rsidRDefault="00A95DE2" w:rsidP="00A95DE2">
            <w:pPr>
              <w:rPr>
                <w:rFonts w:cs="SAS Monospace"/>
                <w:sz w:val="20"/>
                <w:szCs w:val="20"/>
              </w:rPr>
            </w:pPr>
            <w:r w:rsidRPr="00F56BE2">
              <w:rPr>
                <w:rFonts w:cs="SAS Monospace"/>
                <w:sz w:val="20"/>
                <w:szCs w:val="20"/>
              </w:rPr>
              <w:t>UNC</w:t>
            </w:r>
          </w:p>
        </w:tc>
        <w:tc>
          <w:tcPr>
            <w:tcW w:w="1288" w:type="dxa"/>
          </w:tcPr>
          <w:p w:rsidR="00A95DE2" w:rsidRDefault="00A95DE2" w:rsidP="00A95DE2">
            <w:r w:rsidRPr="003B0710">
              <w:rPr>
                <w:rFonts w:cs="SAS Monospace"/>
                <w:sz w:val="20"/>
                <w:szCs w:val="20"/>
              </w:rPr>
              <w:t>NO</w:t>
            </w:r>
          </w:p>
        </w:tc>
      </w:tr>
      <w:tr w:rsidR="003D5DC2" w:rsidRPr="00F56BE2" w:rsidTr="003D5DC2">
        <w:tc>
          <w:tcPr>
            <w:tcW w:w="1524" w:type="dxa"/>
          </w:tcPr>
          <w:p w:rsidR="003D5DC2" w:rsidRPr="00F56BE2" w:rsidRDefault="00A10060" w:rsidP="00DE454A">
            <w:pPr>
              <w:rPr>
                <w:sz w:val="20"/>
                <w:szCs w:val="20"/>
              </w:rPr>
            </w:pPr>
            <w:r>
              <w:rPr>
                <w:rFonts w:cs="SAS Monospace"/>
                <w:sz w:val="20"/>
                <w:szCs w:val="20"/>
              </w:rPr>
              <w:t>OWNER</w:t>
            </w:r>
          </w:p>
        </w:tc>
        <w:tc>
          <w:tcPr>
            <w:tcW w:w="639" w:type="dxa"/>
          </w:tcPr>
          <w:p w:rsidR="003D5DC2" w:rsidRPr="00F56BE2" w:rsidRDefault="003D5DC2" w:rsidP="00DE454A">
            <w:pPr>
              <w:rPr>
                <w:rFonts w:cs="SAS Monospace"/>
                <w:sz w:val="20"/>
                <w:szCs w:val="20"/>
              </w:rPr>
            </w:pPr>
            <w:r w:rsidRPr="00F56BE2">
              <w:rPr>
                <w:rFonts w:cs="SAS Monospace"/>
                <w:sz w:val="20"/>
                <w:szCs w:val="20"/>
              </w:rPr>
              <w:t>Char</w:t>
            </w:r>
          </w:p>
        </w:tc>
        <w:tc>
          <w:tcPr>
            <w:tcW w:w="2432" w:type="dxa"/>
          </w:tcPr>
          <w:p w:rsidR="003D5DC2" w:rsidRPr="00F56BE2" w:rsidRDefault="003D5DC2" w:rsidP="00DE454A">
            <w:pPr>
              <w:rPr>
                <w:rFonts w:cs="SAS Monospace"/>
                <w:sz w:val="20"/>
                <w:szCs w:val="20"/>
              </w:rPr>
            </w:pPr>
          </w:p>
        </w:tc>
        <w:tc>
          <w:tcPr>
            <w:tcW w:w="5892" w:type="dxa"/>
          </w:tcPr>
          <w:p w:rsidR="003D5DC2" w:rsidRPr="00F56BE2" w:rsidRDefault="00A10060" w:rsidP="00AE0AB1">
            <w:pPr>
              <w:rPr>
                <w:rFonts w:cs="SAS Monospace"/>
                <w:sz w:val="20"/>
                <w:szCs w:val="20"/>
              </w:rPr>
            </w:pPr>
            <w:r>
              <w:rPr>
                <w:rFonts w:cs="SAS Monospace"/>
                <w:sz w:val="20"/>
                <w:szCs w:val="20"/>
              </w:rPr>
              <w:t>Who owns the park?</w:t>
            </w:r>
          </w:p>
        </w:tc>
        <w:tc>
          <w:tcPr>
            <w:tcW w:w="1401" w:type="dxa"/>
          </w:tcPr>
          <w:p w:rsidR="003D5DC2" w:rsidRPr="00F56BE2" w:rsidRDefault="003D5DC2" w:rsidP="00DE454A">
            <w:pPr>
              <w:rPr>
                <w:rFonts w:cs="SAS Monospace"/>
                <w:sz w:val="20"/>
                <w:szCs w:val="20"/>
              </w:rPr>
            </w:pPr>
            <w:r w:rsidRPr="00F56BE2">
              <w:rPr>
                <w:rFonts w:cs="SAS Monospace"/>
                <w:sz w:val="20"/>
                <w:szCs w:val="20"/>
              </w:rPr>
              <w:t>UNC</w:t>
            </w:r>
          </w:p>
        </w:tc>
        <w:tc>
          <w:tcPr>
            <w:tcW w:w="1288" w:type="dxa"/>
          </w:tcPr>
          <w:p w:rsidR="003D5DC2" w:rsidRPr="00F56BE2" w:rsidRDefault="003D5DC2" w:rsidP="00DE454A">
            <w:pPr>
              <w:rPr>
                <w:rFonts w:cs="SAS Monospace"/>
                <w:sz w:val="20"/>
                <w:szCs w:val="20"/>
              </w:rPr>
            </w:pPr>
            <w:r>
              <w:rPr>
                <w:rFonts w:cs="SAS Monospace"/>
                <w:sz w:val="20"/>
                <w:szCs w:val="20"/>
              </w:rPr>
              <w:t>NO</w:t>
            </w:r>
          </w:p>
        </w:tc>
      </w:tr>
      <w:tr w:rsidR="005F529C" w:rsidRPr="00F56BE2" w:rsidTr="00F40BA8">
        <w:tc>
          <w:tcPr>
            <w:tcW w:w="1524" w:type="dxa"/>
          </w:tcPr>
          <w:p w:rsidR="005F529C" w:rsidRPr="00F56BE2" w:rsidRDefault="005F529C" w:rsidP="00F40BA8">
            <w:pPr>
              <w:rPr>
                <w:rFonts w:cs="SAS Monospace"/>
                <w:sz w:val="20"/>
                <w:szCs w:val="20"/>
              </w:rPr>
            </w:pPr>
            <w:r w:rsidRPr="00F56BE2">
              <w:rPr>
                <w:rFonts w:cs="SAS Monospace"/>
                <w:sz w:val="20"/>
                <w:szCs w:val="20"/>
              </w:rPr>
              <w:t>AC</w:t>
            </w:r>
            <w:r>
              <w:rPr>
                <w:rFonts w:cs="SAS Monospace"/>
                <w:sz w:val="20"/>
                <w:szCs w:val="20"/>
              </w:rPr>
              <w:t>E</w:t>
            </w:r>
            <w:r w:rsidRPr="00F56BE2">
              <w:rPr>
                <w:rFonts w:cs="SAS Monospace"/>
                <w:sz w:val="20"/>
                <w:szCs w:val="20"/>
              </w:rPr>
              <w:t>RAGE</w:t>
            </w:r>
          </w:p>
        </w:tc>
        <w:tc>
          <w:tcPr>
            <w:tcW w:w="639" w:type="dxa"/>
          </w:tcPr>
          <w:p w:rsidR="005F529C" w:rsidRPr="00F56BE2" w:rsidRDefault="005F529C" w:rsidP="00F40BA8">
            <w:pPr>
              <w:rPr>
                <w:rFonts w:cs="SAS Monospace"/>
                <w:sz w:val="20"/>
                <w:szCs w:val="20"/>
              </w:rPr>
            </w:pPr>
            <w:r w:rsidRPr="00F56BE2">
              <w:rPr>
                <w:rFonts w:cs="SAS Monospace"/>
                <w:sz w:val="20"/>
                <w:szCs w:val="20"/>
              </w:rPr>
              <w:t>Num</w:t>
            </w:r>
          </w:p>
        </w:tc>
        <w:tc>
          <w:tcPr>
            <w:tcW w:w="2432" w:type="dxa"/>
          </w:tcPr>
          <w:p w:rsidR="005F529C" w:rsidRPr="00F56BE2" w:rsidRDefault="005F529C" w:rsidP="00F40BA8">
            <w:pPr>
              <w:rPr>
                <w:rFonts w:cs="SAS Monospace"/>
                <w:sz w:val="20"/>
                <w:szCs w:val="20"/>
              </w:rPr>
            </w:pPr>
          </w:p>
        </w:tc>
        <w:tc>
          <w:tcPr>
            <w:tcW w:w="5892" w:type="dxa"/>
          </w:tcPr>
          <w:p w:rsidR="005F529C" w:rsidRPr="00F56BE2" w:rsidRDefault="005F529C" w:rsidP="00F40BA8">
            <w:pPr>
              <w:rPr>
                <w:rFonts w:cs="SAS Monospace"/>
                <w:sz w:val="20"/>
                <w:szCs w:val="20"/>
              </w:rPr>
            </w:pPr>
            <w:r>
              <w:rPr>
                <w:rFonts w:cs="SAS Monospace"/>
                <w:sz w:val="20"/>
                <w:szCs w:val="20"/>
              </w:rPr>
              <w:t>Number of acres park covers.</w:t>
            </w:r>
          </w:p>
        </w:tc>
        <w:tc>
          <w:tcPr>
            <w:tcW w:w="1401" w:type="dxa"/>
          </w:tcPr>
          <w:p w:rsidR="005F529C" w:rsidRPr="00F56BE2" w:rsidRDefault="005F529C" w:rsidP="00F40BA8">
            <w:pPr>
              <w:rPr>
                <w:rFonts w:cs="SAS Monospace"/>
                <w:sz w:val="20"/>
                <w:szCs w:val="20"/>
              </w:rPr>
            </w:pPr>
            <w:r w:rsidRPr="00F56BE2">
              <w:rPr>
                <w:rFonts w:cs="SAS Monospace"/>
                <w:sz w:val="20"/>
                <w:szCs w:val="20"/>
              </w:rPr>
              <w:t>UNC</w:t>
            </w:r>
          </w:p>
        </w:tc>
        <w:tc>
          <w:tcPr>
            <w:tcW w:w="1288" w:type="dxa"/>
          </w:tcPr>
          <w:p w:rsidR="005F529C" w:rsidRDefault="005F529C" w:rsidP="00F40BA8">
            <w:r w:rsidRPr="003B0710">
              <w:rPr>
                <w:rFonts w:cs="SAS Monospace"/>
                <w:sz w:val="20"/>
                <w:szCs w:val="20"/>
              </w:rPr>
              <w:t>NO</w:t>
            </w:r>
          </w:p>
        </w:tc>
      </w:tr>
      <w:tr w:rsidR="005F529C" w:rsidRPr="00F56BE2" w:rsidTr="00F40BA8">
        <w:tc>
          <w:tcPr>
            <w:tcW w:w="1524" w:type="dxa"/>
          </w:tcPr>
          <w:p w:rsidR="005F529C" w:rsidRPr="00F56BE2" w:rsidRDefault="005F529C" w:rsidP="00F40BA8">
            <w:pPr>
              <w:rPr>
                <w:rFonts w:cs="SAS Monospace"/>
                <w:sz w:val="20"/>
                <w:szCs w:val="20"/>
              </w:rPr>
            </w:pPr>
            <w:r>
              <w:rPr>
                <w:rFonts w:cs="SAS Monospace"/>
                <w:sz w:val="20"/>
                <w:szCs w:val="20"/>
              </w:rPr>
              <w:t>PAY</w:t>
            </w:r>
          </w:p>
        </w:tc>
        <w:tc>
          <w:tcPr>
            <w:tcW w:w="639" w:type="dxa"/>
          </w:tcPr>
          <w:p w:rsidR="005F529C" w:rsidRPr="00F56BE2" w:rsidRDefault="005F529C" w:rsidP="00F40BA8">
            <w:pPr>
              <w:rPr>
                <w:rFonts w:cs="SAS Monospace"/>
                <w:sz w:val="20"/>
                <w:szCs w:val="20"/>
              </w:rPr>
            </w:pPr>
            <w:r w:rsidRPr="00F56BE2">
              <w:rPr>
                <w:rFonts w:cs="SAS Monospace"/>
                <w:sz w:val="20"/>
                <w:szCs w:val="20"/>
              </w:rPr>
              <w:t>Char</w:t>
            </w:r>
          </w:p>
        </w:tc>
        <w:tc>
          <w:tcPr>
            <w:tcW w:w="2432" w:type="dxa"/>
          </w:tcPr>
          <w:p w:rsidR="005F529C" w:rsidRPr="00F56BE2" w:rsidRDefault="005F529C" w:rsidP="00F40BA8">
            <w:pPr>
              <w:rPr>
                <w:rFonts w:cs="SAS Monospace"/>
                <w:sz w:val="20"/>
                <w:szCs w:val="20"/>
              </w:rPr>
            </w:pPr>
          </w:p>
        </w:tc>
        <w:tc>
          <w:tcPr>
            <w:tcW w:w="5892" w:type="dxa"/>
          </w:tcPr>
          <w:p w:rsidR="005F529C" w:rsidRPr="00F56BE2" w:rsidRDefault="005F529C" w:rsidP="00F40BA8">
            <w:pPr>
              <w:rPr>
                <w:rFonts w:cs="SAS Monospace"/>
                <w:sz w:val="20"/>
                <w:szCs w:val="20"/>
              </w:rPr>
            </w:pPr>
            <w:r>
              <w:rPr>
                <w:rFonts w:cs="SAS Monospace"/>
                <w:sz w:val="20"/>
                <w:szCs w:val="20"/>
              </w:rPr>
              <w:t>Need to pay to enter the park?</w:t>
            </w:r>
          </w:p>
        </w:tc>
        <w:tc>
          <w:tcPr>
            <w:tcW w:w="1401" w:type="dxa"/>
          </w:tcPr>
          <w:p w:rsidR="005F529C" w:rsidRPr="00F56BE2" w:rsidRDefault="005F529C" w:rsidP="00F40BA8">
            <w:pPr>
              <w:rPr>
                <w:rFonts w:cs="SAS Monospace"/>
                <w:sz w:val="20"/>
                <w:szCs w:val="20"/>
              </w:rPr>
            </w:pPr>
            <w:r w:rsidRPr="00F56BE2">
              <w:rPr>
                <w:rFonts w:cs="SAS Monospace"/>
                <w:sz w:val="20"/>
                <w:szCs w:val="20"/>
              </w:rPr>
              <w:t>UNC</w:t>
            </w:r>
          </w:p>
        </w:tc>
        <w:tc>
          <w:tcPr>
            <w:tcW w:w="1288" w:type="dxa"/>
          </w:tcPr>
          <w:p w:rsidR="005F529C" w:rsidRDefault="005F529C" w:rsidP="00F40BA8">
            <w:r w:rsidRPr="003B0710">
              <w:rPr>
                <w:rFonts w:cs="SAS Monospace"/>
                <w:sz w:val="20"/>
                <w:szCs w:val="20"/>
              </w:rPr>
              <w:t>NO</w:t>
            </w:r>
          </w:p>
        </w:tc>
      </w:tr>
      <w:tr w:rsidR="005F529C" w:rsidRPr="00F56BE2" w:rsidTr="00F40BA8">
        <w:tc>
          <w:tcPr>
            <w:tcW w:w="1524" w:type="dxa"/>
          </w:tcPr>
          <w:p w:rsidR="005F529C" w:rsidRPr="00F56BE2" w:rsidRDefault="005F529C" w:rsidP="00F40BA8">
            <w:pPr>
              <w:rPr>
                <w:rFonts w:cs="SAS Monospace"/>
                <w:sz w:val="20"/>
                <w:szCs w:val="20"/>
              </w:rPr>
            </w:pPr>
            <w:r>
              <w:rPr>
                <w:rFonts w:cs="SAS Monospace"/>
                <w:sz w:val="20"/>
                <w:szCs w:val="20"/>
              </w:rPr>
              <w:t>PICNIC</w:t>
            </w:r>
          </w:p>
        </w:tc>
        <w:tc>
          <w:tcPr>
            <w:tcW w:w="639" w:type="dxa"/>
          </w:tcPr>
          <w:p w:rsidR="005F529C" w:rsidRPr="00F56BE2" w:rsidRDefault="005F529C" w:rsidP="00F40BA8">
            <w:pPr>
              <w:rPr>
                <w:rFonts w:cs="SAS Monospace"/>
                <w:sz w:val="20"/>
                <w:szCs w:val="20"/>
              </w:rPr>
            </w:pPr>
            <w:r>
              <w:rPr>
                <w:rFonts w:cs="SAS Monospace"/>
                <w:sz w:val="20"/>
                <w:szCs w:val="20"/>
              </w:rPr>
              <w:t>Char</w:t>
            </w:r>
          </w:p>
        </w:tc>
        <w:tc>
          <w:tcPr>
            <w:tcW w:w="2432" w:type="dxa"/>
          </w:tcPr>
          <w:p w:rsidR="005F529C" w:rsidRDefault="005F529C" w:rsidP="00F40BA8">
            <w:pPr>
              <w:rPr>
                <w:rFonts w:cs="SAS Monospace"/>
                <w:sz w:val="20"/>
                <w:szCs w:val="20"/>
              </w:rPr>
            </w:pPr>
            <w:r>
              <w:rPr>
                <w:rFonts w:cs="SAS Monospace"/>
                <w:sz w:val="20"/>
                <w:szCs w:val="20"/>
              </w:rPr>
              <w:t>YES</w:t>
            </w:r>
          </w:p>
          <w:p w:rsidR="005F529C" w:rsidRPr="00F56BE2" w:rsidRDefault="005F529C" w:rsidP="00F40BA8">
            <w:pPr>
              <w:rPr>
                <w:rFonts w:cs="SAS Monospace"/>
                <w:sz w:val="20"/>
                <w:szCs w:val="20"/>
              </w:rPr>
            </w:pPr>
            <w:r>
              <w:rPr>
                <w:rFonts w:cs="SAS Monospace"/>
                <w:sz w:val="20"/>
                <w:szCs w:val="20"/>
              </w:rPr>
              <w:t>NO</w:t>
            </w:r>
          </w:p>
        </w:tc>
        <w:tc>
          <w:tcPr>
            <w:tcW w:w="5892" w:type="dxa"/>
          </w:tcPr>
          <w:p w:rsidR="005F529C" w:rsidRPr="00F56BE2" w:rsidRDefault="005F529C" w:rsidP="00F40BA8">
            <w:pPr>
              <w:rPr>
                <w:rFonts w:cs="SAS Monospace"/>
                <w:sz w:val="20"/>
                <w:szCs w:val="20"/>
              </w:rPr>
            </w:pPr>
            <w:r>
              <w:rPr>
                <w:rFonts w:cs="SAS Monospace"/>
                <w:sz w:val="20"/>
                <w:szCs w:val="20"/>
              </w:rPr>
              <w:t>Are there picnic shelter/tables in the park?</w:t>
            </w:r>
          </w:p>
        </w:tc>
        <w:tc>
          <w:tcPr>
            <w:tcW w:w="1401" w:type="dxa"/>
          </w:tcPr>
          <w:p w:rsidR="005F529C" w:rsidRPr="00F56BE2" w:rsidRDefault="005F529C" w:rsidP="00F40BA8">
            <w:pPr>
              <w:rPr>
                <w:rFonts w:cs="SAS Monospace"/>
                <w:sz w:val="20"/>
                <w:szCs w:val="20"/>
              </w:rPr>
            </w:pPr>
            <w:r w:rsidRPr="00F56BE2">
              <w:rPr>
                <w:rFonts w:cs="SAS Monospace"/>
                <w:sz w:val="20"/>
                <w:szCs w:val="20"/>
              </w:rPr>
              <w:t>UNC</w:t>
            </w:r>
          </w:p>
        </w:tc>
        <w:tc>
          <w:tcPr>
            <w:tcW w:w="1288" w:type="dxa"/>
          </w:tcPr>
          <w:p w:rsidR="005F529C" w:rsidRDefault="005F529C" w:rsidP="00F40BA8">
            <w:r w:rsidRPr="003B0710">
              <w:rPr>
                <w:rFonts w:cs="SAS Monospace"/>
                <w:sz w:val="20"/>
                <w:szCs w:val="20"/>
              </w:rPr>
              <w:t>NO</w:t>
            </w:r>
          </w:p>
        </w:tc>
      </w:tr>
      <w:tr w:rsidR="004B27F2" w:rsidRPr="00F56BE2" w:rsidTr="00F40BA8">
        <w:tc>
          <w:tcPr>
            <w:tcW w:w="1524" w:type="dxa"/>
          </w:tcPr>
          <w:p w:rsidR="004B27F2" w:rsidRPr="00F56BE2" w:rsidRDefault="004B27F2" w:rsidP="00F40BA8">
            <w:pPr>
              <w:rPr>
                <w:rFonts w:cs="SAS Monospace"/>
                <w:sz w:val="20"/>
                <w:szCs w:val="20"/>
              </w:rPr>
            </w:pPr>
            <w:r>
              <w:rPr>
                <w:rFonts w:cs="SAS Monospace"/>
                <w:sz w:val="20"/>
                <w:szCs w:val="20"/>
              </w:rPr>
              <w:t>BATHROOM</w:t>
            </w:r>
          </w:p>
        </w:tc>
        <w:tc>
          <w:tcPr>
            <w:tcW w:w="639" w:type="dxa"/>
          </w:tcPr>
          <w:p w:rsidR="004B27F2" w:rsidRPr="00F56BE2" w:rsidRDefault="004B27F2" w:rsidP="00F40BA8">
            <w:pPr>
              <w:rPr>
                <w:rFonts w:cs="SAS Monospace"/>
                <w:sz w:val="20"/>
                <w:szCs w:val="20"/>
              </w:rPr>
            </w:pPr>
            <w:r w:rsidRPr="00F56BE2">
              <w:rPr>
                <w:rFonts w:cs="SAS Monospace"/>
                <w:sz w:val="20"/>
                <w:szCs w:val="20"/>
              </w:rPr>
              <w:t>Char</w:t>
            </w:r>
          </w:p>
        </w:tc>
        <w:tc>
          <w:tcPr>
            <w:tcW w:w="2432" w:type="dxa"/>
          </w:tcPr>
          <w:p w:rsidR="004B27F2" w:rsidRDefault="004B27F2" w:rsidP="00F40BA8">
            <w:pPr>
              <w:rPr>
                <w:rFonts w:cs="SAS Monospace"/>
                <w:sz w:val="20"/>
                <w:szCs w:val="20"/>
              </w:rPr>
            </w:pPr>
            <w:r>
              <w:rPr>
                <w:rFonts w:cs="SAS Monospace"/>
                <w:sz w:val="20"/>
                <w:szCs w:val="20"/>
              </w:rPr>
              <w:t>YES</w:t>
            </w:r>
          </w:p>
          <w:p w:rsidR="004B27F2" w:rsidRPr="00F56BE2" w:rsidRDefault="004B27F2" w:rsidP="00F40BA8">
            <w:pPr>
              <w:rPr>
                <w:rFonts w:cs="SAS Monospace"/>
                <w:sz w:val="20"/>
                <w:szCs w:val="20"/>
              </w:rPr>
            </w:pPr>
            <w:r>
              <w:rPr>
                <w:rFonts w:cs="SAS Monospace"/>
                <w:sz w:val="20"/>
                <w:szCs w:val="20"/>
              </w:rPr>
              <w:t>NO</w:t>
            </w:r>
          </w:p>
        </w:tc>
        <w:tc>
          <w:tcPr>
            <w:tcW w:w="5892" w:type="dxa"/>
          </w:tcPr>
          <w:p w:rsidR="004B27F2" w:rsidRPr="00F56BE2" w:rsidRDefault="004B27F2" w:rsidP="00F40BA8">
            <w:pPr>
              <w:rPr>
                <w:rFonts w:cs="SAS Monospace"/>
                <w:sz w:val="20"/>
                <w:szCs w:val="20"/>
              </w:rPr>
            </w:pPr>
            <w:r>
              <w:rPr>
                <w:rFonts w:cs="SAS Monospace"/>
                <w:sz w:val="20"/>
                <w:szCs w:val="20"/>
              </w:rPr>
              <w:t>Are there bathrooms in the park?</w:t>
            </w:r>
          </w:p>
        </w:tc>
        <w:tc>
          <w:tcPr>
            <w:tcW w:w="1401" w:type="dxa"/>
          </w:tcPr>
          <w:p w:rsidR="004B27F2" w:rsidRPr="00F56BE2" w:rsidRDefault="004B27F2" w:rsidP="00F40BA8">
            <w:pPr>
              <w:rPr>
                <w:rFonts w:cs="SAS Monospace"/>
                <w:sz w:val="20"/>
                <w:szCs w:val="20"/>
              </w:rPr>
            </w:pPr>
            <w:r w:rsidRPr="00F56BE2">
              <w:rPr>
                <w:rFonts w:cs="SAS Monospace"/>
                <w:sz w:val="20"/>
                <w:szCs w:val="20"/>
              </w:rPr>
              <w:t>UNC</w:t>
            </w:r>
          </w:p>
        </w:tc>
        <w:tc>
          <w:tcPr>
            <w:tcW w:w="1288" w:type="dxa"/>
          </w:tcPr>
          <w:p w:rsidR="004B27F2" w:rsidRDefault="004B27F2" w:rsidP="00F40BA8">
            <w:r w:rsidRPr="003B0710">
              <w:rPr>
                <w:rFonts w:cs="SAS Monospace"/>
                <w:sz w:val="20"/>
                <w:szCs w:val="20"/>
              </w:rPr>
              <w:t>NO</w:t>
            </w:r>
          </w:p>
        </w:tc>
      </w:tr>
      <w:tr w:rsidR="003D5DC2" w:rsidRPr="00F56BE2" w:rsidTr="003D5DC2">
        <w:tc>
          <w:tcPr>
            <w:tcW w:w="1524" w:type="dxa"/>
          </w:tcPr>
          <w:p w:rsidR="003D5DC2" w:rsidRPr="00F56BE2" w:rsidRDefault="003D5DC2" w:rsidP="00DE454A">
            <w:pPr>
              <w:rPr>
                <w:rFonts w:cs="SAS Monospace"/>
                <w:sz w:val="20"/>
                <w:szCs w:val="20"/>
              </w:rPr>
            </w:pPr>
            <w:r w:rsidRPr="00F56BE2">
              <w:rPr>
                <w:rFonts w:cs="SAS Monospace"/>
                <w:sz w:val="20"/>
                <w:szCs w:val="20"/>
              </w:rPr>
              <w:t>RECCTR</w:t>
            </w:r>
          </w:p>
        </w:tc>
        <w:tc>
          <w:tcPr>
            <w:tcW w:w="639" w:type="dxa"/>
          </w:tcPr>
          <w:p w:rsidR="003D5DC2" w:rsidRPr="00F56BE2" w:rsidRDefault="003D5DC2" w:rsidP="00DE454A">
            <w:pPr>
              <w:rPr>
                <w:rFonts w:cs="SAS Monospace"/>
                <w:sz w:val="20"/>
                <w:szCs w:val="20"/>
              </w:rPr>
            </w:pPr>
            <w:r w:rsidRPr="00F56BE2">
              <w:rPr>
                <w:rFonts w:cs="SAS Monospace"/>
                <w:sz w:val="20"/>
                <w:szCs w:val="20"/>
              </w:rPr>
              <w:t>Char</w:t>
            </w:r>
          </w:p>
        </w:tc>
        <w:tc>
          <w:tcPr>
            <w:tcW w:w="2432" w:type="dxa"/>
          </w:tcPr>
          <w:p w:rsidR="003D5DC2" w:rsidRPr="00F56BE2" w:rsidRDefault="003D5DC2" w:rsidP="00DE454A">
            <w:pPr>
              <w:rPr>
                <w:rFonts w:cs="SAS Monospace"/>
                <w:sz w:val="20"/>
                <w:szCs w:val="20"/>
              </w:rPr>
            </w:pPr>
            <w:r w:rsidRPr="00F56BE2">
              <w:rPr>
                <w:rFonts w:cs="SAS Monospace"/>
                <w:sz w:val="20"/>
                <w:szCs w:val="20"/>
              </w:rPr>
              <w:t>YES</w:t>
            </w:r>
          </w:p>
          <w:p w:rsidR="003D5DC2" w:rsidRPr="00F56BE2" w:rsidRDefault="003D5DC2" w:rsidP="00DE454A">
            <w:pPr>
              <w:rPr>
                <w:rFonts w:cs="SAS Monospace"/>
                <w:sz w:val="20"/>
                <w:szCs w:val="20"/>
              </w:rPr>
            </w:pPr>
            <w:r w:rsidRPr="00F56BE2">
              <w:rPr>
                <w:rFonts w:cs="SAS Monospace"/>
                <w:sz w:val="20"/>
                <w:szCs w:val="20"/>
              </w:rPr>
              <w:t>NO</w:t>
            </w:r>
          </w:p>
        </w:tc>
        <w:tc>
          <w:tcPr>
            <w:tcW w:w="5892" w:type="dxa"/>
          </w:tcPr>
          <w:p w:rsidR="003D5DC2" w:rsidRPr="00F56BE2" w:rsidRDefault="004B27F2" w:rsidP="00AE0AB1">
            <w:pPr>
              <w:rPr>
                <w:rFonts w:cs="SAS Monospace"/>
                <w:sz w:val="20"/>
                <w:szCs w:val="20"/>
              </w:rPr>
            </w:pPr>
            <w:r>
              <w:rPr>
                <w:rFonts w:cs="SAS Monospace"/>
                <w:sz w:val="20"/>
                <w:szCs w:val="20"/>
              </w:rPr>
              <w:t>Is there a recreation center in the park?</w:t>
            </w:r>
          </w:p>
        </w:tc>
        <w:tc>
          <w:tcPr>
            <w:tcW w:w="1401" w:type="dxa"/>
          </w:tcPr>
          <w:p w:rsidR="003D5DC2" w:rsidRPr="00F56BE2" w:rsidRDefault="003D5DC2" w:rsidP="00DE454A">
            <w:pPr>
              <w:rPr>
                <w:rFonts w:cs="SAS Monospace"/>
                <w:sz w:val="20"/>
                <w:szCs w:val="20"/>
              </w:rPr>
            </w:pPr>
            <w:r w:rsidRPr="00F56BE2">
              <w:rPr>
                <w:rFonts w:cs="SAS Monospace"/>
                <w:sz w:val="20"/>
                <w:szCs w:val="20"/>
              </w:rPr>
              <w:t>UNC</w:t>
            </w:r>
          </w:p>
        </w:tc>
        <w:tc>
          <w:tcPr>
            <w:tcW w:w="1288" w:type="dxa"/>
          </w:tcPr>
          <w:p w:rsidR="003D5DC2" w:rsidRDefault="003D5DC2">
            <w:r w:rsidRPr="003B0710">
              <w:rPr>
                <w:rFonts w:cs="SAS Monospace"/>
                <w:sz w:val="20"/>
                <w:szCs w:val="20"/>
              </w:rPr>
              <w:t>NO</w:t>
            </w:r>
          </w:p>
        </w:tc>
      </w:tr>
      <w:tr w:rsidR="003D5DC2" w:rsidRPr="00F56BE2" w:rsidTr="003D5DC2">
        <w:tc>
          <w:tcPr>
            <w:tcW w:w="1524" w:type="dxa"/>
          </w:tcPr>
          <w:p w:rsidR="003D5DC2" w:rsidRPr="00F56BE2" w:rsidRDefault="003D5DC2" w:rsidP="00DE454A">
            <w:pPr>
              <w:rPr>
                <w:rFonts w:cs="SAS Monospace"/>
                <w:sz w:val="20"/>
                <w:szCs w:val="20"/>
              </w:rPr>
            </w:pPr>
            <w:r w:rsidRPr="00F56BE2">
              <w:rPr>
                <w:rFonts w:cs="SAS Monospace"/>
                <w:sz w:val="20"/>
                <w:szCs w:val="20"/>
              </w:rPr>
              <w:t>OUTR</w:t>
            </w:r>
          </w:p>
        </w:tc>
        <w:tc>
          <w:tcPr>
            <w:tcW w:w="639" w:type="dxa"/>
          </w:tcPr>
          <w:p w:rsidR="003D5DC2" w:rsidRPr="00F56BE2" w:rsidRDefault="003D5DC2" w:rsidP="00DE454A">
            <w:pPr>
              <w:rPr>
                <w:rFonts w:cs="SAS Monospace"/>
                <w:sz w:val="20"/>
                <w:szCs w:val="20"/>
              </w:rPr>
            </w:pPr>
            <w:r w:rsidRPr="00F56BE2">
              <w:rPr>
                <w:rFonts w:cs="SAS Monospace"/>
                <w:sz w:val="20"/>
                <w:szCs w:val="20"/>
              </w:rPr>
              <w:t>Num</w:t>
            </w:r>
          </w:p>
        </w:tc>
        <w:tc>
          <w:tcPr>
            <w:tcW w:w="2432" w:type="dxa"/>
          </w:tcPr>
          <w:p w:rsidR="003D5DC2" w:rsidRPr="00F56BE2" w:rsidRDefault="003D5DC2" w:rsidP="00DE454A">
            <w:pPr>
              <w:rPr>
                <w:rFonts w:cs="SAS Monospace"/>
                <w:sz w:val="20"/>
                <w:szCs w:val="20"/>
              </w:rPr>
            </w:pPr>
          </w:p>
        </w:tc>
        <w:tc>
          <w:tcPr>
            <w:tcW w:w="5892" w:type="dxa"/>
          </w:tcPr>
          <w:p w:rsidR="003D5DC2" w:rsidRPr="00F56BE2" w:rsidRDefault="003D5DC2" w:rsidP="00DE454A">
            <w:pPr>
              <w:rPr>
                <w:rFonts w:cs="SAS Monospace"/>
                <w:sz w:val="20"/>
                <w:szCs w:val="20"/>
              </w:rPr>
            </w:pPr>
            <w:r w:rsidRPr="00F56BE2">
              <w:rPr>
                <w:rFonts w:cs="SAS Monospace"/>
                <w:sz w:val="20"/>
                <w:szCs w:val="20"/>
              </w:rPr>
              <w:t>Number of outdoor tracks</w:t>
            </w:r>
          </w:p>
        </w:tc>
        <w:tc>
          <w:tcPr>
            <w:tcW w:w="1401" w:type="dxa"/>
          </w:tcPr>
          <w:p w:rsidR="003D5DC2" w:rsidRPr="00F56BE2" w:rsidRDefault="003D5DC2" w:rsidP="00DE454A">
            <w:pPr>
              <w:rPr>
                <w:rFonts w:cs="SAS Monospace"/>
                <w:sz w:val="20"/>
                <w:szCs w:val="20"/>
              </w:rPr>
            </w:pPr>
            <w:r w:rsidRPr="00F56BE2">
              <w:rPr>
                <w:rFonts w:cs="SAS Monospace"/>
                <w:sz w:val="20"/>
                <w:szCs w:val="20"/>
              </w:rPr>
              <w:t>UNC</w:t>
            </w:r>
          </w:p>
        </w:tc>
        <w:tc>
          <w:tcPr>
            <w:tcW w:w="1288" w:type="dxa"/>
          </w:tcPr>
          <w:p w:rsidR="003D5DC2" w:rsidRDefault="003D5DC2">
            <w:r w:rsidRPr="003B0710">
              <w:rPr>
                <w:rFonts w:cs="SAS Monospace"/>
                <w:sz w:val="20"/>
                <w:szCs w:val="20"/>
              </w:rPr>
              <w:t>NO</w:t>
            </w:r>
          </w:p>
        </w:tc>
      </w:tr>
      <w:tr w:rsidR="003D5DC2" w:rsidRPr="00F56BE2" w:rsidTr="003D5DC2">
        <w:tc>
          <w:tcPr>
            <w:tcW w:w="1524" w:type="dxa"/>
          </w:tcPr>
          <w:p w:rsidR="003D5DC2" w:rsidRPr="00F56BE2" w:rsidRDefault="003D5DC2" w:rsidP="00DE454A">
            <w:pPr>
              <w:rPr>
                <w:rFonts w:cs="SAS Monospace"/>
                <w:sz w:val="20"/>
                <w:szCs w:val="20"/>
              </w:rPr>
            </w:pPr>
            <w:r w:rsidRPr="00F56BE2">
              <w:rPr>
                <w:rFonts w:cs="SAS Monospace"/>
                <w:sz w:val="20"/>
                <w:szCs w:val="20"/>
              </w:rPr>
              <w:t>OUTRAP</w:t>
            </w:r>
          </w:p>
        </w:tc>
        <w:tc>
          <w:tcPr>
            <w:tcW w:w="639" w:type="dxa"/>
          </w:tcPr>
          <w:p w:rsidR="003D5DC2" w:rsidRPr="00F56BE2" w:rsidRDefault="004B27F2" w:rsidP="00DE454A">
            <w:pPr>
              <w:rPr>
                <w:rFonts w:cs="SAS Monospace"/>
                <w:sz w:val="20"/>
                <w:szCs w:val="20"/>
              </w:rPr>
            </w:pPr>
            <w:r>
              <w:rPr>
                <w:rFonts w:cs="SAS Monospace"/>
                <w:sz w:val="20"/>
                <w:szCs w:val="20"/>
              </w:rPr>
              <w:t>Char</w:t>
            </w:r>
          </w:p>
        </w:tc>
        <w:tc>
          <w:tcPr>
            <w:tcW w:w="2432" w:type="dxa"/>
          </w:tcPr>
          <w:p w:rsidR="003D5DC2" w:rsidRPr="00F56BE2" w:rsidRDefault="003D5DC2" w:rsidP="007F0ACE">
            <w:pPr>
              <w:rPr>
                <w:rFonts w:cs="SAS Monospace"/>
                <w:sz w:val="20"/>
                <w:szCs w:val="20"/>
              </w:rPr>
            </w:pPr>
            <w:r w:rsidRPr="00F56BE2">
              <w:rPr>
                <w:rFonts w:cs="SAS Monospace"/>
                <w:sz w:val="20"/>
                <w:szCs w:val="20"/>
              </w:rPr>
              <w:t>1 = Free</w:t>
            </w:r>
          </w:p>
          <w:p w:rsidR="003D5DC2" w:rsidRPr="00F56BE2" w:rsidRDefault="003D5DC2" w:rsidP="007F0ACE">
            <w:pPr>
              <w:rPr>
                <w:rFonts w:cs="SAS Monospace"/>
                <w:sz w:val="20"/>
                <w:szCs w:val="20"/>
              </w:rPr>
            </w:pPr>
            <w:r w:rsidRPr="00F56BE2">
              <w:rPr>
                <w:rFonts w:cs="SAS Monospace"/>
                <w:sz w:val="20"/>
                <w:szCs w:val="20"/>
              </w:rPr>
              <w:t>2 = Fee</w:t>
            </w:r>
          </w:p>
          <w:p w:rsidR="003D5DC2" w:rsidRPr="00F56BE2" w:rsidRDefault="004B27F2" w:rsidP="007F0ACE">
            <w:pPr>
              <w:rPr>
                <w:rFonts w:cs="SAS Monospace"/>
                <w:sz w:val="20"/>
                <w:szCs w:val="20"/>
              </w:rPr>
            </w:pPr>
            <w:r>
              <w:rPr>
                <w:rFonts w:cs="SAS Monospace"/>
                <w:sz w:val="20"/>
                <w:szCs w:val="20"/>
              </w:rPr>
              <w:t>NA</w:t>
            </w:r>
            <w:r w:rsidR="003D5DC2" w:rsidRPr="00F56BE2">
              <w:rPr>
                <w:rFonts w:cs="SAS Monospace"/>
                <w:sz w:val="20"/>
                <w:szCs w:val="20"/>
              </w:rPr>
              <w:t xml:space="preserve"> = NA</w:t>
            </w:r>
          </w:p>
        </w:tc>
        <w:tc>
          <w:tcPr>
            <w:tcW w:w="5892" w:type="dxa"/>
          </w:tcPr>
          <w:p w:rsidR="003D5DC2" w:rsidRPr="00F56BE2" w:rsidRDefault="003D5DC2" w:rsidP="00DE454A">
            <w:pPr>
              <w:rPr>
                <w:rFonts w:cs="SAS Monospace"/>
                <w:sz w:val="20"/>
                <w:szCs w:val="20"/>
              </w:rPr>
            </w:pPr>
            <w:r w:rsidRPr="00F56BE2">
              <w:rPr>
                <w:rFonts w:cs="SAS Monospace"/>
                <w:sz w:val="20"/>
                <w:szCs w:val="20"/>
              </w:rPr>
              <w:t>Availability of outdoor tracks</w:t>
            </w:r>
          </w:p>
        </w:tc>
        <w:tc>
          <w:tcPr>
            <w:tcW w:w="1401" w:type="dxa"/>
          </w:tcPr>
          <w:p w:rsidR="003D5DC2" w:rsidRPr="00F56BE2" w:rsidRDefault="003D5DC2" w:rsidP="00DE454A">
            <w:pPr>
              <w:rPr>
                <w:rFonts w:cs="SAS Monospace"/>
                <w:sz w:val="20"/>
                <w:szCs w:val="20"/>
              </w:rPr>
            </w:pPr>
            <w:r w:rsidRPr="00F56BE2">
              <w:rPr>
                <w:rFonts w:cs="SAS Monospace"/>
                <w:sz w:val="20"/>
                <w:szCs w:val="20"/>
              </w:rPr>
              <w:t>UNC</w:t>
            </w:r>
          </w:p>
        </w:tc>
        <w:tc>
          <w:tcPr>
            <w:tcW w:w="1288" w:type="dxa"/>
          </w:tcPr>
          <w:p w:rsidR="003D5DC2" w:rsidRDefault="003D5DC2">
            <w:r w:rsidRPr="003B0710">
              <w:rPr>
                <w:rFonts w:cs="SAS Monospace"/>
                <w:sz w:val="20"/>
                <w:szCs w:val="20"/>
              </w:rPr>
              <w:t>NO</w:t>
            </w:r>
          </w:p>
        </w:tc>
      </w:tr>
      <w:tr w:rsidR="004B27F2" w:rsidRPr="00F56BE2" w:rsidTr="00F40BA8">
        <w:tc>
          <w:tcPr>
            <w:tcW w:w="1524" w:type="dxa"/>
          </w:tcPr>
          <w:p w:rsidR="004B27F2" w:rsidRPr="00F56BE2" w:rsidRDefault="004B27F2" w:rsidP="00F40BA8">
            <w:pPr>
              <w:rPr>
                <w:rFonts w:cs="SAS Monospace"/>
                <w:sz w:val="20"/>
                <w:szCs w:val="20"/>
              </w:rPr>
            </w:pPr>
            <w:r w:rsidRPr="00F56BE2">
              <w:rPr>
                <w:rFonts w:cs="SAS Monospace"/>
                <w:sz w:val="20"/>
                <w:szCs w:val="20"/>
              </w:rPr>
              <w:t>OUTRAP</w:t>
            </w:r>
            <w:r>
              <w:rPr>
                <w:rFonts w:cs="SAS Monospace"/>
                <w:sz w:val="20"/>
                <w:szCs w:val="20"/>
              </w:rPr>
              <w:t>1</w:t>
            </w:r>
          </w:p>
        </w:tc>
        <w:tc>
          <w:tcPr>
            <w:tcW w:w="639" w:type="dxa"/>
          </w:tcPr>
          <w:p w:rsidR="004B27F2" w:rsidRPr="00F56BE2" w:rsidRDefault="004B27F2" w:rsidP="00F40BA8">
            <w:pPr>
              <w:rPr>
                <w:rFonts w:cs="SAS Monospace"/>
                <w:sz w:val="20"/>
                <w:szCs w:val="20"/>
              </w:rPr>
            </w:pPr>
            <w:r w:rsidRPr="00F56BE2">
              <w:rPr>
                <w:rFonts w:cs="SAS Monospace"/>
                <w:sz w:val="20"/>
                <w:szCs w:val="20"/>
              </w:rPr>
              <w:t>Num</w:t>
            </w:r>
          </w:p>
        </w:tc>
        <w:tc>
          <w:tcPr>
            <w:tcW w:w="2432" w:type="dxa"/>
          </w:tcPr>
          <w:p w:rsidR="004B27F2" w:rsidRPr="00F56BE2" w:rsidRDefault="004B27F2" w:rsidP="00F40BA8">
            <w:pPr>
              <w:rPr>
                <w:rFonts w:cs="SAS Monospace"/>
                <w:sz w:val="20"/>
                <w:szCs w:val="20"/>
              </w:rPr>
            </w:pPr>
            <w:r w:rsidRPr="00F56BE2">
              <w:rPr>
                <w:rFonts w:cs="SAS Monospace"/>
                <w:sz w:val="20"/>
                <w:szCs w:val="20"/>
              </w:rPr>
              <w:t>1 = Free</w:t>
            </w:r>
          </w:p>
          <w:p w:rsidR="004B27F2" w:rsidRPr="00F56BE2" w:rsidRDefault="004B27F2" w:rsidP="00F40BA8">
            <w:pPr>
              <w:rPr>
                <w:rFonts w:cs="SAS Monospace"/>
                <w:sz w:val="20"/>
                <w:szCs w:val="20"/>
              </w:rPr>
            </w:pPr>
            <w:r w:rsidRPr="00F56BE2">
              <w:rPr>
                <w:rFonts w:cs="SAS Monospace"/>
                <w:sz w:val="20"/>
                <w:szCs w:val="20"/>
              </w:rPr>
              <w:t>2 = Fee</w:t>
            </w:r>
          </w:p>
          <w:p w:rsidR="004B27F2" w:rsidRPr="00F56BE2" w:rsidRDefault="004B27F2" w:rsidP="00F40BA8">
            <w:pPr>
              <w:rPr>
                <w:rFonts w:cs="SAS Monospace"/>
                <w:sz w:val="20"/>
                <w:szCs w:val="20"/>
              </w:rPr>
            </w:pPr>
            <w:r>
              <w:rPr>
                <w:rFonts w:cs="SAS Monospace"/>
                <w:sz w:val="20"/>
                <w:szCs w:val="20"/>
              </w:rPr>
              <w:t>0</w:t>
            </w:r>
            <w:r w:rsidRPr="00F56BE2">
              <w:rPr>
                <w:rFonts w:cs="SAS Monospace"/>
                <w:sz w:val="20"/>
                <w:szCs w:val="20"/>
              </w:rPr>
              <w:t xml:space="preserve"> = NA</w:t>
            </w:r>
          </w:p>
        </w:tc>
        <w:tc>
          <w:tcPr>
            <w:tcW w:w="5892" w:type="dxa"/>
          </w:tcPr>
          <w:p w:rsidR="004B27F2" w:rsidRPr="00F56BE2" w:rsidRDefault="004B27F2" w:rsidP="00F40BA8">
            <w:pPr>
              <w:rPr>
                <w:rFonts w:cs="SAS Monospace"/>
                <w:sz w:val="20"/>
                <w:szCs w:val="20"/>
              </w:rPr>
            </w:pPr>
            <w:r w:rsidRPr="00F56BE2">
              <w:rPr>
                <w:rFonts w:cs="SAS Monospace"/>
                <w:sz w:val="20"/>
                <w:szCs w:val="20"/>
              </w:rPr>
              <w:t>Availability of outdoor tracks</w:t>
            </w:r>
            <w:r>
              <w:rPr>
                <w:rFonts w:cs="SAS Monospace"/>
                <w:sz w:val="20"/>
                <w:szCs w:val="20"/>
              </w:rPr>
              <w:t xml:space="preserve"> </w:t>
            </w:r>
            <w:r w:rsidR="00474260">
              <w:rPr>
                <w:rFonts w:cs="SAS Monospace"/>
                <w:sz w:val="20"/>
                <w:szCs w:val="20"/>
              </w:rPr>
              <w:t>–</w:t>
            </w:r>
            <w:r>
              <w:rPr>
                <w:rFonts w:cs="SAS Monospace"/>
                <w:sz w:val="20"/>
                <w:szCs w:val="20"/>
              </w:rPr>
              <w:t xml:space="preserve"> cleaned</w:t>
            </w:r>
          </w:p>
        </w:tc>
        <w:tc>
          <w:tcPr>
            <w:tcW w:w="1401" w:type="dxa"/>
          </w:tcPr>
          <w:p w:rsidR="004B27F2" w:rsidRPr="00F56BE2" w:rsidRDefault="00474260" w:rsidP="00F40BA8">
            <w:pPr>
              <w:rPr>
                <w:rFonts w:cs="SAS Monospace"/>
                <w:sz w:val="20"/>
                <w:szCs w:val="20"/>
              </w:rPr>
            </w:pPr>
            <w:r>
              <w:rPr>
                <w:rFonts w:cs="SAS Monospace"/>
                <w:sz w:val="20"/>
                <w:szCs w:val="20"/>
              </w:rPr>
              <w:t>UM</w:t>
            </w:r>
          </w:p>
        </w:tc>
        <w:tc>
          <w:tcPr>
            <w:tcW w:w="1288" w:type="dxa"/>
          </w:tcPr>
          <w:p w:rsidR="004B27F2" w:rsidRDefault="004B27F2" w:rsidP="00F40BA8">
            <w:r w:rsidRPr="003B0710">
              <w:rPr>
                <w:rFonts w:cs="SAS Monospace"/>
                <w:sz w:val="20"/>
                <w:szCs w:val="20"/>
              </w:rPr>
              <w:t>NO</w:t>
            </w:r>
          </w:p>
        </w:tc>
      </w:tr>
      <w:tr w:rsidR="003D5DC2" w:rsidRPr="00F56BE2" w:rsidTr="003D5DC2">
        <w:tc>
          <w:tcPr>
            <w:tcW w:w="1524" w:type="dxa"/>
          </w:tcPr>
          <w:p w:rsidR="003D5DC2" w:rsidRPr="00F56BE2" w:rsidRDefault="004B27F2" w:rsidP="00DE454A">
            <w:pPr>
              <w:rPr>
                <w:rFonts w:cs="SAS Monospace"/>
                <w:sz w:val="20"/>
                <w:szCs w:val="20"/>
              </w:rPr>
            </w:pPr>
            <w:r>
              <w:rPr>
                <w:rFonts w:cs="SAS Monospace"/>
                <w:sz w:val="20"/>
                <w:szCs w:val="20"/>
              </w:rPr>
              <w:t>OUTRMI</w:t>
            </w:r>
          </w:p>
        </w:tc>
        <w:tc>
          <w:tcPr>
            <w:tcW w:w="639" w:type="dxa"/>
          </w:tcPr>
          <w:p w:rsidR="003D5DC2" w:rsidRPr="00F56BE2" w:rsidRDefault="004B27F2" w:rsidP="00DE454A">
            <w:pPr>
              <w:rPr>
                <w:rFonts w:cs="SAS Monospace"/>
                <w:sz w:val="20"/>
                <w:szCs w:val="20"/>
              </w:rPr>
            </w:pPr>
            <w:r>
              <w:rPr>
                <w:rFonts w:cs="SAS Monospace"/>
                <w:sz w:val="20"/>
                <w:szCs w:val="20"/>
              </w:rPr>
              <w:t>Char</w:t>
            </w:r>
          </w:p>
        </w:tc>
        <w:tc>
          <w:tcPr>
            <w:tcW w:w="2432" w:type="dxa"/>
          </w:tcPr>
          <w:p w:rsidR="003D5DC2" w:rsidRPr="00F56BE2" w:rsidRDefault="004B27F2" w:rsidP="00DE454A">
            <w:pPr>
              <w:rPr>
                <w:rFonts w:cs="SAS Monospace"/>
                <w:sz w:val="20"/>
                <w:szCs w:val="20"/>
              </w:rPr>
            </w:pPr>
            <w:r>
              <w:rPr>
                <w:rFonts w:cs="SAS Monospace"/>
                <w:sz w:val="20"/>
                <w:szCs w:val="20"/>
              </w:rPr>
              <w:t>NA</w:t>
            </w:r>
            <w:r w:rsidR="003D5DC2" w:rsidRPr="00F56BE2">
              <w:rPr>
                <w:rFonts w:cs="SAS Monospace"/>
                <w:sz w:val="20"/>
                <w:szCs w:val="20"/>
              </w:rPr>
              <w:t xml:space="preserve"> = NA</w:t>
            </w:r>
          </w:p>
        </w:tc>
        <w:tc>
          <w:tcPr>
            <w:tcW w:w="5892" w:type="dxa"/>
          </w:tcPr>
          <w:p w:rsidR="003D5DC2" w:rsidRPr="00F56BE2" w:rsidRDefault="003D5DC2" w:rsidP="00DE454A">
            <w:pPr>
              <w:rPr>
                <w:rFonts w:cs="SAS Monospace"/>
                <w:sz w:val="20"/>
                <w:szCs w:val="20"/>
              </w:rPr>
            </w:pPr>
            <w:r w:rsidRPr="00F56BE2">
              <w:rPr>
                <w:rFonts w:cs="SAS Monospace"/>
                <w:sz w:val="20"/>
                <w:szCs w:val="20"/>
              </w:rPr>
              <w:t>Mileage of outdoor tracks</w:t>
            </w:r>
          </w:p>
        </w:tc>
        <w:tc>
          <w:tcPr>
            <w:tcW w:w="1401" w:type="dxa"/>
          </w:tcPr>
          <w:p w:rsidR="003D5DC2" w:rsidRPr="00F56BE2" w:rsidRDefault="003D5DC2" w:rsidP="00DE454A">
            <w:pPr>
              <w:rPr>
                <w:rFonts w:cs="SAS Monospace"/>
                <w:sz w:val="20"/>
                <w:szCs w:val="20"/>
              </w:rPr>
            </w:pPr>
            <w:r w:rsidRPr="00F56BE2">
              <w:rPr>
                <w:rFonts w:cs="SAS Monospace"/>
                <w:sz w:val="20"/>
                <w:szCs w:val="20"/>
              </w:rPr>
              <w:t>UNC</w:t>
            </w:r>
          </w:p>
        </w:tc>
        <w:tc>
          <w:tcPr>
            <w:tcW w:w="1288" w:type="dxa"/>
          </w:tcPr>
          <w:p w:rsidR="003D5DC2" w:rsidRDefault="003D5DC2">
            <w:r w:rsidRPr="003B0710">
              <w:rPr>
                <w:rFonts w:cs="SAS Monospace"/>
                <w:sz w:val="20"/>
                <w:szCs w:val="20"/>
              </w:rPr>
              <w:t>NO</w:t>
            </w:r>
          </w:p>
        </w:tc>
      </w:tr>
      <w:tr w:rsidR="004B27F2" w:rsidRPr="00F56BE2" w:rsidTr="003D5DC2">
        <w:tc>
          <w:tcPr>
            <w:tcW w:w="1524" w:type="dxa"/>
          </w:tcPr>
          <w:p w:rsidR="004B27F2" w:rsidRPr="00F56BE2" w:rsidRDefault="004B27F2" w:rsidP="00DE454A">
            <w:pPr>
              <w:rPr>
                <w:rFonts w:cs="SAS Monospace"/>
                <w:sz w:val="20"/>
                <w:szCs w:val="20"/>
              </w:rPr>
            </w:pPr>
            <w:r>
              <w:rPr>
                <w:rFonts w:cs="SAS Monospace"/>
                <w:sz w:val="20"/>
                <w:szCs w:val="20"/>
              </w:rPr>
              <w:t>OUTRSURF</w:t>
            </w:r>
          </w:p>
        </w:tc>
        <w:tc>
          <w:tcPr>
            <w:tcW w:w="639" w:type="dxa"/>
          </w:tcPr>
          <w:p w:rsidR="004B27F2" w:rsidRPr="00F56BE2" w:rsidRDefault="004B27F2" w:rsidP="00DE454A">
            <w:pPr>
              <w:rPr>
                <w:rFonts w:cs="SAS Monospace"/>
                <w:sz w:val="20"/>
                <w:szCs w:val="20"/>
              </w:rPr>
            </w:pPr>
            <w:r>
              <w:rPr>
                <w:rFonts w:cs="SAS Monospace"/>
                <w:sz w:val="20"/>
                <w:szCs w:val="20"/>
              </w:rPr>
              <w:t>Char</w:t>
            </w:r>
          </w:p>
        </w:tc>
        <w:tc>
          <w:tcPr>
            <w:tcW w:w="2432" w:type="dxa"/>
          </w:tcPr>
          <w:p w:rsidR="00CB44A7" w:rsidRDefault="00CB44A7" w:rsidP="00CB44A7">
            <w:pPr>
              <w:rPr>
                <w:rFonts w:cs="SAS Monospace"/>
                <w:sz w:val="20"/>
                <w:szCs w:val="20"/>
              </w:rPr>
            </w:pPr>
            <w:r>
              <w:rPr>
                <w:rFonts w:cs="SAS Monospace"/>
                <w:sz w:val="20"/>
                <w:szCs w:val="20"/>
              </w:rPr>
              <w:t>1 = Paved</w:t>
            </w:r>
          </w:p>
          <w:p w:rsidR="00CB44A7" w:rsidRDefault="00CB44A7" w:rsidP="00CB44A7">
            <w:pPr>
              <w:rPr>
                <w:rFonts w:cs="SAS Monospace"/>
                <w:sz w:val="20"/>
                <w:szCs w:val="20"/>
              </w:rPr>
            </w:pPr>
            <w:r>
              <w:rPr>
                <w:rFonts w:cs="SAS Monospace"/>
                <w:sz w:val="20"/>
                <w:szCs w:val="20"/>
              </w:rPr>
              <w:t>2 = Gravel</w:t>
            </w:r>
          </w:p>
          <w:p w:rsidR="00CB44A7" w:rsidRDefault="00CB44A7" w:rsidP="00CB44A7">
            <w:pPr>
              <w:rPr>
                <w:rFonts w:cs="SAS Monospace"/>
                <w:sz w:val="20"/>
                <w:szCs w:val="20"/>
              </w:rPr>
            </w:pPr>
            <w:r>
              <w:rPr>
                <w:rFonts w:cs="SAS Monospace"/>
                <w:sz w:val="20"/>
                <w:szCs w:val="20"/>
              </w:rPr>
              <w:t>3 = Grass</w:t>
            </w:r>
          </w:p>
          <w:p w:rsidR="00CB44A7" w:rsidRDefault="00CB44A7" w:rsidP="00CB44A7">
            <w:pPr>
              <w:rPr>
                <w:rFonts w:cs="SAS Monospace"/>
                <w:sz w:val="20"/>
                <w:szCs w:val="20"/>
              </w:rPr>
            </w:pPr>
            <w:r>
              <w:rPr>
                <w:rFonts w:cs="SAS Monospace"/>
                <w:sz w:val="20"/>
                <w:szCs w:val="20"/>
              </w:rPr>
              <w:t>.A = Not obtained</w:t>
            </w:r>
          </w:p>
          <w:p w:rsidR="00CB44A7" w:rsidRDefault="00CB44A7" w:rsidP="00CB44A7">
            <w:pPr>
              <w:rPr>
                <w:rFonts w:cs="SAS Monospace"/>
                <w:sz w:val="20"/>
                <w:szCs w:val="20"/>
              </w:rPr>
            </w:pPr>
            <w:r>
              <w:rPr>
                <w:rFonts w:cs="SAS Monospace"/>
                <w:sz w:val="20"/>
                <w:szCs w:val="20"/>
              </w:rPr>
              <w:t>.D = Don’t know</w:t>
            </w:r>
          </w:p>
          <w:p w:rsidR="00CB44A7" w:rsidRDefault="00CB44A7" w:rsidP="00CB44A7">
            <w:pPr>
              <w:rPr>
                <w:rFonts w:cs="SAS Monospace"/>
                <w:sz w:val="20"/>
                <w:szCs w:val="20"/>
              </w:rPr>
            </w:pPr>
            <w:r>
              <w:rPr>
                <w:rFonts w:cs="SAS Monospace"/>
                <w:sz w:val="20"/>
                <w:szCs w:val="20"/>
              </w:rPr>
              <w:t>.R = Refused to answer</w:t>
            </w:r>
          </w:p>
          <w:p w:rsidR="004B27F2" w:rsidRPr="00F56BE2" w:rsidRDefault="00CB44A7" w:rsidP="00CB44A7">
            <w:pPr>
              <w:rPr>
                <w:rFonts w:cs="SAS Monospace"/>
                <w:sz w:val="20"/>
                <w:szCs w:val="20"/>
              </w:rPr>
            </w:pPr>
            <w:r>
              <w:rPr>
                <w:rFonts w:cs="SAS Monospace"/>
                <w:sz w:val="20"/>
                <w:szCs w:val="20"/>
              </w:rPr>
              <w:t>NA = NA</w:t>
            </w:r>
          </w:p>
        </w:tc>
        <w:tc>
          <w:tcPr>
            <w:tcW w:w="5892" w:type="dxa"/>
          </w:tcPr>
          <w:p w:rsidR="004B27F2" w:rsidRPr="00F56BE2" w:rsidRDefault="004B27F2" w:rsidP="004B27F2">
            <w:pPr>
              <w:rPr>
                <w:rFonts w:cs="SAS Monospace"/>
                <w:sz w:val="20"/>
                <w:szCs w:val="20"/>
              </w:rPr>
            </w:pPr>
            <w:r>
              <w:rPr>
                <w:rFonts w:cs="SAS Monospace"/>
                <w:sz w:val="20"/>
                <w:szCs w:val="20"/>
              </w:rPr>
              <w:t>What type of surface do the outdoor tracks have?</w:t>
            </w:r>
          </w:p>
        </w:tc>
        <w:tc>
          <w:tcPr>
            <w:tcW w:w="1401" w:type="dxa"/>
          </w:tcPr>
          <w:p w:rsidR="004B27F2" w:rsidRPr="00F56BE2" w:rsidRDefault="004B27F2" w:rsidP="00DE454A">
            <w:pPr>
              <w:rPr>
                <w:rFonts w:cs="SAS Monospace"/>
                <w:sz w:val="20"/>
                <w:szCs w:val="20"/>
              </w:rPr>
            </w:pPr>
            <w:r>
              <w:rPr>
                <w:rFonts w:cs="SAS Monospace"/>
                <w:sz w:val="20"/>
                <w:szCs w:val="20"/>
              </w:rPr>
              <w:t>UNC</w:t>
            </w:r>
          </w:p>
        </w:tc>
        <w:tc>
          <w:tcPr>
            <w:tcW w:w="1288" w:type="dxa"/>
          </w:tcPr>
          <w:p w:rsidR="004B27F2" w:rsidRPr="003B0710" w:rsidRDefault="004B27F2">
            <w:pPr>
              <w:rPr>
                <w:rFonts w:cs="SAS Monospace"/>
                <w:sz w:val="20"/>
                <w:szCs w:val="20"/>
              </w:rPr>
            </w:pPr>
            <w:r>
              <w:rPr>
                <w:rFonts w:cs="SAS Monospace"/>
                <w:sz w:val="20"/>
                <w:szCs w:val="20"/>
              </w:rPr>
              <w:t>NO</w:t>
            </w:r>
          </w:p>
        </w:tc>
      </w:tr>
      <w:tr w:rsidR="004B27F2" w:rsidRPr="00F56BE2" w:rsidTr="003D5DC2">
        <w:tc>
          <w:tcPr>
            <w:tcW w:w="1524" w:type="dxa"/>
          </w:tcPr>
          <w:p w:rsidR="004B27F2" w:rsidRPr="00F56BE2" w:rsidRDefault="004B27F2" w:rsidP="00DE454A">
            <w:pPr>
              <w:rPr>
                <w:rFonts w:cs="SAS Monospace"/>
                <w:sz w:val="20"/>
                <w:szCs w:val="20"/>
              </w:rPr>
            </w:pPr>
            <w:r>
              <w:rPr>
                <w:rFonts w:cs="SAS Monospace"/>
                <w:sz w:val="20"/>
                <w:szCs w:val="20"/>
              </w:rPr>
              <w:t>OUTRLITE</w:t>
            </w:r>
          </w:p>
        </w:tc>
        <w:tc>
          <w:tcPr>
            <w:tcW w:w="639" w:type="dxa"/>
          </w:tcPr>
          <w:p w:rsidR="004B27F2" w:rsidRPr="00F56BE2" w:rsidRDefault="004B27F2" w:rsidP="00DE454A">
            <w:pPr>
              <w:rPr>
                <w:rFonts w:cs="SAS Monospace"/>
                <w:sz w:val="20"/>
                <w:szCs w:val="20"/>
              </w:rPr>
            </w:pPr>
            <w:r>
              <w:rPr>
                <w:rFonts w:cs="SAS Monospace"/>
                <w:sz w:val="20"/>
                <w:szCs w:val="20"/>
              </w:rPr>
              <w:t>Char</w:t>
            </w:r>
          </w:p>
        </w:tc>
        <w:tc>
          <w:tcPr>
            <w:tcW w:w="2432" w:type="dxa"/>
          </w:tcPr>
          <w:p w:rsidR="00CB44A7" w:rsidRDefault="00CB44A7" w:rsidP="00CB44A7">
            <w:pPr>
              <w:rPr>
                <w:rFonts w:cs="SAS Monospace"/>
                <w:sz w:val="20"/>
                <w:szCs w:val="20"/>
              </w:rPr>
            </w:pPr>
            <w:r>
              <w:rPr>
                <w:rFonts w:cs="SAS Monospace"/>
                <w:sz w:val="20"/>
                <w:szCs w:val="20"/>
              </w:rPr>
              <w:t>NO</w:t>
            </w:r>
          </w:p>
          <w:p w:rsidR="00CB44A7" w:rsidRDefault="00CB44A7" w:rsidP="00CB44A7">
            <w:pPr>
              <w:rPr>
                <w:rFonts w:cs="SAS Monospace"/>
                <w:sz w:val="20"/>
                <w:szCs w:val="20"/>
              </w:rPr>
            </w:pPr>
            <w:r>
              <w:rPr>
                <w:rFonts w:cs="SAS Monospace"/>
                <w:sz w:val="20"/>
                <w:szCs w:val="20"/>
              </w:rPr>
              <w:t>YES</w:t>
            </w:r>
          </w:p>
          <w:p w:rsidR="00CB44A7" w:rsidRDefault="00CB44A7" w:rsidP="00CB44A7">
            <w:pPr>
              <w:rPr>
                <w:rFonts w:cs="SAS Monospace"/>
                <w:sz w:val="20"/>
                <w:szCs w:val="20"/>
              </w:rPr>
            </w:pPr>
            <w:r>
              <w:rPr>
                <w:rFonts w:cs="SAS Monospace"/>
                <w:sz w:val="20"/>
                <w:szCs w:val="20"/>
              </w:rPr>
              <w:t>.A = Not obtained</w:t>
            </w:r>
          </w:p>
          <w:p w:rsidR="00CB44A7" w:rsidRDefault="00CB44A7" w:rsidP="00CB44A7">
            <w:pPr>
              <w:rPr>
                <w:rFonts w:cs="SAS Monospace"/>
                <w:sz w:val="20"/>
                <w:szCs w:val="20"/>
              </w:rPr>
            </w:pPr>
            <w:r>
              <w:rPr>
                <w:rFonts w:cs="SAS Monospace"/>
                <w:sz w:val="20"/>
                <w:szCs w:val="20"/>
              </w:rPr>
              <w:t>.D = Don’t know</w:t>
            </w:r>
          </w:p>
          <w:p w:rsidR="00CB44A7" w:rsidRDefault="00CB44A7" w:rsidP="00CB44A7">
            <w:pPr>
              <w:rPr>
                <w:rFonts w:cs="SAS Monospace"/>
                <w:sz w:val="20"/>
                <w:szCs w:val="20"/>
              </w:rPr>
            </w:pPr>
            <w:r>
              <w:rPr>
                <w:rFonts w:cs="SAS Monospace"/>
                <w:sz w:val="20"/>
                <w:szCs w:val="20"/>
              </w:rPr>
              <w:t>.R = Refused to answer</w:t>
            </w:r>
          </w:p>
          <w:p w:rsidR="004B27F2" w:rsidRPr="00F56BE2" w:rsidRDefault="00CB44A7" w:rsidP="00CB44A7">
            <w:pPr>
              <w:rPr>
                <w:rFonts w:cs="SAS Monospace"/>
                <w:sz w:val="20"/>
                <w:szCs w:val="20"/>
              </w:rPr>
            </w:pPr>
            <w:r>
              <w:rPr>
                <w:rFonts w:cs="SAS Monospace"/>
                <w:sz w:val="20"/>
                <w:szCs w:val="20"/>
              </w:rPr>
              <w:t>NA = NA</w:t>
            </w:r>
          </w:p>
        </w:tc>
        <w:tc>
          <w:tcPr>
            <w:tcW w:w="5892" w:type="dxa"/>
          </w:tcPr>
          <w:p w:rsidR="004B27F2" w:rsidRPr="00F56BE2" w:rsidRDefault="004B27F2" w:rsidP="00DE454A">
            <w:pPr>
              <w:rPr>
                <w:rFonts w:cs="SAS Monospace"/>
                <w:sz w:val="20"/>
                <w:szCs w:val="20"/>
              </w:rPr>
            </w:pPr>
            <w:r>
              <w:rPr>
                <w:rFonts w:cs="SAS Monospace"/>
                <w:sz w:val="20"/>
                <w:szCs w:val="20"/>
              </w:rPr>
              <w:t>Are the outdoor tracks lighted?</w:t>
            </w:r>
          </w:p>
        </w:tc>
        <w:tc>
          <w:tcPr>
            <w:tcW w:w="1401" w:type="dxa"/>
          </w:tcPr>
          <w:p w:rsidR="004B27F2" w:rsidRPr="00F56BE2" w:rsidRDefault="004B27F2" w:rsidP="00DE454A">
            <w:pPr>
              <w:rPr>
                <w:rFonts w:cs="SAS Monospace"/>
                <w:sz w:val="20"/>
                <w:szCs w:val="20"/>
              </w:rPr>
            </w:pPr>
            <w:r>
              <w:rPr>
                <w:rFonts w:cs="SAS Monospace"/>
                <w:sz w:val="20"/>
                <w:szCs w:val="20"/>
              </w:rPr>
              <w:t>UNC</w:t>
            </w:r>
          </w:p>
        </w:tc>
        <w:tc>
          <w:tcPr>
            <w:tcW w:w="1288" w:type="dxa"/>
          </w:tcPr>
          <w:p w:rsidR="004B27F2" w:rsidRPr="003B0710" w:rsidRDefault="004B27F2">
            <w:pPr>
              <w:rPr>
                <w:rFonts w:cs="SAS Monospace"/>
                <w:sz w:val="20"/>
                <w:szCs w:val="20"/>
              </w:rPr>
            </w:pPr>
            <w:r>
              <w:rPr>
                <w:rFonts w:cs="SAS Monospace"/>
                <w:sz w:val="20"/>
                <w:szCs w:val="20"/>
              </w:rPr>
              <w:t>NO</w:t>
            </w:r>
          </w:p>
        </w:tc>
      </w:tr>
      <w:tr w:rsidR="003D5DC2" w:rsidRPr="00F56BE2" w:rsidTr="003D5DC2">
        <w:tc>
          <w:tcPr>
            <w:tcW w:w="1524" w:type="dxa"/>
          </w:tcPr>
          <w:p w:rsidR="003D5DC2" w:rsidRPr="00F56BE2" w:rsidRDefault="003D5DC2" w:rsidP="00DE454A">
            <w:pPr>
              <w:rPr>
                <w:rFonts w:cs="SAS Monospace"/>
                <w:sz w:val="20"/>
                <w:szCs w:val="20"/>
              </w:rPr>
            </w:pPr>
            <w:r w:rsidRPr="00F56BE2">
              <w:rPr>
                <w:rFonts w:cs="SAS Monospace"/>
                <w:sz w:val="20"/>
                <w:szCs w:val="20"/>
              </w:rPr>
              <w:t>WALK</w:t>
            </w:r>
          </w:p>
        </w:tc>
        <w:tc>
          <w:tcPr>
            <w:tcW w:w="639" w:type="dxa"/>
          </w:tcPr>
          <w:p w:rsidR="003D5DC2" w:rsidRPr="00F56BE2" w:rsidRDefault="003D5DC2" w:rsidP="00DE454A">
            <w:pPr>
              <w:rPr>
                <w:rFonts w:cs="SAS Monospace"/>
                <w:sz w:val="20"/>
                <w:szCs w:val="20"/>
              </w:rPr>
            </w:pPr>
            <w:r w:rsidRPr="00F56BE2">
              <w:rPr>
                <w:rFonts w:cs="SAS Monospace"/>
                <w:sz w:val="20"/>
                <w:szCs w:val="20"/>
              </w:rPr>
              <w:t>Char</w:t>
            </w:r>
          </w:p>
        </w:tc>
        <w:tc>
          <w:tcPr>
            <w:tcW w:w="2432" w:type="dxa"/>
          </w:tcPr>
          <w:p w:rsidR="003D5DC2" w:rsidRPr="00F56BE2" w:rsidRDefault="003D5DC2" w:rsidP="00DE454A">
            <w:pPr>
              <w:rPr>
                <w:rFonts w:cs="SAS Monospace"/>
                <w:sz w:val="20"/>
                <w:szCs w:val="20"/>
              </w:rPr>
            </w:pPr>
            <w:r w:rsidRPr="00F56BE2">
              <w:rPr>
                <w:rFonts w:cs="SAS Monospace"/>
                <w:sz w:val="20"/>
                <w:szCs w:val="20"/>
              </w:rPr>
              <w:t>YES</w:t>
            </w:r>
          </w:p>
          <w:p w:rsidR="003D5DC2" w:rsidRPr="00F56BE2" w:rsidRDefault="003D5DC2" w:rsidP="00DE454A">
            <w:pPr>
              <w:rPr>
                <w:rFonts w:cs="SAS Monospace"/>
                <w:sz w:val="20"/>
                <w:szCs w:val="20"/>
              </w:rPr>
            </w:pPr>
            <w:r w:rsidRPr="00F56BE2">
              <w:rPr>
                <w:rFonts w:cs="SAS Monospace"/>
                <w:sz w:val="20"/>
                <w:szCs w:val="20"/>
              </w:rPr>
              <w:t>NO</w:t>
            </w:r>
          </w:p>
        </w:tc>
        <w:tc>
          <w:tcPr>
            <w:tcW w:w="5892" w:type="dxa"/>
          </w:tcPr>
          <w:p w:rsidR="003D5DC2" w:rsidRPr="00F56BE2" w:rsidRDefault="003D5DC2" w:rsidP="00DE454A">
            <w:pPr>
              <w:rPr>
                <w:rFonts w:cs="SAS Monospace"/>
                <w:sz w:val="20"/>
                <w:szCs w:val="20"/>
              </w:rPr>
            </w:pPr>
            <w:r w:rsidRPr="00F56BE2">
              <w:rPr>
                <w:rFonts w:cs="SAS Monospace"/>
                <w:sz w:val="20"/>
                <w:szCs w:val="20"/>
              </w:rPr>
              <w:t>Presence of walking trails</w:t>
            </w:r>
          </w:p>
        </w:tc>
        <w:tc>
          <w:tcPr>
            <w:tcW w:w="1401" w:type="dxa"/>
          </w:tcPr>
          <w:p w:rsidR="003D5DC2" w:rsidRPr="00F56BE2" w:rsidRDefault="003D5DC2" w:rsidP="00DE454A">
            <w:pPr>
              <w:rPr>
                <w:rFonts w:cs="SAS Monospace"/>
                <w:sz w:val="20"/>
                <w:szCs w:val="20"/>
              </w:rPr>
            </w:pPr>
            <w:r w:rsidRPr="00F56BE2">
              <w:rPr>
                <w:rFonts w:cs="SAS Monospace"/>
                <w:sz w:val="20"/>
                <w:szCs w:val="20"/>
              </w:rPr>
              <w:t>UNC</w:t>
            </w:r>
          </w:p>
        </w:tc>
        <w:tc>
          <w:tcPr>
            <w:tcW w:w="1288" w:type="dxa"/>
          </w:tcPr>
          <w:p w:rsidR="003D5DC2" w:rsidRDefault="003D5DC2">
            <w:r w:rsidRPr="003B0710">
              <w:rPr>
                <w:rFonts w:cs="SAS Monospace"/>
                <w:sz w:val="20"/>
                <w:szCs w:val="20"/>
              </w:rPr>
              <w:t>NO</w:t>
            </w:r>
          </w:p>
        </w:tc>
      </w:tr>
      <w:tr w:rsidR="003D5DC2" w:rsidRPr="00F56BE2" w:rsidTr="003D5DC2">
        <w:tc>
          <w:tcPr>
            <w:tcW w:w="1524" w:type="dxa"/>
          </w:tcPr>
          <w:p w:rsidR="003D5DC2" w:rsidRPr="00F56BE2" w:rsidRDefault="003D5DC2" w:rsidP="00DE454A">
            <w:pPr>
              <w:rPr>
                <w:rFonts w:cs="SAS Monospace"/>
                <w:sz w:val="20"/>
                <w:szCs w:val="20"/>
              </w:rPr>
            </w:pPr>
            <w:r w:rsidRPr="00F56BE2">
              <w:rPr>
                <w:rFonts w:cs="SAS Monospace"/>
                <w:sz w:val="20"/>
                <w:szCs w:val="20"/>
              </w:rPr>
              <w:t>WALKAP</w:t>
            </w:r>
            <w:r w:rsidR="004B27F2">
              <w:rPr>
                <w:rFonts w:cs="SAS Monospace"/>
                <w:sz w:val="20"/>
                <w:szCs w:val="20"/>
              </w:rPr>
              <w:t>1</w:t>
            </w:r>
          </w:p>
        </w:tc>
        <w:tc>
          <w:tcPr>
            <w:tcW w:w="639" w:type="dxa"/>
          </w:tcPr>
          <w:p w:rsidR="003D5DC2" w:rsidRPr="00F56BE2" w:rsidRDefault="003D5DC2" w:rsidP="00DE454A">
            <w:pPr>
              <w:rPr>
                <w:rFonts w:cs="SAS Monospace"/>
                <w:sz w:val="20"/>
                <w:szCs w:val="20"/>
              </w:rPr>
            </w:pPr>
            <w:r w:rsidRPr="00F56BE2">
              <w:rPr>
                <w:rFonts w:cs="SAS Monospace"/>
                <w:sz w:val="20"/>
                <w:szCs w:val="20"/>
              </w:rPr>
              <w:t>Num</w:t>
            </w:r>
          </w:p>
        </w:tc>
        <w:tc>
          <w:tcPr>
            <w:tcW w:w="2432" w:type="dxa"/>
          </w:tcPr>
          <w:p w:rsidR="003D5DC2" w:rsidRPr="00F56BE2" w:rsidRDefault="003D5DC2" w:rsidP="007F0ACE">
            <w:pPr>
              <w:rPr>
                <w:rFonts w:cs="SAS Monospace"/>
                <w:sz w:val="20"/>
                <w:szCs w:val="20"/>
              </w:rPr>
            </w:pPr>
            <w:r w:rsidRPr="00F56BE2">
              <w:rPr>
                <w:rFonts w:cs="SAS Monospace"/>
                <w:sz w:val="20"/>
                <w:szCs w:val="20"/>
              </w:rPr>
              <w:t>1 = Free</w:t>
            </w:r>
          </w:p>
          <w:p w:rsidR="003D5DC2" w:rsidRPr="00F56BE2" w:rsidRDefault="003D5DC2" w:rsidP="007F0ACE">
            <w:pPr>
              <w:rPr>
                <w:rFonts w:cs="SAS Monospace"/>
                <w:sz w:val="20"/>
                <w:szCs w:val="20"/>
              </w:rPr>
            </w:pPr>
            <w:r w:rsidRPr="00F56BE2">
              <w:rPr>
                <w:rFonts w:cs="SAS Monospace"/>
                <w:sz w:val="20"/>
                <w:szCs w:val="20"/>
              </w:rPr>
              <w:t>2 = Fee</w:t>
            </w:r>
          </w:p>
          <w:p w:rsidR="003D5DC2" w:rsidRPr="00F56BE2" w:rsidRDefault="003D5DC2" w:rsidP="007F0ACE">
            <w:pPr>
              <w:rPr>
                <w:rFonts w:cs="SAS Monospace"/>
                <w:sz w:val="20"/>
                <w:szCs w:val="20"/>
              </w:rPr>
            </w:pPr>
            <w:r w:rsidRPr="00F56BE2">
              <w:rPr>
                <w:rFonts w:cs="SAS Monospace"/>
                <w:sz w:val="20"/>
                <w:szCs w:val="20"/>
              </w:rPr>
              <w:t>0 = NA</w:t>
            </w:r>
          </w:p>
        </w:tc>
        <w:tc>
          <w:tcPr>
            <w:tcW w:w="5892" w:type="dxa"/>
          </w:tcPr>
          <w:p w:rsidR="003D5DC2" w:rsidRPr="00F56BE2" w:rsidRDefault="003D5DC2" w:rsidP="00DE454A">
            <w:pPr>
              <w:rPr>
                <w:rFonts w:cs="SAS Monospace"/>
                <w:sz w:val="20"/>
                <w:szCs w:val="20"/>
              </w:rPr>
            </w:pPr>
            <w:r w:rsidRPr="00F56BE2">
              <w:rPr>
                <w:rFonts w:cs="SAS Monospace"/>
                <w:sz w:val="20"/>
                <w:szCs w:val="20"/>
              </w:rPr>
              <w:t>Availability of walking trails</w:t>
            </w:r>
            <w:r w:rsidR="004B27F2">
              <w:rPr>
                <w:rFonts w:cs="SAS Monospace"/>
                <w:sz w:val="20"/>
                <w:szCs w:val="20"/>
              </w:rPr>
              <w:t xml:space="preserve"> – cleaned</w:t>
            </w:r>
          </w:p>
        </w:tc>
        <w:tc>
          <w:tcPr>
            <w:tcW w:w="1401" w:type="dxa"/>
          </w:tcPr>
          <w:p w:rsidR="003D5DC2" w:rsidRPr="00F56BE2" w:rsidRDefault="00474260" w:rsidP="00DE454A">
            <w:pPr>
              <w:rPr>
                <w:rFonts w:cs="SAS Monospace"/>
                <w:sz w:val="20"/>
                <w:szCs w:val="20"/>
              </w:rPr>
            </w:pPr>
            <w:r>
              <w:rPr>
                <w:rFonts w:cs="SAS Monospace"/>
                <w:sz w:val="20"/>
                <w:szCs w:val="20"/>
              </w:rPr>
              <w:t>UM</w:t>
            </w:r>
          </w:p>
        </w:tc>
        <w:tc>
          <w:tcPr>
            <w:tcW w:w="1288" w:type="dxa"/>
          </w:tcPr>
          <w:p w:rsidR="003D5DC2" w:rsidRDefault="003D5DC2">
            <w:r w:rsidRPr="003B0710">
              <w:rPr>
                <w:rFonts w:cs="SAS Monospace"/>
                <w:sz w:val="20"/>
                <w:szCs w:val="20"/>
              </w:rPr>
              <w:t>NO</w:t>
            </w:r>
          </w:p>
        </w:tc>
      </w:tr>
      <w:tr w:rsidR="003D5DC2" w:rsidRPr="00F56BE2" w:rsidTr="003D5DC2">
        <w:tc>
          <w:tcPr>
            <w:tcW w:w="1524" w:type="dxa"/>
          </w:tcPr>
          <w:p w:rsidR="003D5DC2" w:rsidRPr="00F56BE2" w:rsidRDefault="004B27F2" w:rsidP="00DE454A">
            <w:pPr>
              <w:rPr>
                <w:rFonts w:cs="SAS Monospace"/>
                <w:sz w:val="20"/>
                <w:szCs w:val="20"/>
              </w:rPr>
            </w:pPr>
            <w:r>
              <w:rPr>
                <w:rFonts w:cs="SAS Monospace"/>
                <w:sz w:val="20"/>
                <w:szCs w:val="20"/>
              </w:rPr>
              <w:t>WALKMI</w:t>
            </w:r>
          </w:p>
        </w:tc>
        <w:tc>
          <w:tcPr>
            <w:tcW w:w="639" w:type="dxa"/>
          </w:tcPr>
          <w:p w:rsidR="003D5DC2" w:rsidRPr="00F56BE2" w:rsidRDefault="004B27F2" w:rsidP="00DE454A">
            <w:pPr>
              <w:rPr>
                <w:rFonts w:cs="SAS Monospace"/>
                <w:sz w:val="20"/>
                <w:szCs w:val="20"/>
              </w:rPr>
            </w:pPr>
            <w:r>
              <w:rPr>
                <w:rFonts w:cs="SAS Monospace"/>
                <w:sz w:val="20"/>
                <w:szCs w:val="20"/>
              </w:rPr>
              <w:t>Char</w:t>
            </w:r>
          </w:p>
        </w:tc>
        <w:tc>
          <w:tcPr>
            <w:tcW w:w="2432" w:type="dxa"/>
          </w:tcPr>
          <w:p w:rsidR="003D5DC2" w:rsidRPr="00F56BE2" w:rsidRDefault="004B27F2" w:rsidP="00DE454A">
            <w:pPr>
              <w:rPr>
                <w:rFonts w:cs="SAS Monospace"/>
                <w:sz w:val="20"/>
                <w:szCs w:val="20"/>
              </w:rPr>
            </w:pPr>
            <w:r>
              <w:rPr>
                <w:rFonts w:cs="SAS Monospace"/>
                <w:sz w:val="20"/>
                <w:szCs w:val="20"/>
              </w:rPr>
              <w:t>NA</w:t>
            </w:r>
            <w:r w:rsidR="003D5DC2" w:rsidRPr="00F56BE2">
              <w:rPr>
                <w:rFonts w:cs="SAS Monospace"/>
                <w:sz w:val="20"/>
                <w:szCs w:val="20"/>
              </w:rPr>
              <w:t xml:space="preserve"> = NA</w:t>
            </w:r>
          </w:p>
        </w:tc>
        <w:tc>
          <w:tcPr>
            <w:tcW w:w="5892" w:type="dxa"/>
          </w:tcPr>
          <w:p w:rsidR="003D5DC2" w:rsidRPr="00F56BE2" w:rsidRDefault="003D5DC2" w:rsidP="00DE454A">
            <w:pPr>
              <w:rPr>
                <w:rFonts w:cs="SAS Monospace"/>
                <w:sz w:val="20"/>
                <w:szCs w:val="20"/>
              </w:rPr>
            </w:pPr>
            <w:r w:rsidRPr="00F56BE2">
              <w:rPr>
                <w:rFonts w:cs="SAS Monospace"/>
                <w:sz w:val="20"/>
                <w:szCs w:val="20"/>
              </w:rPr>
              <w:t>Mileage of walking trail</w:t>
            </w:r>
          </w:p>
        </w:tc>
        <w:tc>
          <w:tcPr>
            <w:tcW w:w="1401" w:type="dxa"/>
          </w:tcPr>
          <w:p w:rsidR="003D5DC2" w:rsidRPr="00F56BE2" w:rsidRDefault="003D5DC2" w:rsidP="00DE454A">
            <w:pPr>
              <w:rPr>
                <w:rFonts w:cs="SAS Monospace"/>
                <w:sz w:val="20"/>
                <w:szCs w:val="20"/>
              </w:rPr>
            </w:pPr>
            <w:r w:rsidRPr="00F56BE2">
              <w:rPr>
                <w:rFonts w:cs="SAS Monospace"/>
                <w:sz w:val="20"/>
                <w:szCs w:val="20"/>
              </w:rPr>
              <w:t>UNC</w:t>
            </w:r>
          </w:p>
        </w:tc>
        <w:tc>
          <w:tcPr>
            <w:tcW w:w="1288" w:type="dxa"/>
          </w:tcPr>
          <w:p w:rsidR="003D5DC2" w:rsidRDefault="003D5DC2">
            <w:r w:rsidRPr="003B0710">
              <w:rPr>
                <w:rFonts w:cs="SAS Monospace"/>
                <w:sz w:val="20"/>
                <w:szCs w:val="20"/>
              </w:rPr>
              <w:t>NO</w:t>
            </w:r>
          </w:p>
        </w:tc>
      </w:tr>
      <w:tr w:rsidR="003D5DC2" w:rsidRPr="00F56BE2" w:rsidTr="003D5DC2">
        <w:tc>
          <w:tcPr>
            <w:tcW w:w="1524" w:type="dxa"/>
          </w:tcPr>
          <w:p w:rsidR="003D5DC2" w:rsidRPr="00F56BE2" w:rsidRDefault="004B27F2" w:rsidP="00DE454A">
            <w:pPr>
              <w:rPr>
                <w:rFonts w:cs="SAS Monospace"/>
                <w:sz w:val="20"/>
                <w:szCs w:val="20"/>
              </w:rPr>
            </w:pPr>
            <w:r>
              <w:rPr>
                <w:rFonts w:cs="SAS Monospace"/>
                <w:sz w:val="20"/>
                <w:szCs w:val="20"/>
              </w:rPr>
              <w:t>WALKSURF</w:t>
            </w:r>
          </w:p>
        </w:tc>
        <w:tc>
          <w:tcPr>
            <w:tcW w:w="639" w:type="dxa"/>
          </w:tcPr>
          <w:p w:rsidR="003D5DC2" w:rsidRPr="00F56BE2" w:rsidRDefault="003D5DC2" w:rsidP="00DE454A">
            <w:pPr>
              <w:rPr>
                <w:rFonts w:cs="SAS Monospace"/>
                <w:sz w:val="20"/>
                <w:szCs w:val="20"/>
              </w:rPr>
            </w:pPr>
            <w:r w:rsidRPr="00F56BE2">
              <w:rPr>
                <w:rFonts w:cs="SAS Monospace"/>
                <w:sz w:val="20"/>
                <w:szCs w:val="20"/>
              </w:rPr>
              <w:t>Char</w:t>
            </w:r>
          </w:p>
        </w:tc>
        <w:tc>
          <w:tcPr>
            <w:tcW w:w="2432" w:type="dxa"/>
          </w:tcPr>
          <w:p w:rsidR="004B27F2" w:rsidRDefault="004B27F2" w:rsidP="00DE454A">
            <w:pPr>
              <w:rPr>
                <w:rFonts w:cs="SAS Monospace"/>
                <w:sz w:val="20"/>
                <w:szCs w:val="20"/>
              </w:rPr>
            </w:pPr>
            <w:r>
              <w:rPr>
                <w:rFonts w:cs="SAS Monospace"/>
                <w:sz w:val="20"/>
                <w:szCs w:val="20"/>
              </w:rPr>
              <w:t>1 = Paved</w:t>
            </w:r>
          </w:p>
          <w:p w:rsidR="004B27F2" w:rsidRDefault="004B27F2" w:rsidP="00DE454A">
            <w:pPr>
              <w:rPr>
                <w:rFonts w:cs="SAS Monospace"/>
                <w:sz w:val="20"/>
                <w:szCs w:val="20"/>
              </w:rPr>
            </w:pPr>
            <w:r>
              <w:rPr>
                <w:rFonts w:cs="SAS Monospace"/>
                <w:sz w:val="20"/>
                <w:szCs w:val="20"/>
              </w:rPr>
              <w:t>2 = Gravel</w:t>
            </w:r>
          </w:p>
          <w:p w:rsidR="004B27F2" w:rsidRDefault="004B27F2" w:rsidP="00DE454A">
            <w:pPr>
              <w:rPr>
                <w:rFonts w:cs="SAS Monospace"/>
                <w:sz w:val="20"/>
                <w:szCs w:val="20"/>
              </w:rPr>
            </w:pPr>
            <w:r>
              <w:rPr>
                <w:rFonts w:cs="SAS Monospace"/>
                <w:sz w:val="20"/>
                <w:szCs w:val="20"/>
              </w:rPr>
              <w:t>3 = Grass</w:t>
            </w:r>
          </w:p>
          <w:p w:rsidR="003D5DC2" w:rsidRDefault="004B27F2" w:rsidP="00DE454A">
            <w:pPr>
              <w:rPr>
                <w:rFonts w:cs="SAS Monospace"/>
                <w:sz w:val="20"/>
                <w:szCs w:val="20"/>
              </w:rPr>
            </w:pPr>
            <w:r>
              <w:rPr>
                <w:rFonts w:cs="SAS Monospace"/>
                <w:sz w:val="20"/>
                <w:szCs w:val="20"/>
              </w:rPr>
              <w:t>.A = Not obtained</w:t>
            </w:r>
          </w:p>
          <w:p w:rsidR="004B27F2" w:rsidRDefault="004B27F2" w:rsidP="00DE454A">
            <w:pPr>
              <w:rPr>
                <w:rFonts w:cs="SAS Monospace"/>
                <w:sz w:val="20"/>
                <w:szCs w:val="20"/>
              </w:rPr>
            </w:pPr>
            <w:r>
              <w:rPr>
                <w:rFonts w:cs="SAS Monospace"/>
                <w:sz w:val="20"/>
                <w:szCs w:val="20"/>
              </w:rPr>
              <w:t>.D = Don’t know</w:t>
            </w:r>
          </w:p>
          <w:p w:rsidR="004B27F2" w:rsidRDefault="004B27F2" w:rsidP="00DE454A">
            <w:pPr>
              <w:rPr>
                <w:rFonts w:cs="SAS Monospace"/>
                <w:sz w:val="20"/>
                <w:szCs w:val="20"/>
              </w:rPr>
            </w:pPr>
            <w:r>
              <w:rPr>
                <w:rFonts w:cs="SAS Monospace"/>
                <w:sz w:val="20"/>
                <w:szCs w:val="20"/>
              </w:rPr>
              <w:t>.R = Refused to answer</w:t>
            </w:r>
          </w:p>
          <w:p w:rsidR="00CB44A7" w:rsidRPr="00F56BE2" w:rsidRDefault="00CB44A7" w:rsidP="00DE454A">
            <w:pPr>
              <w:rPr>
                <w:rFonts w:cs="SAS Monospace"/>
                <w:sz w:val="20"/>
                <w:szCs w:val="20"/>
              </w:rPr>
            </w:pPr>
            <w:r>
              <w:rPr>
                <w:rFonts w:cs="SAS Monospace"/>
                <w:sz w:val="20"/>
                <w:szCs w:val="20"/>
              </w:rPr>
              <w:t>NA = NA</w:t>
            </w:r>
          </w:p>
        </w:tc>
        <w:tc>
          <w:tcPr>
            <w:tcW w:w="5892" w:type="dxa"/>
          </w:tcPr>
          <w:p w:rsidR="003D5DC2" w:rsidRPr="00F56BE2" w:rsidRDefault="003D5DC2" w:rsidP="00DE454A">
            <w:pPr>
              <w:rPr>
                <w:rFonts w:cs="SAS Monospace"/>
                <w:sz w:val="20"/>
                <w:szCs w:val="20"/>
              </w:rPr>
            </w:pPr>
            <w:r w:rsidRPr="00F56BE2">
              <w:rPr>
                <w:rFonts w:cs="SAS Monospace"/>
                <w:sz w:val="20"/>
                <w:szCs w:val="20"/>
              </w:rPr>
              <w:t>Attributes of walking trail</w:t>
            </w:r>
          </w:p>
        </w:tc>
        <w:tc>
          <w:tcPr>
            <w:tcW w:w="1401" w:type="dxa"/>
          </w:tcPr>
          <w:p w:rsidR="003D5DC2" w:rsidRPr="00F56BE2" w:rsidRDefault="003D5DC2" w:rsidP="00DE454A">
            <w:pPr>
              <w:rPr>
                <w:rFonts w:cs="SAS Monospace"/>
                <w:sz w:val="20"/>
                <w:szCs w:val="20"/>
              </w:rPr>
            </w:pPr>
            <w:r w:rsidRPr="00F56BE2">
              <w:rPr>
                <w:rFonts w:cs="SAS Monospace"/>
                <w:sz w:val="20"/>
                <w:szCs w:val="20"/>
              </w:rPr>
              <w:t>UNC</w:t>
            </w:r>
          </w:p>
        </w:tc>
        <w:tc>
          <w:tcPr>
            <w:tcW w:w="1288" w:type="dxa"/>
          </w:tcPr>
          <w:p w:rsidR="003D5DC2" w:rsidRDefault="003D5DC2">
            <w:r w:rsidRPr="003B0710">
              <w:rPr>
                <w:rFonts w:cs="SAS Monospace"/>
                <w:sz w:val="20"/>
                <w:szCs w:val="20"/>
              </w:rPr>
              <w:t>NO</w:t>
            </w:r>
          </w:p>
        </w:tc>
      </w:tr>
      <w:tr w:rsidR="00CB44A7" w:rsidRPr="00F56BE2" w:rsidTr="003D5DC2">
        <w:tc>
          <w:tcPr>
            <w:tcW w:w="1524" w:type="dxa"/>
          </w:tcPr>
          <w:p w:rsidR="00CB44A7" w:rsidRPr="00F56BE2" w:rsidRDefault="00CB44A7" w:rsidP="00DE454A">
            <w:pPr>
              <w:rPr>
                <w:rFonts w:cs="SAS Monospace"/>
                <w:sz w:val="20"/>
                <w:szCs w:val="20"/>
              </w:rPr>
            </w:pPr>
            <w:r>
              <w:rPr>
                <w:rFonts w:cs="SAS Monospace"/>
                <w:sz w:val="20"/>
                <w:szCs w:val="20"/>
              </w:rPr>
              <w:t>WALKLITE</w:t>
            </w:r>
          </w:p>
        </w:tc>
        <w:tc>
          <w:tcPr>
            <w:tcW w:w="639" w:type="dxa"/>
          </w:tcPr>
          <w:p w:rsidR="00CB44A7" w:rsidRPr="00F56BE2" w:rsidRDefault="00CB44A7" w:rsidP="00DE454A">
            <w:pPr>
              <w:rPr>
                <w:rFonts w:cs="SAS Monospace"/>
                <w:sz w:val="20"/>
                <w:szCs w:val="20"/>
              </w:rPr>
            </w:pPr>
            <w:r>
              <w:rPr>
                <w:rFonts w:cs="SAS Monospace"/>
                <w:sz w:val="20"/>
                <w:szCs w:val="20"/>
              </w:rPr>
              <w:t>Char</w:t>
            </w:r>
          </w:p>
        </w:tc>
        <w:tc>
          <w:tcPr>
            <w:tcW w:w="2432" w:type="dxa"/>
          </w:tcPr>
          <w:p w:rsidR="00CB44A7" w:rsidRDefault="00CB44A7" w:rsidP="00DE454A">
            <w:pPr>
              <w:rPr>
                <w:rFonts w:cs="SAS Monospace"/>
                <w:sz w:val="20"/>
                <w:szCs w:val="20"/>
              </w:rPr>
            </w:pPr>
            <w:r>
              <w:rPr>
                <w:rFonts w:cs="SAS Monospace"/>
                <w:sz w:val="20"/>
                <w:szCs w:val="20"/>
              </w:rPr>
              <w:t>NO</w:t>
            </w:r>
          </w:p>
          <w:p w:rsidR="00CB44A7" w:rsidRDefault="00CB44A7" w:rsidP="00DE454A">
            <w:pPr>
              <w:rPr>
                <w:rFonts w:cs="SAS Monospace"/>
                <w:sz w:val="20"/>
                <w:szCs w:val="20"/>
              </w:rPr>
            </w:pPr>
            <w:r>
              <w:rPr>
                <w:rFonts w:cs="SAS Monospace"/>
                <w:sz w:val="20"/>
                <w:szCs w:val="20"/>
              </w:rPr>
              <w:t>YES</w:t>
            </w:r>
          </w:p>
          <w:p w:rsidR="00CB44A7" w:rsidRDefault="00CB44A7" w:rsidP="00CB44A7">
            <w:pPr>
              <w:rPr>
                <w:rFonts w:cs="SAS Monospace"/>
                <w:sz w:val="20"/>
                <w:szCs w:val="20"/>
              </w:rPr>
            </w:pPr>
            <w:r>
              <w:rPr>
                <w:rFonts w:cs="SAS Monospace"/>
                <w:sz w:val="20"/>
                <w:szCs w:val="20"/>
              </w:rPr>
              <w:t>.A = Not obtained</w:t>
            </w:r>
          </w:p>
          <w:p w:rsidR="00CB44A7" w:rsidRDefault="00CB44A7" w:rsidP="00CB44A7">
            <w:pPr>
              <w:rPr>
                <w:rFonts w:cs="SAS Monospace"/>
                <w:sz w:val="20"/>
                <w:szCs w:val="20"/>
              </w:rPr>
            </w:pPr>
            <w:r>
              <w:rPr>
                <w:rFonts w:cs="SAS Monospace"/>
                <w:sz w:val="20"/>
                <w:szCs w:val="20"/>
              </w:rPr>
              <w:t>.D = Don’t know</w:t>
            </w:r>
          </w:p>
          <w:p w:rsidR="00CB44A7" w:rsidRDefault="00CB44A7" w:rsidP="00CB44A7">
            <w:pPr>
              <w:rPr>
                <w:rFonts w:cs="SAS Monospace"/>
                <w:sz w:val="20"/>
                <w:szCs w:val="20"/>
              </w:rPr>
            </w:pPr>
            <w:r>
              <w:rPr>
                <w:rFonts w:cs="SAS Monospace"/>
                <w:sz w:val="20"/>
                <w:szCs w:val="20"/>
              </w:rPr>
              <w:t>.R = Refused to answer</w:t>
            </w:r>
          </w:p>
          <w:p w:rsidR="00CB44A7" w:rsidRPr="00F56BE2" w:rsidRDefault="00CB44A7" w:rsidP="00CB44A7">
            <w:pPr>
              <w:rPr>
                <w:rFonts w:cs="SAS Monospace"/>
                <w:sz w:val="20"/>
                <w:szCs w:val="20"/>
              </w:rPr>
            </w:pPr>
            <w:r>
              <w:rPr>
                <w:rFonts w:cs="SAS Monospace"/>
                <w:sz w:val="20"/>
                <w:szCs w:val="20"/>
              </w:rPr>
              <w:t>NA = NA</w:t>
            </w:r>
          </w:p>
        </w:tc>
        <w:tc>
          <w:tcPr>
            <w:tcW w:w="5892" w:type="dxa"/>
          </w:tcPr>
          <w:p w:rsidR="00CB44A7" w:rsidRPr="00F56BE2" w:rsidRDefault="00CB44A7" w:rsidP="00DE454A">
            <w:pPr>
              <w:rPr>
                <w:rFonts w:cs="SAS Monospace"/>
                <w:sz w:val="20"/>
                <w:szCs w:val="20"/>
              </w:rPr>
            </w:pPr>
            <w:r>
              <w:rPr>
                <w:rFonts w:cs="SAS Monospace"/>
                <w:sz w:val="20"/>
                <w:szCs w:val="20"/>
              </w:rPr>
              <w:t>Are the walking trails lighted?</w:t>
            </w:r>
          </w:p>
        </w:tc>
        <w:tc>
          <w:tcPr>
            <w:tcW w:w="1401" w:type="dxa"/>
          </w:tcPr>
          <w:p w:rsidR="00CB44A7" w:rsidRPr="00F56BE2" w:rsidRDefault="00CB44A7" w:rsidP="00DE454A">
            <w:pPr>
              <w:rPr>
                <w:rFonts w:cs="SAS Monospace"/>
                <w:sz w:val="20"/>
                <w:szCs w:val="20"/>
              </w:rPr>
            </w:pPr>
            <w:r>
              <w:rPr>
                <w:rFonts w:cs="SAS Monospace"/>
                <w:sz w:val="20"/>
                <w:szCs w:val="20"/>
              </w:rPr>
              <w:t>UNC</w:t>
            </w:r>
          </w:p>
        </w:tc>
        <w:tc>
          <w:tcPr>
            <w:tcW w:w="1288" w:type="dxa"/>
          </w:tcPr>
          <w:p w:rsidR="00CB44A7" w:rsidRPr="003B0710" w:rsidRDefault="00CB44A7">
            <w:pPr>
              <w:rPr>
                <w:rFonts w:cs="SAS Monospace"/>
                <w:sz w:val="20"/>
                <w:szCs w:val="20"/>
              </w:rPr>
            </w:pPr>
            <w:r>
              <w:rPr>
                <w:rFonts w:cs="SAS Monospace"/>
                <w:sz w:val="20"/>
                <w:szCs w:val="20"/>
              </w:rPr>
              <w:t>NO</w:t>
            </w:r>
          </w:p>
        </w:tc>
      </w:tr>
      <w:tr w:rsidR="003D5DC2" w:rsidRPr="00F56BE2" w:rsidTr="003D5DC2">
        <w:tc>
          <w:tcPr>
            <w:tcW w:w="1524" w:type="dxa"/>
          </w:tcPr>
          <w:p w:rsidR="003D5DC2" w:rsidRPr="00F56BE2" w:rsidRDefault="003D5DC2" w:rsidP="00DE454A">
            <w:pPr>
              <w:rPr>
                <w:rFonts w:cs="SAS Monospace"/>
                <w:sz w:val="20"/>
                <w:szCs w:val="20"/>
              </w:rPr>
            </w:pPr>
            <w:r w:rsidRPr="00F56BE2">
              <w:rPr>
                <w:rFonts w:cs="SAS Monospace"/>
                <w:sz w:val="20"/>
                <w:szCs w:val="20"/>
              </w:rPr>
              <w:t>INSW</w:t>
            </w:r>
          </w:p>
        </w:tc>
        <w:tc>
          <w:tcPr>
            <w:tcW w:w="639" w:type="dxa"/>
          </w:tcPr>
          <w:p w:rsidR="003D5DC2" w:rsidRPr="00F56BE2" w:rsidRDefault="003D5DC2" w:rsidP="00DE454A">
            <w:pPr>
              <w:rPr>
                <w:rFonts w:cs="SAS Monospace"/>
                <w:sz w:val="20"/>
                <w:szCs w:val="20"/>
              </w:rPr>
            </w:pPr>
            <w:r w:rsidRPr="00F56BE2">
              <w:rPr>
                <w:rFonts w:cs="SAS Monospace"/>
                <w:sz w:val="20"/>
                <w:szCs w:val="20"/>
              </w:rPr>
              <w:t>Num</w:t>
            </w:r>
          </w:p>
        </w:tc>
        <w:tc>
          <w:tcPr>
            <w:tcW w:w="2432" w:type="dxa"/>
          </w:tcPr>
          <w:p w:rsidR="003D5DC2" w:rsidRPr="00F56BE2" w:rsidRDefault="003D5DC2" w:rsidP="00DE454A">
            <w:pPr>
              <w:rPr>
                <w:rFonts w:cs="SAS Monospace"/>
                <w:sz w:val="20"/>
                <w:szCs w:val="20"/>
              </w:rPr>
            </w:pPr>
          </w:p>
        </w:tc>
        <w:tc>
          <w:tcPr>
            <w:tcW w:w="5892" w:type="dxa"/>
          </w:tcPr>
          <w:p w:rsidR="003D5DC2" w:rsidRPr="00F56BE2" w:rsidRDefault="003D5DC2" w:rsidP="00DE454A">
            <w:pPr>
              <w:rPr>
                <w:rFonts w:cs="SAS Monospace"/>
                <w:sz w:val="20"/>
                <w:szCs w:val="20"/>
              </w:rPr>
            </w:pPr>
            <w:r w:rsidRPr="00F56BE2">
              <w:rPr>
                <w:rFonts w:cs="SAS Monospace"/>
                <w:sz w:val="20"/>
                <w:szCs w:val="20"/>
              </w:rPr>
              <w:t>Number of indoor swimming pools</w:t>
            </w:r>
          </w:p>
        </w:tc>
        <w:tc>
          <w:tcPr>
            <w:tcW w:w="1401" w:type="dxa"/>
          </w:tcPr>
          <w:p w:rsidR="003D5DC2" w:rsidRPr="00F56BE2" w:rsidRDefault="003D5DC2" w:rsidP="00DE454A">
            <w:pPr>
              <w:rPr>
                <w:rFonts w:cs="SAS Monospace"/>
                <w:sz w:val="20"/>
                <w:szCs w:val="20"/>
              </w:rPr>
            </w:pPr>
            <w:r w:rsidRPr="00F56BE2">
              <w:rPr>
                <w:rFonts w:cs="SAS Monospace"/>
                <w:sz w:val="20"/>
                <w:szCs w:val="20"/>
              </w:rPr>
              <w:t>UNC</w:t>
            </w:r>
          </w:p>
        </w:tc>
        <w:tc>
          <w:tcPr>
            <w:tcW w:w="1288" w:type="dxa"/>
          </w:tcPr>
          <w:p w:rsidR="003D5DC2" w:rsidRDefault="003D5DC2">
            <w:r w:rsidRPr="003B0710">
              <w:rPr>
                <w:rFonts w:cs="SAS Monospace"/>
                <w:sz w:val="20"/>
                <w:szCs w:val="20"/>
              </w:rPr>
              <w:t>NO</w:t>
            </w:r>
          </w:p>
        </w:tc>
      </w:tr>
      <w:tr w:rsidR="003D5DC2" w:rsidRPr="00F56BE2" w:rsidTr="003D5DC2">
        <w:tc>
          <w:tcPr>
            <w:tcW w:w="1524" w:type="dxa"/>
          </w:tcPr>
          <w:p w:rsidR="003D5DC2" w:rsidRPr="00F56BE2" w:rsidRDefault="003D5DC2" w:rsidP="00DE454A">
            <w:pPr>
              <w:rPr>
                <w:rFonts w:cs="SAS Monospace"/>
                <w:sz w:val="20"/>
                <w:szCs w:val="20"/>
              </w:rPr>
            </w:pPr>
            <w:r w:rsidRPr="00F56BE2">
              <w:rPr>
                <w:rFonts w:cs="SAS Monospace"/>
                <w:sz w:val="20"/>
                <w:szCs w:val="20"/>
              </w:rPr>
              <w:t>INSWAP</w:t>
            </w:r>
          </w:p>
        </w:tc>
        <w:tc>
          <w:tcPr>
            <w:tcW w:w="639" w:type="dxa"/>
          </w:tcPr>
          <w:p w:rsidR="003D5DC2" w:rsidRPr="00F56BE2" w:rsidRDefault="00474260" w:rsidP="00DE454A">
            <w:pPr>
              <w:rPr>
                <w:rFonts w:cs="SAS Monospace"/>
                <w:sz w:val="20"/>
                <w:szCs w:val="20"/>
              </w:rPr>
            </w:pPr>
            <w:r>
              <w:rPr>
                <w:rFonts w:cs="SAS Monospace"/>
                <w:sz w:val="20"/>
                <w:szCs w:val="20"/>
              </w:rPr>
              <w:t>Char</w:t>
            </w:r>
          </w:p>
        </w:tc>
        <w:tc>
          <w:tcPr>
            <w:tcW w:w="2432" w:type="dxa"/>
          </w:tcPr>
          <w:p w:rsidR="00474260" w:rsidRPr="00F56BE2" w:rsidRDefault="00474260" w:rsidP="00474260">
            <w:pPr>
              <w:rPr>
                <w:rFonts w:cs="SAS Monospace"/>
                <w:sz w:val="20"/>
                <w:szCs w:val="20"/>
              </w:rPr>
            </w:pPr>
            <w:r w:rsidRPr="00F56BE2">
              <w:rPr>
                <w:rFonts w:cs="SAS Monospace"/>
                <w:sz w:val="20"/>
                <w:szCs w:val="20"/>
              </w:rPr>
              <w:t>1 = Free</w:t>
            </w:r>
          </w:p>
          <w:p w:rsidR="00474260" w:rsidRPr="00F56BE2" w:rsidRDefault="00474260" w:rsidP="00474260">
            <w:pPr>
              <w:rPr>
                <w:rFonts w:cs="SAS Monospace"/>
                <w:sz w:val="20"/>
                <w:szCs w:val="20"/>
              </w:rPr>
            </w:pPr>
            <w:r w:rsidRPr="00F56BE2">
              <w:rPr>
                <w:rFonts w:cs="SAS Monospace"/>
                <w:sz w:val="20"/>
                <w:szCs w:val="20"/>
              </w:rPr>
              <w:t>2 = Fee</w:t>
            </w:r>
          </w:p>
          <w:p w:rsidR="003D5DC2" w:rsidRPr="00F56BE2" w:rsidRDefault="00474260" w:rsidP="00474260">
            <w:pPr>
              <w:rPr>
                <w:rFonts w:cs="SAS Monospace"/>
                <w:sz w:val="20"/>
                <w:szCs w:val="20"/>
              </w:rPr>
            </w:pPr>
            <w:r>
              <w:rPr>
                <w:rFonts w:cs="SAS Monospace"/>
                <w:sz w:val="20"/>
                <w:szCs w:val="20"/>
              </w:rPr>
              <w:t>NA</w:t>
            </w:r>
            <w:r w:rsidRPr="00F56BE2">
              <w:rPr>
                <w:rFonts w:cs="SAS Monospace"/>
                <w:sz w:val="20"/>
                <w:szCs w:val="20"/>
              </w:rPr>
              <w:t xml:space="preserve"> = NA</w:t>
            </w:r>
          </w:p>
        </w:tc>
        <w:tc>
          <w:tcPr>
            <w:tcW w:w="5892" w:type="dxa"/>
          </w:tcPr>
          <w:p w:rsidR="003D5DC2" w:rsidRPr="00F56BE2" w:rsidRDefault="003D5DC2" w:rsidP="00DE454A">
            <w:pPr>
              <w:rPr>
                <w:rFonts w:cs="SAS Monospace"/>
                <w:sz w:val="20"/>
                <w:szCs w:val="20"/>
              </w:rPr>
            </w:pPr>
            <w:r w:rsidRPr="00F56BE2">
              <w:rPr>
                <w:rFonts w:cs="SAS Monospace"/>
                <w:sz w:val="20"/>
                <w:szCs w:val="20"/>
              </w:rPr>
              <w:t>Availability of indoor swimming pools</w:t>
            </w:r>
          </w:p>
        </w:tc>
        <w:tc>
          <w:tcPr>
            <w:tcW w:w="1401" w:type="dxa"/>
          </w:tcPr>
          <w:p w:rsidR="003D5DC2" w:rsidRPr="00F56BE2" w:rsidRDefault="003D5DC2" w:rsidP="00DE454A">
            <w:pPr>
              <w:rPr>
                <w:rFonts w:cs="SAS Monospace"/>
                <w:sz w:val="20"/>
                <w:szCs w:val="20"/>
              </w:rPr>
            </w:pPr>
            <w:r w:rsidRPr="00F56BE2">
              <w:rPr>
                <w:rFonts w:cs="SAS Monospace"/>
                <w:sz w:val="20"/>
                <w:szCs w:val="20"/>
              </w:rPr>
              <w:t>UNC</w:t>
            </w:r>
          </w:p>
        </w:tc>
        <w:tc>
          <w:tcPr>
            <w:tcW w:w="1288" w:type="dxa"/>
          </w:tcPr>
          <w:p w:rsidR="003D5DC2" w:rsidRDefault="003D5DC2">
            <w:r w:rsidRPr="003B0710">
              <w:rPr>
                <w:rFonts w:cs="SAS Monospace"/>
                <w:sz w:val="20"/>
                <w:szCs w:val="20"/>
              </w:rPr>
              <w:t>NO</w:t>
            </w:r>
          </w:p>
        </w:tc>
      </w:tr>
      <w:tr w:rsidR="00474260" w:rsidRPr="00F56BE2" w:rsidTr="00F40BA8">
        <w:tc>
          <w:tcPr>
            <w:tcW w:w="1524" w:type="dxa"/>
          </w:tcPr>
          <w:p w:rsidR="00474260" w:rsidRPr="00F56BE2" w:rsidRDefault="00474260" w:rsidP="00F40BA8">
            <w:pPr>
              <w:rPr>
                <w:rFonts w:cs="SAS Monospace"/>
                <w:sz w:val="20"/>
                <w:szCs w:val="20"/>
              </w:rPr>
            </w:pPr>
            <w:r w:rsidRPr="00F56BE2">
              <w:rPr>
                <w:rFonts w:cs="SAS Monospace"/>
                <w:sz w:val="20"/>
                <w:szCs w:val="20"/>
              </w:rPr>
              <w:t>INSWAP</w:t>
            </w:r>
            <w:r>
              <w:rPr>
                <w:rFonts w:cs="SAS Monospace"/>
                <w:sz w:val="20"/>
                <w:szCs w:val="20"/>
              </w:rPr>
              <w:t>1</w:t>
            </w:r>
          </w:p>
        </w:tc>
        <w:tc>
          <w:tcPr>
            <w:tcW w:w="639" w:type="dxa"/>
          </w:tcPr>
          <w:p w:rsidR="00474260" w:rsidRPr="00F56BE2" w:rsidRDefault="00474260" w:rsidP="00F40BA8">
            <w:pPr>
              <w:rPr>
                <w:rFonts w:cs="SAS Monospace"/>
                <w:sz w:val="20"/>
                <w:szCs w:val="20"/>
              </w:rPr>
            </w:pPr>
            <w:r w:rsidRPr="00F56BE2">
              <w:rPr>
                <w:rFonts w:cs="SAS Monospace"/>
                <w:sz w:val="20"/>
                <w:szCs w:val="20"/>
              </w:rPr>
              <w:t>Num</w:t>
            </w:r>
          </w:p>
        </w:tc>
        <w:tc>
          <w:tcPr>
            <w:tcW w:w="2432" w:type="dxa"/>
          </w:tcPr>
          <w:p w:rsidR="00474260" w:rsidRPr="00F56BE2" w:rsidRDefault="00474260" w:rsidP="00F40BA8">
            <w:pPr>
              <w:rPr>
                <w:rFonts w:cs="SAS Monospace"/>
                <w:sz w:val="20"/>
                <w:szCs w:val="20"/>
              </w:rPr>
            </w:pPr>
            <w:r w:rsidRPr="00F56BE2">
              <w:rPr>
                <w:rFonts w:cs="SAS Monospace"/>
                <w:sz w:val="20"/>
                <w:szCs w:val="20"/>
              </w:rPr>
              <w:t>1 = Free</w:t>
            </w:r>
          </w:p>
          <w:p w:rsidR="00474260" w:rsidRPr="00F56BE2" w:rsidRDefault="00474260" w:rsidP="00F40BA8">
            <w:pPr>
              <w:rPr>
                <w:rFonts w:cs="SAS Monospace"/>
                <w:sz w:val="20"/>
                <w:szCs w:val="20"/>
              </w:rPr>
            </w:pPr>
            <w:r w:rsidRPr="00F56BE2">
              <w:rPr>
                <w:rFonts w:cs="SAS Monospace"/>
                <w:sz w:val="20"/>
                <w:szCs w:val="20"/>
              </w:rPr>
              <w:t>2 = Fee</w:t>
            </w:r>
          </w:p>
          <w:p w:rsidR="00474260" w:rsidRPr="00F56BE2" w:rsidRDefault="00474260" w:rsidP="00F40BA8">
            <w:pPr>
              <w:rPr>
                <w:rFonts w:cs="SAS Monospace"/>
                <w:sz w:val="20"/>
                <w:szCs w:val="20"/>
              </w:rPr>
            </w:pPr>
            <w:r>
              <w:rPr>
                <w:rFonts w:cs="SAS Monospace"/>
                <w:sz w:val="20"/>
                <w:szCs w:val="20"/>
              </w:rPr>
              <w:t>0</w:t>
            </w:r>
            <w:r w:rsidRPr="00F56BE2">
              <w:rPr>
                <w:rFonts w:cs="SAS Monospace"/>
                <w:sz w:val="20"/>
                <w:szCs w:val="20"/>
              </w:rPr>
              <w:t xml:space="preserve"> = NA</w:t>
            </w:r>
          </w:p>
        </w:tc>
        <w:tc>
          <w:tcPr>
            <w:tcW w:w="5892" w:type="dxa"/>
          </w:tcPr>
          <w:p w:rsidR="00474260" w:rsidRPr="00F56BE2" w:rsidRDefault="00474260" w:rsidP="00F40BA8">
            <w:pPr>
              <w:rPr>
                <w:rFonts w:cs="SAS Monospace"/>
                <w:sz w:val="20"/>
                <w:szCs w:val="20"/>
              </w:rPr>
            </w:pPr>
            <w:r w:rsidRPr="00F56BE2">
              <w:rPr>
                <w:rFonts w:cs="SAS Monospace"/>
                <w:sz w:val="20"/>
                <w:szCs w:val="20"/>
              </w:rPr>
              <w:t>Availability of indoor swimming pools</w:t>
            </w:r>
            <w:r>
              <w:rPr>
                <w:rFonts w:cs="SAS Monospace"/>
                <w:sz w:val="20"/>
                <w:szCs w:val="20"/>
              </w:rPr>
              <w:t xml:space="preserve"> – cleaned</w:t>
            </w:r>
          </w:p>
        </w:tc>
        <w:tc>
          <w:tcPr>
            <w:tcW w:w="1401" w:type="dxa"/>
          </w:tcPr>
          <w:p w:rsidR="00474260" w:rsidRPr="00F56BE2" w:rsidRDefault="00474260" w:rsidP="00F40BA8">
            <w:pPr>
              <w:rPr>
                <w:rFonts w:cs="SAS Monospace"/>
                <w:sz w:val="20"/>
                <w:szCs w:val="20"/>
              </w:rPr>
            </w:pPr>
            <w:r>
              <w:rPr>
                <w:rFonts w:cs="SAS Monospace"/>
                <w:sz w:val="20"/>
                <w:szCs w:val="20"/>
              </w:rPr>
              <w:t>UM</w:t>
            </w:r>
          </w:p>
        </w:tc>
        <w:tc>
          <w:tcPr>
            <w:tcW w:w="1288" w:type="dxa"/>
          </w:tcPr>
          <w:p w:rsidR="00474260" w:rsidRDefault="00474260" w:rsidP="00F40BA8">
            <w:r w:rsidRPr="003B0710">
              <w:rPr>
                <w:rFonts w:cs="SAS Monospace"/>
                <w:sz w:val="20"/>
                <w:szCs w:val="20"/>
              </w:rPr>
              <w:t>NO</w:t>
            </w:r>
          </w:p>
        </w:tc>
      </w:tr>
      <w:tr w:rsidR="003D5DC2" w:rsidRPr="00F56BE2" w:rsidTr="003D5DC2">
        <w:tc>
          <w:tcPr>
            <w:tcW w:w="1524" w:type="dxa"/>
          </w:tcPr>
          <w:p w:rsidR="003D5DC2" w:rsidRPr="00F56BE2" w:rsidRDefault="003D5DC2" w:rsidP="00DE454A">
            <w:pPr>
              <w:rPr>
                <w:rFonts w:cs="SAS Monospace"/>
                <w:sz w:val="20"/>
                <w:szCs w:val="20"/>
              </w:rPr>
            </w:pPr>
            <w:r w:rsidRPr="00F56BE2">
              <w:rPr>
                <w:rFonts w:cs="SAS Monospace"/>
                <w:sz w:val="20"/>
                <w:szCs w:val="20"/>
              </w:rPr>
              <w:t>OUSW</w:t>
            </w:r>
          </w:p>
        </w:tc>
        <w:tc>
          <w:tcPr>
            <w:tcW w:w="639" w:type="dxa"/>
          </w:tcPr>
          <w:p w:rsidR="003D5DC2" w:rsidRPr="00F56BE2" w:rsidRDefault="003D5DC2" w:rsidP="00DE454A">
            <w:pPr>
              <w:rPr>
                <w:rFonts w:cs="SAS Monospace"/>
                <w:sz w:val="20"/>
                <w:szCs w:val="20"/>
              </w:rPr>
            </w:pPr>
            <w:r w:rsidRPr="00F56BE2">
              <w:rPr>
                <w:rFonts w:cs="SAS Monospace"/>
                <w:sz w:val="20"/>
                <w:szCs w:val="20"/>
              </w:rPr>
              <w:t>Num</w:t>
            </w:r>
          </w:p>
        </w:tc>
        <w:tc>
          <w:tcPr>
            <w:tcW w:w="2432" w:type="dxa"/>
          </w:tcPr>
          <w:p w:rsidR="003D5DC2" w:rsidRPr="00F56BE2" w:rsidRDefault="003D5DC2" w:rsidP="00DE454A">
            <w:pPr>
              <w:rPr>
                <w:rFonts w:cs="SAS Monospace"/>
                <w:sz w:val="20"/>
                <w:szCs w:val="20"/>
              </w:rPr>
            </w:pPr>
          </w:p>
        </w:tc>
        <w:tc>
          <w:tcPr>
            <w:tcW w:w="5892" w:type="dxa"/>
          </w:tcPr>
          <w:p w:rsidR="003D5DC2" w:rsidRPr="00F56BE2" w:rsidRDefault="003D5DC2" w:rsidP="00DE454A">
            <w:pPr>
              <w:rPr>
                <w:rFonts w:cs="SAS Monospace"/>
                <w:sz w:val="20"/>
                <w:szCs w:val="20"/>
              </w:rPr>
            </w:pPr>
            <w:r w:rsidRPr="00F56BE2">
              <w:rPr>
                <w:rFonts w:cs="SAS Monospace"/>
                <w:sz w:val="20"/>
                <w:szCs w:val="20"/>
              </w:rPr>
              <w:t>Total number of outdoor swimming pools within park</w:t>
            </w:r>
          </w:p>
        </w:tc>
        <w:tc>
          <w:tcPr>
            <w:tcW w:w="1401" w:type="dxa"/>
          </w:tcPr>
          <w:p w:rsidR="003D5DC2" w:rsidRPr="00F56BE2" w:rsidRDefault="003D5DC2" w:rsidP="00DE454A">
            <w:pPr>
              <w:rPr>
                <w:rFonts w:cs="SAS Monospace"/>
                <w:sz w:val="20"/>
                <w:szCs w:val="20"/>
              </w:rPr>
            </w:pPr>
            <w:r w:rsidRPr="00F56BE2">
              <w:rPr>
                <w:rFonts w:cs="SAS Monospace"/>
                <w:sz w:val="20"/>
                <w:szCs w:val="20"/>
              </w:rPr>
              <w:t>UNC</w:t>
            </w:r>
          </w:p>
        </w:tc>
        <w:tc>
          <w:tcPr>
            <w:tcW w:w="1288" w:type="dxa"/>
          </w:tcPr>
          <w:p w:rsidR="003D5DC2" w:rsidRDefault="003D5DC2">
            <w:r w:rsidRPr="003B0710">
              <w:rPr>
                <w:rFonts w:cs="SAS Monospace"/>
                <w:sz w:val="20"/>
                <w:szCs w:val="20"/>
              </w:rPr>
              <w:t>NO</w:t>
            </w:r>
          </w:p>
        </w:tc>
      </w:tr>
      <w:tr w:rsidR="003D5DC2" w:rsidRPr="00F56BE2" w:rsidTr="003D5DC2">
        <w:tc>
          <w:tcPr>
            <w:tcW w:w="1524" w:type="dxa"/>
          </w:tcPr>
          <w:p w:rsidR="003D5DC2" w:rsidRPr="00F56BE2" w:rsidRDefault="003D5DC2" w:rsidP="00DE454A">
            <w:pPr>
              <w:rPr>
                <w:rFonts w:cs="SAS Monospace"/>
                <w:sz w:val="20"/>
                <w:szCs w:val="20"/>
              </w:rPr>
            </w:pPr>
            <w:r w:rsidRPr="00F56BE2">
              <w:rPr>
                <w:rFonts w:cs="SAS Monospace"/>
                <w:sz w:val="20"/>
                <w:szCs w:val="20"/>
              </w:rPr>
              <w:t>OUSWAP</w:t>
            </w:r>
          </w:p>
        </w:tc>
        <w:tc>
          <w:tcPr>
            <w:tcW w:w="639" w:type="dxa"/>
          </w:tcPr>
          <w:p w:rsidR="003D5DC2" w:rsidRPr="00F56BE2" w:rsidRDefault="00474260" w:rsidP="00DE454A">
            <w:pPr>
              <w:rPr>
                <w:rFonts w:cs="SAS Monospace"/>
                <w:sz w:val="20"/>
                <w:szCs w:val="20"/>
              </w:rPr>
            </w:pPr>
            <w:r>
              <w:rPr>
                <w:rFonts w:cs="SAS Monospace"/>
                <w:sz w:val="20"/>
                <w:szCs w:val="20"/>
              </w:rPr>
              <w:t>Char</w:t>
            </w:r>
          </w:p>
        </w:tc>
        <w:tc>
          <w:tcPr>
            <w:tcW w:w="2432" w:type="dxa"/>
          </w:tcPr>
          <w:p w:rsidR="00474260" w:rsidRPr="00F56BE2" w:rsidRDefault="00474260" w:rsidP="00474260">
            <w:pPr>
              <w:rPr>
                <w:rFonts w:cs="SAS Monospace"/>
                <w:sz w:val="20"/>
                <w:szCs w:val="20"/>
              </w:rPr>
            </w:pPr>
            <w:r w:rsidRPr="00F56BE2">
              <w:rPr>
                <w:rFonts w:cs="SAS Monospace"/>
                <w:sz w:val="20"/>
                <w:szCs w:val="20"/>
              </w:rPr>
              <w:t>1 = Free</w:t>
            </w:r>
          </w:p>
          <w:p w:rsidR="00474260" w:rsidRPr="00F56BE2" w:rsidRDefault="00474260" w:rsidP="00474260">
            <w:pPr>
              <w:rPr>
                <w:rFonts w:cs="SAS Monospace"/>
                <w:sz w:val="20"/>
                <w:szCs w:val="20"/>
              </w:rPr>
            </w:pPr>
            <w:r w:rsidRPr="00F56BE2">
              <w:rPr>
                <w:rFonts w:cs="SAS Monospace"/>
                <w:sz w:val="20"/>
                <w:szCs w:val="20"/>
              </w:rPr>
              <w:t>2 = Fee</w:t>
            </w:r>
          </w:p>
          <w:p w:rsidR="003D5DC2" w:rsidRPr="00F56BE2" w:rsidRDefault="00474260" w:rsidP="00474260">
            <w:pPr>
              <w:rPr>
                <w:rFonts w:cs="SAS Monospace"/>
                <w:sz w:val="20"/>
                <w:szCs w:val="20"/>
              </w:rPr>
            </w:pPr>
            <w:r>
              <w:rPr>
                <w:rFonts w:cs="SAS Monospace"/>
                <w:sz w:val="20"/>
                <w:szCs w:val="20"/>
              </w:rPr>
              <w:t>NA</w:t>
            </w:r>
            <w:r w:rsidRPr="00F56BE2">
              <w:rPr>
                <w:rFonts w:cs="SAS Monospace"/>
                <w:sz w:val="20"/>
                <w:szCs w:val="20"/>
              </w:rPr>
              <w:t xml:space="preserve"> = NA</w:t>
            </w:r>
          </w:p>
        </w:tc>
        <w:tc>
          <w:tcPr>
            <w:tcW w:w="5892" w:type="dxa"/>
          </w:tcPr>
          <w:p w:rsidR="003D5DC2" w:rsidRPr="00F56BE2" w:rsidRDefault="003D5DC2" w:rsidP="00DE454A">
            <w:pPr>
              <w:rPr>
                <w:rFonts w:cs="SAS Monospace"/>
                <w:sz w:val="20"/>
                <w:szCs w:val="20"/>
              </w:rPr>
            </w:pPr>
            <w:r w:rsidRPr="00F56BE2">
              <w:rPr>
                <w:rFonts w:cs="SAS Monospace"/>
                <w:sz w:val="20"/>
                <w:szCs w:val="20"/>
              </w:rPr>
              <w:t>Availability of outdoor swimming pools</w:t>
            </w:r>
          </w:p>
        </w:tc>
        <w:tc>
          <w:tcPr>
            <w:tcW w:w="1401" w:type="dxa"/>
          </w:tcPr>
          <w:p w:rsidR="003D5DC2" w:rsidRPr="00F56BE2" w:rsidRDefault="003D5DC2" w:rsidP="00DE454A">
            <w:pPr>
              <w:rPr>
                <w:rFonts w:cs="SAS Monospace"/>
                <w:sz w:val="20"/>
                <w:szCs w:val="20"/>
              </w:rPr>
            </w:pPr>
            <w:r w:rsidRPr="00F56BE2">
              <w:rPr>
                <w:rFonts w:cs="SAS Monospace"/>
                <w:sz w:val="20"/>
                <w:szCs w:val="20"/>
              </w:rPr>
              <w:t>UNC</w:t>
            </w:r>
          </w:p>
        </w:tc>
        <w:tc>
          <w:tcPr>
            <w:tcW w:w="1288" w:type="dxa"/>
          </w:tcPr>
          <w:p w:rsidR="003D5DC2" w:rsidRDefault="003D5DC2">
            <w:r w:rsidRPr="003B0710">
              <w:rPr>
                <w:rFonts w:cs="SAS Monospace"/>
                <w:sz w:val="20"/>
                <w:szCs w:val="20"/>
              </w:rPr>
              <w:t>NO</w:t>
            </w:r>
          </w:p>
        </w:tc>
      </w:tr>
      <w:tr w:rsidR="00474260" w:rsidRPr="00F56BE2" w:rsidTr="00F40BA8">
        <w:tc>
          <w:tcPr>
            <w:tcW w:w="1524" w:type="dxa"/>
          </w:tcPr>
          <w:p w:rsidR="00474260" w:rsidRPr="00F56BE2" w:rsidRDefault="00474260" w:rsidP="00F40BA8">
            <w:pPr>
              <w:rPr>
                <w:rFonts w:cs="SAS Monospace"/>
                <w:sz w:val="20"/>
                <w:szCs w:val="20"/>
              </w:rPr>
            </w:pPr>
            <w:r w:rsidRPr="00F56BE2">
              <w:rPr>
                <w:rFonts w:cs="SAS Monospace"/>
                <w:sz w:val="20"/>
                <w:szCs w:val="20"/>
              </w:rPr>
              <w:t>OUSWAP</w:t>
            </w:r>
            <w:r>
              <w:rPr>
                <w:rFonts w:cs="SAS Monospace"/>
                <w:sz w:val="20"/>
                <w:szCs w:val="20"/>
              </w:rPr>
              <w:t>1</w:t>
            </w:r>
          </w:p>
        </w:tc>
        <w:tc>
          <w:tcPr>
            <w:tcW w:w="639" w:type="dxa"/>
          </w:tcPr>
          <w:p w:rsidR="00474260" w:rsidRPr="00F56BE2" w:rsidRDefault="00474260" w:rsidP="00F40BA8">
            <w:pPr>
              <w:rPr>
                <w:rFonts w:cs="SAS Monospace"/>
                <w:sz w:val="20"/>
                <w:szCs w:val="20"/>
              </w:rPr>
            </w:pPr>
            <w:r>
              <w:rPr>
                <w:rFonts w:cs="SAS Monospace"/>
                <w:sz w:val="20"/>
                <w:szCs w:val="20"/>
              </w:rPr>
              <w:t>Num</w:t>
            </w:r>
          </w:p>
        </w:tc>
        <w:tc>
          <w:tcPr>
            <w:tcW w:w="2432" w:type="dxa"/>
          </w:tcPr>
          <w:p w:rsidR="00474260" w:rsidRPr="00F56BE2" w:rsidRDefault="00474260" w:rsidP="00F40BA8">
            <w:pPr>
              <w:rPr>
                <w:rFonts w:cs="SAS Monospace"/>
                <w:sz w:val="20"/>
                <w:szCs w:val="20"/>
              </w:rPr>
            </w:pPr>
            <w:r w:rsidRPr="00F56BE2">
              <w:rPr>
                <w:rFonts w:cs="SAS Monospace"/>
                <w:sz w:val="20"/>
                <w:szCs w:val="20"/>
              </w:rPr>
              <w:t>1 = Free</w:t>
            </w:r>
          </w:p>
          <w:p w:rsidR="00474260" w:rsidRPr="00F56BE2" w:rsidRDefault="00474260" w:rsidP="00F40BA8">
            <w:pPr>
              <w:rPr>
                <w:rFonts w:cs="SAS Monospace"/>
                <w:sz w:val="20"/>
                <w:szCs w:val="20"/>
              </w:rPr>
            </w:pPr>
            <w:r w:rsidRPr="00F56BE2">
              <w:rPr>
                <w:rFonts w:cs="SAS Monospace"/>
                <w:sz w:val="20"/>
                <w:szCs w:val="20"/>
              </w:rPr>
              <w:t>2 = Fee</w:t>
            </w:r>
          </w:p>
          <w:p w:rsidR="00474260" w:rsidRPr="00F56BE2" w:rsidRDefault="00474260" w:rsidP="00F40BA8">
            <w:pPr>
              <w:rPr>
                <w:rFonts w:cs="SAS Monospace"/>
                <w:sz w:val="20"/>
                <w:szCs w:val="20"/>
              </w:rPr>
            </w:pPr>
            <w:r>
              <w:rPr>
                <w:rFonts w:cs="SAS Monospace"/>
                <w:sz w:val="20"/>
                <w:szCs w:val="20"/>
              </w:rPr>
              <w:t>0</w:t>
            </w:r>
            <w:r w:rsidRPr="00F56BE2">
              <w:rPr>
                <w:rFonts w:cs="SAS Monospace"/>
                <w:sz w:val="20"/>
                <w:szCs w:val="20"/>
              </w:rPr>
              <w:t xml:space="preserve"> = NA</w:t>
            </w:r>
          </w:p>
        </w:tc>
        <w:tc>
          <w:tcPr>
            <w:tcW w:w="5892" w:type="dxa"/>
          </w:tcPr>
          <w:p w:rsidR="00474260" w:rsidRPr="00F56BE2" w:rsidRDefault="00474260" w:rsidP="00F40BA8">
            <w:pPr>
              <w:rPr>
                <w:rFonts w:cs="SAS Monospace"/>
                <w:sz w:val="20"/>
                <w:szCs w:val="20"/>
              </w:rPr>
            </w:pPr>
            <w:r w:rsidRPr="00F56BE2">
              <w:rPr>
                <w:rFonts w:cs="SAS Monospace"/>
                <w:sz w:val="20"/>
                <w:szCs w:val="20"/>
              </w:rPr>
              <w:t>Availability of outdoor swimming pools</w:t>
            </w:r>
            <w:r>
              <w:rPr>
                <w:rFonts w:cs="SAS Monospace"/>
                <w:sz w:val="20"/>
                <w:szCs w:val="20"/>
              </w:rPr>
              <w:t xml:space="preserve"> – cleaned</w:t>
            </w:r>
          </w:p>
        </w:tc>
        <w:tc>
          <w:tcPr>
            <w:tcW w:w="1401" w:type="dxa"/>
          </w:tcPr>
          <w:p w:rsidR="00474260" w:rsidRPr="00F56BE2" w:rsidRDefault="00474260" w:rsidP="00F40BA8">
            <w:pPr>
              <w:rPr>
                <w:rFonts w:cs="SAS Monospace"/>
                <w:sz w:val="20"/>
                <w:szCs w:val="20"/>
              </w:rPr>
            </w:pPr>
            <w:r>
              <w:rPr>
                <w:rFonts w:cs="SAS Monospace"/>
                <w:sz w:val="20"/>
                <w:szCs w:val="20"/>
              </w:rPr>
              <w:t>UM</w:t>
            </w:r>
          </w:p>
        </w:tc>
        <w:tc>
          <w:tcPr>
            <w:tcW w:w="1288" w:type="dxa"/>
          </w:tcPr>
          <w:p w:rsidR="00474260" w:rsidRDefault="00474260" w:rsidP="00F40BA8">
            <w:r w:rsidRPr="003B0710">
              <w:rPr>
                <w:rFonts w:cs="SAS Monospace"/>
                <w:sz w:val="20"/>
                <w:szCs w:val="20"/>
              </w:rPr>
              <w:t>NO</w:t>
            </w:r>
          </w:p>
        </w:tc>
      </w:tr>
      <w:tr w:rsidR="00474260" w:rsidRPr="00F56BE2" w:rsidTr="00F40BA8">
        <w:tc>
          <w:tcPr>
            <w:tcW w:w="1524" w:type="dxa"/>
          </w:tcPr>
          <w:p w:rsidR="00474260" w:rsidRPr="00F56BE2" w:rsidRDefault="00474260" w:rsidP="00F40BA8">
            <w:pPr>
              <w:rPr>
                <w:rFonts w:cs="SAS Monospace"/>
                <w:sz w:val="20"/>
                <w:szCs w:val="20"/>
              </w:rPr>
            </w:pPr>
            <w:r>
              <w:rPr>
                <w:rFonts w:cs="SAS Monospace"/>
                <w:sz w:val="20"/>
                <w:szCs w:val="20"/>
              </w:rPr>
              <w:t>OUSWLITE</w:t>
            </w:r>
          </w:p>
        </w:tc>
        <w:tc>
          <w:tcPr>
            <w:tcW w:w="639" w:type="dxa"/>
          </w:tcPr>
          <w:p w:rsidR="00474260" w:rsidRPr="00F56BE2" w:rsidRDefault="00474260" w:rsidP="00F40BA8">
            <w:pPr>
              <w:rPr>
                <w:rFonts w:cs="SAS Monospace"/>
                <w:sz w:val="20"/>
                <w:szCs w:val="20"/>
              </w:rPr>
            </w:pPr>
            <w:r>
              <w:rPr>
                <w:rFonts w:cs="SAS Monospace"/>
                <w:sz w:val="20"/>
                <w:szCs w:val="20"/>
              </w:rPr>
              <w:t>Char</w:t>
            </w:r>
          </w:p>
        </w:tc>
        <w:tc>
          <w:tcPr>
            <w:tcW w:w="2432" w:type="dxa"/>
          </w:tcPr>
          <w:p w:rsidR="00474260" w:rsidRDefault="00474260" w:rsidP="00F40BA8">
            <w:pPr>
              <w:rPr>
                <w:rFonts w:cs="SAS Monospace"/>
                <w:sz w:val="20"/>
                <w:szCs w:val="20"/>
              </w:rPr>
            </w:pPr>
            <w:r>
              <w:rPr>
                <w:rFonts w:cs="SAS Monospace"/>
                <w:sz w:val="20"/>
                <w:szCs w:val="20"/>
              </w:rPr>
              <w:t>NO</w:t>
            </w:r>
          </w:p>
          <w:p w:rsidR="00474260" w:rsidRDefault="00474260" w:rsidP="00F40BA8">
            <w:pPr>
              <w:rPr>
                <w:rFonts w:cs="SAS Monospace"/>
                <w:sz w:val="20"/>
                <w:szCs w:val="20"/>
              </w:rPr>
            </w:pPr>
            <w:r>
              <w:rPr>
                <w:rFonts w:cs="SAS Monospace"/>
                <w:sz w:val="20"/>
                <w:szCs w:val="20"/>
              </w:rPr>
              <w:t>YES</w:t>
            </w:r>
          </w:p>
          <w:p w:rsidR="00474260" w:rsidRDefault="00474260" w:rsidP="00F40BA8">
            <w:pPr>
              <w:rPr>
                <w:rFonts w:cs="SAS Monospace"/>
                <w:sz w:val="20"/>
                <w:szCs w:val="20"/>
              </w:rPr>
            </w:pPr>
            <w:r>
              <w:rPr>
                <w:rFonts w:cs="SAS Monospace"/>
                <w:sz w:val="20"/>
                <w:szCs w:val="20"/>
              </w:rPr>
              <w:t>.A = Not obtained</w:t>
            </w:r>
          </w:p>
          <w:p w:rsidR="00474260" w:rsidRDefault="00474260" w:rsidP="00F40BA8">
            <w:pPr>
              <w:rPr>
                <w:rFonts w:cs="SAS Monospace"/>
                <w:sz w:val="20"/>
                <w:szCs w:val="20"/>
              </w:rPr>
            </w:pPr>
            <w:r>
              <w:rPr>
                <w:rFonts w:cs="SAS Monospace"/>
                <w:sz w:val="20"/>
                <w:szCs w:val="20"/>
              </w:rPr>
              <w:t>.D = Don’t know</w:t>
            </w:r>
          </w:p>
          <w:p w:rsidR="00474260" w:rsidRDefault="00474260" w:rsidP="00F40BA8">
            <w:pPr>
              <w:rPr>
                <w:rFonts w:cs="SAS Monospace"/>
                <w:sz w:val="20"/>
                <w:szCs w:val="20"/>
              </w:rPr>
            </w:pPr>
            <w:r>
              <w:rPr>
                <w:rFonts w:cs="SAS Monospace"/>
                <w:sz w:val="20"/>
                <w:szCs w:val="20"/>
              </w:rPr>
              <w:t>.R = Refused to answer</w:t>
            </w:r>
          </w:p>
          <w:p w:rsidR="00474260" w:rsidRPr="00F56BE2" w:rsidRDefault="00474260" w:rsidP="00F40BA8">
            <w:pPr>
              <w:rPr>
                <w:rFonts w:cs="SAS Monospace"/>
                <w:sz w:val="20"/>
                <w:szCs w:val="20"/>
              </w:rPr>
            </w:pPr>
            <w:r>
              <w:rPr>
                <w:rFonts w:cs="SAS Monospace"/>
                <w:sz w:val="20"/>
                <w:szCs w:val="20"/>
              </w:rPr>
              <w:t>NA = NA</w:t>
            </w:r>
          </w:p>
        </w:tc>
        <w:tc>
          <w:tcPr>
            <w:tcW w:w="5892" w:type="dxa"/>
          </w:tcPr>
          <w:p w:rsidR="00474260" w:rsidRPr="00F56BE2" w:rsidRDefault="00474260" w:rsidP="00474260">
            <w:pPr>
              <w:rPr>
                <w:rFonts w:cs="SAS Monospace"/>
                <w:sz w:val="20"/>
                <w:szCs w:val="20"/>
              </w:rPr>
            </w:pPr>
            <w:r>
              <w:rPr>
                <w:rFonts w:cs="SAS Monospace"/>
                <w:sz w:val="20"/>
                <w:szCs w:val="20"/>
              </w:rPr>
              <w:t>Are the outdoor swimming pools lighted?</w:t>
            </w:r>
          </w:p>
        </w:tc>
        <w:tc>
          <w:tcPr>
            <w:tcW w:w="1401" w:type="dxa"/>
          </w:tcPr>
          <w:p w:rsidR="00474260" w:rsidRPr="00F56BE2" w:rsidRDefault="00474260" w:rsidP="00F40BA8">
            <w:pPr>
              <w:rPr>
                <w:rFonts w:cs="SAS Monospace"/>
                <w:sz w:val="20"/>
                <w:szCs w:val="20"/>
              </w:rPr>
            </w:pPr>
            <w:r>
              <w:rPr>
                <w:rFonts w:cs="SAS Monospace"/>
                <w:sz w:val="20"/>
                <w:szCs w:val="20"/>
              </w:rPr>
              <w:t>UNC</w:t>
            </w:r>
          </w:p>
        </w:tc>
        <w:tc>
          <w:tcPr>
            <w:tcW w:w="1288" w:type="dxa"/>
          </w:tcPr>
          <w:p w:rsidR="00474260" w:rsidRPr="003B0710" w:rsidRDefault="00474260" w:rsidP="00F40BA8">
            <w:pPr>
              <w:rPr>
                <w:rFonts w:cs="SAS Monospace"/>
                <w:sz w:val="20"/>
                <w:szCs w:val="20"/>
              </w:rPr>
            </w:pPr>
            <w:r>
              <w:rPr>
                <w:rFonts w:cs="SAS Monospace"/>
                <w:sz w:val="20"/>
                <w:szCs w:val="20"/>
              </w:rPr>
              <w:t>NO</w:t>
            </w:r>
          </w:p>
        </w:tc>
      </w:tr>
      <w:tr w:rsidR="00474260" w:rsidRPr="00F56BE2" w:rsidTr="00F40BA8">
        <w:tc>
          <w:tcPr>
            <w:tcW w:w="1524" w:type="dxa"/>
          </w:tcPr>
          <w:p w:rsidR="00474260" w:rsidRPr="00F56BE2" w:rsidRDefault="00474260" w:rsidP="00F40BA8">
            <w:pPr>
              <w:rPr>
                <w:rFonts w:cs="SAS Monospace"/>
                <w:sz w:val="20"/>
                <w:szCs w:val="20"/>
              </w:rPr>
            </w:pPr>
            <w:r w:rsidRPr="00F56BE2">
              <w:rPr>
                <w:rFonts w:cs="SAS Monospace"/>
                <w:sz w:val="20"/>
                <w:szCs w:val="20"/>
              </w:rPr>
              <w:t>FIEL</w:t>
            </w:r>
          </w:p>
        </w:tc>
        <w:tc>
          <w:tcPr>
            <w:tcW w:w="639" w:type="dxa"/>
          </w:tcPr>
          <w:p w:rsidR="00474260" w:rsidRPr="00F56BE2" w:rsidRDefault="00474260" w:rsidP="00F40BA8">
            <w:pPr>
              <w:rPr>
                <w:rFonts w:cs="SAS Monospace"/>
                <w:sz w:val="20"/>
                <w:szCs w:val="20"/>
              </w:rPr>
            </w:pPr>
            <w:r w:rsidRPr="00F56BE2">
              <w:rPr>
                <w:rFonts w:cs="SAS Monospace"/>
                <w:sz w:val="20"/>
                <w:szCs w:val="20"/>
              </w:rPr>
              <w:t>Num</w:t>
            </w:r>
          </w:p>
        </w:tc>
        <w:tc>
          <w:tcPr>
            <w:tcW w:w="2432" w:type="dxa"/>
          </w:tcPr>
          <w:p w:rsidR="00474260" w:rsidRPr="00F56BE2" w:rsidRDefault="00474260" w:rsidP="00F40BA8">
            <w:pPr>
              <w:rPr>
                <w:rFonts w:cs="SAS Monospace"/>
                <w:sz w:val="20"/>
                <w:szCs w:val="20"/>
              </w:rPr>
            </w:pPr>
          </w:p>
        </w:tc>
        <w:tc>
          <w:tcPr>
            <w:tcW w:w="5892" w:type="dxa"/>
          </w:tcPr>
          <w:p w:rsidR="00474260" w:rsidRPr="00F56BE2" w:rsidRDefault="00474260" w:rsidP="00F40BA8">
            <w:pPr>
              <w:rPr>
                <w:rFonts w:cs="SAS Monospace"/>
                <w:sz w:val="20"/>
                <w:szCs w:val="20"/>
              </w:rPr>
            </w:pPr>
            <w:r w:rsidRPr="00F56BE2">
              <w:rPr>
                <w:rFonts w:cs="SAS Monospace"/>
                <w:sz w:val="20"/>
                <w:szCs w:val="20"/>
              </w:rPr>
              <w:t>Total number of general purpose fields within park</w:t>
            </w:r>
          </w:p>
        </w:tc>
        <w:tc>
          <w:tcPr>
            <w:tcW w:w="1401" w:type="dxa"/>
          </w:tcPr>
          <w:p w:rsidR="00474260" w:rsidRPr="00F56BE2" w:rsidRDefault="00474260" w:rsidP="00F40BA8">
            <w:pPr>
              <w:rPr>
                <w:rFonts w:cs="SAS Monospace"/>
                <w:sz w:val="20"/>
                <w:szCs w:val="20"/>
              </w:rPr>
            </w:pPr>
            <w:r w:rsidRPr="00F56BE2">
              <w:rPr>
                <w:rFonts w:cs="SAS Monospace"/>
                <w:sz w:val="20"/>
                <w:szCs w:val="20"/>
              </w:rPr>
              <w:t>UNC</w:t>
            </w:r>
          </w:p>
        </w:tc>
        <w:tc>
          <w:tcPr>
            <w:tcW w:w="1288" w:type="dxa"/>
          </w:tcPr>
          <w:p w:rsidR="00474260" w:rsidRDefault="00474260" w:rsidP="00F40BA8">
            <w:r w:rsidRPr="003B0710">
              <w:rPr>
                <w:rFonts w:cs="SAS Monospace"/>
                <w:sz w:val="20"/>
                <w:szCs w:val="20"/>
              </w:rPr>
              <w:t>NO</w:t>
            </w:r>
          </w:p>
        </w:tc>
      </w:tr>
      <w:tr w:rsidR="00474260" w:rsidRPr="00F56BE2" w:rsidTr="00F40BA8">
        <w:tc>
          <w:tcPr>
            <w:tcW w:w="1524" w:type="dxa"/>
          </w:tcPr>
          <w:p w:rsidR="00474260" w:rsidRPr="00F56BE2" w:rsidRDefault="00474260" w:rsidP="00F40BA8">
            <w:pPr>
              <w:rPr>
                <w:rFonts w:cs="SAS Monospace"/>
                <w:sz w:val="20"/>
                <w:szCs w:val="20"/>
              </w:rPr>
            </w:pPr>
            <w:r w:rsidRPr="00F56BE2">
              <w:rPr>
                <w:rFonts w:cs="SAS Monospace"/>
                <w:sz w:val="20"/>
                <w:szCs w:val="20"/>
              </w:rPr>
              <w:t>FIELAP</w:t>
            </w:r>
          </w:p>
        </w:tc>
        <w:tc>
          <w:tcPr>
            <w:tcW w:w="639" w:type="dxa"/>
          </w:tcPr>
          <w:p w:rsidR="00474260" w:rsidRPr="00F56BE2" w:rsidRDefault="00474260" w:rsidP="00F40BA8">
            <w:pPr>
              <w:rPr>
                <w:rFonts w:cs="SAS Monospace"/>
                <w:sz w:val="20"/>
                <w:szCs w:val="20"/>
              </w:rPr>
            </w:pPr>
            <w:r>
              <w:rPr>
                <w:rFonts w:cs="SAS Monospace"/>
                <w:sz w:val="20"/>
                <w:szCs w:val="20"/>
              </w:rPr>
              <w:t>Char</w:t>
            </w:r>
          </w:p>
        </w:tc>
        <w:tc>
          <w:tcPr>
            <w:tcW w:w="2432" w:type="dxa"/>
          </w:tcPr>
          <w:p w:rsidR="00474260" w:rsidRPr="00F56BE2" w:rsidRDefault="00474260" w:rsidP="00F40BA8">
            <w:pPr>
              <w:rPr>
                <w:rFonts w:cs="SAS Monospace"/>
                <w:sz w:val="20"/>
                <w:szCs w:val="20"/>
              </w:rPr>
            </w:pPr>
            <w:r w:rsidRPr="00F56BE2">
              <w:rPr>
                <w:rFonts w:cs="SAS Monospace"/>
                <w:sz w:val="20"/>
                <w:szCs w:val="20"/>
              </w:rPr>
              <w:t>1 = Free</w:t>
            </w:r>
          </w:p>
          <w:p w:rsidR="00474260" w:rsidRPr="00F56BE2" w:rsidRDefault="00474260" w:rsidP="00F40BA8">
            <w:pPr>
              <w:rPr>
                <w:rFonts w:cs="SAS Monospace"/>
                <w:sz w:val="20"/>
                <w:szCs w:val="20"/>
              </w:rPr>
            </w:pPr>
            <w:r w:rsidRPr="00F56BE2">
              <w:rPr>
                <w:rFonts w:cs="SAS Monospace"/>
                <w:sz w:val="20"/>
                <w:szCs w:val="20"/>
              </w:rPr>
              <w:t>2 = Fee</w:t>
            </w:r>
          </w:p>
          <w:p w:rsidR="00474260" w:rsidRPr="00F56BE2" w:rsidRDefault="00474260" w:rsidP="00F40BA8">
            <w:pPr>
              <w:rPr>
                <w:rFonts w:cs="SAS Monospace"/>
                <w:sz w:val="20"/>
                <w:szCs w:val="20"/>
              </w:rPr>
            </w:pPr>
            <w:r>
              <w:rPr>
                <w:rFonts w:cs="SAS Monospace"/>
                <w:sz w:val="20"/>
                <w:szCs w:val="20"/>
              </w:rPr>
              <w:t>NA</w:t>
            </w:r>
            <w:r w:rsidRPr="00F56BE2">
              <w:rPr>
                <w:rFonts w:cs="SAS Monospace"/>
                <w:sz w:val="20"/>
                <w:szCs w:val="20"/>
              </w:rPr>
              <w:t xml:space="preserve"> = NA</w:t>
            </w:r>
          </w:p>
        </w:tc>
        <w:tc>
          <w:tcPr>
            <w:tcW w:w="5892" w:type="dxa"/>
          </w:tcPr>
          <w:p w:rsidR="00474260" w:rsidRPr="00F56BE2" w:rsidRDefault="00474260" w:rsidP="00F40BA8">
            <w:pPr>
              <w:rPr>
                <w:rFonts w:cs="SAS Monospace"/>
                <w:sz w:val="20"/>
                <w:szCs w:val="20"/>
              </w:rPr>
            </w:pPr>
            <w:r w:rsidRPr="00F56BE2">
              <w:rPr>
                <w:rFonts w:cs="SAS Monospace"/>
                <w:sz w:val="20"/>
                <w:szCs w:val="20"/>
              </w:rPr>
              <w:t>Availability of general purpose fields</w:t>
            </w:r>
          </w:p>
        </w:tc>
        <w:tc>
          <w:tcPr>
            <w:tcW w:w="1401" w:type="dxa"/>
          </w:tcPr>
          <w:p w:rsidR="00474260" w:rsidRPr="00F56BE2" w:rsidRDefault="00474260" w:rsidP="00F40BA8">
            <w:pPr>
              <w:rPr>
                <w:rFonts w:cs="SAS Monospace"/>
                <w:sz w:val="20"/>
                <w:szCs w:val="20"/>
              </w:rPr>
            </w:pPr>
            <w:r w:rsidRPr="00F56BE2">
              <w:rPr>
                <w:rFonts w:cs="SAS Monospace"/>
                <w:sz w:val="20"/>
                <w:szCs w:val="20"/>
              </w:rPr>
              <w:t>UNC</w:t>
            </w:r>
          </w:p>
        </w:tc>
        <w:tc>
          <w:tcPr>
            <w:tcW w:w="1288" w:type="dxa"/>
          </w:tcPr>
          <w:p w:rsidR="00474260" w:rsidRDefault="00474260" w:rsidP="00F40BA8">
            <w:r w:rsidRPr="003B0710">
              <w:rPr>
                <w:rFonts w:cs="SAS Monospace"/>
                <w:sz w:val="20"/>
                <w:szCs w:val="20"/>
              </w:rPr>
              <w:t>NO</w:t>
            </w:r>
          </w:p>
        </w:tc>
      </w:tr>
      <w:tr w:rsidR="00474260" w:rsidRPr="00F56BE2" w:rsidTr="00F40BA8">
        <w:tc>
          <w:tcPr>
            <w:tcW w:w="1524" w:type="dxa"/>
          </w:tcPr>
          <w:p w:rsidR="00474260" w:rsidRPr="00F56BE2" w:rsidRDefault="00474260" w:rsidP="00F40BA8">
            <w:pPr>
              <w:rPr>
                <w:rFonts w:cs="SAS Monospace"/>
                <w:sz w:val="20"/>
                <w:szCs w:val="20"/>
              </w:rPr>
            </w:pPr>
            <w:r w:rsidRPr="00F56BE2">
              <w:rPr>
                <w:rFonts w:cs="SAS Monospace"/>
                <w:sz w:val="20"/>
                <w:szCs w:val="20"/>
              </w:rPr>
              <w:t>FIELAP</w:t>
            </w:r>
            <w:r>
              <w:rPr>
                <w:rFonts w:cs="SAS Monospace"/>
                <w:sz w:val="20"/>
                <w:szCs w:val="20"/>
              </w:rPr>
              <w:t>1</w:t>
            </w:r>
          </w:p>
        </w:tc>
        <w:tc>
          <w:tcPr>
            <w:tcW w:w="639" w:type="dxa"/>
          </w:tcPr>
          <w:p w:rsidR="00474260" w:rsidRPr="00F56BE2" w:rsidRDefault="00474260" w:rsidP="00F40BA8">
            <w:pPr>
              <w:rPr>
                <w:rFonts w:cs="SAS Monospace"/>
                <w:sz w:val="20"/>
                <w:szCs w:val="20"/>
              </w:rPr>
            </w:pPr>
            <w:r>
              <w:rPr>
                <w:rFonts w:cs="SAS Monospace"/>
                <w:sz w:val="20"/>
                <w:szCs w:val="20"/>
              </w:rPr>
              <w:t>Num</w:t>
            </w:r>
          </w:p>
        </w:tc>
        <w:tc>
          <w:tcPr>
            <w:tcW w:w="2432" w:type="dxa"/>
          </w:tcPr>
          <w:p w:rsidR="00474260" w:rsidRPr="00F56BE2" w:rsidRDefault="00474260" w:rsidP="00F40BA8">
            <w:pPr>
              <w:rPr>
                <w:rFonts w:cs="SAS Monospace"/>
                <w:sz w:val="20"/>
                <w:szCs w:val="20"/>
              </w:rPr>
            </w:pPr>
            <w:r w:rsidRPr="00F56BE2">
              <w:rPr>
                <w:rFonts w:cs="SAS Monospace"/>
                <w:sz w:val="20"/>
                <w:szCs w:val="20"/>
              </w:rPr>
              <w:t>1 = Free</w:t>
            </w:r>
          </w:p>
          <w:p w:rsidR="00474260" w:rsidRPr="00F56BE2" w:rsidRDefault="00474260" w:rsidP="00F40BA8">
            <w:pPr>
              <w:rPr>
                <w:rFonts w:cs="SAS Monospace"/>
                <w:sz w:val="20"/>
                <w:szCs w:val="20"/>
              </w:rPr>
            </w:pPr>
            <w:r w:rsidRPr="00F56BE2">
              <w:rPr>
                <w:rFonts w:cs="SAS Monospace"/>
                <w:sz w:val="20"/>
                <w:szCs w:val="20"/>
              </w:rPr>
              <w:t>2 = Fee</w:t>
            </w:r>
          </w:p>
          <w:p w:rsidR="00474260" w:rsidRPr="00F56BE2" w:rsidRDefault="00474260" w:rsidP="00F40BA8">
            <w:pPr>
              <w:rPr>
                <w:rFonts w:cs="SAS Monospace"/>
                <w:sz w:val="20"/>
                <w:szCs w:val="20"/>
              </w:rPr>
            </w:pPr>
            <w:r>
              <w:rPr>
                <w:rFonts w:cs="SAS Monospace"/>
                <w:sz w:val="20"/>
                <w:szCs w:val="20"/>
              </w:rPr>
              <w:t>0</w:t>
            </w:r>
            <w:r w:rsidRPr="00F56BE2">
              <w:rPr>
                <w:rFonts w:cs="SAS Monospace"/>
                <w:sz w:val="20"/>
                <w:szCs w:val="20"/>
              </w:rPr>
              <w:t xml:space="preserve"> = NA</w:t>
            </w:r>
          </w:p>
        </w:tc>
        <w:tc>
          <w:tcPr>
            <w:tcW w:w="5892" w:type="dxa"/>
          </w:tcPr>
          <w:p w:rsidR="00474260" w:rsidRPr="00F56BE2" w:rsidRDefault="00474260" w:rsidP="00F40BA8">
            <w:pPr>
              <w:rPr>
                <w:rFonts w:cs="SAS Monospace"/>
                <w:sz w:val="20"/>
                <w:szCs w:val="20"/>
              </w:rPr>
            </w:pPr>
            <w:r w:rsidRPr="00F56BE2">
              <w:rPr>
                <w:rFonts w:cs="SAS Monospace"/>
                <w:sz w:val="20"/>
                <w:szCs w:val="20"/>
              </w:rPr>
              <w:t>Availability of general purpose fields</w:t>
            </w:r>
            <w:r>
              <w:rPr>
                <w:rFonts w:cs="SAS Monospace"/>
                <w:sz w:val="20"/>
                <w:szCs w:val="20"/>
              </w:rPr>
              <w:t xml:space="preserve"> – cleaned</w:t>
            </w:r>
          </w:p>
        </w:tc>
        <w:tc>
          <w:tcPr>
            <w:tcW w:w="1401" w:type="dxa"/>
          </w:tcPr>
          <w:p w:rsidR="00474260" w:rsidRPr="00F56BE2" w:rsidRDefault="00474260" w:rsidP="00F40BA8">
            <w:pPr>
              <w:rPr>
                <w:rFonts w:cs="SAS Monospace"/>
                <w:sz w:val="20"/>
                <w:szCs w:val="20"/>
              </w:rPr>
            </w:pPr>
            <w:r>
              <w:rPr>
                <w:rFonts w:cs="SAS Monospace"/>
                <w:sz w:val="20"/>
                <w:szCs w:val="20"/>
              </w:rPr>
              <w:t>UM</w:t>
            </w:r>
          </w:p>
        </w:tc>
        <w:tc>
          <w:tcPr>
            <w:tcW w:w="1288" w:type="dxa"/>
          </w:tcPr>
          <w:p w:rsidR="00474260" w:rsidRDefault="00474260" w:rsidP="00F40BA8">
            <w:r w:rsidRPr="003B0710">
              <w:rPr>
                <w:rFonts w:cs="SAS Monospace"/>
                <w:sz w:val="20"/>
                <w:szCs w:val="20"/>
              </w:rPr>
              <w:t>NO</w:t>
            </w:r>
          </w:p>
        </w:tc>
      </w:tr>
      <w:tr w:rsidR="003F7476" w:rsidRPr="00F56BE2" w:rsidTr="00F40BA8">
        <w:tc>
          <w:tcPr>
            <w:tcW w:w="1524" w:type="dxa"/>
          </w:tcPr>
          <w:p w:rsidR="003F7476" w:rsidRPr="00F56BE2" w:rsidRDefault="003F7476" w:rsidP="00F40BA8">
            <w:pPr>
              <w:rPr>
                <w:rFonts w:cs="SAS Monospace"/>
                <w:sz w:val="20"/>
                <w:szCs w:val="20"/>
              </w:rPr>
            </w:pPr>
            <w:r>
              <w:rPr>
                <w:rFonts w:cs="SAS Monospace"/>
                <w:sz w:val="20"/>
                <w:szCs w:val="20"/>
              </w:rPr>
              <w:t>FIELLITE</w:t>
            </w:r>
          </w:p>
        </w:tc>
        <w:tc>
          <w:tcPr>
            <w:tcW w:w="639" w:type="dxa"/>
          </w:tcPr>
          <w:p w:rsidR="003F7476" w:rsidRPr="00F56BE2" w:rsidRDefault="003F7476" w:rsidP="00F40BA8">
            <w:pPr>
              <w:rPr>
                <w:rFonts w:cs="SAS Monospace"/>
                <w:sz w:val="20"/>
                <w:szCs w:val="20"/>
              </w:rPr>
            </w:pPr>
            <w:r>
              <w:rPr>
                <w:rFonts w:cs="SAS Monospace"/>
                <w:sz w:val="20"/>
                <w:szCs w:val="20"/>
              </w:rPr>
              <w:t>Char</w:t>
            </w:r>
          </w:p>
        </w:tc>
        <w:tc>
          <w:tcPr>
            <w:tcW w:w="2432" w:type="dxa"/>
          </w:tcPr>
          <w:p w:rsidR="003F7476" w:rsidRDefault="003F7476" w:rsidP="00F40BA8">
            <w:pPr>
              <w:rPr>
                <w:rFonts w:cs="SAS Monospace"/>
                <w:sz w:val="20"/>
                <w:szCs w:val="20"/>
              </w:rPr>
            </w:pPr>
            <w:r>
              <w:rPr>
                <w:rFonts w:cs="SAS Monospace"/>
                <w:sz w:val="20"/>
                <w:szCs w:val="20"/>
              </w:rPr>
              <w:t>NO</w:t>
            </w:r>
          </w:p>
          <w:p w:rsidR="003F7476" w:rsidRDefault="003F7476" w:rsidP="00F40BA8">
            <w:pPr>
              <w:rPr>
                <w:rFonts w:cs="SAS Monospace"/>
                <w:sz w:val="20"/>
                <w:szCs w:val="20"/>
              </w:rPr>
            </w:pPr>
            <w:r>
              <w:rPr>
                <w:rFonts w:cs="SAS Monospace"/>
                <w:sz w:val="20"/>
                <w:szCs w:val="20"/>
              </w:rPr>
              <w:t>YES</w:t>
            </w:r>
          </w:p>
          <w:p w:rsidR="003F7476" w:rsidRDefault="003F7476" w:rsidP="00F40BA8">
            <w:pPr>
              <w:rPr>
                <w:rFonts w:cs="SAS Monospace"/>
                <w:sz w:val="20"/>
                <w:szCs w:val="20"/>
              </w:rPr>
            </w:pPr>
            <w:r>
              <w:rPr>
                <w:rFonts w:cs="SAS Monospace"/>
                <w:sz w:val="20"/>
                <w:szCs w:val="20"/>
              </w:rPr>
              <w:t>.A = Not obtained</w:t>
            </w:r>
          </w:p>
          <w:p w:rsidR="003F7476" w:rsidRDefault="003F7476" w:rsidP="00F40BA8">
            <w:pPr>
              <w:rPr>
                <w:rFonts w:cs="SAS Monospace"/>
                <w:sz w:val="20"/>
                <w:szCs w:val="20"/>
              </w:rPr>
            </w:pPr>
            <w:r>
              <w:rPr>
                <w:rFonts w:cs="SAS Monospace"/>
                <w:sz w:val="20"/>
                <w:szCs w:val="20"/>
              </w:rPr>
              <w:t>.D = Don’t know</w:t>
            </w:r>
          </w:p>
          <w:p w:rsidR="003F7476" w:rsidRDefault="003F7476" w:rsidP="00F40BA8">
            <w:pPr>
              <w:rPr>
                <w:rFonts w:cs="SAS Monospace"/>
                <w:sz w:val="20"/>
                <w:szCs w:val="20"/>
              </w:rPr>
            </w:pPr>
            <w:r>
              <w:rPr>
                <w:rFonts w:cs="SAS Monospace"/>
                <w:sz w:val="20"/>
                <w:szCs w:val="20"/>
              </w:rPr>
              <w:t>.R = Refused to answer</w:t>
            </w:r>
          </w:p>
          <w:p w:rsidR="003F7476" w:rsidRPr="00F56BE2" w:rsidRDefault="003F7476" w:rsidP="00F40BA8">
            <w:pPr>
              <w:rPr>
                <w:rFonts w:cs="SAS Monospace"/>
                <w:sz w:val="20"/>
                <w:szCs w:val="20"/>
              </w:rPr>
            </w:pPr>
            <w:r>
              <w:rPr>
                <w:rFonts w:cs="SAS Monospace"/>
                <w:sz w:val="20"/>
                <w:szCs w:val="20"/>
              </w:rPr>
              <w:t>NA = NA</w:t>
            </w:r>
          </w:p>
        </w:tc>
        <w:tc>
          <w:tcPr>
            <w:tcW w:w="5892" w:type="dxa"/>
          </w:tcPr>
          <w:p w:rsidR="003F7476" w:rsidRPr="00F56BE2" w:rsidRDefault="003F7476" w:rsidP="003F7476">
            <w:pPr>
              <w:rPr>
                <w:rFonts w:cs="SAS Monospace"/>
                <w:sz w:val="20"/>
                <w:szCs w:val="20"/>
              </w:rPr>
            </w:pPr>
            <w:r>
              <w:rPr>
                <w:rFonts w:cs="SAS Monospace"/>
                <w:sz w:val="20"/>
                <w:szCs w:val="20"/>
              </w:rPr>
              <w:t>Are the general purpose fields lighted?</w:t>
            </w:r>
          </w:p>
        </w:tc>
        <w:tc>
          <w:tcPr>
            <w:tcW w:w="1401" w:type="dxa"/>
          </w:tcPr>
          <w:p w:rsidR="003F7476" w:rsidRPr="00F56BE2" w:rsidRDefault="003F7476" w:rsidP="00F40BA8">
            <w:pPr>
              <w:rPr>
                <w:rFonts w:cs="SAS Monospace"/>
                <w:sz w:val="20"/>
                <w:szCs w:val="20"/>
              </w:rPr>
            </w:pPr>
            <w:r>
              <w:rPr>
                <w:rFonts w:cs="SAS Monospace"/>
                <w:sz w:val="20"/>
                <w:szCs w:val="20"/>
              </w:rPr>
              <w:t>UNC</w:t>
            </w:r>
          </w:p>
        </w:tc>
        <w:tc>
          <w:tcPr>
            <w:tcW w:w="1288" w:type="dxa"/>
          </w:tcPr>
          <w:p w:rsidR="003F7476" w:rsidRPr="003B0710" w:rsidRDefault="003F7476" w:rsidP="00F40BA8">
            <w:pPr>
              <w:rPr>
                <w:rFonts w:cs="SAS Monospace"/>
                <w:sz w:val="20"/>
                <w:szCs w:val="20"/>
              </w:rPr>
            </w:pPr>
            <w:r>
              <w:rPr>
                <w:rFonts w:cs="SAS Monospace"/>
                <w:sz w:val="20"/>
                <w:szCs w:val="20"/>
              </w:rPr>
              <w:t>NO</w:t>
            </w:r>
          </w:p>
        </w:tc>
      </w:tr>
      <w:tr w:rsidR="00F167A1" w:rsidRPr="00F56BE2" w:rsidTr="003D5DC2">
        <w:tc>
          <w:tcPr>
            <w:tcW w:w="1524" w:type="dxa"/>
          </w:tcPr>
          <w:p w:rsidR="00F167A1" w:rsidRPr="00F56BE2" w:rsidRDefault="00F167A1" w:rsidP="00DE454A">
            <w:pPr>
              <w:rPr>
                <w:rFonts w:cs="SAS Monospace"/>
                <w:sz w:val="20"/>
                <w:szCs w:val="20"/>
              </w:rPr>
            </w:pPr>
            <w:r>
              <w:rPr>
                <w:rFonts w:cs="SAS Monospace"/>
                <w:sz w:val="20"/>
                <w:szCs w:val="20"/>
              </w:rPr>
              <w:t>PLAYYES</w:t>
            </w:r>
          </w:p>
        </w:tc>
        <w:tc>
          <w:tcPr>
            <w:tcW w:w="639" w:type="dxa"/>
          </w:tcPr>
          <w:p w:rsidR="00F167A1" w:rsidRPr="00F56BE2" w:rsidRDefault="00F167A1" w:rsidP="00DE454A">
            <w:pPr>
              <w:rPr>
                <w:rFonts w:cs="SAS Monospace"/>
                <w:sz w:val="20"/>
                <w:szCs w:val="20"/>
              </w:rPr>
            </w:pPr>
            <w:r>
              <w:rPr>
                <w:rFonts w:cs="SAS Monospace"/>
                <w:sz w:val="20"/>
                <w:szCs w:val="20"/>
              </w:rPr>
              <w:t>Char</w:t>
            </w:r>
          </w:p>
        </w:tc>
        <w:tc>
          <w:tcPr>
            <w:tcW w:w="2432" w:type="dxa"/>
          </w:tcPr>
          <w:p w:rsidR="00F167A1" w:rsidRDefault="00F167A1" w:rsidP="00A35A25">
            <w:pPr>
              <w:rPr>
                <w:rFonts w:cs="SAS Monospace"/>
                <w:sz w:val="20"/>
                <w:szCs w:val="20"/>
              </w:rPr>
            </w:pPr>
            <w:r>
              <w:rPr>
                <w:rFonts w:cs="SAS Monospace"/>
                <w:sz w:val="20"/>
                <w:szCs w:val="20"/>
              </w:rPr>
              <w:t>YES</w:t>
            </w:r>
          </w:p>
          <w:p w:rsidR="00F167A1" w:rsidRPr="00F56BE2" w:rsidRDefault="00F167A1" w:rsidP="00A35A25">
            <w:pPr>
              <w:rPr>
                <w:rFonts w:cs="SAS Monospace"/>
                <w:sz w:val="20"/>
                <w:szCs w:val="20"/>
              </w:rPr>
            </w:pPr>
            <w:r>
              <w:rPr>
                <w:rFonts w:cs="SAS Monospace"/>
                <w:sz w:val="20"/>
                <w:szCs w:val="20"/>
              </w:rPr>
              <w:t>NO</w:t>
            </w:r>
          </w:p>
        </w:tc>
        <w:tc>
          <w:tcPr>
            <w:tcW w:w="5892" w:type="dxa"/>
          </w:tcPr>
          <w:p w:rsidR="00F167A1" w:rsidRPr="00F56BE2" w:rsidRDefault="00F167A1" w:rsidP="00DE454A">
            <w:pPr>
              <w:rPr>
                <w:rFonts w:cs="SAS Monospace"/>
                <w:sz w:val="20"/>
                <w:szCs w:val="20"/>
              </w:rPr>
            </w:pPr>
            <w:r>
              <w:rPr>
                <w:rFonts w:cs="SAS Monospace"/>
                <w:sz w:val="20"/>
                <w:szCs w:val="20"/>
              </w:rPr>
              <w:t>Are there playgrounds in the park?</w:t>
            </w:r>
          </w:p>
        </w:tc>
        <w:tc>
          <w:tcPr>
            <w:tcW w:w="1401" w:type="dxa"/>
          </w:tcPr>
          <w:p w:rsidR="00F167A1" w:rsidRPr="00F56BE2" w:rsidRDefault="00F167A1" w:rsidP="00DE454A">
            <w:pPr>
              <w:rPr>
                <w:rFonts w:cs="SAS Monospace"/>
                <w:sz w:val="20"/>
                <w:szCs w:val="20"/>
              </w:rPr>
            </w:pPr>
            <w:r>
              <w:rPr>
                <w:rFonts w:cs="SAS Monospace"/>
                <w:sz w:val="20"/>
                <w:szCs w:val="20"/>
              </w:rPr>
              <w:t>UNC</w:t>
            </w:r>
          </w:p>
        </w:tc>
        <w:tc>
          <w:tcPr>
            <w:tcW w:w="1288" w:type="dxa"/>
          </w:tcPr>
          <w:p w:rsidR="00F167A1" w:rsidRPr="003B0710" w:rsidRDefault="00F167A1">
            <w:pPr>
              <w:rPr>
                <w:rFonts w:cs="SAS Monospace"/>
                <w:sz w:val="20"/>
                <w:szCs w:val="20"/>
              </w:rPr>
            </w:pPr>
            <w:r>
              <w:rPr>
                <w:rFonts w:cs="SAS Monospace"/>
                <w:sz w:val="20"/>
                <w:szCs w:val="20"/>
              </w:rPr>
              <w:t>NO</w:t>
            </w:r>
          </w:p>
        </w:tc>
      </w:tr>
      <w:tr w:rsidR="00D64C66" w:rsidRPr="00F56BE2" w:rsidTr="00F40BA8">
        <w:tc>
          <w:tcPr>
            <w:tcW w:w="1524" w:type="dxa"/>
          </w:tcPr>
          <w:p w:rsidR="00D64C66" w:rsidRPr="00F56BE2" w:rsidRDefault="00D64C66" w:rsidP="00F40BA8">
            <w:pPr>
              <w:rPr>
                <w:rFonts w:cs="SAS Monospace"/>
                <w:sz w:val="20"/>
                <w:szCs w:val="20"/>
              </w:rPr>
            </w:pPr>
            <w:r>
              <w:rPr>
                <w:rFonts w:cs="SAS Monospace"/>
                <w:sz w:val="20"/>
                <w:szCs w:val="20"/>
              </w:rPr>
              <w:t>PLAY</w:t>
            </w:r>
          </w:p>
        </w:tc>
        <w:tc>
          <w:tcPr>
            <w:tcW w:w="639" w:type="dxa"/>
          </w:tcPr>
          <w:p w:rsidR="00D64C66" w:rsidRPr="00F56BE2" w:rsidRDefault="00D64C66" w:rsidP="00F40BA8">
            <w:pPr>
              <w:rPr>
                <w:rFonts w:cs="SAS Monospace"/>
                <w:sz w:val="20"/>
                <w:szCs w:val="20"/>
              </w:rPr>
            </w:pPr>
            <w:r>
              <w:rPr>
                <w:rFonts w:cs="SAS Monospace"/>
                <w:sz w:val="20"/>
                <w:szCs w:val="20"/>
              </w:rPr>
              <w:t>Num</w:t>
            </w:r>
          </w:p>
        </w:tc>
        <w:tc>
          <w:tcPr>
            <w:tcW w:w="2432" w:type="dxa"/>
          </w:tcPr>
          <w:p w:rsidR="00D64C66" w:rsidRPr="00F56BE2" w:rsidRDefault="00D64C66" w:rsidP="00F40BA8">
            <w:pPr>
              <w:rPr>
                <w:rFonts w:cs="SAS Monospace"/>
                <w:sz w:val="20"/>
                <w:szCs w:val="20"/>
              </w:rPr>
            </w:pPr>
          </w:p>
        </w:tc>
        <w:tc>
          <w:tcPr>
            <w:tcW w:w="5892" w:type="dxa"/>
          </w:tcPr>
          <w:p w:rsidR="00D64C66" w:rsidRPr="00F56BE2" w:rsidRDefault="00D64C66" w:rsidP="00D64C66">
            <w:pPr>
              <w:rPr>
                <w:rFonts w:cs="SAS Monospace"/>
                <w:sz w:val="20"/>
                <w:szCs w:val="20"/>
              </w:rPr>
            </w:pPr>
            <w:r>
              <w:rPr>
                <w:rFonts w:cs="SAS Monospace"/>
                <w:sz w:val="20"/>
                <w:szCs w:val="20"/>
              </w:rPr>
              <w:t>Number of playgrounds in the park</w:t>
            </w:r>
          </w:p>
        </w:tc>
        <w:tc>
          <w:tcPr>
            <w:tcW w:w="1401" w:type="dxa"/>
          </w:tcPr>
          <w:p w:rsidR="00D64C66" w:rsidRPr="00F56BE2" w:rsidRDefault="00D64C66" w:rsidP="00F40BA8">
            <w:pPr>
              <w:rPr>
                <w:rFonts w:cs="SAS Monospace"/>
                <w:sz w:val="20"/>
                <w:szCs w:val="20"/>
              </w:rPr>
            </w:pPr>
            <w:r>
              <w:rPr>
                <w:rFonts w:cs="SAS Monospace"/>
                <w:sz w:val="20"/>
                <w:szCs w:val="20"/>
              </w:rPr>
              <w:t>UNC</w:t>
            </w:r>
          </w:p>
        </w:tc>
        <w:tc>
          <w:tcPr>
            <w:tcW w:w="1288" w:type="dxa"/>
          </w:tcPr>
          <w:p w:rsidR="00D64C66" w:rsidRPr="003B0710" w:rsidRDefault="00D64C66" w:rsidP="00F40BA8">
            <w:pPr>
              <w:rPr>
                <w:rFonts w:cs="SAS Monospace"/>
                <w:sz w:val="20"/>
                <w:szCs w:val="20"/>
              </w:rPr>
            </w:pPr>
            <w:r>
              <w:rPr>
                <w:rFonts w:cs="SAS Monospace"/>
                <w:sz w:val="20"/>
                <w:szCs w:val="20"/>
              </w:rPr>
              <w:t>NO</w:t>
            </w:r>
          </w:p>
        </w:tc>
      </w:tr>
      <w:tr w:rsidR="00F167A1" w:rsidRPr="00F56BE2" w:rsidTr="003D5DC2">
        <w:tc>
          <w:tcPr>
            <w:tcW w:w="1524" w:type="dxa"/>
          </w:tcPr>
          <w:p w:rsidR="00F167A1" w:rsidRPr="00F56BE2" w:rsidRDefault="00F167A1" w:rsidP="00F40BA8">
            <w:pPr>
              <w:rPr>
                <w:rFonts w:cs="SAS Monospace"/>
                <w:sz w:val="20"/>
                <w:szCs w:val="20"/>
              </w:rPr>
            </w:pPr>
            <w:r>
              <w:rPr>
                <w:rFonts w:cs="SAS Monospace"/>
                <w:sz w:val="20"/>
                <w:szCs w:val="20"/>
              </w:rPr>
              <w:t>PLAY</w:t>
            </w:r>
            <w:r w:rsidRPr="00F56BE2">
              <w:rPr>
                <w:rFonts w:cs="SAS Monospace"/>
                <w:sz w:val="20"/>
                <w:szCs w:val="20"/>
              </w:rPr>
              <w:t>AP</w:t>
            </w:r>
          </w:p>
        </w:tc>
        <w:tc>
          <w:tcPr>
            <w:tcW w:w="639" w:type="dxa"/>
          </w:tcPr>
          <w:p w:rsidR="00F167A1" w:rsidRPr="00F56BE2" w:rsidRDefault="00F167A1" w:rsidP="00F40BA8">
            <w:pPr>
              <w:rPr>
                <w:rFonts w:cs="SAS Monospace"/>
                <w:sz w:val="20"/>
                <w:szCs w:val="20"/>
              </w:rPr>
            </w:pPr>
            <w:r>
              <w:rPr>
                <w:rFonts w:cs="SAS Monospace"/>
                <w:sz w:val="20"/>
                <w:szCs w:val="20"/>
              </w:rPr>
              <w:t>Char</w:t>
            </w:r>
          </w:p>
        </w:tc>
        <w:tc>
          <w:tcPr>
            <w:tcW w:w="2432" w:type="dxa"/>
          </w:tcPr>
          <w:p w:rsidR="00F167A1" w:rsidRPr="00F56BE2" w:rsidRDefault="00F167A1" w:rsidP="00F40BA8">
            <w:pPr>
              <w:rPr>
                <w:rFonts w:cs="SAS Monospace"/>
                <w:sz w:val="20"/>
                <w:szCs w:val="20"/>
              </w:rPr>
            </w:pPr>
            <w:r w:rsidRPr="00F56BE2">
              <w:rPr>
                <w:rFonts w:cs="SAS Monospace"/>
                <w:sz w:val="20"/>
                <w:szCs w:val="20"/>
              </w:rPr>
              <w:t>1 = Free</w:t>
            </w:r>
          </w:p>
          <w:p w:rsidR="00F167A1" w:rsidRPr="00F56BE2" w:rsidRDefault="00F167A1" w:rsidP="00F40BA8">
            <w:pPr>
              <w:rPr>
                <w:rFonts w:cs="SAS Monospace"/>
                <w:sz w:val="20"/>
                <w:szCs w:val="20"/>
              </w:rPr>
            </w:pPr>
            <w:r w:rsidRPr="00F56BE2">
              <w:rPr>
                <w:rFonts w:cs="SAS Monospace"/>
                <w:sz w:val="20"/>
                <w:szCs w:val="20"/>
              </w:rPr>
              <w:t>2 = Fee</w:t>
            </w:r>
          </w:p>
          <w:p w:rsidR="00F167A1" w:rsidRPr="00F56BE2" w:rsidRDefault="00F167A1" w:rsidP="00F40BA8">
            <w:pPr>
              <w:rPr>
                <w:rFonts w:cs="SAS Monospace"/>
                <w:sz w:val="20"/>
                <w:szCs w:val="20"/>
              </w:rPr>
            </w:pPr>
            <w:r>
              <w:rPr>
                <w:rFonts w:cs="SAS Monospace"/>
                <w:sz w:val="20"/>
                <w:szCs w:val="20"/>
              </w:rPr>
              <w:t>NA</w:t>
            </w:r>
            <w:r w:rsidRPr="00F56BE2">
              <w:rPr>
                <w:rFonts w:cs="SAS Monospace"/>
                <w:sz w:val="20"/>
                <w:szCs w:val="20"/>
              </w:rPr>
              <w:t xml:space="preserve"> = NA</w:t>
            </w:r>
          </w:p>
        </w:tc>
        <w:tc>
          <w:tcPr>
            <w:tcW w:w="5892" w:type="dxa"/>
          </w:tcPr>
          <w:p w:rsidR="00F167A1" w:rsidRPr="00F56BE2" w:rsidRDefault="00F167A1" w:rsidP="00F167A1">
            <w:pPr>
              <w:rPr>
                <w:rFonts w:cs="SAS Monospace"/>
                <w:sz w:val="20"/>
                <w:szCs w:val="20"/>
              </w:rPr>
            </w:pPr>
            <w:r w:rsidRPr="00F56BE2">
              <w:rPr>
                <w:rFonts w:cs="SAS Monospace"/>
                <w:sz w:val="20"/>
                <w:szCs w:val="20"/>
              </w:rPr>
              <w:t xml:space="preserve">Availability of </w:t>
            </w:r>
            <w:r>
              <w:rPr>
                <w:rFonts w:cs="SAS Monospace"/>
                <w:sz w:val="20"/>
                <w:szCs w:val="20"/>
              </w:rPr>
              <w:t>playgrounds</w:t>
            </w:r>
          </w:p>
        </w:tc>
        <w:tc>
          <w:tcPr>
            <w:tcW w:w="1401" w:type="dxa"/>
          </w:tcPr>
          <w:p w:rsidR="00F167A1" w:rsidRPr="00F56BE2" w:rsidRDefault="00F167A1" w:rsidP="00F40BA8">
            <w:pPr>
              <w:rPr>
                <w:rFonts w:cs="SAS Monospace"/>
                <w:sz w:val="20"/>
                <w:szCs w:val="20"/>
              </w:rPr>
            </w:pPr>
            <w:r w:rsidRPr="00F56BE2">
              <w:rPr>
                <w:rFonts w:cs="SAS Monospace"/>
                <w:sz w:val="20"/>
                <w:szCs w:val="20"/>
              </w:rPr>
              <w:t>UNC</w:t>
            </w:r>
          </w:p>
        </w:tc>
        <w:tc>
          <w:tcPr>
            <w:tcW w:w="1288" w:type="dxa"/>
          </w:tcPr>
          <w:p w:rsidR="00F167A1" w:rsidRDefault="00F167A1" w:rsidP="00F40BA8">
            <w:r w:rsidRPr="003B0710">
              <w:rPr>
                <w:rFonts w:cs="SAS Monospace"/>
                <w:sz w:val="20"/>
                <w:szCs w:val="20"/>
              </w:rPr>
              <w:t>NO</w:t>
            </w:r>
          </w:p>
        </w:tc>
      </w:tr>
      <w:tr w:rsidR="00D64C66" w:rsidRPr="00F56BE2" w:rsidTr="00F40BA8">
        <w:tc>
          <w:tcPr>
            <w:tcW w:w="1524" w:type="dxa"/>
          </w:tcPr>
          <w:p w:rsidR="00D64C66" w:rsidRPr="00F56BE2" w:rsidRDefault="00D64C66" w:rsidP="00F40BA8">
            <w:pPr>
              <w:rPr>
                <w:rFonts w:cs="SAS Monospace"/>
                <w:sz w:val="20"/>
                <w:szCs w:val="20"/>
              </w:rPr>
            </w:pPr>
            <w:r>
              <w:rPr>
                <w:rFonts w:cs="SAS Monospace"/>
                <w:sz w:val="20"/>
                <w:szCs w:val="20"/>
              </w:rPr>
              <w:t>PLAYLITE</w:t>
            </w:r>
          </w:p>
        </w:tc>
        <w:tc>
          <w:tcPr>
            <w:tcW w:w="639" w:type="dxa"/>
          </w:tcPr>
          <w:p w:rsidR="00D64C66" w:rsidRPr="00F56BE2" w:rsidRDefault="00D64C66" w:rsidP="00F40BA8">
            <w:pPr>
              <w:rPr>
                <w:rFonts w:cs="SAS Monospace"/>
                <w:sz w:val="20"/>
                <w:szCs w:val="20"/>
              </w:rPr>
            </w:pPr>
            <w:r>
              <w:rPr>
                <w:rFonts w:cs="SAS Monospace"/>
                <w:sz w:val="20"/>
                <w:szCs w:val="20"/>
              </w:rPr>
              <w:t>Char</w:t>
            </w:r>
          </w:p>
        </w:tc>
        <w:tc>
          <w:tcPr>
            <w:tcW w:w="2432" w:type="dxa"/>
          </w:tcPr>
          <w:p w:rsidR="00D64C66" w:rsidRDefault="00D64C66" w:rsidP="00F40BA8">
            <w:pPr>
              <w:rPr>
                <w:rFonts w:cs="SAS Monospace"/>
                <w:sz w:val="20"/>
                <w:szCs w:val="20"/>
              </w:rPr>
            </w:pPr>
            <w:r>
              <w:rPr>
                <w:rFonts w:cs="SAS Monospace"/>
                <w:sz w:val="20"/>
                <w:szCs w:val="20"/>
              </w:rPr>
              <w:t>NO</w:t>
            </w:r>
          </w:p>
          <w:p w:rsidR="00D64C66" w:rsidRDefault="00D64C66" w:rsidP="00F40BA8">
            <w:pPr>
              <w:rPr>
                <w:rFonts w:cs="SAS Monospace"/>
                <w:sz w:val="20"/>
                <w:szCs w:val="20"/>
              </w:rPr>
            </w:pPr>
            <w:r>
              <w:rPr>
                <w:rFonts w:cs="SAS Monospace"/>
                <w:sz w:val="20"/>
                <w:szCs w:val="20"/>
              </w:rPr>
              <w:t>YES</w:t>
            </w:r>
          </w:p>
          <w:p w:rsidR="00D64C66" w:rsidRDefault="00D64C66" w:rsidP="00F40BA8">
            <w:pPr>
              <w:rPr>
                <w:rFonts w:cs="SAS Monospace"/>
                <w:sz w:val="20"/>
                <w:szCs w:val="20"/>
              </w:rPr>
            </w:pPr>
            <w:r>
              <w:rPr>
                <w:rFonts w:cs="SAS Monospace"/>
                <w:sz w:val="20"/>
                <w:szCs w:val="20"/>
              </w:rPr>
              <w:t>.A = Not obtained</w:t>
            </w:r>
          </w:p>
          <w:p w:rsidR="00D64C66" w:rsidRDefault="00D64C66" w:rsidP="00F40BA8">
            <w:pPr>
              <w:rPr>
                <w:rFonts w:cs="SAS Monospace"/>
                <w:sz w:val="20"/>
                <w:szCs w:val="20"/>
              </w:rPr>
            </w:pPr>
            <w:r>
              <w:rPr>
                <w:rFonts w:cs="SAS Monospace"/>
                <w:sz w:val="20"/>
                <w:szCs w:val="20"/>
              </w:rPr>
              <w:t>.D = Don’t know</w:t>
            </w:r>
          </w:p>
          <w:p w:rsidR="00D64C66" w:rsidRDefault="00D64C66" w:rsidP="00F40BA8">
            <w:pPr>
              <w:rPr>
                <w:rFonts w:cs="SAS Monospace"/>
                <w:sz w:val="20"/>
                <w:szCs w:val="20"/>
              </w:rPr>
            </w:pPr>
            <w:r>
              <w:rPr>
                <w:rFonts w:cs="SAS Monospace"/>
                <w:sz w:val="20"/>
                <w:szCs w:val="20"/>
              </w:rPr>
              <w:t>.R = Refused to answer</w:t>
            </w:r>
          </w:p>
          <w:p w:rsidR="00D64C66" w:rsidRPr="00F56BE2" w:rsidRDefault="00D64C66" w:rsidP="00F40BA8">
            <w:pPr>
              <w:rPr>
                <w:rFonts w:cs="SAS Monospace"/>
                <w:sz w:val="20"/>
                <w:szCs w:val="20"/>
              </w:rPr>
            </w:pPr>
            <w:r>
              <w:rPr>
                <w:rFonts w:cs="SAS Monospace"/>
                <w:sz w:val="20"/>
                <w:szCs w:val="20"/>
              </w:rPr>
              <w:t>NA = NA</w:t>
            </w:r>
          </w:p>
        </w:tc>
        <w:tc>
          <w:tcPr>
            <w:tcW w:w="5892" w:type="dxa"/>
          </w:tcPr>
          <w:p w:rsidR="00D64C66" w:rsidRPr="00F56BE2" w:rsidRDefault="00D64C66" w:rsidP="00D64C66">
            <w:pPr>
              <w:rPr>
                <w:rFonts w:cs="SAS Monospace"/>
                <w:sz w:val="20"/>
                <w:szCs w:val="20"/>
              </w:rPr>
            </w:pPr>
            <w:r>
              <w:rPr>
                <w:rFonts w:cs="SAS Monospace"/>
                <w:sz w:val="20"/>
                <w:szCs w:val="20"/>
              </w:rPr>
              <w:t>Are the playgrounds lighted?</w:t>
            </w:r>
          </w:p>
        </w:tc>
        <w:tc>
          <w:tcPr>
            <w:tcW w:w="1401" w:type="dxa"/>
          </w:tcPr>
          <w:p w:rsidR="00D64C66" w:rsidRPr="00F56BE2" w:rsidRDefault="00D64C66" w:rsidP="00F40BA8">
            <w:pPr>
              <w:rPr>
                <w:rFonts w:cs="SAS Monospace"/>
                <w:sz w:val="20"/>
                <w:szCs w:val="20"/>
              </w:rPr>
            </w:pPr>
            <w:r>
              <w:rPr>
                <w:rFonts w:cs="SAS Monospace"/>
                <w:sz w:val="20"/>
                <w:szCs w:val="20"/>
              </w:rPr>
              <w:t>UNC</w:t>
            </w:r>
          </w:p>
        </w:tc>
        <w:tc>
          <w:tcPr>
            <w:tcW w:w="1288" w:type="dxa"/>
          </w:tcPr>
          <w:p w:rsidR="00D64C66" w:rsidRPr="003B0710" w:rsidRDefault="00D64C66" w:rsidP="00F40BA8">
            <w:pPr>
              <w:rPr>
                <w:rFonts w:cs="SAS Monospace"/>
                <w:sz w:val="20"/>
                <w:szCs w:val="20"/>
              </w:rPr>
            </w:pPr>
            <w:r>
              <w:rPr>
                <w:rFonts w:cs="SAS Monospace"/>
                <w:sz w:val="20"/>
                <w:szCs w:val="20"/>
              </w:rPr>
              <w:t>NO</w:t>
            </w:r>
          </w:p>
        </w:tc>
      </w:tr>
      <w:tr w:rsidR="00D64C66" w:rsidRPr="00F56BE2" w:rsidTr="00F40BA8">
        <w:tc>
          <w:tcPr>
            <w:tcW w:w="1524" w:type="dxa"/>
          </w:tcPr>
          <w:p w:rsidR="00D64C66" w:rsidRPr="00F56BE2" w:rsidRDefault="00D64C66" w:rsidP="00F40BA8">
            <w:pPr>
              <w:rPr>
                <w:rFonts w:cs="SAS Monospace"/>
                <w:sz w:val="20"/>
                <w:szCs w:val="20"/>
              </w:rPr>
            </w:pPr>
            <w:r w:rsidRPr="00F56BE2">
              <w:rPr>
                <w:rFonts w:cs="SAS Monospace"/>
                <w:sz w:val="20"/>
                <w:szCs w:val="20"/>
              </w:rPr>
              <w:t>SOCC</w:t>
            </w:r>
          </w:p>
        </w:tc>
        <w:tc>
          <w:tcPr>
            <w:tcW w:w="639" w:type="dxa"/>
          </w:tcPr>
          <w:p w:rsidR="00D64C66" w:rsidRPr="00F56BE2" w:rsidRDefault="00D64C66" w:rsidP="00F40BA8">
            <w:pPr>
              <w:rPr>
                <w:rFonts w:cs="SAS Monospace"/>
                <w:sz w:val="20"/>
                <w:szCs w:val="20"/>
              </w:rPr>
            </w:pPr>
            <w:r w:rsidRPr="00F56BE2">
              <w:rPr>
                <w:rFonts w:cs="SAS Monospace"/>
                <w:sz w:val="20"/>
                <w:szCs w:val="20"/>
              </w:rPr>
              <w:t>Num</w:t>
            </w:r>
          </w:p>
        </w:tc>
        <w:tc>
          <w:tcPr>
            <w:tcW w:w="2432" w:type="dxa"/>
          </w:tcPr>
          <w:p w:rsidR="00D64C66" w:rsidRPr="00F56BE2" w:rsidRDefault="00D64C66" w:rsidP="00F40BA8">
            <w:pPr>
              <w:rPr>
                <w:rFonts w:cs="SAS Monospace"/>
                <w:sz w:val="20"/>
                <w:szCs w:val="20"/>
              </w:rPr>
            </w:pPr>
          </w:p>
        </w:tc>
        <w:tc>
          <w:tcPr>
            <w:tcW w:w="5892" w:type="dxa"/>
          </w:tcPr>
          <w:p w:rsidR="00D64C66" w:rsidRPr="00F56BE2" w:rsidRDefault="00D64C66" w:rsidP="00F40BA8">
            <w:pPr>
              <w:rPr>
                <w:rFonts w:cs="SAS Monospace"/>
                <w:sz w:val="20"/>
                <w:szCs w:val="20"/>
              </w:rPr>
            </w:pPr>
            <w:r w:rsidRPr="00F56BE2">
              <w:rPr>
                <w:rFonts w:cs="SAS Monospace"/>
                <w:sz w:val="20"/>
                <w:szCs w:val="20"/>
              </w:rPr>
              <w:t>Total number of soccer fields within the park</w:t>
            </w:r>
          </w:p>
        </w:tc>
        <w:tc>
          <w:tcPr>
            <w:tcW w:w="1401" w:type="dxa"/>
          </w:tcPr>
          <w:p w:rsidR="00D64C66" w:rsidRPr="00F56BE2" w:rsidRDefault="00D64C66" w:rsidP="00F40BA8">
            <w:pPr>
              <w:rPr>
                <w:rFonts w:cs="SAS Monospace"/>
                <w:sz w:val="20"/>
                <w:szCs w:val="20"/>
              </w:rPr>
            </w:pPr>
            <w:r w:rsidRPr="00F56BE2">
              <w:rPr>
                <w:rFonts w:cs="SAS Monospace"/>
                <w:sz w:val="20"/>
                <w:szCs w:val="20"/>
              </w:rPr>
              <w:t>UNC</w:t>
            </w:r>
          </w:p>
        </w:tc>
        <w:tc>
          <w:tcPr>
            <w:tcW w:w="1288" w:type="dxa"/>
          </w:tcPr>
          <w:p w:rsidR="00D64C66" w:rsidRDefault="00D64C66" w:rsidP="00F40BA8">
            <w:r w:rsidRPr="003B0710">
              <w:rPr>
                <w:rFonts w:cs="SAS Monospace"/>
                <w:sz w:val="20"/>
                <w:szCs w:val="20"/>
              </w:rPr>
              <w:t>NO</w:t>
            </w:r>
          </w:p>
        </w:tc>
      </w:tr>
      <w:tr w:rsidR="00D64C66" w:rsidRPr="00F56BE2" w:rsidTr="00F40BA8">
        <w:tc>
          <w:tcPr>
            <w:tcW w:w="1524" w:type="dxa"/>
          </w:tcPr>
          <w:p w:rsidR="00D64C66" w:rsidRPr="00F56BE2" w:rsidRDefault="00D64C66" w:rsidP="00F40BA8">
            <w:pPr>
              <w:rPr>
                <w:rFonts w:cs="SAS Monospace"/>
                <w:sz w:val="20"/>
                <w:szCs w:val="20"/>
              </w:rPr>
            </w:pPr>
            <w:r w:rsidRPr="00F56BE2">
              <w:rPr>
                <w:rFonts w:cs="SAS Monospace"/>
                <w:sz w:val="20"/>
                <w:szCs w:val="20"/>
              </w:rPr>
              <w:t>SOCCAP</w:t>
            </w:r>
          </w:p>
        </w:tc>
        <w:tc>
          <w:tcPr>
            <w:tcW w:w="639" w:type="dxa"/>
          </w:tcPr>
          <w:p w:rsidR="00D64C66" w:rsidRPr="00F56BE2" w:rsidRDefault="00D64C66" w:rsidP="00F40BA8">
            <w:pPr>
              <w:rPr>
                <w:rFonts w:cs="SAS Monospace"/>
                <w:sz w:val="20"/>
                <w:szCs w:val="20"/>
              </w:rPr>
            </w:pPr>
            <w:r>
              <w:rPr>
                <w:rFonts w:cs="SAS Monospace"/>
                <w:sz w:val="20"/>
                <w:szCs w:val="20"/>
              </w:rPr>
              <w:t>Char</w:t>
            </w:r>
          </w:p>
        </w:tc>
        <w:tc>
          <w:tcPr>
            <w:tcW w:w="2432" w:type="dxa"/>
          </w:tcPr>
          <w:p w:rsidR="00D64C66" w:rsidRPr="00F56BE2" w:rsidRDefault="00D64C66" w:rsidP="00F40BA8">
            <w:pPr>
              <w:rPr>
                <w:rFonts w:cs="SAS Monospace"/>
                <w:sz w:val="20"/>
                <w:szCs w:val="20"/>
              </w:rPr>
            </w:pPr>
            <w:r w:rsidRPr="00F56BE2">
              <w:rPr>
                <w:rFonts w:cs="SAS Monospace"/>
                <w:sz w:val="20"/>
                <w:szCs w:val="20"/>
              </w:rPr>
              <w:t>1 = Free</w:t>
            </w:r>
          </w:p>
          <w:p w:rsidR="00D64C66" w:rsidRPr="00F56BE2" w:rsidRDefault="00D64C66" w:rsidP="00F40BA8">
            <w:pPr>
              <w:rPr>
                <w:rFonts w:cs="SAS Monospace"/>
                <w:sz w:val="20"/>
                <w:szCs w:val="20"/>
              </w:rPr>
            </w:pPr>
            <w:r w:rsidRPr="00F56BE2">
              <w:rPr>
                <w:rFonts w:cs="SAS Monospace"/>
                <w:sz w:val="20"/>
                <w:szCs w:val="20"/>
              </w:rPr>
              <w:t>2 = Fee</w:t>
            </w:r>
          </w:p>
          <w:p w:rsidR="00D64C66" w:rsidRPr="00F56BE2" w:rsidRDefault="00D64C66" w:rsidP="00F40BA8">
            <w:pPr>
              <w:rPr>
                <w:rFonts w:cs="SAS Monospace"/>
                <w:sz w:val="20"/>
                <w:szCs w:val="20"/>
              </w:rPr>
            </w:pPr>
            <w:r>
              <w:rPr>
                <w:rFonts w:cs="SAS Monospace"/>
                <w:sz w:val="20"/>
                <w:szCs w:val="20"/>
              </w:rPr>
              <w:t>NA</w:t>
            </w:r>
            <w:r w:rsidRPr="00F56BE2">
              <w:rPr>
                <w:rFonts w:cs="SAS Monospace"/>
                <w:sz w:val="20"/>
                <w:szCs w:val="20"/>
              </w:rPr>
              <w:t xml:space="preserve"> = NA</w:t>
            </w:r>
          </w:p>
        </w:tc>
        <w:tc>
          <w:tcPr>
            <w:tcW w:w="5892" w:type="dxa"/>
          </w:tcPr>
          <w:p w:rsidR="00D64C66" w:rsidRPr="00F56BE2" w:rsidRDefault="00D64C66" w:rsidP="00F40BA8">
            <w:pPr>
              <w:rPr>
                <w:rFonts w:cs="SAS Monospace"/>
                <w:sz w:val="20"/>
                <w:szCs w:val="20"/>
              </w:rPr>
            </w:pPr>
            <w:r w:rsidRPr="00F56BE2">
              <w:rPr>
                <w:rFonts w:cs="SAS Monospace"/>
                <w:sz w:val="20"/>
                <w:szCs w:val="20"/>
              </w:rPr>
              <w:t>Availability of soccer fields</w:t>
            </w:r>
          </w:p>
        </w:tc>
        <w:tc>
          <w:tcPr>
            <w:tcW w:w="1401" w:type="dxa"/>
          </w:tcPr>
          <w:p w:rsidR="00D64C66" w:rsidRPr="00F56BE2" w:rsidRDefault="00D64C66" w:rsidP="00F40BA8">
            <w:pPr>
              <w:rPr>
                <w:rFonts w:cs="SAS Monospace"/>
                <w:sz w:val="20"/>
                <w:szCs w:val="20"/>
              </w:rPr>
            </w:pPr>
            <w:r w:rsidRPr="00F56BE2">
              <w:rPr>
                <w:rFonts w:cs="SAS Monospace"/>
                <w:sz w:val="20"/>
                <w:szCs w:val="20"/>
              </w:rPr>
              <w:t>UNC</w:t>
            </w:r>
          </w:p>
        </w:tc>
        <w:tc>
          <w:tcPr>
            <w:tcW w:w="1288" w:type="dxa"/>
          </w:tcPr>
          <w:p w:rsidR="00D64C66" w:rsidRDefault="00D64C66" w:rsidP="00F40BA8">
            <w:r w:rsidRPr="003B0710">
              <w:rPr>
                <w:rFonts w:cs="SAS Monospace"/>
                <w:sz w:val="20"/>
                <w:szCs w:val="20"/>
              </w:rPr>
              <w:t>NO</w:t>
            </w:r>
          </w:p>
        </w:tc>
      </w:tr>
      <w:tr w:rsidR="00D64C66" w:rsidRPr="00F56BE2" w:rsidTr="00F40BA8">
        <w:tc>
          <w:tcPr>
            <w:tcW w:w="1524" w:type="dxa"/>
          </w:tcPr>
          <w:p w:rsidR="00D64C66" w:rsidRPr="00F56BE2" w:rsidRDefault="00D64C66" w:rsidP="00F40BA8">
            <w:pPr>
              <w:rPr>
                <w:rFonts w:cs="SAS Monospace"/>
                <w:sz w:val="20"/>
                <w:szCs w:val="20"/>
              </w:rPr>
            </w:pPr>
            <w:r w:rsidRPr="00F56BE2">
              <w:rPr>
                <w:rFonts w:cs="SAS Monospace"/>
                <w:sz w:val="20"/>
                <w:szCs w:val="20"/>
              </w:rPr>
              <w:t>SOCCAP</w:t>
            </w:r>
            <w:r>
              <w:rPr>
                <w:rFonts w:cs="SAS Monospace"/>
                <w:sz w:val="20"/>
                <w:szCs w:val="20"/>
              </w:rPr>
              <w:t>1</w:t>
            </w:r>
          </w:p>
        </w:tc>
        <w:tc>
          <w:tcPr>
            <w:tcW w:w="639" w:type="dxa"/>
          </w:tcPr>
          <w:p w:rsidR="00D64C66" w:rsidRPr="00F56BE2" w:rsidRDefault="00D64C66" w:rsidP="00F40BA8">
            <w:pPr>
              <w:rPr>
                <w:rFonts w:cs="SAS Monospace"/>
                <w:sz w:val="20"/>
                <w:szCs w:val="20"/>
              </w:rPr>
            </w:pPr>
            <w:r>
              <w:rPr>
                <w:rFonts w:cs="SAS Monospace"/>
                <w:sz w:val="20"/>
                <w:szCs w:val="20"/>
              </w:rPr>
              <w:t>Num</w:t>
            </w:r>
          </w:p>
        </w:tc>
        <w:tc>
          <w:tcPr>
            <w:tcW w:w="2432" w:type="dxa"/>
          </w:tcPr>
          <w:p w:rsidR="00D64C66" w:rsidRPr="00F56BE2" w:rsidRDefault="00D64C66" w:rsidP="00F40BA8">
            <w:pPr>
              <w:rPr>
                <w:rFonts w:cs="SAS Monospace"/>
                <w:sz w:val="20"/>
                <w:szCs w:val="20"/>
              </w:rPr>
            </w:pPr>
            <w:r w:rsidRPr="00F56BE2">
              <w:rPr>
                <w:rFonts w:cs="SAS Monospace"/>
                <w:sz w:val="20"/>
                <w:szCs w:val="20"/>
              </w:rPr>
              <w:t>1 = Free</w:t>
            </w:r>
          </w:p>
          <w:p w:rsidR="00D64C66" w:rsidRPr="00F56BE2" w:rsidRDefault="00D64C66" w:rsidP="00F40BA8">
            <w:pPr>
              <w:rPr>
                <w:rFonts w:cs="SAS Monospace"/>
                <w:sz w:val="20"/>
                <w:szCs w:val="20"/>
              </w:rPr>
            </w:pPr>
            <w:r w:rsidRPr="00F56BE2">
              <w:rPr>
                <w:rFonts w:cs="SAS Monospace"/>
                <w:sz w:val="20"/>
                <w:szCs w:val="20"/>
              </w:rPr>
              <w:t>2 = Fee</w:t>
            </w:r>
          </w:p>
          <w:p w:rsidR="00D64C66" w:rsidRPr="00F56BE2" w:rsidRDefault="00D64C66" w:rsidP="00F40BA8">
            <w:pPr>
              <w:rPr>
                <w:rFonts w:cs="SAS Monospace"/>
                <w:sz w:val="20"/>
                <w:szCs w:val="20"/>
              </w:rPr>
            </w:pPr>
            <w:r>
              <w:rPr>
                <w:rFonts w:cs="SAS Monospace"/>
                <w:sz w:val="20"/>
                <w:szCs w:val="20"/>
              </w:rPr>
              <w:t>0</w:t>
            </w:r>
            <w:r w:rsidRPr="00F56BE2">
              <w:rPr>
                <w:rFonts w:cs="SAS Monospace"/>
                <w:sz w:val="20"/>
                <w:szCs w:val="20"/>
              </w:rPr>
              <w:t xml:space="preserve"> = NA</w:t>
            </w:r>
          </w:p>
        </w:tc>
        <w:tc>
          <w:tcPr>
            <w:tcW w:w="5892" w:type="dxa"/>
          </w:tcPr>
          <w:p w:rsidR="00D64C66" w:rsidRPr="00F56BE2" w:rsidRDefault="00D64C66" w:rsidP="00F40BA8">
            <w:pPr>
              <w:rPr>
                <w:rFonts w:cs="SAS Monospace"/>
                <w:sz w:val="20"/>
                <w:szCs w:val="20"/>
              </w:rPr>
            </w:pPr>
            <w:r w:rsidRPr="00F56BE2">
              <w:rPr>
                <w:rFonts w:cs="SAS Monospace"/>
                <w:sz w:val="20"/>
                <w:szCs w:val="20"/>
              </w:rPr>
              <w:t>Availability of soccer fields</w:t>
            </w:r>
            <w:r>
              <w:rPr>
                <w:rFonts w:cs="SAS Monospace"/>
                <w:sz w:val="20"/>
                <w:szCs w:val="20"/>
              </w:rPr>
              <w:t xml:space="preserve"> – cleaned</w:t>
            </w:r>
          </w:p>
        </w:tc>
        <w:tc>
          <w:tcPr>
            <w:tcW w:w="1401" w:type="dxa"/>
          </w:tcPr>
          <w:p w:rsidR="00D64C66" w:rsidRPr="00F56BE2" w:rsidRDefault="00D64C66" w:rsidP="00F40BA8">
            <w:pPr>
              <w:rPr>
                <w:rFonts w:cs="SAS Monospace"/>
                <w:sz w:val="20"/>
                <w:szCs w:val="20"/>
              </w:rPr>
            </w:pPr>
            <w:r>
              <w:rPr>
                <w:rFonts w:cs="SAS Monospace"/>
                <w:sz w:val="20"/>
                <w:szCs w:val="20"/>
              </w:rPr>
              <w:t>UM</w:t>
            </w:r>
          </w:p>
        </w:tc>
        <w:tc>
          <w:tcPr>
            <w:tcW w:w="1288" w:type="dxa"/>
          </w:tcPr>
          <w:p w:rsidR="00D64C66" w:rsidRDefault="00D64C66" w:rsidP="00F40BA8">
            <w:r w:rsidRPr="003B0710">
              <w:rPr>
                <w:rFonts w:cs="SAS Monospace"/>
                <w:sz w:val="20"/>
                <w:szCs w:val="20"/>
              </w:rPr>
              <w:t>NO</w:t>
            </w:r>
          </w:p>
        </w:tc>
      </w:tr>
      <w:tr w:rsidR="00D64C66" w:rsidRPr="00F56BE2" w:rsidTr="00F40BA8">
        <w:tc>
          <w:tcPr>
            <w:tcW w:w="1524" w:type="dxa"/>
          </w:tcPr>
          <w:p w:rsidR="00D64C66" w:rsidRPr="00F56BE2" w:rsidRDefault="00D64C66" w:rsidP="00F40BA8">
            <w:pPr>
              <w:rPr>
                <w:rFonts w:cs="SAS Monospace"/>
                <w:sz w:val="20"/>
                <w:szCs w:val="20"/>
              </w:rPr>
            </w:pPr>
            <w:r>
              <w:rPr>
                <w:rFonts w:cs="SAS Monospace"/>
                <w:sz w:val="20"/>
                <w:szCs w:val="20"/>
              </w:rPr>
              <w:t>SOCCLITE</w:t>
            </w:r>
          </w:p>
        </w:tc>
        <w:tc>
          <w:tcPr>
            <w:tcW w:w="639" w:type="dxa"/>
          </w:tcPr>
          <w:p w:rsidR="00D64C66" w:rsidRPr="00F56BE2" w:rsidRDefault="00D64C66" w:rsidP="00F40BA8">
            <w:pPr>
              <w:rPr>
                <w:rFonts w:cs="SAS Monospace"/>
                <w:sz w:val="20"/>
                <w:szCs w:val="20"/>
              </w:rPr>
            </w:pPr>
            <w:r>
              <w:rPr>
                <w:rFonts w:cs="SAS Monospace"/>
                <w:sz w:val="20"/>
                <w:szCs w:val="20"/>
              </w:rPr>
              <w:t>Char</w:t>
            </w:r>
          </w:p>
        </w:tc>
        <w:tc>
          <w:tcPr>
            <w:tcW w:w="2432" w:type="dxa"/>
          </w:tcPr>
          <w:p w:rsidR="00D64C66" w:rsidRDefault="00D64C66" w:rsidP="00F40BA8">
            <w:pPr>
              <w:rPr>
                <w:rFonts w:cs="SAS Monospace"/>
                <w:sz w:val="20"/>
                <w:szCs w:val="20"/>
              </w:rPr>
            </w:pPr>
            <w:r>
              <w:rPr>
                <w:rFonts w:cs="SAS Monospace"/>
                <w:sz w:val="20"/>
                <w:szCs w:val="20"/>
              </w:rPr>
              <w:t>NO</w:t>
            </w:r>
          </w:p>
          <w:p w:rsidR="00D64C66" w:rsidRDefault="00D64C66" w:rsidP="00F40BA8">
            <w:pPr>
              <w:rPr>
                <w:rFonts w:cs="SAS Monospace"/>
                <w:sz w:val="20"/>
                <w:szCs w:val="20"/>
              </w:rPr>
            </w:pPr>
            <w:r>
              <w:rPr>
                <w:rFonts w:cs="SAS Monospace"/>
                <w:sz w:val="20"/>
                <w:szCs w:val="20"/>
              </w:rPr>
              <w:t>YES</w:t>
            </w:r>
          </w:p>
          <w:p w:rsidR="00D64C66" w:rsidRDefault="00D64C66" w:rsidP="00F40BA8">
            <w:pPr>
              <w:rPr>
                <w:rFonts w:cs="SAS Monospace"/>
                <w:sz w:val="20"/>
                <w:szCs w:val="20"/>
              </w:rPr>
            </w:pPr>
            <w:r>
              <w:rPr>
                <w:rFonts w:cs="SAS Monospace"/>
                <w:sz w:val="20"/>
                <w:szCs w:val="20"/>
              </w:rPr>
              <w:t>.A = Not obtained</w:t>
            </w:r>
          </w:p>
          <w:p w:rsidR="00D64C66" w:rsidRDefault="00D64C66" w:rsidP="00F40BA8">
            <w:pPr>
              <w:rPr>
                <w:rFonts w:cs="SAS Monospace"/>
                <w:sz w:val="20"/>
                <w:szCs w:val="20"/>
              </w:rPr>
            </w:pPr>
            <w:r>
              <w:rPr>
                <w:rFonts w:cs="SAS Monospace"/>
                <w:sz w:val="20"/>
                <w:szCs w:val="20"/>
              </w:rPr>
              <w:t>.D = Don’t know</w:t>
            </w:r>
          </w:p>
          <w:p w:rsidR="00D64C66" w:rsidRDefault="00D64C66" w:rsidP="00F40BA8">
            <w:pPr>
              <w:rPr>
                <w:rFonts w:cs="SAS Monospace"/>
                <w:sz w:val="20"/>
                <w:szCs w:val="20"/>
              </w:rPr>
            </w:pPr>
            <w:r>
              <w:rPr>
                <w:rFonts w:cs="SAS Monospace"/>
                <w:sz w:val="20"/>
                <w:szCs w:val="20"/>
              </w:rPr>
              <w:t>.R = Refused to answer</w:t>
            </w:r>
          </w:p>
          <w:p w:rsidR="00D64C66" w:rsidRPr="00F56BE2" w:rsidRDefault="00D64C66" w:rsidP="00F40BA8">
            <w:pPr>
              <w:rPr>
                <w:rFonts w:cs="SAS Monospace"/>
                <w:sz w:val="20"/>
                <w:szCs w:val="20"/>
              </w:rPr>
            </w:pPr>
            <w:r>
              <w:rPr>
                <w:rFonts w:cs="SAS Monospace"/>
                <w:sz w:val="20"/>
                <w:szCs w:val="20"/>
              </w:rPr>
              <w:t>NA = NA</w:t>
            </w:r>
          </w:p>
        </w:tc>
        <w:tc>
          <w:tcPr>
            <w:tcW w:w="5892" w:type="dxa"/>
          </w:tcPr>
          <w:p w:rsidR="00D64C66" w:rsidRPr="00F56BE2" w:rsidRDefault="00D64C66" w:rsidP="00D64C66">
            <w:pPr>
              <w:rPr>
                <w:rFonts w:cs="SAS Monospace"/>
                <w:sz w:val="20"/>
                <w:szCs w:val="20"/>
              </w:rPr>
            </w:pPr>
            <w:r>
              <w:rPr>
                <w:rFonts w:cs="SAS Monospace"/>
                <w:sz w:val="20"/>
                <w:szCs w:val="20"/>
              </w:rPr>
              <w:t>Are the soccer fields lighted?</w:t>
            </w:r>
          </w:p>
        </w:tc>
        <w:tc>
          <w:tcPr>
            <w:tcW w:w="1401" w:type="dxa"/>
          </w:tcPr>
          <w:p w:rsidR="00D64C66" w:rsidRPr="00F56BE2" w:rsidRDefault="00D64C66" w:rsidP="00F40BA8">
            <w:pPr>
              <w:rPr>
                <w:rFonts w:cs="SAS Monospace"/>
                <w:sz w:val="20"/>
                <w:szCs w:val="20"/>
              </w:rPr>
            </w:pPr>
            <w:r>
              <w:rPr>
                <w:rFonts w:cs="SAS Monospace"/>
                <w:sz w:val="20"/>
                <w:szCs w:val="20"/>
              </w:rPr>
              <w:t>UNC</w:t>
            </w:r>
          </w:p>
        </w:tc>
        <w:tc>
          <w:tcPr>
            <w:tcW w:w="1288" w:type="dxa"/>
          </w:tcPr>
          <w:p w:rsidR="00D64C66" w:rsidRPr="003B0710" w:rsidRDefault="00D64C66" w:rsidP="00F40BA8">
            <w:pPr>
              <w:rPr>
                <w:rFonts w:cs="SAS Monospace"/>
                <w:sz w:val="20"/>
                <w:szCs w:val="20"/>
              </w:rPr>
            </w:pPr>
            <w:r>
              <w:rPr>
                <w:rFonts w:cs="SAS Monospace"/>
                <w:sz w:val="20"/>
                <w:szCs w:val="20"/>
              </w:rPr>
              <w:t>NO</w:t>
            </w:r>
          </w:p>
        </w:tc>
      </w:tr>
      <w:tr w:rsidR="00D64C66" w:rsidRPr="00F56BE2" w:rsidTr="00F40BA8">
        <w:tc>
          <w:tcPr>
            <w:tcW w:w="1524" w:type="dxa"/>
          </w:tcPr>
          <w:p w:rsidR="00D64C66" w:rsidRPr="00F56BE2" w:rsidRDefault="00D64C66" w:rsidP="00F40BA8">
            <w:pPr>
              <w:rPr>
                <w:rFonts w:cs="SAS Monospace"/>
                <w:sz w:val="20"/>
                <w:szCs w:val="20"/>
              </w:rPr>
            </w:pPr>
            <w:r w:rsidRPr="00F56BE2">
              <w:rPr>
                <w:rFonts w:cs="SAS Monospace"/>
                <w:sz w:val="20"/>
                <w:szCs w:val="20"/>
              </w:rPr>
              <w:t>BASE</w:t>
            </w:r>
          </w:p>
        </w:tc>
        <w:tc>
          <w:tcPr>
            <w:tcW w:w="639" w:type="dxa"/>
          </w:tcPr>
          <w:p w:rsidR="00D64C66" w:rsidRPr="00F56BE2" w:rsidRDefault="00D64C66" w:rsidP="00F40BA8">
            <w:pPr>
              <w:rPr>
                <w:rFonts w:cs="SAS Monospace"/>
                <w:sz w:val="20"/>
                <w:szCs w:val="20"/>
              </w:rPr>
            </w:pPr>
            <w:r w:rsidRPr="00F56BE2">
              <w:rPr>
                <w:rFonts w:cs="SAS Monospace"/>
                <w:sz w:val="20"/>
                <w:szCs w:val="20"/>
              </w:rPr>
              <w:t>Num</w:t>
            </w:r>
          </w:p>
        </w:tc>
        <w:tc>
          <w:tcPr>
            <w:tcW w:w="2432" w:type="dxa"/>
          </w:tcPr>
          <w:p w:rsidR="00D64C66" w:rsidRPr="00F56BE2" w:rsidRDefault="00D64C66" w:rsidP="00F40BA8">
            <w:pPr>
              <w:rPr>
                <w:rFonts w:cs="SAS Monospace"/>
                <w:sz w:val="20"/>
                <w:szCs w:val="20"/>
              </w:rPr>
            </w:pPr>
          </w:p>
        </w:tc>
        <w:tc>
          <w:tcPr>
            <w:tcW w:w="5892" w:type="dxa"/>
          </w:tcPr>
          <w:p w:rsidR="00D64C66" w:rsidRPr="00F56BE2" w:rsidRDefault="00D64C66" w:rsidP="00F40BA8">
            <w:pPr>
              <w:rPr>
                <w:rFonts w:cs="SAS Monospace"/>
                <w:sz w:val="20"/>
                <w:szCs w:val="20"/>
              </w:rPr>
            </w:pPr>
            <w:r w:rsidRPr="00F56BE2">
              <w:rPr>
                <w:rFonts w:cs="SAS Monospace"/>
                <w:sz w:val="20"/>
                <w:szCs w:val="20"/>
              </w:rPr>
              <w:t>Total number of baseball or softball fields within park</w:t>
            </w:r>
          </w:p>
        </w:tc>
        <w:tc>
          <w:tcPr>
            <w:tcW w:w="1401" w:type="dxa"/>
          </w:tcPr>
          <w:p w:rsidR="00D64C66" w:rsidRPr="00F56BE2" w:rsidRDefault="00D64C66" w:rsidP="00F40BA8">
            <w:pPr>
              <w:rPr>
                <w:rFonts w:cs="SAS Monospace"/>
                <w:sz w:val="20"/>
                <w:szCs w:val="20"/>
              </w:rPr>
            </w:pPr>
            <w:r w:rsidRPr="00F56BE2">
              <w:rPr>
                <w:rFonts w:cs="SAS Monospace"/>
                <w:sz w:val="20"/>
                <w:szCs w:val="20"/>
              </w:rPr>
              <w:t>UNC</w:t>
            </w:r>
          </w:p>
        </w:tc>
        <w:tc>
          <w:tcPr>
            <w:tcW w:w="1288" w:type="dxa"/>
          </w:tcPr>
          <w:p w:rsidR="00D64C66" w:rsidRDefault="00D64C66" w:rsidP="00F40BA8">
            <w:r w:rsidRPr="003B0710">
              <w:rPr>
                <w:rFonts w:cs="SAS Monospace"/>
                <w:sz w:val="20"/>
                <w:szCs w:val="20"/>
              </w:rPr>
              <w:t>NO</w:t>
            </w:r>
          </w:p>
        </w:tc>
      </w:tr>
      <w:tr w:rsidR="00D64C66" w:rsidRPr="00F56BE2" w:rsidTr="00F40BA8">
        <w:tc>
          <w:tcPr>
            <w:tcW w:w="1524" w:type="dxa"/>
          </w:tcPr>
          <w:p w:rsidR="00D64C66" w:rsidRPr="00F56BE2" w:rsidRDefault="00D64C66" w:rsidP="00F40BA8">
            <w:pPr>
              <w:rPr>
                <w:rFonts w:cs="SAS Monospace"/>
                <w:sz w:val="20"/>
                <w:szCs w:val="20"/>
              </w:rPr>
            </w:pPr>
            <w:r w:rsidRPr="00F56BE2">
              <w:rPr>
                <w:rFonts w:cs="SAS Monospace"/>
                <w:sz w:val="20"/>
                <w:szCs w:val="20"/>
              </w:rPr>
              <w:t>BASEAP</w:t>
            </w:r>
          </w:p>
        </w:tc>
        <w:tc>
          <w:tcPr>
            <w:tcW w:w="639" w:type="dxa"/>
          </w:tcPr>
          <w:p w:rsidR="00D64C66" w:rsidRPr="00F56BE2" w:rsidRDefault="00D64C66" w:rsidP="00F40BA8">
            <w:pPr>
              <w:rPr>
                <w:rFonts w:cs="SAS Monospace"/>
                <w:sz w:val="20"/>
                <w:szCs w:val="20"/>
              </w:rPr>
            </w:pPr>
            <w:r>
              <w:rPr>
                <w:rFonts w:cs="SAS Monospace"/>
                <w:sz w:val="20"/>
                <w:szCs w:val="20"/>
              </w:rPr>
              <w:t>Char</w:t>
            </w:r>
          </w:p>
        </w:tc>
        <w:tc>
          <w:tcPr>
            <w:tcW w:w="2432" w:type="dxa"/>
          </w:tcPr>
          <w:p w:rsidR="00D64C66" w:rsidRPr="00F56BE2" w:rsidRDefault="00D64C66" w:rsidP="00F40BA8">
            <w:pPr>
              <w:rPr>
                <w:rFonts w:cs="SAS Monospace"/>
                <w:sz w:val="20"/>
                <w:szCs w:val="20"/>
              </w:rPr>
            </w:pPr>
            <w:r w:rsidRPr="00F56BE2">
              <w:rPr>
                <w:rFonts w:cs="SAS Monospace"/>
                <w:sz w:val="20"/>
                <w:szCs w:val="20"/>
              </w:rPr>
              <w:t>1 = Free</w:t>
            </w:r>
          </w:p>
          <w:p w:rsidR="00D64C66" w:rsidRPr="00F56BE2" w:rsidRDefault="00D64C66" w:rsidP="00F40BA8">
            <w:pPr>
              <w:rPr>
                <w:rFonts w:cs="SAS Monospace"/>
                <w:sz w:val="20"/>
                <w:szCs w:val="20"/>
              </w:rPr>
            </w:pPr>
            <w:r w:rsidRPr="00F56BE2">
              <w:rPr>
                <w:rFonts w:cs="SAS Monospace"/>
                <w:sz w:val="20"/>
                <w:szCs w:val="20"/>
              </w:rPr>
              <w:t>2 = Fee</w:t>
            </w:r>
          </w:p>
          <w:p w:rsidR="00D64C66" w:rsidRPr="00F56BE2" w:rsidRDefault="00D64C66" w:rsidP="00F40BA8">
            <w:pPr>
              <w:rPr>
                <w:rFonts w:cs="SAS Monospace"/>
                <w:sz w:val="20"/>
                <w:szCs w:val="20"/>
              </w:rPr>
            </w:pPr>
            <w:r>
              <w:rPr>
                <w:rFonts w:cs="SAS Monospace"/>
                <w:sz w:val="20"/>
                <w:szCs w:val="20"/>
              </w:rPr>
              <w:t>NA</w:t>
            </w:r>
            <w:r w:rsidRPr="00F56BE2">
              <w:rPr>
                <w:rFonts w:cs="SAS Monospace"/>
                <w:sz w:val="20"/>
                <w:szCs w:val="20"/>
              </w:rPr>
              <w:t xml:space="preserve"> = NA</w:t>
            </w:r>
          </w:p>
        </w:tc>
        <w:tc>
          <w:tcPr>
            <w:tcW w:w="5892" w:type="dxa"/>
          </w:tcPr>
          <w:p w:rsidR="00D64C66" w:rsidRPr="00F56BE2" w:rsidRDefault="00D64C66" w:rsidP="00F40BA8">
            <w:pPr>
              <w:rPr>
                <w:rFonts w:cs="SAS Monospace"/>
                <w:sz w:val="20"/>
                <w:szCs w:val="20"/>
              </w:rPr>
            </w:pPr>
            <w:r w:rsidRPr="00F56BE2">
              <w:rPr>
                <w:rFonts w:cs="SAS Monospace"/>
                <w:sz w:val="20"/>
                <w:szCs w:val="20"/>
              </w:rPr>
              <w:t>Availability of baseball or softball fields</w:t>
            </w:r>
          </w:p>
        </w:tc>
        <w:tc>
          <w:tcPr>
            <w:tcW w:w="1401" w:type="dxa"/>
          </w:tcPr>
          <w:p w:rsidR="00D64C66" w:rsidRPr="00F56BE2" w:rsidRDefault="00D64C66" w:rsidP="00F40BA8">
            <w:pPr>
              <w:rPr>
                <w:rFonts w:cs="SAS Monospace"/>
                <w:sz w:val="20"/>
                <w:szCs w:val="20"/>
              </w:rPr>
            </w:pPr>
            <w:r w:rsidRPr="00F56BE2">
              <w:rPr>
                <w:rFonts w:cs="SAS Monospace"/>
                <w:sz w:val="20"/>
                <w:szCs w:val="20"/>
              </w:rPr>
              <w:t>UNC</w:t>
            </w:r>
          </w:p>
        </w:tc>
        <w:tc>
          <w:tcPr>
            <w:tcW w:w="1288" w:type="dxa"/>
          </w:tcPr>
          <w:p w:rsidR="00D64C66" w:rsidRDefault="00D64C66" w:rsidP="00F40BA8">
            <w:r w:rsidRPr="003B0710">
              <w:rPr>
                <w:rFonts w:cs="SAS Monospace"/>
                <w:sz w:val="20"/>
                <w:szCs w:val="20"/>
              </w:rPr>
              <w:t>NO</w:t>
            </w:r>
          </w:p>
        </w:tc>
      </w:tr>
      <w:tr w:rsidR="00D64C66" w:rsidRPr="00F56BE2" w:rsidTr="00F40BA8">
        <w:tc>
          <w:tcPr>
            <w:tcW w:w="1524" w:type="dxa"/>
          </w:tcPr>
          <w:p w:rsidR="00D64C66" w:rsidRPr="00F56BE2" w:rsidRDefault="00D64C66" w:rsidP="00F40BA8">
            <w:pPr>
              <w:rPr>
                <w:rFonts w:cs="SAS Monospace"/>
                <w:sz w:val="20"/>
                <w:szCs w:val="20"/>
              </w:rPr>
            </w:pPr>
            <w:r w:rsidRPr="00F56BE2">
              <w:rPr>
                <w:rFonts w:cs="SAS Monospace"/>
                <w:sz w:val="20"/>
                <w:szCs w:val="20"/>
              </w:rPr>
              <w:t>BASEAP</w:t>
            </w:r>
            <w:r>
              <w:rPr>
                <w:rFonts w:cs="SAS Monospace"/>
                <w:sz w:val="20"/>
                <w:szCs w:val="20"/>
              </w:rPr>
              <w:t>1</w:t>
            </w:r>
          </w:p>
        </w:tc>
        <w:tc>
          <w:tcPr>
            <w:tcW w:w="639" w:type="dxa"/>
          </w:tcPr>
          <w:p w:rsidR="00D64C66" w:rsidRPr="00F56BE2" w:rsidRDefault="00D64C66" w:rsidP="00F40BA8">
            <w:pPr>
              <w:rPr>
                <w:rFonts w:cs="SAS Monospace"/>
                <w:sz w:val="20"/>
                <w:szCs w:val="20"/>
              </w:rPr>
            </w:pPr>
            <w:r>
              <w:rPr>
                <w:rFonts w:cs="SAS Monospace"/>
                <w:sz w:val="20"/>
                <w:szCs w:val="20"/>
              </w:rPr>
              <w:t>Num</w:t>
            </w:r>
          </w:p>
        </w:tc>
        <w:tc>
          <w:tcPr>
            <w:tcW w:w="2432" w:type="dxa"/>
          </w:tcPr>
          <w:p w:rsidR="00D64C66" w:rsidRPr="00F56BE2" w:rsidRDefault="00D64C66" w:rsidP="00F40BA8">
            <w:pPr>
              <w:rPr>
                <w:rFonts w:cs="SAS Monospace"/>
                <w:sz w:val="20"/>
                <w:szCs w:val="20"/>
              </w:rPr>
            </w:pPr>
            <w:r w:rsidRPr="00F56BE2">
              <w:rPr>
                <w:rFonts w:cs="SAS Monospace"/>
                <w:sz w:val="20"/>
                <w:szCs w:val="20"/>
              </w:rPr>
              <w:t>1 = Free</w:t>
            </w:r>
          </w:p>
          <w:p w:rsidR="00D64C66" w:rsidRPr="00F56BE2" w:rsidRDefault="00D64C66" w:rsidP="00F40BA8">
            <w:pPr>
              <w:rPr>
                <w:rFonts w:cs="SAS Monospace"/>
                <w:sz w:val="20"/>
                <w:szCs w:val="20"/>
              </w:rPr>
            </w:pPr>
            <w:r w:rsidRPr="00F56BE2">
              <w:rPr>
                <w:rFonts w:cs="SAS Monospace"/>
                <w:sz w:val="20"/>
                <w:szCs w:val="20"/>
              </w:rPr>
              <w:t>2 = Fee</w:t>
            </w:r>
          </w:p>
          <w:p w:rsidR="00D64C66" w:rsidRPr="00F56BE2" w:rsidRDefault="00D64C66" w:rsidP="00F40BA8">
            <w:pPr>
              <w:rPr>
                <w:rFonts w:cs="SAS Monospace"/>
                <w:sz w:val="20"/>
                <w:szCs w:val="20"/>
              </w:rPr>
            </w:pPr>
            <w:r>
              <w:rPr>
                <w:rFonts w:cs="SAS Monospace"/>
                <w:sz w:val="20"/>
                <w:szCs w:val="20"/>
              </w:rPr>
              <w:t>0</w:t>
            </w:r>
            <w:r w:rsidRPr="00F56BE2">
              <w:rPr>
                <w:rFonts w:cs="SAS Monospace"/>
                <w:sz w:val="20"/>
                <w:szCs w:val="20"/>
              </w:rPr>
              <w:t xml:space="preserve"> = NA</w:t>
            </w:r>
          </w:p>
        </w:tc>
        <w:tc>
          <w:tcPr>
            <w:tcW w:w="5892" w:type="dxa"/>
          </w:tcPr>
          <w:p w:rsidR="00D64C66" w:rsidRPr="00F56BE2" w:rsidRDefault="00D64C66" w:rsidP="00F40BA8">
            <w:pPr>
              <w:rPr>
                <w:rFonts w:cs="SAS Monospace"/>
                <w:sz w:val="20"/>
                <w:szCs w:val="20"/>
              </w:rPr>
            </w:pPr>
            <w:r w:rsidRPr="00F56BE2">
              <w:rPr>
                <w:rFonts w:cs="SAS Monospace"/>
                <w:sz w:val="20"/>
                <w:szCs w:val="20"/>
              </w:rPr>
              <w:t>Availability of baseball or softball fields</w:t>
            </w:r>
            <w:r>
              <w:rPr>
                <w:rFonts w:cs="SAS Monospace"/>
                <w:sz w:val="20"/>
                <w:szCs w:val="20"/>
              </w:rPr>
              <w:t xml:space="preserve"> – cleaned</w:t>
            </w:r>
          </w:p>
        </w:tc>
        <w:tc>
          <w:tcPr>
            <w:tcW w:w="1401" w:type="dxa"/>
          </w:tcPr>
          <w:p w:rsidR="00D64C66" w:rsidRPr="00F56BE2" w:rsidRDefault="00D64C66" w:rsidP="00F40BA8">
            <w:pPr>
              <w:rPr>
                <w:rFonts w:cs="SAS Monospace"/>
                <w:sz w:val="20"/>
                <w:szCs w:val="20"/>
              </w:rPr>
            </w:pPr>
            <w:r>
              <w:rPr>
                <w:rFonts w:cs="SAS Monospace"/>
                <w:sz w:val="20"/>
                <w:szCs w:val="20"/>
              </w:rPr>
              <w:t>UM</w:t>
            </w:r>
          </w:p>
        </w:tc>
        <w:tc>
          <w:tcPr>
            <w:tcW w:w="1288" w:type="dxa"/>
          </w:tcPr>
          <w:p w:rsidR="00D64C66" w:rsidRDefault="00D64C66" w:rsidP="00F40BA8">
            <w:r w:rsidRPr="003B0710">
              <w:rPr>
                <w:rFonts w:cs="SAS Monospace"/>
                <w:sz w:val="20"/>
                <w:szCs w:val="20"/>
              </w:rPr>
              <w:t>NO</w:t>
            </w:r>
          </w:p>
        </w:tc>
      </w:tr>
      <w:tr w:rsidR="00A1533F" w:rsidRPr="00F56BE2" w:rsidTr="00F40BA8">
        <w:tc>
          <w:tcPr>
            <w:tcW w:w="1524" w:type="dxa"/>
          </w:tcPr>
          <w:p w:rsidR="00A1533F" w:rsidRPr="00F56BE2" w:rsidRDefault="00A1533F" w:rsidP="00F40BA8">
            <w:pPr>
              <w:rPr>
                <w:rFonts w:cs="SAS Monospace"/>
                <w:sz w:val="20"/>
                <w:szCs w:val="20"/>
              </w:rPr>
            </w:pPr>
            <w:r>
              <w:rPr>
                <w:rFonts w:cs="SAS Monospace"/>
                <w:sz w:val="20"/>
                <w:szCs w:val="20"/>
              </w:rPr>
              <w:t>BASELITE</w:t>
            </w:r>
          </w:p>
        </w:tc>
        <w:tc>
          <w:tcPr>
            <w:tcW w:w="639" w:type="dxa"/>
          </w:tcPr>
          <w:p w:rsidR="00A1533F" w:rsidRPr="00F56BE2" w:rsidRDefault="00A1533F" w:rsidP="00F40BA8">
            <w:pPr>
              <w:rPr>
                <w:rFonts w:cs="SAS Monospace"/>
                <w:sz w:val="20"/>
                <w:szCs w:val="20"/>
              </w:rPr>
            </w:pPr>
            <w:r>
              <w:rPr>
                <w:rFonts w:cs="SAS Monospace"/>
                <w:sz w:val="20"/>
                <w:szCs w:val="20"/>
              </w:rPr>
              <w:t>Char</w:t>
            </w:r>
          </w:p>
        </w:tc>
        <w:tc>
          <w:tcPr>
            <w:tcW w:w="2432" w:type="dxa"/>
          </w:tcPr>
          <w:p w:rsidR="00A1533F" w:rsidRDefault="00A1533F" w:rsidP="00F40BA8">
            <w:pPr>
              <w:rPr>
                <w:rFonts w:cs="SAS Monospace"/>
                <w:sz w:val="20"/>
                <w:szCs w:val="20"/>
              </w:rPr>
            </w:pPr>
            <w:r>
              <w:rPr>
                <w:rFonts w:cs="SAS Monospace"/>
                <w:sz w:val="20"/>
                <w:szCs w:val="20"/>
              </w:rPr>
              <w:t>NO</w:t>
            </w:r>
          </w:p>
          <w:p w:rsidR="00A1533F" w:rsidRDefault="00A1533F" w:rsidP="00F40BA8">
            <w:pPr>
              <w:rPr>
                <w:rFonts w:cs="SAS Monospace"/>
                <w:sz w:val="20"/>
                <w:szCs w:val="20"/>
              </w:rPr>
            </w:pPr>
            <w:r>
              <w:rPr>
                <w:rFonts w:cs="SAS Monospace"/>
                <w:sz w:val="20"/>
                <w:szCs w:val="20"/>
              </w:rPr>
              <w:t>YES</w:t>
            </w:r>
          </w:p>
          <w:p w:rsidR="00A1533F" w:rsidRDefault="00A1533F" w:rsidP="00F40BA8">
            <w:pPr>
              <w:rPr>
                <w:rFonts w:cs="SAS Monospace"/>
                <w:sz w:val="20"/>
                <w:szCs w:val="20"/>
              </w:rPr>
            </w:pPr>
            <w:r>
              <w:rPr>
                <w:rFonts w:cs="SAS Monospace"/>
                <w:sz w:val="20"/>
                <w:szCs w:val="20"/>
              </w:rPr>
              <w:t>.A = Not obtained</w:t>
            </w:r>
          </w:p>
          <w:p w:rsidR="00A1533F" w:rsidRDefault="00A1533F" w:rsidP="00F40BA8">
            <w:pPr>
              <w:rPr>
                <w:rFonts w:cs="SAS Monospace"/>
                <w:sz w:val="20"/>
                <w:szCs w:val="20"/>
              </w:rPr>
            </w:pPr>
            <w:r>
              <w:rPr>
                <w:rFonts w:cs="SAS Monospace"/>
                <w:sz w:val="20"/>
                <w:szCs w:val="20"/>
              </w:rPr>
              <w:t>.D = Don’t know</w:t>
            </w:r>
          </w:p>
          <w:p w:rsidR="00A1533F" w:rsidRDefault="00A1533F" w:rsidP="00F40BA8">
            <w:pPr>
              <w:rPr>
                <w:rFonts w:cs="SAS Monospace"/>
                <w:sz w:val="20"/>
                <w:szCs w:val="20"/>
              </w:rPr>
            </w:pPr>
            <w:r>
              <w:rPr>
                <w:rFonts w:cs="SAS Monospace"/>
                <w:sz w:val="20"/>
                <w:szCs w:val="20"/>
              </w:rPr>
              <w:t>.R = Refused to answer</w:t>
            </w:r>
          </w:p>
          <w:p w:rsidR="00A1533F" w:rsidRPr="00F56BE2" w:rsidRDefault="00A1533F" w:rsidP="00F40BA8">
            <w:pPr>
              <w:rPr>
                <w:rFonts w:cs="SAS Monospace"/>
                <w:sz w:val="20"/>
                <w:szCs w:val="20"/>
              </w:rPr>
            </w:pPr>
            <w:r>
              <w:rPr>
                <w:rFonts w:cs="SAS Monospace"/>
                <w:sz w:val="20"/>
                <w:szCs w:val="20"/>
              </w:rPr>
              <w:t>NA = NA</w:t>
            </w:r>
          </w:p>
        </w:tc>
        <w:tc>
          <w:tcPr>
            <w:tcW w:w="5892" w:type="dxa"/>
          </w:tcPr>
          <w:p w:rsidR="00A1533F" w:rsidRPr="00F56BE2" w:rsidRDefault="00A1533F" w:rsidP="00A1533F">
            <w:pPr>
              <w:rPr>
                <w:rFonts w:cs="SAS Monospace"/>
                <w:sz w:val="20"/>
                <w:szCs w:val="20"/>
              </w:rPr>
            </w:pPr>
            <w:r>
              <w:rPr>
                <w:rFonts w:cs="SAS Monospace"/>
                <w:sz w:val="20"/>
                <w:szCs w:val="20"/>
              </w:rPr>
              <w:t>Are the baseball or softball fields lighted?</w:t>
            </w:r>
          </w:p>
        </w:tc>
        <w:tc>
          <w:tcPr>
            <w:tcW w:w="1401" w:type="dxa"/>
          </w:tcPr>
          <w:p w:rsidR="00A1533F" w:rsidRPr="00F56BE2" w:rsidRDefault="00A1533F" w:rsidP="00F40BA8">
            <w:pPr>
              <w:rPr>
                <w:rFonts w:cs="SAS Monospace"/>
                <w:sz w:val="20"/>
                <w:szCs w:val="20"/>
              </w:rPr>
            </w:pPr>
            <w:r>
              <w:rPr>
                <w:rFonts w:cs="SAS Monospace"/>
                <w:sz w:val="20"/>
                <w:szCs w:val="20"/>
              </w:rPr>
              <w:t>UNC</w:t>
            </w:r>
          </w:p>
        </w:tc>
        <w:tc>
          <w:tcPr>
            <w:tcW w:w="1288" w:type="dxa"/>
          </w:tcPr>
          <w:p w:rsidR="00A1533F" w:rsidRPr="003B0710" w:rsidRDefault="00A1533F" w:rsidP="00F40BA8">
            <w:pPr>
              <w:rPr>
                <w:rFonts w:cs="SAS Monospace"/>
                <w:sz w:val="20"/>
                <w:szCs w:val="20"/>
              </w:rPr>
            </w:pPr>
            <w:r>
              <w:rPr>
                <w:rFonts w:cs="SAS Monospace"/>
                <w:sz w:val="20"/>
                <w:szCs w:val="20"/>
              </w:rPr>
              <w:t>NO</w:t>
            </w:r>
          </w:p>
        </w:tc>
      </w:tr>
      <w:tr w:rsidR="00A1533F" w:rsidRPr="00F56BE2" w:rsidTr="00F40BA8">
        <w:tc>
          <w:tcPr>
            <w:tcW w:w="1524" w:type="dxa"/>
          </w:tcPr>
          <w:p w:rsidR="00A1533F" w:rsidRPr="00F56BE2" w:rsidRDefault="00A1533F" w:rsidP="00F40BA8">
            <w:pPr>
              <w:rPr>
                <w:rFonts w:cs="SAS Monospace"/>
                <w:sz w:val="20"/>
                <w:szCs w:val="20"/>
              </w:rPr>
            </w:pPr>
            <w:r w:rsidRPr="00F56BE2">
              <w:rPr>
                <w:rFonts w:cs="SAS Monospace"/>
                <w:sz w:val="20"/>
                <w:szCs w:val="20"/>
              </w:rPr>
              <w:t>FOOT</w:t>
            </w:r>
          </w:p>
        </w:tc>
        <w:tc>
          <w:tcPr>
            <w:tcW w:w="639" w:type="dxa"/>
          </w:tcPr>
          <w:p w:rsidR="00A1533F" w:rsidRPr="00F56BE2" w:rsidRDefault="00A1533F" w:rsidP="00F40BA8">
            <w:pPr>
              <w:rPr>
                <w:rFonts w:cs="SAS Monospace"/>
                <w:sz w:val="20"/>
                <w:szCs w:val="20"/>
              </w:rPr>
            </w:pPr>
            <w:r w:rsidRPr="00F56BE2">
              <w:rPr>
                <w:rFonts w:cs="SAS Monospace"/>
                <w:sz w:val="20"/>
                <w:szCs w:val="20"/>
              </w:rPr>
              <w:t>Num</w:t>
            </w:r>
          </w:p>
        </w:tc>
        <w:tc>
          <w:tcPr>
            <w:tcW w:w="2432" w:type="dxa"/>
          </w:tcPr>
          <w:p w:rsidR="00A1533F" w:rsidRPr="00F56BE2" w:rsidRDefault="00A1533F" w:rsidP="00F40BA8">
            <w:pPr>
              <w:rPr>
                <w:rFonts w:cs="SAS Monospace"/>
                <w:sz w:val="20"/>
                <w:szCs w:val="20"/>
              </w:rPr>
            </w:pPr>
          </w:p>
        </w:tc>
        <w:tc>
          <w:tcPr>
            <w:tcW w:w="5892" w:type="dxa"/>
          </w:tcPr>
          <w:p w:rsidR="00A1533F" w:rsidRPr="00F56BE2" w:rsidRDefault="00A1533F" w:rsidP="00F40BA8">
            <w:pPr>
              <w:rPr>
                <w:rFonts w:cs="SAS Monospace"/>
                <w:sz w:val="20"/>
                <w:szCs w:val="20"/>
              </w:rPr>
            </w:pPr>
            <w:r w:rsidRPr="00F56BE2">
              <w:rPr>
                <w:rFonts w:cs="SAS Monospace"/>
                <w:sz w:val="20"/>
                <w:szCs w:val="20"/>
              </w:rPr>
              <w:t>Total number of football fields within the park</w:t>
            </w:r>
          </w:p>
        </w:tc>
        <w:tc>
          <w:tcPr>
            <w:tcW w:w="1401" w:type="dxa"/>
          </w:tcPr>
          <w:p w:rsidR="00A1533F" w:rsidRPr="00F56BE2" w:rsidRDefault="00A1533F" w:rsidP="00F40BA8">
            <w:pPr>
              <w:rPr>
                <w:rFonts w:cs="SAS Monospace"/>
                <w:sz w:val="20"/>
                <w:szCs w:val="20"/>
              </w:rPr>
            </w:pPr>
            <w:r w:rsidRPr="00F56BE2">
              <w:rPr>
                <w:rFonts w:cs="SAS Monospace"/>
                <w:sz w:val="20"/>
                <w:szCs w:val="20"/>
              </w:rPr>
              <w:t>UNC</w:t>
            </w:r>
          </w:p>
        </w:tc>
        <w:tc>
          <w:tcPr>
            <w:tcW w:w="1288" w:type="dxa"/>
          </w:tcPr>
          <w:p w:rsidR="00A1533F" w:rsidRDefault="00A1533F" w:rsidP="00F40BA8">
            <w:r w:rsidRPr="003B0710">
              <w:rPr>
                <w:rFonts w:cs="SAS Monospace"/>
                <w:sz w:val="20"/>
                <w:szCs w:val="20"/>
              </w:rPr>
              <w:t>NO</w:t>
            </w:r>
          </w:p>
        </w:tc>
      </w:tr>
      <w:tr w:rsidR="00A1533F" w:rsidRPr="00F56BE2" w:rsidTr="00F40BA8">
        <w:tc>
          <w:tcPr>
            <w:tcW w:w="1524" w:type="dxa"/>
          </w:tcPr>
          <w:p w:rsidR="00A1533F" w:rsidRPr="00F56BE2" w:rsidRDefault="00A1533F" w:rsidP="00F40BA8">
            <w:pPr>
              <w:rPr>
                <w:rFonts w:cs="SAS Monospace"/>
                <w:sz w:val="20"/>
                <w:szCs w:val="20"/>
              </w:rPr>
            </w:pPr>
            <w:r w:rsidRPr="00F56BE2">
              <w:rPr>
                <w:rFonts w:cs="SAS Monospace"/>
                <w:sz w:val="20"/>
                <w:szCs w:val="20"/>
              </w:rPr>
              <w:t>FOOTA</w:t>
            </w:r>
            <w:r>
              <w:rPr>
                <w:rFonts w:cs="SAS Monospace"/>
                <w:sz w:val="20"/>
                <w:szCs w:val="20"/>
              </w:rPr>
              <w:t>T</w:t>
            </w:r>
            <w:r w:rsidRPr="00F56BE2">
              <w:rPr>
                <w:rFonts w:cs="SAS Monospace"/>
                <w:sz w:val="20"/>
                <w:szCs w:val="20"/>
              </w:rPr>
              <w:t>P</w:t>
            </w:r>
          </w:p>
        </w:tc>
        <w:tc>
          <w:tcPr>
            <w:tcW w:w="639" w:type="dxa"/>
          </w:tcPr>
          <w:p w:rsidR="00A1533F" w:rsidRPr="00F56BE2" w:rsidRDefault="00A1533F" w:rsidP="00F40BA8">
            <w:pPr>
              <w:rPr>
                <w:rFonts w:cs="SAS Monospace"/>
                <w:sz w:val="20"/>
                <w:szCs w:val="20"/>
              </w:rPr>
            </w:pPr>
            <w:r>
              <w:rPr>
                <w:rFonts w:cs="SAS Monospace"/>
                <w:sz w:val="20"/>
                <w:szCs w:val="20"/>
              </w:rPr>
              <w:t>Char</w:t>
            </w:r>
          </w:p>
        </w:tc>
        <w:tc>
          <w:tcPr>
            <w:tcW w:w="2432" w:type="dxa"/>
          </w:tcPr>
          <w:p w:rsidR="00A1533F" w:rsidRPr="00F56BE2" w:rsidRDefault="00A1533F" w:rsidP="00F40BA8">
            <w:pPr>
              <w:rPr>
                <w:rFonts w:cs="SAS Monospace"/>
                <w:sz w:val="20"/>
                <w:szCs w:val="20"/>
              </w:rPr>
            </w:pPr>
            <w:r w:rsidRPr="00F56BE2">
              <w:rPr>
                <w:rFonts w:cs="SAS Monospace"/>
                <w:sz w:val="20"/>
                <w:szCs w:val="20"/>
              </w:rPr>
              <w:t>1 = Free</w:t>
            </w:r>
          </w:p>
          <w:p w:rsidR="00A1533F" w:rsidRPr="00F56BE2" w:rsidRDefault="00A1533F" w:rsidP="00F40BA8">
            <w:pPr>
              <w:rPr>
                <w:rFonts w:cs="SAS Monospace"/>
                <w:sz w:val="20"/>
                <w:szCs w:val="20"/>
              </w:rPr>
            </w:pPr>
            <w:r w:rsidRPr="00F56BE2">
              <w:rPr>
                <w:rFonts w:cs="SAS Monospace"/>
                <w:sz w:val="20"/>
                <w:szCs w:val="20"/>
              </w:rPr>
              <w:t>2 = Fee</w:t>
            </w:r>
          </w:p>
          <w:p w:rsidR="00A1533F" w:rsidRPr="00F56BE2" w:rsidRDefault="00A1533F" w:rsidP="00F40BA8">
            <w:pPr>
              <w:rPr>
                <w:rFonts w:cs="SAS Monospace"/>
                <w:sz w:val="20"/>
                <w:szCs w:val="20"/>
              </w:rPr>
            </w:pPr>
            <w:r>
              <w:rPr>
                <w:rFonts w:cs="SAS Monospace"/>
                <w:sz w:val="20"/>
                <w:szCs w:val="20"/>
              </w:rPr>
              <w:t>NA</w:t>
            </w:r>
            <w:r w:rsidRPr="00F56BE2">
              <w:rPr>
                <w:rFonts w:cs="SAS Monospace"/>
                <w:sz w:val="20"/>
                <w:szCs w:val="20"/>
              </w:rPr>
              <w:t xml:space="preserve"> = NA</w:t>
            </w:r>
          </w:p>
        </w:tc>
        <w:tc>
          <w:tcPr>
            <w:tcW w:w="5892" w:type="dxa"/>
          </w:tcPr>
          <w:p w:rsidR="00A1533F" w:rsidRPr="00F56BE2" w:rsidRDefault="00A1533F" w:rsidP="00F40BA8">
            <w:pPr>
              <w:rPr>
                <w:rFonts w:cs="SAS Monospace"/>
                <w:sz w:val="20"/>
                <w:szCs w:val="20"/>
              </w:rPr>
            </w:pPr>
            <w:r w:rsidRPr="00F56BE2">
              <w:rPr>
                <w:rFonts w:cs="SAS Monospace"/>
                <w:sz w:val="20"/>
                <w:szCs w:val="20"/>
              </w:rPr>
              <w:t>Availability of football fields</w:t>
            </w:r>
          </w:p>
        </w:tc>
        <w:tc>
          <w:tcPr>
            <w:tcW w:w="1401" w:type="dxa"/>
          </w:tcPr>
          <w:p w:rsidR="00A1533F" w:rsidRPr="00F56BE2" w:rsidRDefault="00A1533F" w:rsidP="00F40BA8">
            <w:pPr>
              <w:rPr>
                <w:rFonts w:cs="SAS Monospace"/>
                <w:sz w:val="20"/>
                <w:szCs w:val="20"/>
              </w:rPr>
            </w:pPr>
            <w:r w:rsidRPr="00F56BE2">
              <w:rPr>
                <w:rFonts w:cs="SAS Monospace"/>
                <w:sz w:val="20"/>
                <w:szCs w:val="20"/>
              </w:rPr>
              <w:t>UNC</w:t>
            </w:r>
          </w:p>
        </w:tc>
        <w:tc>
          <w:tcPr>
            <w:tcW w:w="1288" w:type="dxa"/>
          </w:tcPr>
          <w:p w:rsidR="00A1533F" w:rsidRDefault="00A1533F" w:rsidP="00F40BA8">
            <w:r w:rsidRPr="003B0710">
              <w:rPr>
                <w:rFonts w:cs="SAS Monospace"/>
                <w:sz w:val="20"/>
                <w:szCs w:val="20"/>
              </w:rPr>
              <w:t>NO</w:t>
            </w:r>
          </w:p>
        </w:tc>
      </w:tr>
      <w:tr w:rsidR="00A1533F" w:rsidRPr="00F56BE2" w:rsidTr="00F40BA8">
        <w:tc>
          <w:tcPr>
            <w:tcW w:w="1524" w:type="dxa"/>
          </w:tcPr>
          <w:p w:rsidR="00A1533F" w:rsidRPr="00F56BE2" w:rsidRDefault="00A1533F" w:rsidP="00F40BA8">
            <w:pPr>
              <w:rPr>
                <w:rFonts w:cs="SAS Monospace"/>
                <w:sz w:val="20"/>
                <w:szCs w:val="20"/>
              </w:rPr>
            </w:pPr>
            <w:r w:rsidRPr="00F56BE2">
              <w:rPr>
                <w:rFonts w:cs="SAS Monospace"/>
                <w:sz w:val="20"/>
                <w:szCs w:val="20"/>
              </w:rPr>
              <w:t>FOOTAP</w:t>
            </w:r>
            <w:r>
              <w:rPr>
                <w:rFonts w:cs="SAS Monospace"/>
                <w:sz w:val="20"/>
                <w:szCs w:val="20"/>
              </w:rPr>
              <w:t>1</w:t>
            </w:r>
          </w:p>
        </w:tc>
        <w:tc>
          <w:tcPr>
            <w:tcW w:w="639" w:type="dxa"/>
          </w:tcPr>
          <w:p w:rsidR="00A1533F" w:rsidRPr="00F56BE2" w:rsidRDefault="00A1533F" w:rsidP="00F40BA8">
            <w:pPr>
              <w:rPr>
                <w:rFonts w:cs="SAS Monospace"/>
                <w:sz w:val="20"/>
                <w:szCs w:val="20"/>
              </w:rPr>
            </w:pPr>
            <w:r>
              <w:rPr>
                <w:rFonts w:cs="SAS Monospace"/>
                <w:sz w:val="20"/>
                <w:szCs w:val="20"/>
              </w:rPr>
              <w:t>Num</w:t>
            </w:r>
          </w:p>
        </w:tc>
        <w:tc>
          <w:tcPr>
            <w:tcW w:w="2432" w:type="dxa"/>
          </w:tcPr>
          <w:p w:rsidR="00A1533F" w:rsidRPr="00F56BE2" w:rsidRDefault="00A1533F" w:rsidP="00F40BA8">
            <w:pPr>
              <w:rPr>
                <w:rFonts w:cs="SAS Monospace"/>
                <w:sz w:val="20"/>
                <w:szCs w:val="20"/>
              </w:rPr>
            </w:pPr>
            <w:r w:rsidRPr="00F56BE2">
              <w:rPr>
                <w:rFonts w:cs="SAS Monospace"/>
                <w:sz w:val="20"/>
                <w:szCs w:val="20"/>
              </w:rPr>
              <w:t>1 = Free</w:t>
            </w:r>
          </w:p>
          <w:p w:rsidR="00A1533F" w:rsidRPr="00F56BE2" w:rsidRDefault="00A1533F" w:rsidP="00F40BA8">
            <w:pPr>
              <w:rPr>
                <w:rFonts w:cs="SAS Monospace"/>
                <w:sz w:val="20"/>
                <w:szCs w:val="20"/>
              </w:rPr>
            </w:pPr>
            <w:r w:rsidRPr="00F56BE2">
              <w:rPr>
                <w:rFonts w:cs="SAS Monospace"/>
                <w:sz w:val="20"/>
                <w:szCs w:val="20"/>
              </w:rPr>
              <w:t>2 = Fee</w:t>
            </w:r>
          </w:p>
          <w:p w:rsidR="00A1533F" w:rsidRPr="00F56BE2" w:rsidRDefault="00A1533F" w:rsidP="00F40BA8">
            <w:pPr>
              <w:rPr>
                <w:rFonts w:cs="SAS Monospace"/>
                <w:sz w:val="20"/>
                <w:szCs w:val="20"/>
              </w:rPr>
            </w:pPr>
            <w:r>
              <w:rPr>
                <w:rFonts w:cs="SAS Monospace"/>
                <w:sz w:val="20"/>
                <w:szCs w:val="20"/>
              </w:rPr>
              <w:t>0</w:t>
            </w:r>
            <w:r w:rsidRPr="00F56BE2">
              <w:rPr>
                <w:rFonts w:cs="SAS Monospace"/>
                <w:sz w:val="20"/>
                <w:szCs w:val="20"/>
              </w:rPr>
              <w:t xml:space="preserve"> = NA</w:t>
            </w:r>
          </w:p>
        </w:tc>
        <w:tc>
          <w:tcPr>
            <w:tcW w:w="5892" w:type="dxa"/>
          </w:tcPr>
          <w:p w:rsidR="00A1533F" w:rsidRPr="00F56BE2" w:rsidRDefault="00A1533F" w:rsidP="00F40BA8">
            <w:pPr>
              <w:rPr>
                <w:rFonts w:cs="SAS Monospace"/>
                <w:sz w:val="20"/>
                <w:szCs w:val="20"/>
              </w:rPr>
            </w:pPr>
            <w:r w:rsidRPr="00F56BE2">
              <w:rPr>
                <w:rFonts w:cs="SAS Monospace"/>
                <w:sz w:val="20"/>
                <w:szCs w:val="20"/>
              </w:rPr>
              <w:t>Availability of football fields</w:t>
            </w:r>
            <w:r>
              <w:rPr>
                <w:rFonts w:cs="SAS Monospace"/>
                <w:sz w:val="20"/>
                <w:szCs w:val="20"/>
              </w:rPr>
              <w:t xml:space="preserve"> – cleaned</w:t>
            </w:r>
          </w:p>
        </w:tc>
        <w:tc>
          <w:tcPr>
            <w:tcW w:w="1401" w:type="dxa"/>
          </w:tcPr>
          <w:p w:rsidR="00A1533F" w:rsidRPr="00F56BE2" w:rsidRDefault="00A1533F" w:rsidP="00F40BA8">
            <w:pPr>
              <w:rPr>
                <w:rFonts w:cs="SAS Monospace"/>
                <w:sz w:val="20"/>
                <w:szCs w:val="20"/>
              </w:rPr>
            </w:pPr>
            <w:r>
              <w:rPr>
                <w:rFonts w:cs="SAS Monospace"/>
                <w:sz w:val="20"/>
                <w:szCs w:val="20"/>
              </w:rPr>
              <w:t>UM</w:t>
            </w:r>
          </w:p>
        </w:tc>
        <w:tc>
          <w:tcPr>
            <w:tcW w:w="1288" w:type="dxa"/>
          </w:tcPr>
          <w:p w:rsidR="00A1533F" w:rsidRDefault="00A1533F" w:rsidP="00F40BA8">
            <w:r w:rsidRPr="003B0710">
              <w:rPr>
                <w:rFonts w:cs="SAS Monospace"/>
                <w:sz w:val="20"/>
                <w:szCs w:val="20"/>
              </w:rPr>
              <w:t>NO</w:t>
            </w:r>
          </w:p>
        </w:tc>
      </w:tr>
      <w:tr w:rsidR="00A1533F" w:rsidRPr="00F56BE2" w:rsidTr="00F40BA8">
        <w:tc>
          <w:tcPr>
            <w:tcW w:w="1524" w:type="dxa"/>
          </w:tcPr>
          <w:p w:rsidR="00A1533F" w:rsidRPr="00F56BE2" w:rsidRDefault="00A1533F" w:rsidP="00F40BA8">
            <w:pPr>
              <w:rPr>
                <w:rFonts w:cs="SAS Monospace"/>
                <w:sz w:val="20"/>
                <w:szCs w:val="20"/>
              </w:rPr>
            </w:pPr>
            <w:r>
              <w:rPr>
                <w:rFonts w:cs="SAS Monospace"/>
                <w:sz w:val="20"/>
                <w:szCs w:val="20"/>
              </w:rPr>
              <w:t>FOOTLITE</w:t>
            </w:r>
          </w:p>
        </w:tc>
        <w:tc>
          <w:tcPr>
            <w:tcW w:w="639" w:type="dxa"/>
          </w:tcPr>
          <w:p w:rsidR="00A1533F" w:rsidRPr="00F56BE2" w:rsidRDefault="00A1533F" w:rsidP="00F40BA8">
            <w:pPr>
              <w:rPr>
                <w:rFonts w:cs="SAS Monospace"/>
                <w:sz w:val="20"/>
                <w:szCs w:val="20"/>
              </w:rPr>
            </w:pPr>
            <w:r>
              <w:rPr>
                <w:rFonts w:cs="SAS Monospace"/>
                <w:sz w:val="20"/>
                <w:szCs w:val="20"/>
              </w:rPr>
              <w:t>Char</w:t>
            </w:r>
          </w:p>
        </w:tc>
        <w:tc>
          <w:tcPr>
            <w:tcW w:w="2432" w:type="dxa"/>
          </w:tcPr>
          <w:p w:rsidR="00A1533F" w:rsidRDefault="00A1533F" w:rsidP="00F40BA8">
            <w:pPr>
              <w:rPr>
                <w:rFonts w:cs="SAS Monospace"/>
                <w:sz w:val="20"/>
                <w:szCs w:val="20"/>
              </w:rPr>
            </w:pPr>
            <w:r>
              <w:rPr>
                <w:rFonts w:cs="SAS Monospace"/>
                <w:sz w:val="20"/>
                <w:szCs w:val="20"/>
              </w:rPr>
              <w:t>NO</w:t>
            </w:r>
          </w:p>
          <w:p w:rsidR="00A1533F" w:rsidRDefault="00A1533F" w:rsidP="00F40BA8">
            <w:pPr>
              <w:rPr>
                <w:rFonts w:cs="SAS Monospace"/>
                <w:sz w:val="20"/>
                <w:szCs w:val="20"/>
              </w:rPr>
            </w:pPr>
            <w:r>
              <w:rPr>
                <w:rFonts w:cs="SAS Monospace"/>
                <w:sz w:val="20"/>
                <w:szCs w:val="20"/>
              </w:rPr>
              <w:t>YES</w:t>
            </w:r>
          </w:p>
          <w:p w:rsidR="00A1533F" w:rsidRDefault="00A1533F" w:rsidP="00F40BA8">
            <w:pPr>
              <w:rPr>
                <w:rFonts w:cs="SAS Monospace"/>
                <w:sz w:val="20"/>
                <w:szCs w:val="20"/>
              </w:rPr>
            </w:pPr>
            <w:r>
              <w:rPr>
                <w:rFonts w:cs="SAS Monospace"/>
                <w:sz w:val="20"/>
                <w:szCs w:val="20"/>
              </w:rPr>
              <w:t>.A = Not obtained</w:t>
            </w:r>
          </w:p>
          <w:p w:rsidR="00A1533F" w:rsidRDefault="00A1533F" w:rsidP="00F40BA8">
            <w:pPr>
              <w:rPr>
                <w:rFonts w:cs="SAS Monospace"/>
                <w:sz w:val="20"/>
                <w:szCs w:val="20"/>
              </w:rPr>
            </w:pPr>
            <w:r>
              <w:rPr>
                <w:rFonts w:cs="SAS Monospace"/>
                <w:sz w:val="20"/>
                <w:szCs w:val="20"/>
              </w:rPr>
              <w:t>.D = Don’t know</w:t>
            </w:r>
          </w:p>
          <w:p w:rsidR="00A1533F" w:rsidRDefault="00A1533F" w:rsidP="00F40BA8">
            <w:pPr>
              <w:rPr>
                <w:rFonts w:cs="SAS Monospace"/>
                <w:sz w:val="20"/>
                <w:szCs w:val="20"/>
              </w:rPr>
            </w:pPr>
            <w:r>
              <w:rPr>
                <w:rFonts w:cs="SAS Monospace"/>
                <w:sz w:val="20"/>
                <w:szCs w:val="20"/>
              </w:rPr>
              <w:t>.R = Refused to answer</w:t>
            </w:r>
          </w:p>
          <w:p w:rsidR="00A1533F" w:rsidRPr="00F56BE2" w:rsidRDefault="00A1533F" w:rsidP="00F40BA8">
            <w:pPr>
              <w:rPr>
                <w:rFonts w:cs="SAS Monospace"/>
                <w:sz w:val="20"/>
                <w:szCs w:val="20"/>
              </w:rPr>
            </w:pPr>
            <w:r>
              <w:rPr>
                <w:rFonts w:cs="SAS Monospace"/>
                <w:sz w:val="20"/>
                <w:szCs w:val="20"/>
              </w:rPr>
              <w:t>NA = NA</w:t>
            </w:r>
          </w:p>
        </w:tc>
        <w:tc>
          <w:tcPr>
            <w:tcW w:w="5892" w:type="dxa"/>
          </w:tcPr>
          <w:p w:rsidR="00A1533F" w:rsidRPr="00F56BE2" w:rsidRDefault="00A1533F" w:rsidP="00A1533F">
            <w:pPr>
              <w:rPr>
                <w:rFonts w:cs="SAS Monospace"/>
                <w:sz w:val="20"/>
                <w:szCs w:val="20"/>
              </w:rPr>
            </w:pPr>
            <w:r>
              <w:rPr>
                <w:rFonts w:cs="SAS Monospace"/>
                <w:sz w:val="20"/>
                <w:szCs w:val="20"/>
              </w:rPr>
              <w:t>Are the football fields lighted?</w:t>
            </w:r>
          </w:p>
        </w:tc>
        <w:tc>
          <w:tcPr>
            <w:tcW w:w="1401" w:type="dxa"/>
          </w:tcPr>
          <w:p w:rsidR="00A1533F" w:rsidRPr="00F56BE2" w:rsidRDefault="00A1533F" w:rsidP="00F40BA8">
            <w:pPr>
              <w:rPr>
                <w:rFonts w:cs="SAS Monospace"/>
                <w:sz w:val="20"/>
                <w:szCs w:val="20"/>
              </w:rPr>
            </w:pPr>
            <w:r>
              <w:rPr>
                <w:rFonts w:cs="SAS Monospace"/>
                <w:sz w:val="20"/>
                <w:szCs w:val="20"/>
              </w:rPr>
              <w:t>UNC</w:t>
            </w:r>
          </w:p>
        </w:tc>
        <w:tc>
          <w:tcPr>
            <w:tcW w:w="1288" w:type="dxa"/>
          </w:tcPr>
          <w:p w:rsidR="00A1533F" w:rsidRPr="003B0710" w:rsidRDefault="00A1533F" w:rsidP="00F40BA8">
            <w:pPr>
              <w:rPr>
                <w:rFonts w:cs="SAS Monospace"/>
                <w:sz w:val="20"/>
                <w:szCs w:val="20"/>
              </w:rPr>
            </w:pPr>
            <w:r>
              <w:rPr>
                <w:rFonts w:cs="SAS Monospace"/>
                <w:sz w:val="20"/>
                <w:szCs w:val="20"/>
              </w:rPr>
              <w:t>NO</w:t>
            </w:r>
          </w:p>
        </w:tc>
      </w:tr>
      <w:tr w:rsidR="00A1533F" w:rsidRPr="00F56BE2" w:rsidTr="00F40BA8">
        <w:tc>
          <w:tcPr>
            <w:tcW w:w="1524" w:type="dxa"/>
          </w:tcPr>
          <w:p w:rsidR="00A1533F" w:rsidRPr="00F56BE2" w:rsidRDefault="00A1533F" w:rsidP="00F40BA8">
            <w:pPr>
              <w:rPr>
                <w:rFonts w:cs="SAS Monospace"/>
                <w:sz w:val="20"/>
                <w:szCs w:val="20"/>
              </w:rPr>
            </w:pPr>
            <w:r w:rsidRPr="00F56BE2">
              <w:rPr>
                <w:rFonts w:cs="SAS Monospace"/>
                <w:sz w:val="20"/>
                <w:szCs w:val="20"/>
              </w:rPr>
              <w:t>OUBBYES</w:t>
            </w:r>
          </w:p>
        </w:tc>
        <w:tc>
          <w:tcPr>
            <w:tcW w:w="639" w:type="dxa"/>
          </w:tcPr>
          <w:p w:rsidR="00A1533F" w:rsidRPr="00F56BE2" w:rsidRDefault="00A1533F" w:rsidP="00F40BA8">
            <w:pPr>
              <w:rPr>
                <w:rFonts w:cs="SAS Monospace"/>
                <w:sz w:val="20"/>
                <w:szCs w:val="20"/>
              </w:rPr>
            </w:pPr>
            <w:r w:rsidRPr="00F56BE2">
              <w:rPr>
                <w:rFonts w:cs="SAS Monospace"/>
                <w:sz w:val="20"/>
                <w:szCs w:val="20"/>
              </w:rPr>
              <w:t>Char</w:t>
            </w:r>
          </w:p>
        </w:tc>
        <w:tc>
          <w:tcPr>
            <w:tcW w:w="2432" w:type="dxa"/>
          </w:tcPr>
          <w:p w:rsidR="00A1533F" w:rsidRPr="00F56BE2" w:rsidRDefault="00A1533F" w:rsidP="00F40BA8">
            <w:pPr>
              <w:rPr>
                <w:rFonts w:cs="SAS Monospace"/>
                <w:sz w:val="20"/>
                <w:szCs w:val="20"/>
              </w:rPr>
            </w:pPr>
            <w:r w:rsidRPr="00F56BE2">
              <w:rPr>
                <w:rFonts w:cs="SAS Monospace"/>
                <w:sz w:val="20"/>
                <w:szCs w:val="20"/>
              </w:rPr>
              <w:t>YES</w:t>
            </w:r>
          </w:p>
          <w:p w:rsidR="00A1533F" w:rsidRPr="00F56BE2" w:rsidRDefault="00A1533F" w:rsidP="00F40BA8">
            <w:pPr>
              <w:rPr>
                <w:rFonts w:cs="SAS Monospace"/>
                <w:sz w:val="20"/>
                <w:szCs w:val="20"/>
              </w:rPr>
            </w:pPr>
            <w:r w:rsidRPr="00F56BE2">
              <w:rPr>
                <w:rFonts w:cs="SAS Monospace"/>
                <w:sz w:val="20"/>
                <w:szCs w:val="20"/>
              </w:rPr>
              <w:t>NO</w:t>
            </w:r>
          </w:p>
        </w:tc>
        <w:tc>
          <w:tcPr>
            <w:tcW w:w="5892" w:type="dxa"/>
          </w:tcPr>
          <w:p w:rsidR="00A1533F" w:rsidRPr="00F56BE2" w:rsidRDefault="00A1533F" w:rsidP="00F40BA8">
            <w:pPr>
              <w:rPr>
                <w:rFonts w:cs="SAS Monospace"/>
                <w:sz w:val="20"/>
                <w:szCs w:val="20"/>
              </w:rPr>
            </w:pPr>
            <w:r w:rsidRPr="00F56BE2">
              <w:rPr>
                <w:rFonts w:cs="SAS Monospace"/>
                <w:sz w:val="20"/>
                <w:szCs w:val="20"/>
              </w:rPr>
              <w:t>Are there outdoor basketball hoops?</w:t>
            </w:r>
          </w:p>
        </w:tc>
        <w:tc>
          <w:tcPr>
            <w:tcW w:w="1401" w:type="dxa"/>
          </w:tcPr>
          <w:p w:rsidR="00A1533F" w:rsidRPr="00F56BE2" w:rsidRDefault="00A1533F" w:rsidP="00F40BA8">
            <w:pPr>
              <w:rPr>
                <w:rFonts w:cs="SAS Monospace"/>
                <w:sz w:val="20"/>
                <w:szCs w:val="20"/>
              </w:rPr>
            </w:pPr>
            <w:r w:rsidRPr="00F56BE2">
              <w:rPr>
                <w:rFonts w:cs="SAS Monospace"/>
                <w:sz w:val="20"/>
                <w:szCs w:val="20"/>
              </w:rPr>
              <w:t>UNC</w:t>
            </w:r>
          </w:p>
        </w:tc>
        <w:tc>
          <w:tcPr>
            <w:tcW w:w="1288" w:type="dxa"/>
          </w:tcPr>
          <w:p w:rsidR="00A1533F" w:rsidRDefault="00A1533F" w:rsidP="00F40BA8">
            <w:r w:rsidRPr="003B0710">
              <w:rPr>
                <w:rFonts w:cs="SAS Monospace"/>
                <w:sz w:val="20"/>
                <w:szCs w:val="20"/>
              </w:rPr>
              <w:t>NO</w:t>
            </w:r>
          </w:p>
        </w:tc>
      </w:tr>
      <w:tr w:rsidR="00A1533F" w:rsidRPr="00F56BE2" w:rsidTr="00F40BA8">
        <w:tc>
          <w:tcPr>
            <w:tcW w:w="1524" w:type="dxa"/>
          </w:tcPr>
          <w:p w:rsidR="00A1533F" w:rsidRPr="00F56BE2" w:rsidRDefault="00A1533F" w:rsidP="00F40BA8">
            <w:pPr>
              <w:rPr>
                <w:rFonts w:cs="SAS Monospace"/>
                <w:sz w:val="20"/>
                <w:szCs w:val="20"/>
              </w:rPr>
            </w:pPr>
            <w:r>
              <w:rPr>
                <w:rFonts w:cs="SAS Monospace"/>
                <w:sz w:val="20"/>
                <w:szCs w:val="20"/>
              </w:rPr>
              <w:t>OUBB</w:t>
            </w:r>
          </w:p>
        </w:tc>
        <w:tc>
          <w:tcPr>
            <w:tcW w:w="639" w:type="dxa"/>
          </w:tcPr>
          <w:p w:rsidR="00A1533F" w:rsidRPr="00F56BE2" w:rsidRDefault="00A1533F" w:rsidP="00F40BA8">
            <w:pPr>
              <w:rPr>
                <w:rFonts w:cs="SAS Monospace"/>
                <w:sz w:val="20"/>
                <w:szCs w:val="20"/>
              </w:rPr>
            </w:pPr>
            <w:r>
              <w:rPr>
                <w:rFonts w:cs="SAS Monospace"/>
                <w:sz w:val="20"/>
                <w:szCs w:val="20"/>
              </w:rPr>
              <w:t>Num</w:t>
            </w:r>
          </w:p>
        </w:tc>
        <w:tc>
          <w:tcPr>
            <w:tcW w:w="2432" w:type="dxa"/>
          </w:tcPr>
          <w:p w:rsidR="00A1533F" w:rsidRPr="00F56BE2" w:rsidRDefault="00A1533F" w:rsidP="00F40BA8">
            <w:pPr>
              <w:rPr>
                <w:rFonts w:cs="SAS Monospace"/>
                <w:sz w:val="20"/>
                <w:szCs w:val="20"/>
              </w:rPr>
            </w:pPr>
          </w:p>
        </w:tc>
        <w:tc>
          <w:tcPr>
            <w:tcW w:w="5892" w:type="dxa"/>
          </w:tcPr>
          <w:p w:rsidR="00A1533F" w:rsidRPr="00F56BE2" w:rsidRDefault="00A1533F" w:rsidP="00F40BA8">
            <w:pPr>
              <w:rPr>
                <w:rFonts w:cs="SAS Monospace"/>
                <w:sz w:val="20"/>
                <w:szCs w:val="20"/>
              </w:rPr>
            </w:pPr>
            <w:r>
              <w:rPr>
                <w:rFonts w:cs="SAS Monospace"/>
                <w:sz w:val="20"/>
                <w:szCs w:val="20"/>
              </w:rPr>
              <w:t>Number</w:t>
            </w:r>
            <w:r w:rsidRPr="00F56BE2">
              <w:rPr>
                <w:rFonts w:cs="SAS Monospace"/>
                <w:sz w:val="20"/>
                <w:szCs w:val="20"/>
              </w:rPr>
              <w:t xml:space="preserve"> of outdoor basketball hoops</w:t>
            </w:r>
          </w:p>
        </w:tc>
        <w:tc>
          <w:tcPr>
            <w:tcW w:w="1401" w:type="dxa"/>
          </w:tcPr>
          <w:p w:rsidR="00A1533F" w:rsidRPr="00F56BE2" w:rsidRDefault="00A1533F" w:rsidP="00F40BA8">
            <w:pPr>
              <w:rPr>
                <w:rFonts w:cs="SAS Monospace"/>
                <w:sz w:val="20"/>
                <w:szCs w:val="20"/>
              </w:rPr>
            </w:pPr>
            <w:r w:rsidRPr="00F56BE2">
              <w:rPr>
                <w:rFonts w:cs="SAS Monospace"/>
                <w:sz w:val="20"/>
                <w:szCs w:val="20"/>
              </w:rPr>
              <w:t>UNC</w:t>
            </w:r>
          </w:p>
        </w:tc>
        <w:tc>
          <w:tcPr>
            <w:tcW w:w="1288" w:type="dxa"/>
          </w:tcPr>
          <w:p w:rsidR="00A1533F" w:rsidRDefault="00A1533F" w:rsidP="00F40BA8">
            <w:r w:rsidRPr="003B0710">
              <w:rPr>
                <w:rFonts w:cs="SAS Monospace"/>
                <w:sz w:val="20"/>
                <w:szCs w:val="20"/>
              </w:rPr>
              <w:t>NO</w:t>
            </w:r>
          </w:p>
        </w:tc>
      </w:tr>
      <w:tr w:rsidR="00A1533F" w:rsidRPr="00F56BE2" w:rsidTr="00F40BA8">
        <w:tc>
          <w:tcPr>
            <w:tcW w:w="1524" w:type="dxa"/>
          </w:tcPr>
          <w:p w:rsidR="00A1533F" w:rsidRPr="00F56BE2" w:rsidRDefault="00A1533F" w:rsidP="00F40BA8">
            <w:pPr>
              <w:rPr>
                <w:rFonts w:cs="SAS Monospace"/>
                <w:sz w:val="20"/>
                <w:szCs w:val="20"/>
              </w:rPr>
            </w:pPr>
            <w:r w:rsidRPr="00F56BE2">
              <w:rPr>
                <w:rFonts w:cs="SAS Monospace"/>
                <w:sz w:val="20"/>
                <w:szCs w:val="20"/>
              </w:rPr>
              <w:t>OUBBAP</w:t>
            </w:r>
          </w:p>
        </w:tc>
        <w:tc>
          <w:tcPr>
            <w:tcW w:w="639" w:type="dxa"/>
          </w:tcPr>
          <w:p w:rsidR="00A1533F" w:rsidRPr="00F56BE2" w:rsidRDefault="00A1533F" w:rsidP="00F40BA8">
            <w:pPr>
              <w:rPr>
                <w:rFonts w:cs="SAS Monospace"/>
                <w:sz w:val="20"/>
                <w:szCs w:val="20"/>
              </w:rPr>
            </w:pPr>
            <w:r>
              <w:rPr>
                <w:rFonts w:cs="SAS Monospace"/>
                <w:sz w:val="20"/>
                <w:szCs w:val="20"/>
              </w:rPr>
              <w:t>Char</w:t>
            </w:r>
          </w:p>
        </w:tc>
        <w:tc>
          <w:tcPr>
            <w:tcW w:w="2432" w:type="dxa"/>
          </w:tcPr>
          <w:p w:rsidR="00A1533F" w:rsidRPr="00F56BE2" w:rsidRDefault="00A1533F" w:rsidP="00F40BA8">
            <w:pPr>
              <w:rPr>
                <w:rFonts w:cs="SAS Monospace"/>
                <w:sz w:val="20"/>
                <w:szCs w:val="20"/>
              </w:rPr>
            </w:pPr>
            <w:r w:rsidRPr="00F56BE2">
              <w:rPr>
                <w:rFonts w:cs="SAS Monospace"/>
                <w:sz w:val="20"/>
                <w:szCs w:val="20"/>
              </w:rPr>
              <w:t>1 = Free</w:t>
            </w:r>
          </w:p>
          <w:p w:rsidR="00A1533F" w:rsidRPr="00F56BE2" w:rsidRDefault="00A1533F" w:rsidP="00F40BA8">
            <w:pPr>
              <w:rPr>
                <w:rFonts w:cs="SAS Monospace"/>
                <w:sz w:val="20"/>
                <w:szCs w:val="20"/>
              </w:rPr>
            </w:pPr>
            <w:r w:rsidRPr="00F56BE2">
              <w:rPr>
                <w:rFonts w:cs="SAS Monospace"/>
                <w:sz w:val="20"/>
                <w:szCs w:val="20"/>
              </w:rPr>
              <w:t>2 = Fee</w:t>
            </w:r>
          </w:p>
          <w:p w:rsidR="00A1533F" w:rsidRPr="00F56BE2" w:rsidRDefault="00A1533F" w:rsidP="00F40BA8">
            <w:pPr>
              <w:rPr>
                <w:rFonts w:cs="SAS Monospace"/>
                <w:sz w:val="20"/>
                <w:szCs w:val="20"/>
              </w:rPr>
            </w:pPr>
            <w:r>
              <w:rPr>
                <w:rFonts w:cs="SAS Monospace"/>
                <w:sz w:val="20"/>
                <w:szCs w:val="20"/>
              </w:rPr>
              <w:t>NA</w:t>
            </w:r>
            <w:r w:rsidRPr="00F56BE2">
              <w:rPr>
                <w:rFonts w:cs="SAS Monospace"/>
                <w:sz w:val="20"/>
                <w:szCs w:val="20"/>
              </w:rPr>
              <w:t xml:space="preserve"> = NA</w:t>
            </w:r>
          </w:p>
        </w:tc>
        <w:tc>
          <w:tcPr>
            <w:tcW w:w="5892" w:type="dxa"/>
          </w:tcPr>
          <w:p w:rsidR="00A1533F" w:rsidRPr="00F56BE2" w:rsidRDefault="00A1533F" w:rsidP="00F40BA8">
            <w:pPr>
              <w:rPr>
                <w:rFonts w:cs="SAS Monospace"/>
                <w:sz w:val="20"/>
                <w:szCs w:val="20"/>
              </w:rPr>
            </w:pPr>
            <w:r w:rsidRPr="00F56BE2">
              <w:rPr>
                <w:rFonts w:cs="SAS Monospace"/>
                <w:sz w:val="20"/>
                <w:szCs w:val="20"/>
              </w:rPr>
              <w:t>Availability of outdoor basketball hoops</w:t>
            </w:r>
          </w:p>
        </w:tc>
        <w:tc>
          <w:tcPr>
            <w:tcW w:w="1401" w:type="dxa"/>
          </w:tcPr>
          <w:p w:rsidR="00A1533F" w:rsidRPr="00F56BE2" w:rsidRDefault="00A1533F" w:rsidP="00F40BA8">
            <w:pPr>
              <w:rPr>
                <w:rFonts w:cs="SAS Monospace"/>
                <w:sz w:val="20"/>
                <w:szCs w:val="20"/>
              </w:rPr>
            </w:pPr>
            <w:r w:rsidRPr="00F56BE2">
              <w:rPr>
                <w:rFonts w:cs="SAS Monospace"/>
                <w:sz w:val="20"/>
                <w:szCs w:val="20"/>
              </w:rPr>
              <w:t>UNC</w:t>
            </w:r>
          </w:p>
        </w:tc>
        <w:tc>
          <w:tcPr>
            <w:tcW w:w="1288" w:type="dxa"/>
          </w:tcPr>
          <w:p w:rsidR="00A1533F" w:rsidRDefault="00A1533F" w:rsidP="00F40BA8">
            <w:r w:rsidRPr="003B0710">
              <w:rPr>
                <w:rFonts w:cs="SAS Monospace"/>
                <w:sz w:val="20"/>
                <w:szCs w:val="20"/>
              </w:rPr>
              <w:t>NO</w:t>
            </w:r>
          </w:p>
        </w:tc>
      </w:tr>
      <w:tr w:rsidR="00A1533F" w:rsidRPr="00F56BE2" w:rsidTr="00F40BA8">
        <w:tc>
          <w:tcPr>
            <w:tcW w:w="1524" w:type="dxa"/>
          </w:tcPr>
          <w:p w:rsidR="00A1533F" w:rsidRPr="00F56BE2" w:rsidRDefault="00A1533F" w:rsidP="00F40BA8">
            <w:pPr>
              <w:rPr>
                <w:rFonts w:cs="SAS Monospace"/>
                <w:sz w:val="20"/>
                <w:szCs w:val="20"/>
              </w:rPr>
            </w:pPr>
            <w:r w:rsidRPr="00F56BE2">
              <w:rPr>
                <w:rFonts w:cs="SAS Monospace"/>
                <w:sz w:val="20"/>
                <w:szCs w:val="20"/>
              </w:rPr>
              <w:t>OUBBAP</w:t>
            </w:r>
            <w:r>
              <w:rPr>
                <w:rFonts w:cs="SAS Monospace"/>
                <w:sz w:val="20"/>
                <w:szCs w:val="20"/>
              </w:rPr>
              <w:t>1</w:t>
            </w:r>
          </w:p>
        </w:tc>
        <w:tc>
          <w:tcPr>
            <w:tcW w:w="639" w:type="dxa"/>
          </w:tcPr>
          <w:p w:rsidR="00A1533F" w:rsidRPr="00F56BE2" w:rsidRDefault="00A1533F" w:rsidP="00F40BA8">
            <w:pPr>
              <w:rPr>
                <w:rFonts w:cs="SAS Monospace"/>
                <w:sz w:val="20"/>
                <w:szCs w:val="20"/>
              </w:rPr>
            </w:pPr>
            <w:r>
              <w:rPr>
                <w:rFonts w:cs="SAS Monospace"/>
                <w:sz w:val="20"/>
                <w:szCs w:val="20"/>
              </w:rPr>
              <w:t>Num</w:t>
            </w:r>
          </w:p>
        </w:tc>
        <w:tc>
          <w:tcPr>
            <w:tcW w:w="2432" w:type="dxa"/>
          </w:tcPr>
          <w:p w:rsidR="00A1533F" w:rsidRPr="00F56BE2" w:rsidRDefault="00A1533F" w:rsidP="00F40BA8">
            <w:pPr>
              <w:rPr>
                <w:rFonts w:cs="SAS Monospace"/>
                <w:sz w:val="20"/>
                <w:szCs w:val="20"/>
              </w:rPr>
            </w:pPr>
            <w:r w:rsidRPr="00F56BE2">
              <w:rPr>
                <w:rFonts w:cs="SAS Monospace"/>
                <w:sz w:val="20"/>
                <w:szCs w:val="20"/>
              </w:rPr>
              <w:t>1 = Free</w:t>
            </w:r>
          </w:p>
          <w:p w:rsidR="00A1533F" w:rsidRPr="00F56BE2" w:rsidRDefault="00A1533F" w:rsidP="00F40BA8">
            <w:pPr>
              <w:rPr>
                <w:rFonts w:cs="SAS Monospace"/>
                <w:sz w:val="20"/>
                <w:szCs w:val="20"/>
              </w:rPr>
            </w:pPr>
            <w:r w:rsidRPr="00F56BE2">
              <w:rPr>
                <w:rFonts w:cs="SAS Monospace"/>
                <w:sz w:val="20"/>
                <w:szCs w:val="20"/>
              </w:rPr>
              <w:t>2 = Fee</w:t>
            </w:r>
          </w:p>
          <w:p w:rsidR="00A1533F" w:rsidRPr="00F56BE2" w:rsidRDefault="00A1533F" w:rsidP="00F40BA8">
            <w:pPr>
              <w:rPr>
                <w:rFonts w:cs="SAS Monospace"/>
                <w:sz w:val="20"/>
                <w:szCs w:val="20"/>
              </w:rPr>
            </w:pPr>
            <w:r>
              <w:rPr>
                <w:rFonts w:cs="SAS Monospace"/>
                <w:sz w:val="20"/>
                <w:szCs w:val="20"/>
              </w:rPr>
              <w:t>0</w:t>
            </w:r>
            <w:r w:rsidRPr="00F56BE2">
              <w:rPr>
                <w:rFonts w:cs="SAS Monospace"/>
                <w:sz w:val="20"/>
                <w:szCs w:val="20"/>
              </w:rPr>
              <w:t xml:space="preserve"> = NA</w:t>
            </w:r>
          </w:p>
        </w:tc>
        <w:tc>
          <w:tcPr>
            <w:tcW w:w="5892" w:type="dxa"/>
          </w:tcPr>
          <w:p w:rsidR="00A1533F" w:rsidRPr="00F56BE2" w:rsidRDefault="00A1533F" w:rsidP="00F40BA8">
            <w:pPr>
              <w:rPr>
                <w:rFonts w:cs="SAS Monospace"/>
                <w:sz w:val="20"/>
                <w:szCs w:val="20"/>
              </w:rPr>
            </w:pPr>
            <w:r w:rsidRPr="00F56BE2">
              <w:rPr>
                <w:rFonts w:cs="SAS Monospace"/>
                <w:sz w:val="20"/>
                <w:szCs w:val="20"/>
              </w:rPr>
              <w:t>Availability of outdoor basketball hoops</w:t>
            </w:r>
            <w:r>
              <w:rPr>
                <w:rFonts w:cs="SAS Monospace"/>
                <w:sz w:val="20"/>
                <w:szCs w:val="20"/>
              </w:rPr>
              <w:t xml:space="preserve"> – cleaned</w:t>
            </w:r>
          </w:p>
        </w:tc>
        <w:tc>
          <w:tcPr>
            <w:tcW w:w="1401" w:type="dxa"/>
          </w:tcPr>
          <w:p w:rsidR="00A1533F" w:rsidRPr="00F56BE2" w:rsidRDefault="00A1533F" w:rsidP="00F40BA8">
            <w:pPr>
              <w:rPr>
                <w:rFonts w:cs="SAS Monospace"/>
                <w:sz w:val="20"/>
                <w:szCs w:val="20"/>
              </w:rPr>
            </w:pPr>
            <w:r>
              <w:rPr>
                <w:rFonts w:cs="SAS Monospace"/>
                <w:sz w:val="20"/>
                <w:szCs w:val="20"/>
              </w:rPr>
              <w:t>UM</w:t>
            </w:r>
          </w:p>
        </w:tc>
        <w:tc>
          <w:tcPr>
            <w:tcW w:w="1288" w:type="dxa"/>
          </w:tcPr>
          <w:p w:rsidR="00A1533F" w:rsidRDefault="00A1533F" w:rsidP="00F40BA8">
            <w:r w:rsidRPr="003B0710">
              <w:rPr>
                <w:rFonts w:cs="SAS Monospace"/>
                <w:sz w:val="20"/>
                <w:szCs w:val="20"/>
              </w:rPr>
              <w:t>NO</w:t>
            </w:r>
          </w:p>
        </w:tc>
      </w:tr>
      <w:tr w:rsidR="00A1533F" w:rsidRPr="00F56BE2" w:rsidTr="00F40BA8">
        <w:tc>
          <w:tcPr>
            <w:tcW w:w="1524" w:type="dxa"/>
          </w:tcPr>
          <w:p w:rsidR="00A1533F" w:rsidRPr="00F56BE2" w:rsidRDefault="00A1533F" w:rsidP="00F40BA8">
            <w:pPr>
              <w:rPr>
                <w:rFonts w:cs="SAS Monospace"/>
                <w:sz w:val="20"/>
                <w:szCs w:val="20"/>
              </w:rPr>
            </w:pPr>
            <w:r>
              <w:rPr>
                <w:rFonts w:cs="SAS Monospace"/>
                <w:sz w:val="20"/>
                <w:szCs w:val="20"/>
              </w:rPr>
              <w:t>OUBBLITE</w:t>
            </w:r>
          </w:p>
        </w:tc>
        <w:tc>
          <w:tcPr>
            <w:tcW w:w="639" w:type="dxa"/>
          </w:tcPr>
          <w:p w:rsidR="00A1533F" w:rsidRPr="00F56BE2" w:rsidRDefault="00A1533F" w:rsidP="00F40BA8">
            <w:pPr>
              <w:rPr>
                <w:rFonts w:cs="SAS Monospace"/>
                <w:sz w:val="20"/>
                <w:szCs w:val="20"/>
              </w:rPr>
            </w:pPr>
            <w:r>
              <w:rPr>
                <w:rFonts w:cs="SAS Monospace"/>
                <w:sz w:val="20"/>
                <w:szCs w:val="20"/>
              </w:rPr>
              <w:t>Char</w:t>
            </w:r>
          </w:p>
        </w:tc>
        <w:tc>
          <w:tcPr>
            <w:tcW w:w="2432" w:type="dxa"/>
          </w:tcPr>
          <w:p w:rsidR="00A1533F" w:rsidRDefault="00A1533F" w:rsidP="00F40BA8">
            <w:pPr>
              <w:rPr>
                <w:rFonts w:cs="SAS Monospace"/>
                <w:sz w:val="20"/>
                <w:szCs w:val="20"/>
              </w:rPr>
            </w:pPr>
            <w:r>
              <w:rPr>
                <w:rFonts w:cs="SAS Monospace"/>
                <w:sz w:val="20"/>
                <w:szCs w:val="20"/>
              </w:rPr>
              <w:t>NO</w:t>
            </w:r>
          </w:p>
          <w:p w:rsidR="00A1533F" w:rsidRDefault="00A1533F" w:rsidP="00F40BA8">
            <w:pPr>
              <w:rPr>
                <w:rFonts w:cs="SAS Monospace"/>
                <w:sz w:val="20"/>
                <w:szCs w:val="20"/>
              </w:rPr>
            </w:pPr>
            <w:r>
              <w:rPr>
                <w:rFonts w:cs="SAS Monospace"/>
                <w:sz w:val="20"/>
                <w:szCs w:val="20"/>
              </w:rPr>
              <w:t>YES</w:t>
            </w:r>
          </w:p>
          <w:p w:rsidR="00A1533F" w:rsidRDefault="00A1533F" w:rsidP="00F40BA8">
            <w:pPr>
              <w:rPr>
                <w:rFonts w:cs="SAS Monospace"/>
                <w:sz w:val="20"/>
                <w:szCs w:val="20"/>
              </w:rPr>
            </w:pPr>
            <w:r>
              <w:rPr>
                <w:rFonts w:cs="SAS Monospace"/>
                <w:sz w:val="20"/>
                <w:szCs w:val="20"/>
              </w:rPr>
              <w:t>.A = Not obtained</w:t>
            </w:r>
          </w:p>
          <w:p w:rsidR="00A1533F" w:rsidRDefault="00A1533F" w:rsidP="00F40BA8">
            <w:pPr>
              <w:rPr>
                <w:rFonts w:cs="SAS Monospace"/>
                <w:sz w:val="20"/>
                <w:szCs w:val="20"/>
              </w:rPr>
            </w:pPr>
            <w:r>
              <w:rPr>
                <w:rFonts w:cs="SAS Monospace"/>
                <w:sz w:val="20"/>
                <w:szCs w:val="20"/>
              </w:rPr>
              <w:t>.D = Don’t know</w:t>
            </w:r>
          </w:p>
          <w:p w:rsidR="00A1533F" w:rsidRDefault="00A1533F" w:rsidP="00F40BA8">
            <w:pPr>
              <w:rPr>
                <w:rFonts w:cs="SAS Monospace"/>
                <w:sz w:val="20"/>
                <w:szCs w:val="20"/>
              </w:rPr>
            </w:pPr>
            <w:r>
              <w:rPr>
                <w:rFonts w:cs="SAS Monospace"/>
                <w:sz w:val="20"/>
                <w:szCs w:val="20"/>
              </w:rPr>
              <w:t>.R = Refused to answer</w:t>
            </w:r>
          </w:p>
          <w:p w:rsidR="00A1533F" w:rsidRPr="00F56BE2" w:rsidRDefault="00A1533F" w:rsidP="00F40BA8">
            <w:pPr>
              <w:rPr>
                <w:rFonts w:cs="SAS Monospace"/>
                <w:sz w:val="20"/>
                <w:szCs w:val="20"/>
              </w:rPr>
            </w:pPr>
            <w:r>
              <w:rPr>
                <w:rFonts w:cs="SAS Monospace"/>
                <w:sz w:val="20"/>
                <w:szCs w:val="20"/>
              </w:rPr>
              <w:t>NA = NA</w:t>
            </w:r>
          </w:p>
        </w:tc>
        <w:tc>
          <w:tcPr>
            <w:tcW w:w="5892" w:type="dxa"/>
          </w:tcPr>
          <w:p w:rsidR="00A1533F" w:rsidRPr="00F56BE2" w:rsidRDefault="00A1533F" w:rsidP="00A1533F">
            <w:pPr>
              <w:rPr>
                <w:rFonts w:cs="SAS Monospace"/>
                <w:sz w:val="20"/>
                <w:szCs w:val="20"/>
              </w:rPr>
            </w:pPr>
            <w:r>
              <w:rPr>
                <w:rFonts w:cs="SAS Monospace"/>
                <w:sz w:val="20"/>
                <w:szCs w:val="20"/>
              </w:rPr>
              <w:t>Are the outdoor basketball hoops lighted?</w:t>
            </w:r>
          </w:p>
        </w:tc>
        <w:tc>
          <w:tcPr>
            <w:tcW w:w="1401" w:type="dxa"/>
          </w:tcPr>
          <w:p w:rsidR="00A1533F" w:rsidRPr="00F56BE2" w:rsidRDefault="00A1533F" w:rsidP="00F40BA8">
            <w:pPr>
              <w:rPr>
                <w:rFonts w:cs="SAS Monospace"/>
                <w:sz w:val="20"/>
                <w:szCs w:val="20"/>
              </w:rPr>
            </w:pPr>
            <w:r>
              <w:rPr>
                <w:rFonts w:cs="SAS Monospace"/>
                <w:sz w:val="20"/>
                <w:szCs w:val="20"/>
              </w:rPr>
              <w:t>UNC</w:t>
            </w:r>
          </w:p>
        </w:tc>
        <w:tc>
          <w:tcPr>
            <w:tcW w:w="1288" w:type="dxa"/>
          </w:tcPr>
          <w:p w:rsidR="00A1533F" w:rsidRPr="003B0710" w:rsidRDefault="00A1533F" w:rsidP="00F40BA8">
            <w:pPr>
              <w:rPr>
                <w:rFonts w:cs="SAS Monospace"/>
                <w:sz w:val="20"/>
                <w:szCs w:val="20"/>
              </w:rPr>
            </w:pPr>
            <w:r>
              <w:rPr>
                <w:rFonts w:cs="SAS Monospace"/>
                <w:sz w:val="20"/>
                <w:szCs w:val="20"/>
              </w:rPr>
              <w:t>NO</w:t>
            </w:r>
          </w:p>
        </w:tc>
      </w:tr>
      <w:tr w:rsidR="003D23FF" w:rsidRPr="00F56BE2" w:rsidTr="00F40BA8">
        <w:tc>
          <w:tcPr>
            <w:tcW w:w="1524" w:type="dxa"/>
          </w:tcPr>
          <w:p w:rsidR="003D23FF" w:rsidRPr="00F56BE2" w:rsidRDefault="003D23FF" w:rsidP="00F40BA8">
            <w:pPr>
              <w:rPr>
                <w:rFonts w:cs="SAS Monospace"/>
                <w:sz w:val="20"/>
                <w:szCs w:val="20"/>
              </w:rPr>
            </w:pPr>
            <w:r>
              <w:rPr>
                <w:rFonts w:cs="SAS Monospace"/>
                <w:sz w:val="20"/>
                <w:szCs w:val="20"/>
              </w:rPr>
              <w:t>OUVB</w:t>
            </w:r>
          </w:p>
        </w:tc>
        <w:tc>
          <w:tcPr>
            <w:tcW w:w="639" w:type="dxa"/>
          </w:tcPr>
          <w:p w:rsidR="003D23FF" w:rsidRPr="00F56BE2" w:rsidRDefault="003D23FF" w:rsidP="00F40BA8">
            <w:pPr>
              <w:rPr>
                <w:rFonts w:cs="SAS Monospace"/>
                <w:sz w:val="20"/>
                <w:szCs w:val="20"/>
              </w:rPr>
            </w:pPr>
            <w:r>
              <w:rPr>
                <w:rFonts w:cs="SAS Monospace"/>
                <w:sz w:val="20"/>
                <w:szCs w:val="20"/>
              </w:rPr>
              <w:t>Num</w:t>
            </w:r>
          </w:p>
        </w:tc>
        <w:tc>
          <w:tcPr>
            <w:tcW w:w="2432" w:type="dxa"/>
          </w:tcPr>
          <w:p w:rsidR="003D23FF" w:rsidRPr="00F56BE2" w:rsidRDefault="003D23FF" w:rsidP="00F40BA8">
            <w:pPr>
              <w:rPr>
                <w:rFonts w:cs="SAS Monospace"/>
                <w:sz w:val="20"/>
                <w:szCs w:val="20"/>
              </w:rPr>
            </w:pPr>
          </w:p>
        </w:tc>
        <w:tc>
          <w:tcPr>
            <w:tcW w:w="5892" w:type="dxa"/>
          </w:tcPr>
          <w:p w:rsidR="003D23FF" w:rsidRPr="00F56BE2" w:rsidRDefault="003D23FF" w:rsidP="00F40BA8">
            <w:pPr>
              <w:rPr>
                <w:rFonts w:cs="SAS Monospace"/>
                <w:sz w:val="20"/>
                <w:szCs w:val="20"/>
              </w:rPr>
            </w:pPr>
            <w:r>
              <w:rPr>
                <w:rFonts w:cs="SAS Monospace"/>
                <w:sz w:val="20"/>
                <w:szCs w:val="20"/>
              </w:rPr>
              <w:t>Number of outdoor volleyball courts</w:t>
            </w:r>
          </w:p>
        </w:tc>
        <w:tc>
          <w:tcPr>
            <w:tcW w:w="1401" w:type="dxa"/>
          </w:tcPr>
          <w:p w:rsidR="003D23FF" w:rsidRPr="00F56BE2" w:rsidRDefault="003D23FF" w:rsidP="00F40BA8">
            <w:pPr>
              <w:rPr>
                <w:rFonts w:cs="SAS Monospace"/>
                <w:sz w:val="20"/>
                <w:szCs w:val="20"/>
              </w:rPr>
            </w:pPr>
            <w:r w:rsidRPr="00F56BE2">
              <w:rPr>
                <w:rFonts w:cs="SAS Monospace"/>
                <w:sz w:val="20"/>
                <w:szCs w:val="20"/>
              </w:rPr>
              <w:t>UNC</w:t>
            </w:r>
          </w:p>
        </w:tc>
        <w:tc>
          <w:tcPr>
            <w:tcW w:w="1288" w:type="dxa"/>
          </w:tcPr>
          <w:p w:rsidR="003D23FF" w:rsidRDefault="003D23FF" w:rsidP="00F40BA8">
            <w:r w:rsidRPr="003B0710">
              <w:rPr>
                <w:rFonts w:cs="SAS Monospace"/>
                <w:sz w:val="20"/>
                <w:szCs w:val="20"/>
              </w:rPr>
              <w:t>NO</w:t>
            </w:r>
          </w:p>
        </w:tc>
      </w:tr>
      <w:tr w:rsidR="003D23FF" w:rsidRPr="00F56BE2" w:rsidTr="00F40BA8">
        <w:tc>
          <w:tcPr>
            <w:tcW w:w="1524" w:type="dxa"/>
          </w:tcPr>
          <w:p w:rsidR="003D23FF" w:rsidRPr="00F56BE2" w:rsidRDefault="003D23FF" w:rsidP="00F40BA8">
            <w:pPr>
              <w:rPr>
                <w:rFonts w:cs="SAS Monospace"/>
                <w:sz w:val="20"/>
                <w:szCs w:val="20"/>
              </w:rPr>
            </w:pPr>
            <w:r w:rsidRPr="00F56BE2">
              <w:rPr>
                <w:rFonts w:cs="SAS Monospace"/>
                <w:sz w:val="20"/>
                <w:szCs w:val="20"/>
              </w:rPr>
              <w:t>OUVBAP</w:t>
            </w:r>
          </w:p>
        </w:tc>
        <w:tc>
          <w:tcPr>
            <w:tcW w:w="639" w:type="dxa"/>
          </w:tcPr>
          <w:p w:rsidR="003D23FF" w:rsidRPr="00F56BE2" w:rsidRDefault="003D23FF" w:rsidP="00F40BA8">
            <w:pPr>
              <w:rPr>
                <w:rFonts w:cs="SAS Monospace"/>
                <w:sz w:val="20"/>
                <w:szCs w:val="20"/>
              </w:rPr>
            </w:pPr>
            <w:r>
              <w:rPr>
                <w:rFonts w:cs="SAS Monospace"/>
                <w:sz w:val="20"/>
                <w:szCs w:val="20"/>
              </w:rPr>
              <w:t>Char</w:t>
            </w:r>
          </w:p>
        </w:tc>
        <w:tc>
          <w:tcPr>
            <w:tcW w:w="2432" w:type="dxa"/>
          </w:tcPr>
          <w:p w:rsidR="003D23FF" w:rsidRPr="00F56BE2" w:rsidRDefault="003D23FF" w:rsidP="00F40BA8">
            <w:pPr>
              <w:rPr>
                <w:rFonts w:cs="SAS Monospace"/>
                <w:sz w:val="20"/>
                <w:szCs w:val="20"/>
              </w:rPr>
            </w:pPr>
            <w:r w:rsidRPr="00F56BE2">
              <w:rPr>
                <w:rFonts w:cs="SAS Monospace"/>
                <w:sz w:val="20"/>
                <w:szCs w:val="20"/>
              </w:rPr>
              <w:t>1 = Free</w:t>
            </w:r>
          </w:p>
          <w:p w:rsidR="003D23FF" w:rsidRPr="00F56BE2" w:rsidRDefault="003D23FF" w:rsidP="00F40BA8">
            <w:pPr>
              <w:rPr>
                <w:rFonts w:cs="SAS Monospace"/>
                <w:sz w:val="20"/>
                <w:szCs w:val="20"/>
              </w:rPr>
            </w:pPr>
            <w:r w:rsidRPr="00F56BE2">
              <w:rPr>
                <w:rFonts w:cs="SAS Monospace"/>
                <w:sz w:val="20"/>
                <w:szCs w:val="20"/>
              </w:rPr>
              <w:t>2 = Fee</w:t>
            </w:r>
          </w:p>
          <w:p w:rsidR="003D23FF" w:rsidRPr="00F56BE2" w:rsidRDefault="003D23FF" w:rsidP="00F40BA8">
            <w:pPr>
              <w:rPr>
                <w:rFonts w:cs="SAS Monospace"/>
                <w:sz w:val="20"/>
                <w:szCs w:val="20"/>
              </w:rPr>
            </w:pPr>
            <w:r>
              <w:rPr>
                <w:rFonts w:cs="SAS Monospace"/>
                <w:sz w:val="20"/>
                <w:szCs w:val="20"/>
              </w:rPr>
              <w:t>NA</w:t>
            </w:r>
            <w:r w:rsidRPr="00F56BE2">
              <w:rPr>
                <w:rFonts w:cs="SAS Monospace"/>
                <w:sz w:val="20"/>
                <w:szCs w:val="20"/>
              </w:rPr>
              <w:t xml:space="preserve"> = NA</w:t>
            </w:r>
          </w:p>
        </w:tc>
        <w:tc>
          <w:tcPr>
            <w:tcW w:w="5892" w:type="dxa"/>
          </w:tcPr>
          <w:p w:rsidR="003D23FF" w:rsidRPr="00F56BE2" w:rsidRDefault="003D23FF" w:rsidP="00F40BA8">
            <w:pPr>
              <w:rPr>
                <w:rFonts w:cs="SAS Monospace"/>
                <w:sz w:val="20"/>
                <w:szCs w:val="20"/>
              </w:rPr>
            </w:pPr>
            <w:r w:rsidRPr="00F56BE2">
              <w:rPr>
                <w:rFonts w:cs="SAS Monospace"/>
                <w:sz w:val="20"/>
                <w:szCs w:val="20"/>
              </w:rPr>
              <w:t>Availability of outdoor volleyball courts</w:t>
            </w:r>
          </w:p>
        </w:tc>
        <w:tc>
          <w:tcPr>
            <w:tcW w:w="1401" w:type="dxa"/>
          </w:tcPr>
          <w:p w:rsidR="003D23FF" w:rsidRPr="00F56BE2" w:rsidRDefault="003D23FF" w:rsidP="00F40BA8">
            <w:pPr>
              <w:rPr>
                <w:rFonts w:cs="SAS Monospace"/>
                <w:sz w:val="20"/>
                <w:szCs w:val="20"/>
              </w:rPr>
            </w:pPr>
            <w:r w:rsidRPr="00F56BE2">
              <w:rPr>
                <w:rFonts w:cs="SAS Monospace"/>
                <w:sz w:val="20"/>
                <w:szCs w:val="20"/>
              </w:rPr>
              <w:t>UNC</w:t>
            </w:r>
          </w:p>
        </w:tc>
        <w:tc>
          <w:tcPr>
            <w:tcW w:w="1288" w:type="dxa"/>
          </w:tcPr>
          <w:p w:rsidR="003D23FF" w:rsidRDefault="003D23FF" w:rsidP="00F40BA8">
            <w:r w:rsidRPr="003B0710">
              <w:rPr>
                <w:rFonts w:cs="SAS Monospace"/>
                <w:sz w:val="20"/>
                <w:szCs w:val="20"/>
              </w:rPr>
              <w:t>NO</w:t>
            </w:r>
          </w:p>
        </w:tc>
      </w:tr>
      <w:tr w:rsidR="003D23FF" w:rsidRPr="00F56BE2" w:rsidTr="00F40BA8">
        <w:tc>
          <w:tcPr>
            <w:tcW w:w="1524" w:type="dxa"/>
          </w:tcPr>
          <w:p w:rsidR="003D23FF" w:rsidRPr="00F56BE2" w:rsidRDefault="003D23FF" w:rsidP="00F40BA8">
            <w:pPr>
              <w:rPr>
                <w:rFonts w:cs="SAS Monospace"/>
                <w:sz w:val="20"/>
                <w:szCs w:val="20"/>
              </w:rPr>
            </w:pPr>
            <w:r w:rsidRPr="00F56BE2">
              <w:rPr>
                <w:rFonts w:cs="SAS Monospace"/>
                <w:sz w:val="20"/>
                <w:szCs w:val="20"/>
              </w:rPr>
              <w:t>OUVBAP</w:t>
            </w:r>
            <w:r>
              <w:rPr>
                <w:rFonts w:cs="SAS Monospace"/>
                <w:sz w:val="20"/>
                <w:szCs w:val="20"/>
              </w:rPr>
              <w:t>1</w:t>
            </w:r>
          </w:p>
        </w:tc>
        <w:tc>
          <w:tcPr>
            <w:tcW w:w="639" w:type="dxa"/>
          </w:tcPr>
          <w:p w:rsidR="003D23FF" w:rsidRPr="00F56BE2" w:rsidRDefault="003D23FF" w:rsidP="00F40BA8">
            <w:pPr>
              <w:rPr>
                <w:rFonts w:cs="SAS Monospace"/>
                <w:sz w:val="20"/>
                <w:szCs w:val="20"/>
              </w:rPr>
            </w:pPr>
            <w:r>
              <w:rPr>
                <w:rFonts w:cs="SAS Monospace"/>
                <w:sz w:val="20"/>
                <w:szCs w:val="20"/>
              </w:rPr>
              <w:t>Num</w:t>
            </w:r>
          </w:p>
        </w:tc>
        <w:tc>
          <w:tcPr>
            <w:tcW w:w="2432" w:type="dxa"/>
          </w:tcPr>
          <w:p w:rsidR="003D23FF" w:rsidRPr="00F56BE2" w:rsidRDefault="003D23FF" w:rsidP="00F40BA8">
            <w:pPr>
              <w:rPr>
                <w:rFonts w:cs="SAS Monospace"/>
                <w:sz w:val="20"/>
                <w:szCs w:val="20"/>
              </w:rPr>
            </w:pPr>
            <w:r w:rsidRPr="00F56BE2">
              <w:rPr>
                <w:rFonts w:cs="SAS Monospace"/>
                <w:sz w:val="20"/>
                <w:szCs w:val="20"/>
              </w:rPr>
              <w:t>1 = Free</w:t>
            </w:r>
          </w:p>
          <w:p w:rsidR="003D23FF" w:rsidRPr="00F56BE2" w:rsidRDefault="003D23FF" w:rsidP="00F40BA8">
            <w:pPr>
              <w:rPr>
                <w:rFonts w:cs="SAS Monospace"/>
                <w:sz w:val="20"/>
                <w:szCs w:val="20"/>
              </w:rPr>
            </w:pPr>
            <w:r w:rsidRPr="00F56BE2">
              <w:rPr>
                <w:rFonts w:cs="SAS Monospace"/>
                <w:sz w:val="20"/>
                <w:szCs w:val="20"/>
              </w:rPr>
              <w:t>2 = Fee</w:t>
            </w:r>
          </w:p>
          <w:p w:rsidR="003D23FF" w:rsidRPr="00F56BE2" w:rsidRDefault="003D23FF" w:rsidP="00F40BA8">
            <w:pPr>
              <w:rPr>
                <w:rFonts w:cs="SAS Monospace"/>
                <w:sz w:val="20"/>
                <w:szCs w:val="20"/>
              </w:rPr>
            </w:pPr>
            <w:r>
              <w:rPr>
                <w:rFonts w:cs="SAS Monospace"/>
                <w:sz w:val="20"/>
                <w:szCs w:val="20"/>
              </w:rPr>
              <w:t>0</w:t>
            </w:r>
            <w:r w:rsidRPr="00F56BE2">
              <w:rPr>
                <w:rFonts w:cs="SAS Monospace"/>
                <w:sz w:val="20"/>
                <w:szCs w:val="20"/>
              </w:rPr>
              <w:t xml:space="preserve"> = NA</w:t>
            </w:r>
          </w:p>
        </w:tc>
        <w:tc>
          <w:tcPr>
            <w:tcW w:w="5892" w:type="dxa"/>
          </w:tcPr>
          <w:p w:rsidR="003D23FF" w:rsidRPr="00F56BE2" w:rsidRDefault="003D23FF" w:rsidP="00F40BA8">
            <w:pPr>
              <w:rPr>
                <w:rFonts w:cs="SAS Monospace"/>
                <w:sz w:val="20"/>
                <w:szCs w:val="20"/>
              </w:rPr>
            </w:pPr>
            <w:r w:rsidRPr="00F56BE2">
              <w:rPr>
                <w:rFonts w:cs="SAS Monospace"/>
                <w:sz w:val="20"/>
                <w:szCs w:val="20"/>
              </w:rPr>
              <w:t>Availability of outdoor volleyball courts</w:t>
            </w:r>
            <w:r>
              <w:rPr>
                <w:rFonts w:cs="SAS Monospace"/>
                <w:sz w:val="20"/>
                <w:szCs w:val="20"/>
              </w:rPr>
              <w:t xml:space="preserve"> – cleaned</w:t>
            </w:r>
          </w:p>
        </w:tc>
        <w:tc>
          <w:tcPr>
            <w:tcW w:w="1401" w:type="dxa"/>
          </w:tcPr>
          <w:p w:rsidR="003D23FF" w:rsidRPr="00F56BE2" w:rsidRDefault="003D23FF" w:rsidP="00F40BA8">
            <w:pPr>
              <w:rPr>
                <w:rFonts w:cs="SAS Monospace"/>
                <w:sz w:val="20"/>
                <w:szCs w:val="20"/>
              </w:rPr>
            </w:pPr>
            <w:r>
              <w:rPr>
                <w:rFonts w:cs="SAS Monospace"/>
                <w:sz w:val="20"/>
                <w:szCs w:val="20"/>
              </w:rPr>
              <w:t>UM</w:t>
            </w:r>
          </w:p>
        </w:tc>
        <w:tc>
          <w:tcPr>
            <w:tcW w:w="1288" w:type="dxa"/>
          </w:tcPr>
          <w:p w:rsidR="003D23FF" w:rsidRDefault="003D23FF" w:rsidP="00F40BA8">
            <w:r w:rsidRPr="003B0710">
              <w:rPr>
                <w:rFonts w:cs="SAS Monospace"/>
                <w:sz w:val="20"/>
                <w:szCs w:val="20"/>
              </w:rPr>
              <w:t>NO</w:t>
            </w:r>
          </w:p>
        </w:tc>
      </w:tr>
      <w:tr w:rsidR="003D23FF" w:rsidRPr="00F56BE2" w:rsidTr="00F40BA8">
        <w:tc>
          <w:tcPr>
            <w:tcW w:w="1524" w:type="dxa"/>
          </w:tcPr>
          <w:p w:rsidR="003D23FF" w:rsidRPr="00F56BE2" w:rsidRDefault="003D23FF" w:rsidP="003D23FF">
            <w:pPr>
              <w:rPr>
                <w:rFonts w:cs="SAS Monospace"/>
                <w:sz w:val="20"/>
                <w:szCs w:val="20"/>
              </w:rPr>
            </w:pPr>
            <w:r>
              <w:rPr>
                <w:rFonts w:cs="SAS Monospace"/>
                <w:sz w:val="20"/>
                <w:szCs w:val="20"/>
              </w:rPr>
              <w:t>OUVBLITE</w:t>
            </w:r>
          </w:p>
        </w:tc>
        <w:tc>
          <w:tcPr>
            <w:tcW w:w="639" w:type="dxa"/>
          </w:tcPr>
          <w:p w:rsidR="003D23FF" w:rsidRPr="00F56BE2" w:rsidRDefault="003D23FF" w:rsidP="00F40BA8">
            <w:pPr>
              <w:rPr>
                <w:rFonts w:cs="SAS Monospace"/>
                <w:sz w:val="20"/>
                <w:szCs w:val="20"/>
              </w:rPr>
            </w:pPr>
            <w:r>
              <w:rPr>
                <w:rFonts w:cs="SAS Monospace"/>
                <w:sz w:val="20"/>
                <w:szCs w:val="20"/>
              </w:rPr>
              <w:t>Char</w:t>
            </w:r>
          </w:p>
        </w:tc>
        <w:tc>
          <w:tcPr>
            <w:tcW w:w="2432" w:type="dxa"/>
          </w:tcPr>
          <w:p w:rsidR="003D23FF" w:rsidRDefault="003D23FF" w:rsidP="00F40BA8">
            <w:pPr>
              <w:rPr>
                <w:rFonts w:cs="SAS Monospace"/>
                <w:sz w:val="20"/>
                <w:szCs w:val="20"/>
              </w:rPr>
            </w:pPr>
            <w:r>
              <w:rPr>
                <w:rFonts w:cs="SAS Monospace"/>
                <w:sz w:val="20"/>
                <w:szCs w:val="20"/>
              </w:rPr>
              <w:t>NO</w:t>
            </w:r>
          </w:p>
          <w:p w:rsidR="003D23FF" w:rsidRDefault="003D23FF" w:rsidP="00F40BA8">
            <w:pPr>
              <w:rPr>
                <w:rFonts w:cs="SAS Monospace"/>
                <w:sz w:val="20"/>
                <w:szCs w:val="20"/>
              </w:rPr>
            </w:pPr>
            <w:r>
              <w:rPr>
                <w:rFonts w:cs="SAS Monospace"/>
                <w:sz w:val="20"/>
                <w:szCs w:val="20"/>
              </w:rPr>
              <w:t>YES</w:t>
            </w:r>
          </w:p>
          <w:p w:rsidR="003D23FF" w:rsidRDefault="003D23FF" w:rsidP="00F40BA8">
            <w:pPr>
              <w:rPr>
                <w:rFonts w:cs="SAS Monospace"/>
                <w:sz w:val="20"/>
                <w:szCs w:val="20"/>
              </w:rPr>
            </w:pPr>
            <w:r>
              <w:rPr>
                <w:rFonts w:cs="SAS Monospace"/>
                <w:sz w:val="20"/>
                <w:szCs w:val="20"/>
              </w:rPr>
              <w:t>.A = Not obtained</w:t>
            </w:r>
          </w:p>
          <w:p w:rsidR="003D23FF" w:rsidRDefault="003D23FF" w:rsidP="00F40BA8">
            <w:pPr>
              <w:rPr>
                <w:rFonts w:cs="SAS Monospace"/>
                <w:sz w:val="20"/>
                <w:szCs w:val="20"/>
              </w:rPr>
            </w:pPr>
            <w:r>
              <w:rPr>
                <w:rFonts w:cs="SAS Monospace"/>
                <w:sz w:val="20"/>
                <w:szCs w:val="20"/>
              </w:rPr>
              <w:t>.D = Don’t know</w:t>
            </w:r>
          </w:p>
          <w:p w:rsidR="003D23FF" w:rsidRDefault="003D23FF" w:rsidP="00F40BA8">
            <w:pPr>
              <w:rPr>
                <w:rFonts w:cs="SAS Monospace"/>
                <w:sz w:val="20"/>
                <w:szCs w:val="20"/>
              </w:rPr>
            </w:pPr>
            <w:r>
              <w:rPr>
                <w:rFonts w:cs="SAS Monospace"/>
                <w:sz w:val="20"/>
                <w:szCs w:val="20"/>
              </w:rPr>
              <w:t>.R = Refused to answer</w:t>
            </w:r>
          </w:p>
          <w:p w:rsidR="003D23FF" w:rsidRPr="00F56BE2" w:rsidRDefault="003D23FF" w:rsidP="00F40BA8">
            <w:pPr>
              <w:rPr>
                <w:rFonts w:cs="SAS Monospace"/>
                <w:sz w:val="20"/>
                <w:szCs w:val="20"/>
              </w:rPr>
            </w:pPr>
            <w:r>
              <w:rPr>
                <w:rFonts w:cs="SAS Monospace"/>
                <w:sz w:val="20"/>
                <w:szCs w:val="20"/>
              </w:rPr>
              <w:t>NA = NA</w:t>
            </w:r>
          </w:p>
        </w:tc>
        <w:tc>
          <w:tcPr>
            <w:tcW w:w="5892" w:type="dxa"/>
          </w:tcPr>
          <w:p w:rsidR="003D23FF" w:rsidRPr="00F56BE2" w:rsidRDefault="003D23FF" w:rsidP="003D23FF">
            <w:pPr>
              <w:rPr>
                <w:rFonts w:cs="SAS Monospace"/>
                <w:sz w:val="20"/>
                <w:szCs w:val="20"/>
              </w:rPr>
            </w:pPr>
            <w:r>
              <w:rPr>
                <w:rFonts w:cs="SAS Monospace"/>
                <w:sz w:val="20"/>
                <w:szCs w:val="20"/>
              </w:rPr>
              <w:t>Are the outdoor volleyball courts lighted?</w:t>
            </w:r>
          </w:p>
        </w:tc>
        <w:tc>
          <w:tcPr>
            <w:tcW w:w="1401" w:type="dxa"/>
          </w:tcPr>
          <w:p w:rsidR="003D23FF" w:rsidRPr="00F56BE2" w:rsidRDefault="003D23FF" w:rsidP="00F40BA8">
            <w:pPr>
              <w:rPr>
                <w:rFonts w:cs="SAS Monospace"/>
                <w:sz w:val="20"/>
                <w:szCs w:val="20"/>
              </w:rPr>
            </w:pPr>
            <w:r>
              <w:rPr>
                <w:rFonts w:cs="SAS Monospace"/>
                <w:sz w:val="20"/>
                <w:szCs w:val="20"/>
              </w:rPr>
              <w:t>UNC</w:t>
            </w:r>
          </w:p>
        </w:tc>
        <w:tc>
          <w:tcPr>
            <w:tcW w:w="1288" w:type="dxa"/>
          </w:tcPr>
          <w:p w:rsidR="003D23FF" w:rsidRPr="003B0710" w:rsidRDefault="003D23FF" w:rsidP="00F40BA8">
            <w:pPr>
              <w:rPr>
                <w:rFonts w:cs="SAS Monospace"/>
                <w:sz w:val="20"/>
                <w:szCs w:val="20"/>
              </w:rPr>
            </w:pPr>
            <w:r>
              <w:rPr>
                <w:rFonts w:cs="SAS Monospace"/>
                <w:sz w:val="20"/>
                <w:szCs w:val="20"/>
              </w:rPr>
              <w:t>NO</w:t>
            </w:r>
          </w:p>
        </w:tc>
      </w:tr>
      <w:tr w:rsidR="003D23FF" w:rsidRPr="00F56BE2" w:rsidTr="00F40BA8">
        <w:tc>
          <w:tcPr>
            <w:tcW w:w="1524" w:type="dxa"/>
          </w:tcPr>
          <w:p w:rsidR="003D23FF" w:rsidRPr="00F56BE2" w:rsidRDefault="003D23FF" w:rsidP="00F40BA8">
            <w:pPr>
              <w:rPr>
                <w:rFonts w:cs="SAS Monospace"/>
                <w:sz w:val="20"/>
                <w:szCs w:val="20"/>
              </w:rPr>
            </w:pPr>
            <w:r>
              <w:rPr>
                <w:rFonts w:cs="SAS Monospace"/>
                <w:sz w:val="20"/>
                <w:szCs w:val="20"/>
              </w:rPr>
              <w:t>TENN</w:t>
            </w:r>
          </w:p>
        </w:tc>
        <w:tc>
          <w:tcPr>
            <w:tcW w:w="639" w:type="dxa"/>
          </w:tcPr>
          <w:p w:rsidR="003D23FF" w:rsidRPr="00F56BE2" w:rsidRDefault="003D23FF" w:rsidP="00F40BA8">
            <w:pPr>
              <w:rPr>
                <w:rFonts w:cs="SAS Monospace"/>
                <w:sz w:val="20"/>
                <w:szCs w:val="20"/>
              </w:rPr>
            </w:pPr>
            <w:r w:rsidRPr="00F56BE2">
              <w:rPr>
                <w:rFonts w:cs="SAS Monospace"/>
                <w:sz w:val="20"/>
                <w:szCs w:val="20"/>
              </w:rPr>
              <w:t>Num</w:t>
            </w:r>
          </w:p>
        </w:tc>
        <w:tc>
          <w:tcPr>
            <w:tcW w:w="2432" w:type="dxa"/>
          </w:tcPr>
          <w:p w:rsidR="003D23FF" w:rsidRPr="00F56BE2" w:rsidRDefault="003D23FF" w:rsidP="00F40BA8">
            <w:pPr>
              <w:rPr>
                <w:rFonts w:cs="SAS Monospace"/>
                <w:sz w:val="20"/>
                <w:szCs w:val="20"/>
              </w:rPr>
            </w:pPr>
          </w:p>
        </w:tc>
        <w:tc>
          <w:tcPr>
            <w:tcW w:w="5892" w:type="dxa"/>
          </w:tcPr>
          <w:p w:rsidR="003D23FF" w:rsidRPr="00F56BE2" w:rsidRDefault="003D23FF" w:rsidP="003D23FF">
            <w:pPr>
              <w:rPr>
                <w:rFonts w:cs="SAS Monospace"/>
                <w:sz w:val="20"/>
                <w:szCs w:val="20"/>
              </w:rPr>
            </w:pPr>
            <w:r w:rsidRPr="00F56BE2">
              <w:rPr>
                <w:rFonts w:cs="SAS Monospace"/>
                <w:sz w:val="20"/>
                <w:szCs w:val="20"/>
              </w:rPr>
              <w:t>Total number of tennis courts within park</w:t>
            </w:r>
          </w:p>
        </w:tc>
        <w:tc>
          <w:tcPr>
            <w:tcW w:w="1401" w:type="dxa"/>
          </w:tcPr>
          <w:p w:rsidR="003D23FF" w:rsidRPr="00F56BE2" w:rsidRDefault="003D23FF" w:rsidP="00F40BA8">
            <w:pPr>
              <w:rPr>
                <w:rFonts w:cs="SAS Monospace"/>
                <w:sz w:val="20"/>
                <w:szCs w:val="20"/>
              </w:rPr>
            </w:pPr>
            <w:r w:rsidRPr="00F56BE2">
              <w:rPr>
                <w:rFonts w:cs="SAS Monospace"/>
                <w:sz w:val="20"/>
                <w:szCs w:val="20"/>
              </w:rPr>
              <w:t>UNC</w:t>
            </w:r>
          </w:p>
        </w:tc>
        <w:tc>
          <w:tcPr>
            <w:tcW w:w="1288" w:type="dxa"/>
          </w:tcPr>
          <w:p w:rsidR="003D23FF" w:rsidRDefault="003D23FF" w:rsidP="00F40BA8">
            <w:r w:rsidRPr="003B0710">
              <w:rPr>
                <w:rFonts w:cs="SAS Monospace"/>
                <w:sz w:val="20"/>
                <w:szCs w:val="20"/>
              </w:rPr>
              <w:t>NO</w:t>
            </w:r>
          </w:p>
        </w:tc>
      </w:tr>
      <w:tr w:rsidR="003D23FF" w:rsidRPr="00F56BE2" w:rsidTr="00F40BA8">
        <w:tc>
          <w:tcPr>
            <w:tcW w:w="1524" w:type="dxa"/>
          </w:tcPr>
          <w:p w:rsidR="003D23FF" w:rsidRPr="00F56BE2" w:rsidRDefault="003D23FF" w:rsidP="00F40BA8">
            <w:pPr>
              <w:rPr>
                <w:rFonts w:cs="SAS Monospace"/>
                <w:sz w:val="20"/>
                <w:szCs w:val="20"/>
              </w:rPr>
            </w:pPr>
            <w:r>
              <w:rPr>
                <w:rFonts w:cs="SAS Monospace"/>
                <w:sz w:val="20"/>
                <w:szCs w:val="20"/>
              </w:rPr>
              <w:t>TENN</w:t>
            </w:r>
            <w:r w:rsidRPr="00F56BE2">
              <w:rPr>
                <w:rFonts w:cs="SAS Monospace"/>
                <w:sz w:val="20"/>
                <w:szCs w:val="20"/>
              </w:rPr>
              <w:t>AP</w:t>
            </w:r>
          </w:p>
        </w:tc>
        <w:tc>
          <w:tcPr>
            <w:tcW w:w="639" w:type="dxa"/>
          </w:tcPr>
          <w:p w:rsidR="003D23FF" w:rsidRPr="00F56BE2" w:rsidRDefault="003D23FF" w:rsidP="00F40BA8">
            <w:pPr>
              <w:rPr>
                <w:rFonts w:cs="SAS Monospace"/>
                <w:sz w:val="20"/>
                <w:szCs w:val="20"/>
              </w:rPr>
            </w:pPr>
            <w:r>
              <w:rPr>
                <w:rFonts w:cs="SAS Monospace"/>
                <w:sz w:val="20"/>
                <w:szCs w:val="20"/>
              </w:rPr>
              <w:t>Char</w:t>
            </w:r>
          </w:p>
        </w:tc>
        <w:tc>
          <w:tcPr>
            <w:tcW w:w="2432" w:type="dxa"/>
          </w:tcPr>
          <w:p w:rsidR="003D23FF" w:rsidRPr="00F56BE2" w:rsidRDefault="003D23FF" w:rsidP="00F40BA8">
            <w:pPr>
              <w:rPr>
                <w:rFonts w:cs="SAS Monospace"/>
                <w:sz w:val="20"/>
                <w:szCs w:val="20"/>
              </w:rPr>
            </w:pPr>
            <w:r w:rsidRPr="00F56BE2">
              <w:rPr>
                <w:rFonts w:cs="SAS Monospace"/>
                <w:sz w:val="20"/>
                <w:szCs w:val="20"/>
              </w:rPr>
              <w:t>1 = Free</w:t>
            </w:r>
          </w:p>
          <w:p w:rsidR="003D23FF" w:rsidRPr="00F56BE2" w:rsidRDefault="003D23FF" w:rsidP="00F40BA8">
            <w:pPr>
              <w:rPr>
                <w:rFonts w:cs="SAS Monospace"/>
                <w:sz w:val="20"/>
                <w:szCs w:val="20"/>
              </w:rPr>
            </w:pPr>
            <w:r w:rsidRPr="00F56BE2">
              <w:rPr>
                <w:rFonts w:cs="SAS Monospace"/>
                <w:sz w:val="20"/>
                <w:szCs w:val="20"/>
              </w:rPr>
              <w:t>2 = Fee</w:t>
            </w:r>
          </w:p>
          <w:p w:rsidR="003D23FF" w:rsidRPr="00F56BE2" w:rsidRDefault="003D23FF" w:rsidP="00F40BA8">
            <w:pPr>
              <w:rPr>
                <w:rFonts w:cs="SAS Monospace"/>
                <w:sz w:val="20"/>
                <w:szCs w:val="20"/>
              </w:rPr>
            </w:pPr>
            <w:r>
              <w:rPr>
                <w:rFonts w:cs="SAS Monospace"/>
                <w:sz w:val="20"/>
                <w:szCs w:val="20"/>
              </w:rPr>
              <w:t xml:space="preserve">NA </w:t>
            </w:r>
            <w:r w:rsidRPr="00F56BE2">
              <w:rPr>
                <w:rFonts w:cs="SAS Monospace"/>
                <w:sz w:val="20"/>
                <w:szCs w:val="20"/>
              </w:rPr>
              <w:t>= NA</w:t>
            </w:r>
          </w:p>
        </w:tc>
        <w:tc>
          <w:tcPr>
            <w:tcW w:w="5892" w:type="dxa"/>
          </w:tcPr>
          <w:p w:rsidR="003D23FF" w:rsidRPr="00F56BE2" w:rsidRDefault="003D23FF" w:rsidP="003D23FF">
            <w:pPr>
              <w:rPr>
                <w:rFonts w:cs="SAS Monospace"/>
                <w:sz w:val="20"/>
                <w:szCs w:val="20"/>
              </w:rPr>
            </w:pPr>
            <w:r w:rsidRPr="00F56BE2">
              <w:rPr>
                <w:rFonts w:cs="SAS Monospace"/>
                <w:sz w:val="20"/>
                <w:szCs w:val="20"/>
              </w:rPr>
              <w:t>Availability of tennis courts</w:t>
            </w:r>
          </w:p>
        </w:tc>
        <w:tc>
          <w:tcPr>
            <w:tcW w:w="1401" w:type="dxa"/>
          </w:tcPr>
          <w:p w:rsidR="003D23FF" w:rsidRPr="00F56BE2" w:rsidRDefault="003D23FF" w:rsidP="00F40BA8">
            <w:pPr>
              <w:rPr>
                <w:rFonts w:cs="SAS Monospace"/>
                <w:sz w:val="20"/>
                <w:szCs w:val="20"/>
              </w:rPr>
            </w:pPr>
            <w:r w:rsidRPr="00F56BE2">
              <w:rPr>
                <w:rFonts w:cs="SAS Monospace"/>
                <w:sz w:val="20"/>
                <w:szCs w:val="20"/>
              </w:rPr>
              <w:t>UNC</w:t>
            </w:r>
          </w:p>
        </w:tc>
        <w:tc>
          <w:tcPr>
            <w:tcW w:w="1288" w:type="dxa"/>
          </w:tcPr>
          <w:p w:rsidR="003D23FF" w:rsidRDefault="003D23FF" w:rsidP="00F40BA8">
            <w:r w:rsidRPr="003B0710">
              <w:rPr>
                <w:rFonts w:cs="SAS Monospace"/>
                <w:sz w:val="20"/>
                <w:szCs w:val="20"/>
              </w:rPr>
              <w:t>NO</w:t>
            </w:r>
          </w:p>
        </w:tc>
      </w:tr>
      <w:tr w:rsidR="003D23FF" w:rsidRPr="00F56BE2" w:rsidTr="00F40BA8">
        <w:tc>
          <w:tcPr>
            <w:tcW w:w="1524" w:type="dxa"/>
          </w:tcPr>
          <w:p w:rsidR="003D23FF" w:rsidRPr="00F56BE2" w:rsidRDefault="003D23FF" w:rsidP="00F40BA8">
            <w:pPr>
              <w:rPr>
                <w:rFonts w:cs="SAS Monospace"/>
                <w:sz w:val="20"/>
                <w:szCs w:val="20"/>
              </w:rPr>
            </w:pPr>
            <w:r>
              <w:rPr>
                <w:rFonts w:cs="SAS Monospace"/>
                <w:sz w:val="20"/>
                <w:szCs w:val="20"/>
              </w:rPr>
              <w:t>TENN</w:t>
            </w:r>
            <w:r w:rsidRPr="00F56BE2">
              <w:rPr>
                <w:rFonts w:cs="SAS Monospace"/>
                <w:sz w:val="20"/>
                <w:szCs w:val="20"/>
              </w:rPr>
              <w:t>AP</w:t>
            </w:r>
            <w:r>
              <w:rPr>
                <w:rFonts w:cs="SAS Monospace"/>
                <w:sz w:val="20"/>
                <w:szCs w:val="20"/>
              </w:rPr>
              <w:t>1</w:t>
            </w:r>
          </w:p>
        </w:tc>
        <w:tc>
          <w:tcPr>
            <w:tcW w:w="639" w:type="dxa"/>
          </w:tcPr>
          <w:p w:rsidR="003D23FF" w:rsidRPr="00F56BE2" w:rsidRDefault="003D23FF" w:rsidP="00F40BA8">
            <w:pPr>
              <w:rPr>
                <w:rFonts w:cs="SAS Monospace"/>
                <w:sz w:val="20"/>
                <w:szCs w:val="20"/>
              </w:rPr>
            </w:pPr>
            <w:r>
              <w:rPr>
                <w:rFonts w:cs="SAS Monospace"/>
                <w:sz w:val="20"/>
                <w:szCs w:val="20"/>
              </w:rPr>
              <w:t>Num</w:t>
            </w:r>
          </w:p>
        </w:tc>
        <w:tc>
          <w:tcPr>
            <w:tcW w:w="2432" w:type="dxa"/>
          </w:tcPr>
          <w:p w:rsidR="003D23FF" w:rsidRPr="00F56BE2" w:rsidRDefault="003D23FF" w:rsidP="00F40BA8">
            <w:pPr>
              <w:rPr>
                <w:rFonts w:cs="SAS Monospace"/>
                <w:sz w:val="20"/>
                <w:szCs w:val="20"/>
              </w:rPr>
            </w:pPr>
            <w:r w:rsidRPr="00F56BE2">
              <w:rPr>
                <w:rFonts w:cs="SAS Monospace"/>
                <w:sz w:val="20"/>
                <w:szCs w:val="20"/>
              </w:rPr>
              <w:t>1 = Free</w:t>
            </w:r>
          </w:p>
          <w:p w:rsidR="003D23FF" w:rsidRPr="00F56BE2" w:rsidRDefault="003D23FF" w:rsidP="00F40BA8">
            <w:pPr>
              <w:rPr>
                <w:rFonts w:cs="SAS Monospace"/>
                <w:sz w:val="20"/>
                <w:szCs w:val="20"/>
              </w:rPr>
            </w:pPr>
            <w:r w:rsidRPr="00F56BE2">
              <w:rPr>
                <w:rFonts w:cs="SAS Monospace"/>
                <w:sz w:val="20"/>
                <w:szCs w:val="20"/>
              </w:rPr>
              <w:t>2 = Fee</w:t>
            </w:r>
          </w:p>
          <w:p w:rsidR="003D23FF" w:rsidRPr="00F56BE2" w:rsidRDefault="003D23FF" w:rsidP="00F40BA8">
            <w:pPr>
              <w:rPr>
                <w:rFonts w:cs="SAS Monospace"/>
                <w:sz w:val="20"/>
                <w:szCs w:val="20"/>
              </w:rPr>
            </w:pPr>
            <w:r>
              <w:rPr>
                <w:rFonts w:cs="SAS Monospace"/>
                <w:sz w:val="20"/>
                <w:szCs w:val="20"/>
              </w:rPr>
              <w:t xml:space="preserve">0 </w:t>
            </w:r>
            <w:r w:rsidRPr="00F56BE2">
              <w:rPr>
                <w:rFonts w:cs="SAS Monospace"/>
                <w:sz w:val="20"/>
                <w:szCs w:val="20"/>
              </w:rPr>
              <w:t>= NA</w:t>
            </w:r>
          </w:p>
        </w:tc>
        <w:tc>
          <w:tcPr>
            <w:tcW w:w="5892" w:type="dxa"/>
          </w:tcPr>
          <w:p w:rsidR="003D23FF" w:rsidRPr="00F56BE2" w:rsidRDefault="003D23FF" w:rsidP="003D23FF">
            <w:pPr>
              <w:rPr>
                <w:rFonts w:cs="SAS Monospace"/>
                <w:sz w:val="20"/>
                <w:szCs w:val="20"/>
              </w:rPr>
            </w:pPr>
            <w:r w:rsidRPr="00F56BE2">
              <w:rPr>
                <w:rFonts w:cs="SAS Monospace"/>
                <w:sz w:val="20"/>
                <w:szCs w:val="20"/>
              </w:rPr>
              <w:t>Availability of tennis courts</w:t>
            </w:r>
            <w:r>
              <w:rPr>
                <w:rFonts w:cs="SAS Monospace"/>
                <w:sz w:val="20"/>
                <w:szCs w:val="20"/>
              </w:rPr>
              <w:t xml:space="preserve"> – cleaned</w:t>
            </w:r>
          </w:p>
        </w:tc>
        <w:tc>
          <w:tcPr>
            <w:tcW w:w="1401" w:type="dxa"/>
          </w:tcPr>
          <w:p w:rsidR="003D23FF" w:rsidRPr="00F56BE2" w:rsidRDefault="003D23FF" w:rsidP="00F40BA8">
            <w:pPr>
              <w:rPr>
                <w:rFonts w:cs="SAS Monospace"/>
                <w:sz w:val="20"/>
                <w:szCs w:val="20"/>
              </w:rPr>
            </w:pPr>
            <w:r>
              <w:rPr>
                <w:rFonts w:cs="SAS Monospace"/>
                <w:sz w:val="20"/>
                <w:szCs w:val="20"/>
              </w:rPr>
              <w:t>UM</w:t>
            </w:r>
          </w:p>
        </w:tc>
        <w:tc>
          <w:tcPr>
            <w:tcW w:w="1288" w:type="dxa"/>
          </w:tcPr>
          <w:p w:rsidR="003D23FF" w:rsidRDefault="003D23FF" w:rsidP="00F40BA8">
            <w:r w:rsidRPr="003B0710">
              <w:rPr>
                <w:rFonts w:cs="SAS Monospace"/>
                <w:sz w:val="20"/>
                <w:szCs w:val="20"/>
              </w:rPr>
              <w:t>NO</w:t>
            </w:r>
          </w:p>
        </w:tc>
      </w:tr>
      <w:tr w:rsidR="003D23FF" w:rsidRPr="00F56BE2" w:rsidTr="00F40BA8">
        <w:tc>
          <w:tcPr>
            <w:tcW w:w="1524" w:type="dxa"/>
          </w:tcPr>
          <w:p w:rsidR="003D23FF" w:rsidRPr="00F56BE2" w:rsidRDefault="003D23FF" w:rsidP="00F40BA8">
            <w:pPr>
              <w:rPr>
                <w:rFonts w:cs="SAS Monospace"/>
                <w:sz w:val="20"/>
                <w:szCs w:val="20"/>
              </w:rPr>
            </w:pPr>
            <w:r>
              <w:rPr>
                <w:rFonts w:cs="SAS Monospace"/>
                <w:sz w:val="20"/>
                <w:szCs w:val="20"/>
              </w:rPr>
              <w:t>TENNLITE</w:t>
            </w:r>
          </w:p>
        </w:tc>
        <w:tc>
          <w:tcPr>
            <w:tcW w:w="639" w:type="dxa"/>
          </w:tcPr>
          <w:p w:rsidR="003D23FF" w:rsidRPr="00F56BE2" w:rsidRDefault="003D23FF" w:rsidP="00F40BA8">
            <w:pPr>
              <w:rPr>
                <w:rFonts w:cs="SAS Monospace"/>
                <w:sz w:val="20"/>
                <w:szCs w:val="20"/>
              </w:rPr>
            </w:pPr>
            <w:r>
              <w:rPr>
                <w:rFonts w:cs="SAS Monospace"/>
                <w:sz w:val="20"/>
                <w:szCs w:val="20"/>
              </w:rPr>
              <w:t>Char</w:t>
            </w:r>
          </w:p>
        </w:tc>
        <w:tc>
          <w:tcPr>
            <w:tcW w:w="2432" w:type="dxa"/>
          </w:tcPr>
          <w:p w:rsidR="003D23FF" w:rsidRDefault="003D23FF" w:rsidP="00F40BA8">
            <w:pPr>
              <w:rPr>
                <w:rFonts w:cs="SAS Monospace"/>
                <w:sz w:val="20"/>
                <w:szCs w:val="20"/>
              </w:rPr>
            </w:pPr>
            <w:r>
              <w:rPr>
                <w:rFonts w:cs="SAS Monospace"/>
                <w:sz w:val="20"/>
                <w:szCs w:val="20"/>
              </w:rPr>
              <w:t>NO</w:t>
            </w:r>
          </w:p>
          <w:p w:rsidR="003D23FF" w:rsidRDefault="003D23FF" w:rsidP="00F40BA8">
            <w:pPr>
              <w:rPr>
                <w:rFonts w:cs="SAS Monospace"/>
                <w:sz w:val="20"/>
                <w:szCs w:val="20"/>
              </w:rPr>
            </w:pPr>
            <w:r>
              <w:rPr>
                <w:rFonts w:cs="SAS Monospace"/>
                <w:sz w:val="20"/>
                <w:szCs w:val="20"/>
              </w:rPr>
              <w:t>YES</w:t>
            </w:r>
          </w:p>
          <w:p w:rsidR="003D23FF" w:rsidRDefault="003D23FF" w:rsidP="00F40BA8">
            <w:pPr>
              <w:rPr>
                <w:rFonts w:cs="SAS Monospace"/>
                <w:sz w:val="20"/>
                <w:szCs w:val="20"/>
              </w:rPr>
            </w:pPr>
            <w:r>
              <w:rPr>
                <w:rFonts w:cs="SAS Monospace"/>
                <w:sz w:val="20"/>
                <w:szCs w:val="20"/>
              </w:rPr>
              <w:t>.A = Not obtained</w:t>
            </w:r>
          </w:p>
          <w:p w:rsidR="003D23FF" w:rsidRDefault="003D23FF" w:rsidP="00F40BA8">
            <w:pPr>
              <w:rPr>
                <w:rFonts w:cs="SAS Monospace"/>
                <w:sz w:val="20"/>
                <w:szCs w:val="20"/>
              </w:rPr>
            </w:pPr>
            <w:r>
              <w:rPr>
                <w:rFonts w:cs="SAS Monospace"/>
                <w:sz w:val="20"/>
                <w:szCs w:val="20"/>
              </w:rPr>
              <w:t>.D = Don’t know</w:t>
            </w:r>
          </w:p>
          <w:p w:rsidR="003D23FF" w:rsidRDefault="003D23FF" w:rsidP="00F40BA8">
            <w:pPr>
              <w:rPr>
                <w:rFonts w:cs="SAS Monospace"/>
                <w:sz w:val="20"/>
                <w:szCs w:val="20"/>
              </w:rPr>
            </w:pPr>
            <w:r>
              <w:rPr>
                <w:rFonts w:cs="SAS Monospace"/>
                <w:sz w:val="20"/>
                <w:szCs w:val="20"/>
              </w:rPr>
              <w:t>.R = Refused to answer</w:t>
            </w:r>
          </w:p>
          <w:p w:rsidR="003D23FF" w:rsidRPr="00F56BE2" w:rsidRDefault="003D23FF" w:rsidP="00F40BA8">
            <w:pPr>
              <w:rPr>
                <w:rFonts w:cs="SAS Monospace"/>
                <w:sz w:val="20"/>
                <w:szCs w:val="20"/>
              </w:rPr>
            </w:pPr>
            <w:r>
              <w:rPr>
                <w:rFonts w:cs="SAS Monospace"/>
                <w:sz w:val="20"/>
                <w:szCs w:val="20"/>
              </w:rPr>
              <w:t>NA = NA</w:t>
            </w:r>
          </w:p>
        </w:tc>
        <w:tc>
          <w:tcPr>
            <w:tcW w:w="5892" w:type="dxa"/>
          </w:tcPr>
          <w:p w:rsidR="003D23FF" w:rsidRPr="00F56BE2" w:rsidRDefault="003D23FF" w:rsidP="00F40BA8">
            <w:pPr>
              <w:rPr>
                <w:rFonts w:cs="SAS Monospace"/>
                <w:sz w:val="20"/>
                <w:szCs w:val="20"/>
              </w:rPr>
            </w:pPr>
            <w:r>
              <w:rPr>
                <w:rFonts w:cs="SAS Monospace"/>
                <w:sz w:val="20"/>
                <w:szCs w:val="20"/>
              </w:rPr>
              <w:t xml:space="preserve">Are the </w:t>
            </w:r>
            <w:r w:rsidRPr="00F56BE2">
              <w:rPr>
                <w:rFonts w:cs="SAS Monospace"/>
                <w:sz w:val="20"/>
                <w:szCs w:val="20"/>
              </w:rPr>
              <w:t>tennis courts</w:t>
            </w:r>
            <w:r>
              <w:rPr>
                <w:rFonts w:cs="SAS Monospace"/>
                <w:sz w:val="20"/>
                <w:szCs w:val="20"/>
              </w:rPr>
              <w:t xml:space="preserve"> lighted?</w:t>
            </w:r>
          </w:p>
        </w:tc>
        <w:tc>
          <w:tcPr>
            <w:tcW w:w="1401" w:type="dxa"/>
          </w:tcPr>
          <w:p w:rsidR="003D23FF" w:rsidRPr="00F56BE2" w:rsidRDefault="003D23FF" w:rsidP="00F40BA8">
            <w:pPr>
              <w:rPr>
                <w:rFonts w:cs="SAS Monospace"/>
                <w:sz w:val="20"/>
                <w:szCs w:val="20"/>
              </w:rPr>
            </w:pPr>
            <w:r>
              <w:rPr>
                <w:rFonts w:cs="SAS Monospace"/>
                <w:sz w:val="20"/>
                <w:szCs w:val="20"/>
              </w:rPr>
              <w:t>UNC</w:t>
            </w:r>
          </w:p>
        </w:tc>
        <w:tc>
          <w:tcPr>
            <w:tcW w:w="1288" w:type="dxa"/>
          </w:tcPr>
          <w:p w:rsidR="003D23FF" w:rsidRPr="003B0710" w:rsidRDefault="003D23FF" w:rsidP="00F40BA8">
            <w:pPr>
              <w:rPr>
                <w:rFonts w:cs="SAS Monospace"/>
                <w:sz w:val="20"/>
                <w:szCs w:val="20"/>
              </w:rPr>
            </w:pPr>
            <w:r>
              <w:rPr>
                <w:rFonts w:cs="SAS Monospace"/>
                <w:sz w:val="20"/>
                <w:szCs w:val="20"/>
              </w:rPr>
              <w:t>NO</w:t>
            </w:r>
          </w:p>
        </w:tc>
      </w:tr>
      <w:tr w:rsidR="003D23FF" w:rsidRPr="00F56BE2" w:rsidTr="00F40BA8">
        <w:tc>
          <w:tcPr>
            <w:tcW w:w="1524" w:type="dxa"/>
          </w:tcPr>
          <w:p w:rsidR="003D23FF" w:rsidRPr="00F56BE2" w:rsidRDefault="003D23FF" w:rsidP="00F40BA8">
            <w:pPr>
              <w:rPr>
                <w:rFonts w:cs="SAS Monospace"/>
                <w:sz w:val="20"/>
                <w:szCs w:val="20"/>
              </w:rPr>
            </w:pPr>
            <w:r w:rsidRPr="00F56BE2">
              <w:rPr>
                <w:rFonts w:cs="SAS Monospace"/>
                <w:sz w:val="20"/>
                <w:szCs w:val="20"/>
              </w:rPr>
              <w:t>HORSESHOE</w:t>
            </w:r>
          </w:p>
        </w:tc>
        <w:tc>
          <w:tcPr>
            <w:tcW w:w="639" w:type="dxa"/>
          </w:tcPr>
          <w:p w:rsidR="003D23FF" w:rsidRPr="00F56BE2" w:rsidRDefault="003D23FF" w:rsidP="00F40BA8">
            <w:pPr>
              <w:rPr>
                <w:rFonts w:cs="SAS Monospace"/>
                <w:sz w:val="20"/>
                <w:szCs w:val="20"/>
              </w:rPr>
            </w:pPr>
            <w:r w:rsidRPr="00F56BE2">
              <w:rPr>
                <w:rFonts w:cs="SAS Monospace"/>
                <w:sz w:val="20"/>
                <w:szCs w:val="20"/>
              </w:rPr>
              <w:t>Char</w:t>
            </w:r>
          </w:p>
        </w:tc>
        <w:tc>
          <w:tcPr>
            <w:tcW w:w="2432" w:type="dxa"/>
          </w:tcPr>
          <w:p w:rsidR="003D23FF" w:rsidRPr="00F56BE2" w:rsidRDefault="003D23FF" w:rsidP="00F40BA8">
            <w:pPr>
              <w:rPr>
                <w:rFonts w:cs="SAS Monospace"/>
                <w:sz w:val="20"/>
                <w:szCs w:val="20"/>
              </w:rPr>
            </w:pPr>
            <w:r w:rsidRPr="00F56BE2">
              <w:rPr>
                <w:rFonts w:cs="SAS Monospace"/>
                <w:sz w:val="20"/>
                <w:szCs w:val="20"/>
              </w:rPr>
              <w:t>YES</w:t>
            </w:r>
          </w:p>
          <w:p w:rsidR="003D23FF" w:rsidRPr="00F56BE2" w:rsidRDefault="003D23FF" w:rsidP="00F40BA8">
            <w:pPr>
              <w:rPr>
                <w:rFonts w:cs="SAS Monospace"/>
                <w:sz w:val="20"/>
                <w:szCs w:val="20"/>
              </w:rPr>
            </w:pPr>
            <w:r w:rsidRPr="00F56BE2">
              <w:rPr>
                <w:rFonts w:cs="SAS Monospace"/>
                <w:sz w:val="20"/>
                <w:szCs w:val="20"/>
              </w:rPr>
              <w:t>NO</w:t>
            </w:r>
          </w:p>
        </w:tc>
        <w:tc>
          <w:tcPr>
            <w:tcW w:w="5892" w:type="dxa"/>
          </w:tcPr>
          <w:p w:rsidR="003D23FF" w:rsidRPr="00F56BE2" w:rsidRDefault="003D23FF" w:rsidP="00F40BA8">
            <w:pPr>
              <w:rPr>
                <w:rFonts w:cs="SAS Monospace"/>
                <w:sz w:val="20"/>
                <w:szCs w:val="20"/>
              </w:rPr>
            </w:pPr>
            <w:r w:rsidRPr="00F56BE2">
              <w:rPr>
                <w:rFonts w:cs="SAS Monospace"/>
                <w:sz w:val="20"/>
                <w:szCs w:val="20"/>
              </w:rPr>
              <w:t>Presence of horseshoes</w:t>
            </w:r>
          </w:p>
        </w:tc>
        <w:tc>
          <w:tcPr>
            <w:tcW w:w="1401" w:type="dxa"/>
          </w:tcPr>
          <w:p w:rsidR="003D23FF" w:rsidRPr="00F56BE2" w:rsidRDefault="003D23FF" w:rsidP="00F40BA8">
            <w:pPr>
              <w:rPr>
                <w:rFonts w:cs="SAS Monospace"/>
                <w:sz w:val="20"/>
                <w:szCs w:val="20"/>
              </w:rPr>
            </w:pPr>
            <w:r w:rsidRPr="00F56BE2">
              <w:rPr>
                <w:rFonts w:cs="SAS Monospace"/>
                <w:sz w:val="20"/>
                <w:szCs w:val="20"/>
              </w:rPr>
              <w:t>UNC</w:t>
            </w:r>
          </w:p>
        </w:tc>
        <w:tc>
          <w:tcPr>
            <w:tcW w:w="1288" w:type="dxa"/>
          </w:tcPr>
          <w:p w:rsidR="003D23FF" w:rsidRDefault="003D23FF" w:rsidP="00F40BA8">
            <w:r w:rsidRPr="003B0710">
              <w:rPr>
                <w:rFonts w:cs="SAS Monospace"/>
                <w:sz w:val="20"/>
                <w:szCs w:val="20"/>
              </w:rPr>
              <w:t>NO</w:t>
            </w:r>
          </w:p>
        </w:tc>
      </w:tr>
      <w:tr w:rsidR="003D23FF" w:rsidRPr="00F56BE2" w:rsidTr="00F40BA8">
        <w:tc>
          <w:tcPr>
            <w:tcW w:w="1524" w:type="dxa"/>
          </w:tcPr>
          <w:p w:rsidR="003D23FF" w:rsidRPr="00F56BE2" w:rsidRDefault="003D23FF" w:rsidP="003D23FF">
            <w:pPr>
              <w:rPr>
                <w:rFonts w:cs="SAS Monospace"/>
                <w:sz w:val="20"/>
                <w:szCs w:val="20"/>
              </w:rPr>
            </w:pPr>
            <w:r w:rsidRPr="00F56BE2">
              <w:rPr>
                <w:rFonts w:cs="SAS Monospace"/>
                <w:sz w:val="20"/>
                <w:szCs w:val="20"/>
              </w:rPr>
              <w:t>HORSE</w:t>
            </w:r>
            <w:r>
              <w:rPr>
                <w:rFonts w:cs="SAS Monospace"/>
                <w:sz w:val="20"/>
                <w:szCs w:val="20"/>
              </w:rPr>
              <w:t>NUM</w:t>
            </w:r>
          </w:p>
        </w:tc>
        <w:tc>
          <w:tcPr>
            <w:tcW w:w="639" w:type="dxa"/>
          </w:tcPr>
          <w:p w:rsidR="003D23FF" w:rsidRPr="00F56BE2" w:rsidRDefault="003D23FF" w:rsidP="00F40BA8">
            <w:pPr>
              <w:rPr>
                <w:rFonts w:cs="SAS Monospace"/>
                <w:sz w:val="20"/>
                <w:szCs w:val="20"/>
              </w:rPr>
            </w:pPr>
            <w:r>
              <w:rPr>
                <w:rFonts w:cs="SAS Monospace"/>
                <w:sz w:val="20"/>
                <w:szCs w:val="20"/>
              </w:rPr>
              <w:t>Char</w:t>
            </w:r>
          </w:p>
        </w:tc>
        <w:tc>
          <w:tcPr>
            <w:tcW w:w="2432" w:type="dxa"/>
          </w:tcPr>
          <w:p w:rsidR="003D23FF" w:rsidRPr="00F56BE2" w:rsidRDefault="003D23FF" w:rsidP="00F40BA8">
            <w:pPr>
              <w:rPr>
                <w:rFonts w:cs="SAS Monospace"/>
                <w:sz w:val="20"/>
                <w:szCs w:val="20"/>
              </w:rPr>
            </w:pPr>
          </w:p>
        </w:tc>
        <w:tc>
          <w:tcPr>
            <w:tcW w:w="5892" w:type="dxa"/>
          </w:tcPr>
          <w:p w:rsidR="003D23FF" w:rsidRPr="00F56BE2" w:rsidRDefault="003D23FF" w:rsidP="003D23FF">
            <w:pPr>
              <w:rPr>
                <w:rFonts w:cs="SAS Monospace"/>
                <w:sz w:val="20"/>
                <w:szCs w:val="20"/>
              </w:rPr>
            </w:pPr>
            <w:r>
              <w:rPr>
                <w:rFonts w:cs="SAS Monospace"/>
                <w:sz w:val="20"/>
                <w:szCs w:val="20"/>
              </w:rPr>
              <w:t xml:space="preserve">Number </w:t>
            </w:r>
            <w:r w:rsidRPr="00F56BE2">
              <w:rPr>
                <w:rFonts w:cs="SAS Monospace"/>
                <w:sz w:val="20"/>
                <w:szCs w:val="20"/>
              </w:rPr>
              <w:t>of horseshoes</w:t>
            </w:r>
          </w:p>
        </w:tc>
        <w:tc>
          <w:tcPr>
            <w:tcW w:w="1401" w:type="dxa"/>
          </w:tcPr>
          <w:p w:rsidR="003D23FF" w:rsidRPr="00F56BE2" w:rsidRDefault="003D23FF" w:rsidP="00F40BA8">
            <w:pPr>
              <w:rPr>
                <w:rFonts w:cs="SAS Monospace"/>
                <w:sz w:val="20"/>
                <w:szCs w:val="20"/>
              </w:rPr>
            </w:pPr>
            <w:r w:rsidRPr="00F56BE2">
              <w:rPr>
                <w:rFonts w:cs="SAS Monospace"/>
                <w:sz w:val="20"/>
                <w:szCs w:val="20"/>
              </w:rPr>
              <w:t>UNC</w:t>
            </w:r>
          </w:p>
        </w:tc>
        <w:tc>
          <w:tcPr>
            <w:tcW w:w="1288" w:type="dxa"/>
          </w:tcPr>
          <w:p w:rsidR="003D23FF" w:rsidRDefault="003D23FF" w:rsidP="00F40BA8">
            <w:r w:rsidRPr="003B0710">
              <w:rPr>
                <w:rFonts w:cs="SAS Monospace"/>
                <w:sz w:val="20"/>
                <w:szCs w:val="20"/>
              </w:rPr>
              <w:t>NO</w:t>
            </w:r>
          </w:p>
        </w:tc>
      </w:tr>
      <w:tr w:rsidR="003D23FF" w:rsidRPr="00F56BE2" w:rsidTr="00F40BA8">
        <w:tc>
          <w:tcPr>
            <w:tcW w:w="1524" w:type="dxa"/>
          </w:tcPr>
          <w:p w:rsidR="003D23FF" w:rsidRPr="00F56BE2" w:rsidRDefault="003D23FF" w:rsidP="00F40BA8">
            <w:pPr>
              <w:rPr>
                <w:rFonts w:cs="SAS Monospace"/>
                <w:sz w:val="20"/>
                <w:szCs w:val="20"/>
              </w:rPr>
            </w:pPr>
            <w:r w:rsidRPr="00F56BE2">
              <w:rPr>
                <w:rFonts w:cs="SAS Monospace"/>
                <w:sz w:val="20"/>
                <w:szCs w:val="20"/>
              </w:rPr>
              <w:t>HORSAP</w:t>
            </w:r>
          </w:p>
        </w:tc>
        <w:tc>
          <w:tcPr>
            <w:tcW w:w="639" w:type="dxa"/>
          </w:tcPr>
          <w:p w:rsidR="003D23FF" w:rsidRPr="00F56BE2" w:rsidRDefault="003D23FF" w:rsidP="00F40BA8">
            <w:pPr>
              <w:rPr>
                <w:rFonts w:cs="SAS Monospace"/>
                <w:sz w:val="20"/>
                <w:szCs w:val="20"/>
              </w:rPr>
            </w:pPr>
            <w:r>
              <w:rPr>
                <w:rFonts w:cs="SAS Monospace"/>
                <w:sz w:val="20"/>
                <w:szCs w:val="20"/>
              </w:rPr>
              <w:t>Char</w:t>
            </w:r>
          </w:p>
        </w:tc>
        <w:tc>
          <w:tcPr>
            <w:tcW w:w="2432" w:type="dxa"/>
          </w:tcPr>
          <w:p w:rsidR="003D23FF" w:rsidRPr="00F56BE2" w:rsidRDefault="003D23FF" w:rsidP="00F40BA8">
            <w:pPr>
              <w:rPr>
                <w:rFonts w:cs="SAS Monospace"/>
                <w:sz w:val="20"/>
                <w:szCs w:val="20"/>
              </w:rPr>
            </w:pPr>
            <w:r w:rsidRPr="00F56BE2">
              <w:rPr>
                <w:rFonts w:cs="SAS Monospace"/>
                <w:sz w:val="20"/>
                <w:szCs w:val="20"/>
              </w:rPr>
              <w:t>1 = Free</w:t>
            </w:r>
          </w:p>
          <w:p w:rsidR="003D23FF" w:rsidRPr="00F56BE2" w:rsidRDefault="003D23FF" w:rsidP="00F40BA8">
            <w:pPr>
              <w:rPr>
                <w:rFonts w:cs="SAS Monospace"/>
                <w:sz w:val="20"/>
                <w:szCs w:val="20"/>
              </w:rPr>
            </w:pPr>
            <w:r w:rsidRPr="00F56BE2">
              <w:rPr>
                <w:rFonts w:cs="SAS Monospace"/>
                <w:sz w:val="20"/>
                <w:szCs w:val="20"/>
              </w:rPr>
              <w:t>2 = Fee</w:t>
            </w:r>
          </w:p>
          <w:p w:rsidR="003D23FF" w:rsidRPr="00F56BE2" w:rsidRDefault="003D23FF" w:rsidP="00F40BA8">
            <w:pPr>
              <w:rPr>
                <w:rFonts w:cs="SAS Monospace"/>
                <w:sz w:val="20"/>
                <w:szCs w:val="20"/>
              </w:rPr>
            </w:pPr>
            <w:r>
              <w:rPr>
                <w:rFonts w:cs="SAS Monospace"/>
                <w:sz w:val="20"/>
                <w:szCs w:val="20"/>
              </w:rPr>
              <w:t>NA</w:t>
            </w:r>
            <w:r w:rsidRPr="00F56BE2">
              <w:rPr>
                <w:rFonts w:cs="SAS Monospace"/>
                <w:sz w:val="20"/>
                <w:szCs w:val="20"/>
              </w:rPr>
              <w:t xml:space="preserve"> = NA</w:t>
            </w:r>
          </w:p>
        </w:tc>
        <w:tc>
          <w:tcPr>
            <w:tcW w:w="5892" w:type="dxa"/>
          </w:tcPr>
          <w:p w:rsidR="003D23FF" w:rsidRPr="00F56BE2" w:rsidRDefault="003D23FF" w:rsidP="00F40BA8">
            <w:pPr>
              <w:rPr>
                <w:rFonts w:cs="SAS Monospace"/>
                <w:sz w:val="20"/>
                <w:szCs w:val="20"/>
              </w:rPr>
            </w:pPr>
            <w:r w:rsidRPr="00F56BE2">
              <w:rPr>
                <w:rFonts w:cs="SAS Monospace"/>
                <w:sz w:val="20"/>
                <w:szCs w:val="20"/>
              </w:rPr>
              <w:t xml:space="preserve">Availability of </w:t>
            </w:r>
            <w:proofErr w:type="spellStart"/>
            <w:r w:rsidRPr="00F56BE2">
              <w:rPr>
                <w:rFonts w:cs="SAS Monospace"/>
                <w:sz w:val="20"/>
                <w:szCs w:val="20"/>
              </w:rPr>
              <w:t>horsehoes</w:t>
            </w:r>
            <w:proofErr w:type="spellEnd"/>
          </w:p>
        </w:tc>
        <w:tc>
          <w:tcPr>
            <w:tcW w:w="1401" w:type="dxa"/>
          </w:tcPr>
          <w:p w:rsidR="003D23FF" w:rsidRPr="00F56BE2" w:rsidRDefault="003D23FF" w:rsidP="00F40BA8">
            <w:pPr>
              <w:rPr>
                <w:rFonts w:cs="SAS Monospace"/>
                <w:sz w:val="20"/>
                <w:szCs w:val="20"/>
              </w:rPr>
            </w:pPr>
            <w:r w:rsidRPr="00F56BE2">
              <w:rPr>
                <w:rFonts w:cs="SAS Monospace"/>
                <w:sz w:val="20"/>
                <w:szCs w:val="20"/>
              </w:rPr>
              <w:t>UNC</w:t>
            </w:r>
          </w:p>
        </w:tc>
        <w:tc>
          <w:tcPr>
            <w:tcW w:w="1288" w:type="dxa"/>
          </w:tcPr>
          <w:p w:rsidR="003D23FF" w:rsidRDefault="003D23FF" w:rsidP="00F40BA8">
            <w:r w:rsidRPr="003B0710">
              <w:rPr>
                <w:rFonts w:cs="SAS Monospace"/>
                <w:sz w:val="20"/>
                <w:szCs w:val="20"/>
              </w:rPr>
              <w:t>NO</w:t>
            </w:r>
          </w:p>
        </w:tc>
      </w:tr>
      <w:tr w:rsidR="003D23FF" w:rsidRPr="00F56BE2" w:rsidTr="00F40BA8">
        <w:tc>
          <w:tcPr>
            <w:tcW w:w="1524" w:type="dxa"/>
          </w:tcPr>
          <w:p w:rsidR="003D23FF" w:rsidRPr="00F56BE2" w:rsidRDefault="003D23FF" w:rsidP="00F40BA8">
            <w:pPr>
              <w:rPr>
                <w:rFonts w:cs="SAS Monospace"/>
                <w:sz w:val="20"/>
                <w:szCs w:val="20"/>
              </w:rPr>
            </w:pPr>
            <w:r w:rsidRPr="00F56BE2">
              <w:rPr>
                <w:rFonts w:cs="SAS Monospace"/>
                <w:sz w:val="20"/>
                <w:szCs w:val="20"/>
              </w:rPr>
              <w:t>HORSAP</w:t>
            </w:r>
            <w:r>
              <w:rPr>
                <w:rFonts w:cs="SAS Monospace"/>
                <w:sz w:val="20"/>
                <w:szCs w:val="20"/>
              </w:rPr>
              <w:t>1</w:t>
            </w:r>
          </w:p>
        </w:tc>
        <w:tc>
          <w:tcPr>
            <w:tcW w:w="639" w:type="dxa"/>
          </w:tcPr>
          <w:p w:rsidR="003D23FF" w:rsidRPr="00F56BE2" w:rsidRDefault="003D23FF" w:rsidP="00F40BA8">
            <w:pPr>
              <w:rPr>
                <w:rFonts w:cs="SAS Monospace"/>
                <w:sz w:val="20"/>
                <w:szCs w:val="20"/>
              </w:rPr>
            </w:pPr>
            <w:r>
              <w:rPr>
                <w:rFonts w:cs="SAS Monospace"/>
                <w:sz w:val="20"/>
                <w:szCs w:val="20"/>
              </w:rPr>
              <w:t>Num</w:t>
            </w:r>
          </w:p>
        </w:tc>
        <w:tc>
          <w:tcPr>
            <w:tcW w:w="2432" w:type="dxa"/>
          </w:tcPr>
          <w:p w:rsidR="003D23FF" w:rsidRPr="00F56BE2" w:rsidRDefault="003D23FF" w:rsidP="00F40BA8">
            <w:pPr>
              <w:rPr>
                <w:rFonts w:cs="SAS Monospace"/>
                <w:sz w:val="20"/>
                <w:szCs w:val="20"/>
              </w:rPr>
            </w:pPr>
            <w:r w:rsidRPr="00F56BE2">
              <w:rPr>
                <w:rFonts w:cs="SAS Monospace"/>
                <w:sz w:val="20"/>
                <w:szCs w:val="20"/>
              </w:rPr>
              <w:t>1 = Free</w:t>
            </w:r>
          </w:p>
          <w:p w:rsidR="003D23FF" w:rsidRPr="00F56BE2" w:rsidRDefault="003D23FF" w:rsidP="00F40BA8">
            <w:pPr>
              <w:rPr>
                <w:rFonts w:cs="SAS Monospace"/>
                <w:sz w:val="20"/>
                <w:szCs w:val="20"/>
              </w:rPr>
            </w:pPr>
            <w:r w:rsidRPr="00F56BE2">
              <w:rPr>
                <w:rFonts w:cs="SAS Monospace"/>
                <w:sz w:val="20"/>
                <w:szCs w:val="20"/>
              </w:rPr>
              <w:t>2 = Fee</w:t>
            </w:r>
          </w:p>
          <w:p w:rsidR="003D23FF" w:rsidRPr="00F56BE2" w:rsidRDefault="003D23FF" w:rsidP="00F40BA8">
            <w:pPr>
              <w:rPr>
                <w:rFonts w:cs="SAS Monospace"/>
                <w:sz w:val="20"/>
                <w:szCs w:val="20"/>
              </w:rPr>
            </w:pPr>
            <w:r>
              <w:rPr>
                <w:rFonts w:cs="SAS Monospace"/>
                <w:sz w:val="20"/>
                <w:szCs w:val="20"/>
              </w:rPr>
              <w:t>0</w:t>
            </w:r>
            <w:r w:rsidRPr="00F56BE2">
              <w:rPr>
                <w:rFonts w:cs="SAS Monospace"/>
                <w:sz w:val="20"/>
                <w:szCs w:val="20"/>
              </w:rPr>
              <w:t xml:space="preserve"> = NA</w:t>
            </w:r>
          </w:p>
        </w:tc>
        <w:tc>
          <w:tcPr>
            <w:tcW w:w="5892" w:type="dxa"/>
          </w:tcPr>
          <w:p w:rsidR="003D23FF" w:rsidRPr="00F56BE2" w:rsidRDefault="003D23FF" w:rsidP="00F40BA8">
            <w:pPr>
              <w:rPr>
                <w:rFonts w:cs="SAS Monospace"/>
                <w:sz w:val="20"/>
                <w:szCs w:val="20"/>
              </w:rPr>
            </w:pPr>
            <w:r w:rsidRPr="00F56BE2">
              <w:rPr>
                <w:rFonts w:cs="SAS Monospace"/>
                <w:sz w:val="20"/>
                <w:szCs w:val="20"/>
              </w:rPr>
              <w:t xml:space="preserve">Availability of </w:t>
            </w:r>
            <w:proofErr w:type="spellStart"/>
            <w:r w:rsidRPr="00F56BE2">
              <w:rPr>
                <w:rFonts w:cs="SAS Monospace"/>
                <w:sz w:val="20"/>
                <w:szCs w:val="20"/>
              </w:rPr>
              <w:t>horsehoes</w:t>
            </w:r>
            <w:proofErr w:type="spellEnd"/>
          </w:p>
        </w:tc>
        <w:tc>
          <w:tcPr>
            <w:tcW w:w="1401" w:type="dxa"/>
          </w:tcPr>
          <w:p w:rsidR="003D23FF" w:rsidRPr="00F56BE2" w:rsidRDefault="003D23FF" w:rsidP="00F40BA8">
            <w:pPr>
              <w:rPr>
                <w:rFonts w:cs="SAS Monospace"/>
                <w:sz w:val="20"/>
                <w:szCs w:val="20"/>
              </w:rPr>
            </w:pPr>
            <w:r>
              <w:rPr>
                <w:rFonts w:cs="SAS Monospace"/>
                <w:sz w:val="20"/>
                <w:szCs w:val="20"/>
              </w:rPr>
              <w:t>UM</w:t>
            </w:r>
          </w:p>
        </w:tc>
        <w:tc>
          <w:tcPr>
            <w:tcW w:w="1288" w:type="dxa"/>
          </w:tcPr>
          <w:p w:rsidR="003D23FF" w:rsidRDefault="003D23FF" w:rsidP="00F40BA8">
            <w:r w:rsidRPr="003B0710">
              <w:rPr>
                <w:rFonts w:cs="SAS Monospace"/>
                <w:sz w:val="20"/>
                <w:szCs w:val="20"/>
              </w:rPr>
              <w:t>NO</w:t>
            </w:r>
          </w:p>
        </w:tc>
      </w:tr>
      <w:tr w:rsidR="003D23FF" w:rsidRPr="00F56BE2" w:rsidTr="00F40BA8">
        <w:tc>
          <w:tcPr>
            <w:tcW w:w="1524" w:type="dxa"/>
          </w:tcPr>
          <w:p w:rsidR="003D23FF" w:rsidRPr="00F56BE2" w:rsidRDefault="003D23FF" w:rsidP="00F40BA8">
            <w:pPr>
              <w:rPr>
                <w:rFonts w:cs="SAS Monospace"/>
                <w:sz w:val="20"/>
                <w:szCs w:val="20"/>
              </w:rPr>
            </w:pPr>
            <w:r w:rsidRPr="00F56BE2">
              <w:rPr>
                <w:rFonts w:cs="SAS Monospace"/>
                <w:sz w:val="20"/>
                <w:szCs w:val="20"/>
              </w:rPr>
              <w:t>BOAT</w:t>
            </w:r>
            <w:r>
              <w:rPr>
                <w:rFonts w:cs="SAS Monospace"/>
                <w:sz w:val="20"/>
                <w:szCs w:val="20"/>
              </w:rPr>
              <w:t>RAMP</w:t>
            </w:r>
          </w:p>
        </w:tc>
        <w:tc>
          <w:tcPr>
            <w:tcW w:w="639" w:type="dxa"/>
          </w:tcPr>
          <w:p w:rsidR="003D23FF" w:rsidRPr="00F56BE2" w:rsidRDefault="003D23FF" w:rsidP="00F40BA8">
            <w:pPr>
              <w:rPr>
                <w:rFonts w:cs="SAS Monospace"/>
                <w:sz w:val="20"/>
                <w:szCs w:val="20"/>
              </w:rPr>
            </w:pPr>
            <w:r w:rsidRPr="00F56BE2">
              <w:rPr>
                <w:rFonts w:cs="SAS Monospace"/>
                <w:sz w:val="20"/>
                <w:szCs w:val="20"/>
              </w:rPr>
              <w:t>Char</w:t>
            </w:r>
          </w:p>
        </w:tc>
        <w:tc>
          <w:tcPr>
            <w:tcW w:w="2432" w:type="dxa"/>
          </w:tcPr>
          <w:p w:rsidR="003D23FF" w:rsidRPr="00F56BE2" w:rsidRDefault="003D23FF" w:rsidP="00F40BA8">
            <w:pPr>
              <w:rPr>
                <w:rFonts w:cs="SAS Monospace"/>
                <w:sz w:val="20"/>
                <w:szCs w:val="20"/>
              </w:rPr>
            </w:pPr>
            <w:r w:rsidRPr="00F56BE2">
              <w:rPr>
                <w:rFonts w:cs="SAS Monospace"/>
                <w:sz w:val="20"/>
                <w:szCs w:val="20"/>
              </w:rPr>
              <w:t>YES</w:t>
            </w:r>
          </w:p>
          <w:p w:rsidR="003D23FF" w:rsidRPr="00F56BE2" w:rsidRDefault="003D23FF" w:rsidP="00F40BA8">
            <w:pPr>
              <w:rPr>
                <w:rFonts w:cs="SAS Monospace"/>
                <w:sz w:val="20"/>
                <w:szCs w:val="20"/>
              </w:rPr>
            </w:pPr>
            <w:r w:rsidRPr="00F56BE2">
              <w:rPr>
                <w:rFonts w:cs="SAS Monospace"/>
                <w:sz w:val="20"/>
                <w:szCs w:val="20"/>
              </w:rPr>
              <w:t>NO</w:t>
            </w:r>
          </w:p>
        </w:tc>
        <w:tc>
          <w:tcPr>
            <w:tcW w:w="5892" w:type="dxa"/>
          </w:tcPr>
          <w:p w:rsidR="003D23FF" w:rsidRPr="00F56BE2" w:rsidRDefault="003D23FF" w:rsidP="003D23FF">
            <w:pPr>
              <w:rPr>
                <w:rFonts w:cs="SAS Monospace"/>
                <w:sz w:val="20"/>
                <w:szCs w:val="20"/>
              </w:rPr>
            </w:pPr>
            <w:r w:rsidRPr="00F56BE2">
              <w:rPr>
                <w:rFonts w:cs="SAS Monospace"/>
                <w:sz w:val="20"/>
                <w:szCs w:val="20"/>
              </w:rPr>
              <w:t>Are there boat r</w:t>
            </w:r>
            <w:r>
              <w:rPr>
                <w:rFonts w:cs="SAS Monospace"/>
                <w:sz w:val="20"/>
                <w:szCs w:val="20"/>
              </w:rPr>
              <w:t>amp</w:t>
            </w:r>
            <w:r w:rsidRPr="00F56BE2">
              <w:rPr>
                <w:rFonts w:cs="SAS Monospace"/>
                <w:sz w:val="20"/>
                <w:szCs w:val="20"/>
              </w:rPr>
              <w:t xml:space="preserve"> at this park?</w:t>
            </w:r>
          </w:p>
        </w:tc>
        <w:tc>
          <w:tcPr>
            <w:tcW w:w="1401" w:type="dxa"/>
          </w:tcPr>
          <w:p w:rsidR="003D23FF" w:rsidRPr="00F56BE2" w:rsidRDefault="003D23FF" w:rsidP="00F40BA8">
            <w:pPr>
              <w:rPr>
                <w:rFonts w:cs="SAS Monospace"/>
                <w:sz w:val="20"/>
                <w:szCs w:val="20"/>
              </w:rPr>
            </w:pPr>
            <w:r w:rsidRPr="00F56BE2">
              <w:rPr>
                <w:rFonts w:cs="SAS Monospace"/>
                <w:sz w:val="20"/>
                <w:szCs w:val="20"/>
              </w:rPr>
              <w:t>UNC</w:t>
            </w:r>
          </w:p>
        </w:tc>
        <w:tc>
          <w:tcPr>
            <w:tcW w:w="1288" w:type="dxa"/>
          </w:tcPr>
          <w:p w:rsidR="003D23FF" w:rsidRDefault="003D23FF" w:rsidP="00F40BA8">
            <w:r w:rsidRPr="003B0710">
              <w:rPr>
                <w:rFonts w:cs="SAS Monospace"/>
                <w:sz w:val="20"/>
                <w:szCs w:val="20"/>
              </w:rPr>
              <w:t>NO</w:t>
            </w:r>
          </w:p>
        </w:tc>
      </w:tr>
      <w:tr w:rsidR="003D23FF" w:rsidRPr="00F56BE2" w:rsidTr="00F40BA8">
        <w:tc>
          <w:tcPr>
            <w:tcW w:w="1524" w:type="dxa"/>
          </w:tcPr>
          <w:p w:rsidR="003D23FF" w:rsidRPr="00F56BE2" w:rsidRDefault="003D23FF" w:rsidP="00F40BA8">
            <w:pPr>
              <w:rPr>
                <w:rFonts w:cs="SAS Monospace"/>
                <w:sz w:val="20"/>
                <w:szCs w:val="20"/>
              </w:rPr>
            </w:pPr>
            <w:r w:rsidRPr="00F56BE2">
              <w:rPr>
                <w:rFonts w:cs="SAS Monospace"/>
                <w:sz w:val="20"/>
                <w:szCs w:val="20"/>
              </w:rPr>
              <w:t>BOATAP</w:t>
            </w:r>
          </w:p>
        </w:tc>
        <w:tc>
          <w:tcPr>
            <w:tcW w:w="639" w:type="dxa"/>
          </w:tcPr>
          <w:p w:rsidR="003D23FF" w:rsidRPr="00F56BE2" w:rsidRDefault="00C464A1" w:rsidP="00F40BA8">
            <w:pPr>
              <w:rPr>
                <w:rFonts w:cs="SAS Monospace"/>
                <w:sz w:val="20"/>
                <w:szCs w:val="20"/>
              </w:rPr>
            </w:pPr>
            <w:r>
              <w:rPr>
                <w:rFonts w:cs="SAS Monospace"/>
                <w:sz w:val="20"/>
                <w:szCs w:val="20"/>
              </w:rPr>
              <w:t>Char</w:t>
            </w:r>
          </w:p>
        </w:tc>
        <w:tc>
          <w:tcPr>
            <w:tcW w:w="2432" w:type="dxa"/>
          </w:tcPr>
          <w:p w:rsidR="003D23FF" w:rsidRPr="00F56BE2" w:rsidRDefault="003D23FF" w:rsidP="00F40BA8">
            <w:pPr>
              <w:rPr>
                <w:rFonts w:cs="SAS Monospace"/>
                <w:sz w:val="20"/>
                <w:szCs w:val="20"/>
              </w:rPr>
            </w:pPr>
            <w:r w:rsidRPr="00F56BE2">
              <w:rPr>
                <w:rFonts w:cs="SAS Monospace"/>
                <w:sz w:val="20"/>
                <w:szCs w:val="20"/>
              </w:rPr>
              <w:t>1 = Free</w:t>
            </w:r>
          </w:p>
          <w:p w:rsidR="003D23FF" w:rsidRPr="00F56BE2" w:rsidRDefault="003D23FF" w:rsidP="00F40BA8">
            <w:pPr>
              <w:rPr>
                <w:rFonts w:cs="SAS Monospace"/>
                <w:sz w:val="20"/>
                <w:szCs w:val="20"/>
              </w:rPr>
            </w:pPr>
            <w:r w:rsidRPr="00F56BE2">
              <w:rPr>
                <w:rFonts w:cs="SAS Monospace"/>
                <w:sz w:val="20"/>
                <w:szCs w:val="20"/>
              </w:rPr>
              <w:t>2 = Fee</w:t>
            </w:r>
          </w:p>
          <w:p w:rsidR="003D23FF" w:rsidRPr="00F56BE2" w:rsidRDefault="00C464A1" w:rsidP="00F40BA8">
            <w:pPr>
              <w:rPr>
                <w:rFonts w:cs="SAS Monospace"/>
                <w:sz w:val="20"/>
                <w:szCs w:val="20"/>
              </w:rPr>
            </w:pPr>
            <w:r>
              <w:rPr>
                <w:rFonts w:cs="SAS Monospace"/>
                <w:sz w:val="20"/>
                <w:szCs w:val="20"/>
              </w:rPr>
              <w:t xml:space="preserve">NA </w:t>
            </w:r>
            <w:r w:rsidR="003D23FF" w:rsidRPr="00F56BE2">
              <w:rPr>
                <w:rFonts w:cs="SAS Monospace"/>
                <w:sz w:val="20"/>
                <w:szCs w:val="20"/>
              </w:rPr>
              <w:t>= NA</w:t>
            </w:r>
          </w:p>
        </w:tc>
        <w:tc>
          <w:tcPr>
            <w:tcW w:w="5892" w:type="dxa"/>
          </w:tcPr>
          <w:p w:rsidR="003D23FF" w:rsidRPr="00F56BE2" w:rsidRDefault="003D23FF" w:rsidP="00C464A1">
            <w:pPr>
              <w:rPr>
                <w:rFonts w:cs="SAS Monospace"/>
                <w:sz w:val="20"/>
                <w:szCs w:val="20"/>
              </w:rPr>
            </w:pPr>
            <w:r w:rsidRPr="00F56BE2">
              <w:rPr>
                <w:rFonts w:cs="SAS Monospace"/>
                <w:sz w:val="20"/>
                <w:szCs w:val="20"/>
              </w:rPr>
              <w:t>Availability of boat r</w:t>
            </w:r>
            <w:r w:rsidR="00C464A1">
              <w:rPr>
                <w:rFonts w:cs="SAS Monospace"/>
                <w:sz w:val="20"/>
                <w:szCs w:val="20"/>
              </w:rPr>
              <w:t>amp</w:t>
            </w:r>
          </w:p>
        </w:tc>
        <w:tc>
          <w:tcPr>
            <w:tcW w:w="1401" w:type="dxa"/>
          </w:tcPr>
          <w:p w:rsidR="003D23FF" w:rsidRPr="00F56BE2" w:rsidRDefault="003D23FF" w:rsidP="00F40BA8">
            <w:pPr>
              <w:rPr>
                <w:rFonts w:cs="SAS Monospace"/>
                <w:sz w:val="20"/>
                <w:szCs w:val="20"/>
              </w:rPr>
            </w:pPr>
            <w:r w:rsidRPr="00F56BE2">
              <w:rPr>
                <w:rFonts w:cs="SAS Monospace"/>
                <w:sz w:val="20"/>
                <w:szCs w:val="20"/>
              </w:rPr>
              <w:t>UNC</w:t>
            </w:r>
          </w:p>
        </w:tc>
        <w:tc>
          <w:tcPr>
            <w:tcW w:w="1288" w:type="dxa"/>
          </w:tcPr>
          <w:p w:rsidR="003D23FF" w:rsidRDefault="003D23FF" w:rsidP="00F40BA8">
            <w:r w:rsidRPr="003B0710">
              <w:rPr>
                <w:rFonts w:cs="SAS Monospace"/>
                <w:sz w:val="20"/>
                <w:szCs w:val="20"/>
              </w:rPr>
              <w:t>NO</w:t>
            </w:r>
          </w:p>
        </w:tc>
      </w:tr>
      <w:tr w:rsidR="00C464A1" w:rsidRPr="00F56BE2" w:rsidTr="00F40BA8">
        <w:tc>
          <w:tcPr>
            <w:tcW w:w="1524" w:type="dxa"/>
          </w:tcPr>
          <w:p w:rsidR="00C464A1" w:rsidRPr="00F56BE2" w:rsidRDefault="00C464A1" w:rsidP="00F40BA8">
            <w:pPr>
              <w:rPr>
                <w:rFonts w:cs="SAS Monospace"/>
                <w:sz w:val="20"/>
                <w:szCs w:val="20"/>
              </w:rPr>
            </w:pPr>
            <w:r w:rsidRPr="00F56BE2">
              <w:rPr>
                <w:rFonts w:cs="SAS Monospace"/>
                <w:sz w:val="20"/>
                <w:szCs w:val="20"/>
              </w:rPr>
              <w:t>BOATAP</w:t>
            </w:r>
            <w:r>
              <w:rPr>
                <w:rFonts w:cs="SAS Monospace"/>
                <w:sz w:val="20"/>
                <w:szCs w:val="20"/>
              </w:rPr>
              <w:t>1</w:t>
            </w:r>
          </w:p>
        </w:tc>
        <w:tc>
          <w:tcPr>
            <w:tcW w:w="639" w:type="dxa"/>
          </w:tcPr>
          <w:p w:rsidR="00C464A1" w:rsidRPr="00F56BE2" w:rsidRDefault="00C464A1" w:rsidP="00F40BA8">
            <w:pPr>
              <w:rPr>
                <w:rFonts w:cs="SAS Monospace"/>
                <w:sz w:val="20"/>
                <w:szCs w:val="20"/>
              </w:rPr>
            </w:pPr>
            <w:r>
              <w:rPr>
                <w:rFonts w:cs="SAS Monospace"/>
                <w:sz w:val="20"/>
                <w:szCs w:val="20"/>
              </w:rPr>
              <w:t>Num</w:t>
            </w:r>
          </w:p>
        </w:tc>
        <w:tc>
          <w:tcPr>
            <w:tcW w:w="2432" w:type="dxa"/>
          </w:tcPr>
          <w:p w:rsidR="00C464A1" w:rsidRPr="00F56BE2" w:rsidRDefault="00C464A1" w:rsidP="00F40BA8">
            <w:pPr>
              <w:rPr>
                <w:rFonts w:cs="SAS Monospace"/>
                <w:sz w:val="20"/>
                <w:szCs w:val="20"/>
              </w:rPr>
            </w:pPr>
            <w:r w:rsidRPr="00F56BE2">
              <w:rPr>
                <w:rFonts w:cs="SAS Monospace"/>
                <w:sz w:val="20"/>
                <w:szCs w:val="20"/>
              </w:rPr>
              <w:t>1 = Free</w:t>
            </w:r>
          </w:p>
          <w:p w:rsidR="00C464A1" w:rsidRPr="00F56BE2" w:rsidRDefault="00C464A1" w:rsidP="00F40BA8">
            <w:pPr>
              <w:rPr>
                <w:rFonts w:cs="SAS Monospace"/>
                <w:sz w:val="20"/>
                <w:szCs w:val="20"/>
              </w:rPr>
            </w:pPr>
            <w:r w:rsidRPr="00F56BE2">
              <w:rPr>
                <w:rFonts w:cs="SAS Monospace"/>
                <w:sz w:val="20"/>
                <w:szCs w:val="20"/>
              </w:rPr>
              <w:t>2 = Fee</w:t>
            </w:r>
          </w:p>
          <w:p w:rsidR="00C464A1" w:rsidRPr="00F56BE2" w:rsidRDefault="00C464A1" w:rsidP="00F40BA8">
            <w:pPr>
              <w:rPr>
                <w:rFonts w:cs="SAS Monospace"/>
                <w:sz w:val="20"/>
                <w:szCs w:val="20"/>
              </w:rPr>
            </w:pPr>
            <w:r>
              <w:rPr>
                <w:rFonts w:cs="SAS Monospace"/>
                <w:sz w:val="20"/>
                <w:szCs w:val="20"/>
              </w:rPr>
              <w:t xml:space="preserve">0 </w:t>
            </w:r>
            <w:r w:rsidRPr="00F56BE2">
              <w:rPr>
                <w:rFonts w:cs="SAS Monospace"/>
                <w:sz w:val="20"/>
                <w:szCs w:val="20"/>
              </w:rPr>
              <w:t>= NA</w:t>
            </w:r>
          </w:p>
        </w:tc>
        <w:tc>
          <w:tcPr>
            <w:tcW w:w="5892" w:type="dxa"/>
          </w:tcPr>
          <w:p w:rsidR="00C464A1" w:rsidRPr="00F56BE2" w:rsidRDefault="00C464A1" w:rsidP="00C464A1">
            <w:pPr>
              <w:rPr>
                <w:rFonts w:cs="SAS Monospace"/>
                <w:sz w:val="20"/>
                <w:szCs w:val="20"/>
              </w:rPr>
            </w:pPr>
            <w:r w:rsidRPr="00F56BE2">
              <w:rPr>
                <w:rFonts w:cs="SAS Monospace"/>
                <w:sz w:val="20"/>
                <w:szCs w:val="20"/>
              </w:rPr>
              <w:t>Availability of boat r</w:t>
            </w:r>
            <w:r>
              <w:rPr>
                <w:rFonts w:cs="SAS Monospace"/>
                <w:sz w:val="20"/>
                <w:szCs w:val="20"/>
              </w:rPr>
              <w:t>amp – cleaned</w:t>
            </w:r>
          </w:p>
        </w:tc>
        <w:tc>
          <w:tcPr>
            <w:tcW w:w="1401" w:type="dxa"/>
          </w:tcPr>
          <w:p w:rsidR="00C464A1" w:rsidRPr="00F56BE2" w:rsidRDefault="00C464A1" w:rsidP="00F40BA8">
            <w:pPr>
              <w:rPr>
                <w:rFonts w:cs="SAS Monospace"/>
                <w:sz w:val="20"/>
                <w:szCs w:val="20"/>
              </w:rPr>
            </w:pPr>
            <w:r>
              <w:rPr>
                <w:rFonts w:cs="SAS Monospace"/>
                <w:sz w:val="20"/>
                <w:szCs w:val="20"/>
              </w:rPr>
              <w:t>UM</w:t>
            </w:r>
          </w:p>
        </w:tc>
        <w:tc>
          <w:tcPr>
            <w:tcW w:w="1288" w:type="dxa"/>
          </w:tcPr>
          <w:p w:rsidR="00C464A1" w:rsidRDefault="00C464A1" w:rsidP="00F40BA8">
            <w:r w:rsidRPr="003B0710">
              <w:rPr>
                <w:rFonts w:cs="SAS Monospace"/>
                <w:sz w:val="20"/>
                <w:szCs w:val="20"/>
              </w:rPr>
              <w:t>NO</w:t>
            </w:r>
          </w:p>
        </w:tc>
      </w:tr>
      <w:tr w:rsidR="00C464A1" w:rsidRPr="00F56BE2" w:rsidTr="00F40BA8">
        <w:tc>
          <w:tcPr>
            <w:tcW w:w="1524" w:type="dxa"/>
          </w:tcPr>
          <w:p w:rsidR="00C464A1" w:rsidRPr="00F56BE2" w:rsidRDefault="00C464A1" w:rsidP="00F40BA8">
            <w:pPr>
              <w:rPr>
                <w:rFonts w:cs="SAS Monospace"/>
                <w:sz w:val="20"/>
                <w:szCs w:val="20"/>
              </w:rPr>
            </w:pPr>
            <w:r>
              <w:rPr>
                <w:rFonts w:cs="SAS Monospace"/>
                <w:sz w:val="20"/>
                <w:szCs w:val="20"/>
              </w:rPr>
              <w:t>FISHING</w:t>
            </w:r>
          </w:p>
        </w:tc>
        <w:tc>
          <w:tcPr>
            <w:tcW w:w="639" w:type="dxa"/>
          </w:tcPr>
          <w:p w:rsidR="00C464A1" w:rsidRPr="00F56BE2" w:rsidRDefault="00C464A1" w:rsidP="00F40BA8">
            <w:pPr>
              <w:rPr>
                <w:rFonts w:cs="SAS Monospace"/>
                <w:sz w:val="20"/>
                <w:szCs w:val="20"/>
              </w:rPr>
            </w:pPr>
            <w:r w:rsidRPr="00F56BE2">
              <w:rPr>
                <w:rFonts w:cs="SAS Monospace"/>
                <w:sz w:val="20"/>
                <w:szCs w:val="20"/>
              </w:rPr>
              <w:t>Char</w:t>
            </w:r>
          </w:p>
        </w:tc>
        <w:tc>
          <w:tcPr>
            <w:tcW w:w="2432" w:type="dxa"/>
          </w:tcPr>
          <w:p w:rsidR="00C464A1" w:rsidRPr="00F56BE2" w:rsidRDefault="00C464A1" w:rsidP="00F40BA8">
            <w:pPr>
              <w:rPr>
                <w:rFonts w:cs="SAS Monospace"/>
                <w:sz w:val="20"/>
                <w:szCs w:val="20"/>
              </w:rPr>
            </w:pPr>
            <w:r w:rsidRPr="00F56BE2">
              <w:rPr>
                <w:rFonts w:cs="SAS Monospace"/>
                <w:sz w:val="20"/>
                <w:szCs w:val="20"/>
              </w:rPr>
              <w:t>YES</w:t>
            </w:r>
          </w:p>
          <w:p w:rsidR="00C464A1" w:rsidRPr="00F56BE2" w:rsidRDefault="00C464A1" w:rsidP="00F40BA8">
            <w:pPr>
              <w:rPr>
                <w:rFonts w:cs="SAS Monospace"/>
                <w:sz w:val="20"/>
                <w:szCs w:val="20"/>
              </w:rPr>
            </w:pPr>
            <w:r w:rsidRPr="00F56BE2">
              <w:rPr>
                <w:rFonts w:cs="SAS Monospace"/>
                <w:sz w:val="20"/>
                <w:szCs w:val="20"/>
              </w:rPr>
              <w:t>NO</w:t>
            </w:r>
          </w:p>
        </w:tc>
        <w:tc>
          <w:tcPr>
            <w:tcW w:w="5892" w:type="dxa"/>
          </w:tcPr>
          <w:p w:rsidR="00C464A1" w:rsidRPr="00F56BE2" w:rsidRDefault="00C464A1" w:rsidP="00C464A1">
            <w:pPr>
              <w:rPr>
                <w:rFonts w:cs="SAS Monospace"/>
                <w:sz w:val="20"/>
                <w:szCs w:val="20"/>
              </w:rPr>
            </w:pPr>
            <w:r w:rsidRPr="00F56BE2">
              <w:rPr>
                <w:rFonts w:cs="SAS Monospace"/>
                <w:sz w:val="20"/>
                <w:szCs w:val="20"/>
              </w:rPr>
              <w:t xml:space="preserve">Are there </w:t>
            </w:r>
            <w:r>
              <w:rPr>
                <w:rFonts w:cs="SAS Monospace"/>
                <w:sz w:val="20"/>
                <w:szCs w:val="20"/>
              </w:rPr>
              <w:t>fishing</w:t>
            </w:r>
            <w:r w:rsidRPr="00F56BE2">
              <w:rPr>
                <w:rFonts w:cs="SAS Monospace"/>
                <w:sz w:val="20"/>
                <w:szCs w:val="20"/>
              </w:rPr>
              <w:t xml:space="preserve"> at this park?</w:t>
            </w:r>
          </w:p>
        </w:tc>
        <w:tc>
          <w:tcPr>
            <w:tcW w:w="1401" w:type="dxa"/>
          </w:tcPr>
          <w:p w:rsidR="00C464A1" w:rsidRPr="00F56BE2" w:rsidRDefault="00C464A1" w:rsidP="00F40BA8">
            <w:pPr>
              <w:rPr>
                <w:rFonts w:cs="SAS Monospace"/>
                <w:sz w:val="20"/>
                <w:szCs w:val="20"/>
              </w:rPr>
            </w:pPr>
            <w:r w:rsidRPr="00F56BE2">
              <w:rPr>
                <w:rFonts w:cs="SAS Monospace"/>
                <w:sz w:val="20"/>
                <w:szCs w:val="20"/>
              </w:rPr>
              <w:t>UNC</w:t>
            </w:r>
          </w:p>
        </w:tc>
        <w:tc>
          <w:tcPr>
            <w:tcW w:w="1288" w:type="dxa"/>
          </w:tcPr>
          <w:p w:rsidR="00C464A1" w:rsidRDefault="00C464A1" w:rsidP="00F40BA8">
            <w:r w:rsidRPr="003B0710">
              <w:rPr>
                <w:rFonts w:cs="SAS Monospace"/>
                <w:sz w:val="20"/>
                <w:szCs w:val="20"/>
              </w:rPr>
              <w:t>NO</w:t>
            </w:r>
          </w:p>
        </w:tc>
      </w:tr>
      <w:tr w:rsidR="00C464A1" w:rsidRPr="00F56BE2" w:rsidTr="00F40BA8">
        <w:tc>
          <w:tcPr>
            <w:tcW w:w="1524" w:type="dxa"/>
          </w:tcPr>
          <w:p w:rsidR="00C464A1" w:rsidRPr="00F56BE2" w:rsidRDefault="00C464A1" w:rsidP="00F40BA8">
            <w:pPr>
              <w:rPr>
                <w:rFonts w:cs="SAS Monospace"/>
                <w:sz w:val="20"/>
                <w:szCs w:val="20"/>
              </w:rPr>
            </w:pPr>
            <w:r>
              <w:rPr>
                <w:rFonts w:cs="SAS Monospace"/>
                <w:sz w:val="20"/>
                <w:szCs w:val="20"/>
              </w:rPr>
              <w:t>FISH</w:t>
            </w:r>
            <w:r w:rsidRPr="00F56BE2">
              <w:rPr>
                <w:rFonts w:cs="SAS Monospace"/>
                <w:sz w:val="20"/>
                <w:szCs w:val="20"/>
              </w:rPr>
              <w:t>AP</w:t>
            </w:r>
          </w:p>
        </w:tc>
        <w:tc>
          <w:tcPr>
            <w:tcW w:w="639" w:type="dxa"/>
          </w:tcPr>
          <w:p w:rsidR="00C464A1" w:rsidRPr="00F56BE2" w:rsidRDefault="00C464A1" w:rsidP="00F40BA8">
            <w:pPr>
              <w:rPr>
                <w:rFonts w:cs="SAS Monospace"/>
                <w:sz w:val="20"/>
                <w:szCs w:val="20"/>
              </w:rPr>
            </w:pPr>
            <w:r>
              <w:rPr>
                <w:rFonts w:cs="SAS Monospace"/>
                <w:sz w:val="20"/>
                <w:szCs w:val="20"/>
              </w:rPr>
              <w:t>Char</w:t>
            </w:r>
          </w:p>
        </w:tc>
        <w:tc>
          <w:tcPr>
            <w:tcW w:w="2432" w:type="dxa"/>
          </w:tcPr>
          <w:p w:rsidR="00C464A1" w:rsidRPr="00F56BE2" w:rsidRDefault="00C464A1" w:rsidP="00F40BA8">
            <w:pPr>
              <w:rPr>
                <w:rFonts w:cs="SAS Monospace"/>
                <w:sz w:val="20"/>
                <w:szCs w:val="20"/>
              </w:rPr>
            </w:pPr>
            <w:r w:rsidRPr="00F56BE2">
              <w:rPr>
                <w:rFonts w:cs="SAS Monospace"/>
                <w:sz w:val="20"/>
                <w:szCs w:val="20"/>
              </w:rPr>
              <w:t>1 = Free</w:t>
            </w:r>
          </w:p>
          <w:p w:rsidR="00C464A1" w:rsidRPr="00F56BE2" w:rsidRDefault="00C464A1" w:rsidP="00F40BA8">
            <w:pPr>
              <w:rPr>
                <w:rFonts w:cs="SAS Monospace"/>
                <w:sz w:val="20"/>
                <w:szCs w:val="20"/>
              </w:rPr>
            </w:pPr>
            <w:r w:rsidRPr="00F56BE2">
              <w:rPr>
                <w:rFonts w:cs="SAS Monospace"/>
                <w:sz w:val="20"/>
                <w:szCs w:val="20"/>
              </w:rPr>
              <w:t>2 = Fee</w:t>
            </w:r>
          </w:p>
          <w:p w:rsidR="00C464A1" w:rsidRPr="00F56BE2" w:rsidRDefault="00C464A1" w:rsidP="00F40BA8">
            <w:pPr>
              <w:rPr>
                <w:rFonts w:cs="SAS Monospace"/>
                <w:sz w:val="20"/>
                <w:szCs w:val="20"/>
              </w:rPr>
            </w:pPr>
            <w:r>
              <w:rPr>
                <w:rFonts w:cs="SAS Monospace"/>
                <w:sz w:val="20"/>
                <w:szCs w:val="20"/>
              </w:rPr>
              <w:t xml:space="preserve">NA </w:t>
            </w:r>
            <w:r w:rsidRPr="00F56BE2">
              <w:rPr>
                <w:rFonts w:cs="SAS Monospace"/>
                <w:sz w:val="20"/>
                <w:szCs w:val="20"/>
              </w:rPr>
              <w:t>= NA</w:t>
            </w:r>
          </w:p>
        </w:tc>
        <w:tc>
          <w:tcPr>
            <w:tcW w:w="5892" w:type="dxa"/>
          </w:tcPr>
          <w:p w:rsidR="00C464A1" w:rsidRPr="00F56BE2" w:rsidRDefault="00C464A1" w:rsidP="00C464A1">
            <w:pPr>
              <w:rPr>
                <w:rFonts w:cs="SAS Monospace"/>
                <w:sz w:val="20"/>
                <w:szCs w:val="20"/>
              </w:rPr>
            </w:pPr>
            <w:r w:rsidRPr="00F56BE2">
              <w:rPr>
                <w:rFonts w:cs="SAS Monospace"/>
                <w:sz w:val="20"/>
                <w:szCs w:val="20"/>
              </w:rPr>
              <w:t xml:space="preserve">Availability of </w:t>
            </w:r>
            <w:r>
              <w:rPr>
                <w:rFonts w:cs="SAS Monospace"/>
                <w:sz w:val="20"/>
                <w:szCs w:val="20"/>
              </w:rPr>
              <w:t>fishing</w:t>
            </w:r>
          </w:p>
        </w:tc>
        <w:tc>
          <w:tcPr>
            <w:tcW w:w="1401" w:type="dxa"/>
          </w:tcPr>
          <w:p w:rsidR="00C464A1" w:rsidRPr="00F56BE2" w:rsidRDefault="00C464A1" w:rsidP="00F40BA8">
            <w:pPr>
              <w:rPr>
                <w:rFonts w:cs="SAS Monospace"/>
                <w:sz w:val="20"/>
                <w:szCs w:val="20"/>
              </w:rPr>
            </w:pPr>
            <w:r w:rsidRPr="00F56BE2">
              <w:rPr>
                <w:rFonts w:cs="SAS Monospace"/>
                <w:sz w:val="20"/>
                <w:szCs w:val="20"/>
              </w:rPr>
              <w:t>UNC</w:t>
            </w:r>
          </w:p>
        </w:tc>
        <w:tc>
          <w:tcPr>
            <w:tcW w:w="1288" w:type="dxa"/>
          </w:tcPr>
          <w:p w:rsidR="00C464A1" w:rsidRDefault="00C464A1" w:rsidP="00F40BA8">
            <w:r w:rsidRPr="003B0710">
              <w:rPr>
                <w:rFonts w:cs="SAS Monospace"/>
                <w:sz w:val="20"/>
                <w:szCs w:val="20"/>
              </w:rPr>
              <w:t>NO</w:t>
            </w:r>
          </w:p>
        </w:tc>
      </w:tr>
      <w:tr w:rsidR="00C464A1" w:rsidRPr="00F56BE2" w:rsidTr="00F40BA8">
        <w:tc>
          <w:tcPr>
            <w:tcW w:w="1524" w:type="dxa"/>
          </w:tcPr>
          <w:p w:rsidR="00C464A1" w:rsidRPr="00F56BE2" w:rsidRDefault="00C464A1" w:rsidP="00F40BA8">
            <w:pPr>
              <w:rPr>
                <w:rFonts w:cs="SAS Monospace"/>
                <w:sz w:val="20"/>
                <w:szCs w:val="20"/>
              </w:rPr>
            </w:pPr>
            <w:r w:rsidRPr="00F56BE2">
              <w:rPr>
                <w:rFonts w:cs="SAS Monospace"/>
                <w:sz w:val="20"/>
                <w:szCs w:val="20"/>
              </w:rPr>
              <w:t>BIKE</w:t>
            </w:r>
            <w:r>
              <w:rPr>
                <w:rFonts w:cs="SAS Monospace"/>
                <w:sz w:val="20"/>
                <w:szCs w:val="20"/>
              </w:rPr>
              <w:t>PATH</w:t>
            </w:r>
          </w:p>
        </w:tc>
        <w:tc>
          <w:tcPr>
            <w:tcW w:w="639" w:type="dxa"/>
          </w:tcPr>
          <w:p w:rsidR="00C464A1" w:rsidRPr="00F56BE2" w:rsidRDefault="00C464A1" w:rsidP="00F40BA8">
            <w:pPr>
              <w:rPr>
                <w:rFonts w:cs="SAS Monospace"/>
                <w:sz w:val="20"/>
                <w:szCs w:val="20"/>
              </w:rPr>
            </w:pPr>
            <w:r w:rsidRPr="00F56BE2">
              <w:rPr>
                <w:rFonts w:cs="SAS Monospace"/>
                <w:sz w:val="20"/>
                <w:szCs w:val="20"/>
              </w:rPr>
              <w:t>Char</w:t>
            </w:r>
          </w:p>
        </w:tc>
        <w:tc>
          <w:tcPr>
            <w:tcW w:w="2432" w:type="dxa"/>
          </w:tcPr>
          <w:p w:rsidR="00C464A1" w:rsidRPr="00F56BE2" w:rsidRDefault="00C464A1" w:rsidP="00F40BA8">
            <w:pPr>
              <w:rPr>
                <w:rFonts w:cs="SAS Monospace"/>
                <w:sz w:val="20"/>
                <w:szCs w:val="20"/>
              </w:rPr>
            </w:pPr>
            <w:r w:rsidRPr="00F56BE2">
              <w:rPr>
                <w:rFonts w:cs="SAS Monospace"/>
                <w:sz w:val="20"/>
                <w:szCs w:val="20"/>
              </w:rPr>
              <w:t>YES</w:t>
            </w:r>
          </w:p>
          <w:p w:rsidR="00C464A1" w:rsidRPr="00F56BE2" w:rsidRDefault="00C464A1" w:rsidP="00F40BA8">
            <w:pPr>
              <w:rPr>
                <w:rFonts w:cs="SAS Monospace"/>
                <w:sz w:val="20"/>
                <w:szCs w:val="20"/>
              </w:rPr>
            </w:pPr>
            <w:r w:rsidRPr="00F56BE2">
              <w:rPr>
                <w:rFonts w:cs="SAS Monospace"/>
                <w:sz w:val="20"/>
                <w:szCs w:val="20"/>
              </w:rPr>
              <w:t>NO</w:t>
            </w:r>
          </w:p>
        </w:tc>
        <w:tc>
          <w:tcPr>
            <w:tcW w:w="5892" w:type="dxa"/>
          </w:tcPr>
          <w:p w:rsidR="00C464A1" w:rsidRPr="00F56BE2" w:rsidRDefault="00C464A1" w:rsidP="00C464A1">
            <w:pPr>
              <w:rPr>
                <w:rFonts w:cs="SAS Monospace"/>
                <w:sz w:val="20"/>
                <w:szCs w:val="20"/>
              </w:rPr>
            </w:pPr>
            <w:r w:rsidRPr="00F56BE2">
              <w:rPr>
                <w:rFonts w:cs="SAS Monospace"/>
                <w:sz w:val="20"/>
                <w:szCs w:val="20"/>
              </w:rPr>
              <w:t xml:space="preserve">Presence of </w:t>
            </w:r>
            <w:r>
              <w:rPr>
                <w:rFonts w:cs="SAS Monospace"/>
                <w:sz w:val="20"/>
                <w:szCs w:val="20"/>
              </w:rPr>
              <w:t>bike path</w:t>
            </w:r>
            <w:r w:rsidRPr="00F56BE2">
              <w:rPr>
                <w:rFonts w:cs="SAS Monospace"/>
                <w:sz w:val="20"/>
                <w:szCs w:val="20"/>
              </w:rPr>
              <w:t xml:space="preserve"> that are generally not intended for walking</w:t>
            </w:r>
          </w:p>
        </w:tc>
        <w:tc>
          <w:tcPr>
            <w:tcW w:w="1401" w:type="dxa"/>
          </w:tcPr>
          <w:p w:rsidR="00C464A1" w:rsidRPr="00F56BE2" w:rsidRDefault="00C464A1" w:rsidP="00F40BA8">
            <w:pPr>
              <w:rPr>
                <w:rFonts w:cs="SAS Monospace"/>
                <w:sz w:val="20"/>
                <w:szCs w:val="20"/>
              </w:rPr>
            </w:pPr>
            <w:r w:rsidRPr="00F56BE2">
              <w:rPr>
                <w:rFonts w:cs="SAS Monospace"/>
                <w:sz w:val="20"/>
                <w:szCs w:val="20"/>
              </w:rPr>
              <w:t>UNC</w:t>
            </w:r>
          </w:p>
        </w:tc>
        <w:tc>
          <w:tcPr>
            <w:tcW w:w="1288" w:type="dxa"/>
          </w:tcPr>
          <w:p w:rsidR="00C464A1" w:rsidRDefault="00C464A1" w:rsidP="00F40BA8">
            <w:r w:rsidRPr="003B0710">
              <w:rPr>
                <w:rFonts w:cs="SAS Monospace"/>
                <w:sz w:val="20"/>
                <w:szCs w:val="20"/>
              </w:rPr>
              <w:t>NO</w:t>
            </w:r>
          </w:p>
        </w:tc>
      </w:tr>
      <w:tr w:rsidR="00C464A1" w:rsidRPr="00F56BE2" w:rsidTr="00F40BA8">
        <w:tc>
          <w:tcPr>
            <w:tcW w:w="1524" w:type="dxa"/>
          </w:tcPr>
          <w:p w:rsidR="00C464A1" w:rsidRPr="00F56BE2" w:rsidRDefault="00C464A1" w:rsidP="00F40BA8">
            <w:pPr>
              <w:rPr>
                <w:rFonts w:cs="SAS Monospace"/>
                <w:sz w:val="20"/>
                <w:szCs w:val="20"/>
              </w:rPr>
            </w:pPr>
            <w:r w:rsidRPr="00F56BE2">
              <w:rPr>
                <w:rFonts w:cs="SAS Monospace"/>
                <w:sz w:val="20"/>
                <w:szCs w:val="20"/>
              </w:rPr>
              <w:t>BIKE</w:t>
            </w:r>
            <w:r>
              <w:rPr>
                <w:rFonts w:cs="SAS Monospace"/>
                <w:sz w:val="20"/>
                <w:szCs w:val="20"/>
              </w:rPr>
              <w:t>P</w:t>
            </w:r>
            <w:r w:rsidRPr="00F56BE2">
              <w:rPr>
                <w:rFonts w:cs="SAS Monospace"/>
                <w:sz w:val="20"/>
                <w:szCs w:val="20"/>
              </w:rPr>
              <w:t>AP</w:t>
            </w:r>
          </w:p>
        </w:tc>
        <w:tc>
          <w:tcPr>
            <w:tcW w:w="639" w:type="dxa"/>
          </w:tcPr>
          <w:p w:rsidR="00C464A1" w:rsidRPr="00F56BE2" w:rsidRDefault="00C464A1" w:rsidP="00F40BA8">
            <w:pPr>
              <w:rPr>
                <w:rFonts w:cs="SAS Monospace"/>
                <w:sz w:val="20"/>
                <w:szCs w:val="20"/>
              </w:rPr>
            </w:pPr>
            <w:r>
              <w:rPr>
                <w:rFonts w:cs="SAS Monospace"/>
                <w:sz w:val="20"/>
                <w:szCs w:val="20"/>
              </w:rPr>
              <w:t>Char</w:t>
            </w:r>
          </w:p>
        </w:tc>
        <w:tc>
          <w:tcPr>
            <w:tcW w:w="2432" w:type="dxa"/>
          </w:tcPr>
          <w:p w:rsidR="00C464A1" w:rsidRPr="00F56BE2" w:rsidRDefault="00C464A1" w:rsidP="00F40BA8">
            <w:pPr>
              <w:rPr>
                <w:rFonts w:cs="SAS Monospace"/>
                <w:sz w:val="20"/>
                <w:szCs w:val="20"/>
              </w:rPr>
            </w:pPr>
            <w:r w:rsidRPr="00F56BE2">
              <w:rPr>
                <w:rFonts w:cs="SAS Monospace"/>
                <w:sz w:val="20"/>
                <w:szCs w:val="20"/>
              </w:rPr>
              <w:t>1 = Free</w:t>
            </w:r>
          </w:p>
          <w:p w:rsidR="00C464A1" w:rsidRPr="00F56BE2" w:rsidRDefault="00C464A1" w:rsidP="00F40BA8">
            <w:pPr>
              <w:rPr>
                <w:rFonts w:cs="SAS Monospace"/>
                <w:sz w:val="20"/>
                <w:szCs w:val="20"/>
              </w:rPr>
            </w:pPr>
            <w:r w:rsidRPr="00F56BE2">
              <w:rPr>
                <w:rFonts w:cs="SAS Monospace"/>
                <w:sz w:val="20"/>
                <w:szCs w:val="20"/>
              </w:rPr>
              <w:t>2 = Fee</w:t>
            </w:r>
          </w:p>
          <w:p w:rsidR="00C464A1" w:rsidRPr="00F56BE2" w:rsidRDefault="00C464A1" w:rsidP="00F40BA8">
            <w:pPr>
              <w:rPr>
                <w:rFonts w:cs="SAS Monospace"/>
                <w:sz w:val="20"/>
                <w:szCs w:val="20"/>
              </w:rPr>
            </w:pPr>
            <w:r>
              <w:rPr>
                <w:rFonts w:cs="SAS Monospace"/>
                <w:sz w:val="20"/>
                <w:szCs w:val="20"/>
              </w:rPr>
              <w:t>NA</w:t>
            </w:r>
            <w:r w:rsidRPr="00F56BE2">
              <w:rPr>
                <w:rFonts w:cs="SAS Monospace"/>
                <w:sz w:val="20"/>
                <w:szCs w:val="20"/>
              </w:rPr>
              <w:t xml:space="preserve"> = NA</w:t>
            </w:r>
          </w:p>
        </w:tc>
        <w:tc>
          <w:tcPr>
            <w:tcW w:w="5892" w:type="dxa"/>
          </w:tcPr>
          <w:p w:rsidR="00C464A1" w:rsidRPr="00F56BE2" w:rsidRDefault="00C464A1" w:rsidP="00C464A1">
            <w:pPr>
              <w:rPr>
                <w:rFonts w:cs="SAS Monospace"/>
                <w:sz w:val="20"/>
                <w:szCs w:val="20"/>
              </w:rPr>
            </w:pPr>
            <w:r w:rsidRPr="00F56BE2">
              <w:rPr>
                <w:rFonts w:cs="SAS Monospace"/>
                <w:sz w:val="20"/>
                <w:szCs w:val="20"/>
              </w:rPr>
              <w:t>Availability of bi</w:t>
            </w:r>
            <w:r>
              <w:rPr>
                <w:rFonts w:cs="SAS Monospace"/>
                <w:sz w:val="20"/>
                <w:szCs w:val="20"/>
              </w:rPr>
              <w:t>ke path</w:t>
            </w:r>
          </w:p>
        </w:tc>
        <w:tc>
          <w:tcPr>
            <w:tcW w:w="1401" w:type="dxa"/>
          </w:tcPr>
          <w:p w:rsidR="00C464A1" w:rsidRPr="00F56BE2" w:rsidRDefault="00C464A1" w:rsidP="00F40BA8">
            <w:pPr>
              <w:rPr>
                <w:rFonts w:cs="SAS Monospace"/>
                <w:sz w:val="20"/>
                <w:szCs w:val="20"/>
              </w:rPr>
            </w:pPr>
            <w:r w:rsidRPr="00F56BE2">
              <w:rPr>
                <w:rFonts w:cs="SAS Monospace"/>
                <w:sz w:val="20"/>
                <w:szCs w:val="20"/>
              </w:rPr>
              <w:t>UNC</w:t>
            </w:r>
          </w:p>
        </w:tc>
        <w:tc>
          <w:tcPr>
            <w:tcW w:w="1288" w:type="dxa"/>
          </w:tcPr>
          <w:p w:rsidR="00C464A1" w:rsidRDefault="00C464A1" w:rsidP="00F40BA8">
            <w:r w:rsidRPr="003B0710">
              <w:rPr>
                <w:rFonts w:cs="SAS Monospace"/>
                <w:sz w:val="20"/>
                <w:szCs w:val="20"/>
              </w:rPr>
              <w:t>NO</w:t>
            </w:r>
          </w:p>
        </w:tc>
      </w:tr>
      <w:tr w:rsidR="00C464A1" w:rsidRPr="00F56BE2" w:rsidTr="00F40BA8">
        <w:tc>
          <w:tcPr>
            <w:tcW w:w="1524" w:type="dxa"/>
          </w:tcPr>
          <w:p w:rsidR="00C464A1" w:rsidRPr="00F56BE2" w:rsidRDefault="00C464A1" w:rsidP="00F40BA8">
            <w:pPr>
              <w:rPr>
                <w:rFonts w:cs="SAS Monospace"/>
                <w:sz w:val="20"/>
                <w:szCs w:val="20"/>
              </w:rPr>
            </w:pPr>
            <w:r w:rsidRPr="00F56BE2">
              <w:rPr>
                <w:rFonts w:cs="SAS Monospace"/>
                <w:sz w:val="20"/>
                <w:szCs w:val="20"/>
              </w:rPr>
              <w:t>BIKE</w:t>
            </w:r>
            <w:r>
              <w:rPr>
                <w:rFonts w:cs="SAS Monospace"/>
                <w:sz w:val="20"/>
                <w:szCs w:val="20"/>
              </w:rPr>
              <w:t>P</w:t>
            </w:r>
            <w:r w:rsidRPr="00F56BE2">
              <w:rPr>
                <w:rFonts w:cs="SAS Monospace"/>
                <w:sz w:val="20"/>
                <w:szCs w:val="20"/>
              </w:rPr>
              <w:t>AP</w:t>
            </w:r>
            <w:r>
              <w:rPr>
                <w:rFonts w:cs="SAS Monospace"/>
                <w:sz w:val="20"/>
                <w:szCs w:val="20"/>
              </w:rPr>
              <w:t>1</w:t>
            </w:r>
          </w:p>
        </w:tc>
        <w:tc>
          <w:tcPr>
            <w:tcW w:w="639" w:type="dxa"/>
          </w:tcPr>
          <w:p w:rsidR="00C464A1" w:rsidRPr="00F56BE2" w:rsidRDefault="00C464A1" w:rsidP="00F40BA8">
            <w:pPr>
              <w:rPr>
                <w:rFonts w:cs="SAS Monospace"/>
                <w:sz w:val="20"/>
                <w:szCs w:val="20"/>
              </w:rPr>
            </w:pPr>
            <w:r>
              <w:rPr>
                <w:rFonts w:cs="SAS Monospace"/>
                <w:sz w:val="20"/>
                <w:szCs w:val="20"/>
              </w:rPr>
              <w:t>Num</w:t>
            </w:r>
          </w:p>
        </w:tc>
        <w:tc>
          <w:tcPr>
            <w:tcW w:w="2432" w:type="dxa"/>
          </w:tcPr>
          <w:p w:rsidR="00C464A1" w:rsidRPr="00F56BE2" w:rsidRDefault="00C464A1" w:rsidP="00F40BA8">
            <w:pPr>
              <w:rPr>
                <w:rFonts w:cs="SAS Monospace"/>
                <w:sz w:val="20"/>
                <w:szCs w:val="20"/>
              </w:rPr>
            </w:pPr>
            <w:r w:rsidRPr="00F56BE2">
              <w:rPr>
                <w:rFonts w:cs="SAS Monospace"/>
                <w:sz w:val="20"/>
                <w:szCs w:val="20"/>
              </w:rPr>
              <w:t>1 = Free</w:t>
            </w:r>
          </w:p>
          <w:p w:rsidR="00C464A1" w:rsidRPr="00F56BE2" w:rsidRDefault="00C464A1" w:rsidP="00F40BA8">
            <w:pPr>
              <w:rPr>
                <w:rFonts w:cs="SAS Monospace"/>
                <w:sz w:val="20"/>
                <w:szCs w:val="20"/>
              </w:rPr>
            </w:pPr>
            <w:r w:rsidRPr="00F56BE2">
              <w:rPr>
                <w:rFonts w:cs="SAS Monospace"/>
                <w:sz w:val="20"/>
                <w:szCs w:val="20"/>
              </w:rPr>
              <w:t>2 = Fee</w:t>
            </w:r>
          </w:p>
          <w:p w:rsidR="00C464A1" w:rsidRPr="00F56BE2" w:rsidRDefault="00C464A1" w:rsidP="00F40BA8">
            <w:pPr>
              <w:rPr>
                <w:rFonts w:cs="SAS Monospace"/>
                <w:sz w:val="20"/>
                <w:szCs w:val="20"/>
              </w:rPr>
            </w:pPr>
            <w:r>
              <w:rPr>
                <w:rFonts w:cs="SAS Monospace"/>
                <w:sz w:val="20"/>
                <w:szCs w:val="20"/>
              </w:rPr>
              <w:t>0</w:t>
            </w:r>
            <w:r w:rsidRPr="00F56BE2">
              <w:rPr>
                <w:rFonts w:cs="SAS Monospace"/>
                <w:sz w:val="20"/>
                <w:szCs w:val="20"/>
              </w:rPr>
              <w:t xml:space="preserve"> = NA</w:t>
            </w:r>
          </w:p>
        </w:tc>
        <w:tc>
          <w:tcPr>
            <w:tcW w:w="5892" w:type="dxa"/>
          </w:tcPr>
          <w:p w:rsidR="00C464A1" w:rsidRPr="00F56BE2" w:rsidRDefault="00C464A1" w:rsidP="00F40BA8">
            <w:pPr>
              <w:rPr>
                <w:rFonts w:cs="SAS Monospace"/>
                <w:sz w:val="20"/>
                <w:szCs w:val="20"/>
              </w:rPr>
            </w:pPr>
            <w:r w:rsidRPr="00F56BE2">
              <w:rPr>
                <w:rFonts w:cs="SAS Monospace"/>
                <w:sz w:val="20"/>
                <w:szCs w:val="20"/>
              </w:rPr>
              <w:t>Availability of bi</w:t>
            </w:r>
            <w:r>
              <w:rPr>
                <w:rFonts w:cs="SAS Monospace"/>
                <w:sz w:val="20"/>
                <w:szCs w:val="20"/>
              </w:rPr>
              <w:t>ke path – cleaned</w:t>
            </w:r>
          </w:p>
        </w:tc>
        <w:tc>
          <w:tcPr>
            <w:tcW w:w="1401" w:type="dxa"/>
          </w:tcPr>
          <w:p w:rsidR="00C464A1" w:rsidRPr="00F56BE2" w:rsidRDefault="00C464A1" w:rsidP="00F40BA8">
            <w:pPr>
              <w:rPr>
                <w:rFonts w:cs="SAS Monospace"/>
                <w:sz w:val="20"/>
                <w:szCs w:val="20"/>
              </w:rPr>
            </w:pPr>
            <w:r>
              <w:rPr>
                <w:rFonts w:cs="SAS Monospace"/>
                <w:sz w:val="20"/>
                <w:szCs w:val="20"/>
              </w:rPr>
              <w:t>UM</w:t>
            </w:r>
          </w:p>
        </w:tc>
        <w:tc>
          <w:tcPr>
            <w:tcW w:w="1288" w:type="dxa"/>
          </w:tcPr>
          <w:p w:rsidR="00C464A1" w:rsidRDefault="00C464A1" w:rsidP="00F40BA8">
            <w:r w:rsidRPr="003B0710">
              <w:rPr>
                <w:rFonts w:cs="SAS Monospace"/>
                <w:sz w:val="20"/>
                <w:szCs w:val="20"/>
              </w:rPr>
              <w:t>NO</w:t>
            </w:r>
          </w:p>
        </w:tc>
      </w:tr>
      <w:tr w:rsidR="00C464A1" w:rsidRPr="00F56BE2" w:rsidTr="00F40BA8">
        <w:tc>
          <w:tcPr>
            <w:tcW w:w="1524" w:type="dxa"/>
          </w:tcPr>
          <w:p w:rsidR="00C464A1" w:rsidRPr="00F56BE2" w:rsidRDefault="00C464A1" w:rsidP="00F40BA8">
            <w:pPr>
              <w:rPr>
                <w:rFonts w:cs="SAS Monospace"/>
                <w:sz w:val="20"/>
                <w:szCs w:val="20"/>
              </w:rPr>
            </w:pPr>
            <w:r w:rsidRPr="00F56BE2">
              <w:rPr>
                <w:rFonts w:cs="SAS Monospace"/>
                <w:sz w:val="20"/>
                <w:szCs w:val="20"/>
              </w:rPr>
              <w:t>CANOE</w:t>
            </w:r>
          </w:p>
        </w:tc>
        <w:tc>
          <w:tcPr>
            <w:tcW w:w="639" w:type="dxa"/>
          </w:tcPr>
          <w:p w:rsidR="00C464A1" w:rsidRPr="00F56BE2" w:rsidRDefault="00C464A1" w:rsidP="00F40BA8">
            <w:pPr>
              <w:rPr>
                <w:rFonts w:cs="SAS Monospace"/>
                <w:sz w:val="20"/>
                <w:szCs w:val="20"/>
              </w:rPr>
            </w:pPr>
            <w:r w:rsidRPr="00F56BE2">
              <w:rPr>
                <w:rFonts w:cs="SAS Monospace"/>
                <w:sz w:val="20"/>
                <w:szCs w:val="20"/>
              </w:rPr>
              <w:t>Char</w:t>
            </w:r>
          </w:p>
        </w:tc>
        <w:tc>
          <w:tcPr>
            <w:tcW w:w="2432" w:type="dxa"/>
          </w:tcPr>
          <w:p w:rsidR="00C464A1" w:rsidRPr="00F56BE2" w:rsidRDefault="00C464A1" w:rsidP="00F40BA8">
            <w:pPr>
              <w:rPr>
                <w:rFonts w:cs="SAS Monospace"/>
                <w:sz w:val="20"/>
                <w:szCs w:val="20"/>
              </w:rPr>
            </w:pPr>
            <w:r w:rsidRPr="00F56BE2">
              <w:rPr>
                <w:rFonts w:cs="SAS Monospace"/>
                <w:sz w:val="20"/>
                <w:szCs w:val="20"/>
              </w:rPr>
              <w:t>YES</w:t>
            </w:r>
          </w:p>
          <w:p w:rsidR="00C464A1" w:rsidRPr="00F56BE2" w:rsidRDefault="00C464A1" w:rsidP="00F40BA8">
            <w:pPr>
              <w:rPr>
                <w:rFonts w:cs="SAS Monospace"/>
                <w:sz w:val="20"/>
                <w:szCs w:val="20"/>
              </w:rPr>
            </w:pPr>
            <w:r w:rsidRPr="00F56BE2">
              <w:rPr>
                <w:rFonts w:cs="SAS Monospace"/>
                <w:sz w:val="20"/>
                <w:szCs w:val="20"/>
              </w:rPr>
              <w:t>NO</w:t>
            </w:r>
          </w:p>
        </w:tc>
        <w:tc>
          <w:tcPr>
            <w:tcW w:w="5892" w:type="dxa"/>
          </w:tcPr>
          <w:p w:rsidR="00C464A1" w:rsidRPr="00F56BE2" w:rsidRDefault="00C464A1" w:rsidP="00F40BA8">
            <w:pPr>
              <w:rPr>
                <w:rFonts w:cs="SAS Monospace"/>
                <w:sz w:val="20"/>
                <w:szCs w:val="20"/>
              </w:rPr>
            </w:pPr>
            <w:r w:rsidRPr="00F56BE2">
              <w:rPr>
                <w:rFonts w:cs="SAS Monospace"/>
                <w:sz w:val="20"/>
                <w:szCs w:val="20"/>
              </w:rPr>
              <w:t>Is there a canoe or kayak launch within this park?</w:t>
            </w:r>
          </w:p>
        </w:tc>
        <w:tc>
          <w:tcPr>
            <w:tcW w:w="1401" w:type="dxa"/>
          </w:tcPr>
          <w:p w:rsidR="00C464A1" w:rsidRPr="00F56BE2" w:rsidRDefault="00C464A1" w:rsidP="00F40BA8">
            <w:pPr>
              <w:rPr>
                <w:rFonts w:cs="SAS Monospace"/>
                <w:sz w:val="20"/>
                <w:szCs w:val="20"/>
              </w:rPr>
            </w:pPr>
            <w:r w:rsidRPr="00F56BE2">
              <w:rPr>
                <w:rFonts w:cs="SAS Monospace"/>
                <w:sz w:val="20"/>
                <w:szCs w:val="20"/>
              </w:rPr>
              <w:t>UNC</w:t>
            </w:r>
          </w:p>
        </w:tc>
        <w:tc>
          <w:tcPr>
            <w:tcW w:w="1288" w:type="dxa"/>
          </w:tcPr>
          <w:p w:rsidR="00C464A1" w:rsidRDefault="00C464A1" w:rsidP="00F40BA8">
            <w:r w:rsidRPr="003B0710">
              <w:rPr>
                <w:rFonts w:cs="SAS Monospace"/>
                <w:sz w:val="20"/>
                <w:szCs w:val="20"/>
              </w:rPr>
              <w:t>NO</w:t>
            </w:r>
          </w:p>
        </w:tc>
      </w:tr>
      <w:tr w:rsidR="00C464A1" w:rsidRPr="00F56BE2" w:rsidTr="00F40BA8">
        <w:tc>
          <w:tcPr>
            <w:tcW w:w="1524" w:type="dxa"/>
          </w:tcPr>
          <w:p w:rsidR="00C464A1" w:rsidRPr="00F56BE2" w:rsidRDefault="00C464A1" w:rsidP="00F40BA8">
            <w:pPr>
              <w:rPr>
                <w:rFonts w:cs="SAS Monospace"/>
                <w:sz w:val="20"/>
                <w:szCs w:val="20"/>
              </w:rPr>
            </w:pPr>
            <w:r>
              <w:rPr>
                <w:rFonts w:cs="SAS Monospace"/>
                <w:sz w:val="20"/>
                <w:szCs w:val="20"/>
              </w:rPr>
              <w:t>CANO</w:t>
            </w:r>
            <w:r w:rsidRPr="00F56BE2">
              <w:rPr>
                <w:rFonts w:cs="SAS Monospace"/>
                <w:sz w:val="20"/>
                <w:szCs w:val="20"/>
              </w:rPr>
              <w:t>AP</w:t>
            </w:r>
          </w:p>
        </w:tc>
        <w:tc>
          <w:tcPr>
            <w:tcW w:w="639" w:type="dxa"/>
          </w:tcPr>
          <w:p w:rsidR="00C464A1" w:rsidRPr="00F56BE2" w:rsidRDefault="00C464A1" w:rsidP="00F40BA8">
            <w:pPr>
              <w:rPr>
                <w:rFonts w:cs="SAS Monospace"/>
                <w:sz w:val="20"/>
                <w:szCs w:val="20"/>
              </w:rPr>
            </w:pPr>
            <w:r>
              <w:rPr>
                <w:rFonts w:cs="SAS Monospace"/>
                <w:sz w:val="20"/>
                <w:szCs w:val="20"/>
              </w:rPr>
              <w:t>Char</w:t>
            </w:r>
          </w:p>
        </w:tc>
        <w:tc>
          <w:tcPr>
            <w:tcW w:w="2432" w:type="dxa"/>
          </w:tcPr>
          <w:p w:rsidR="00C464A1" w:rsidRPr="00F56BE2" w:rsidRDefault="00C464A1" w:rsidP="00F40BA8">
            <w:pPr>
              <w:rPr>
                <w:rFonts w:cs="SAS Monospace"/>
                <w:sz w:val="20"/>
                <w:szCs w:val="20"/>
              </w:rPr>
            </w:pPr>
            <w:r w:rsidRPr="00F56BE2">
              <w:rPr>
                <w:rFonts w:cs="SAS Monospace"/>
                <w:sz w:val="20"/>
                <w:szCs w:val="20"/>
              </w:rPr>
              <w:t>1 = Free</w:t>
            </w:r>
          </w:p>
          <w:p w:rsidR="00C464A1" w:rsidRPr="00F56BE2" w:rsidRDefault="00C464A1" w:rsidP="00F40BA8">
            <w:pPr>
              <w:rPr>
                <w:rFonts w:cs="SAS Monospace"/>
                <w:sz w:val="20"/>
                <w:szCs w:val="20"/>
              </w:rPr>
            </w:pPr>
            <w:r w:rsidRPr="00F56BE2">
              <w:rPr>
                <w:rFonts w:cs="SAS Monospace"/>
                <w:sz w:val="20"/>
                <w:szCs w:val="20"/>
              </w:rPr>
              <w:t>2 = Fee</w:t>
            </w:r>
          </w:p>
          <w:p w:rsidR="00C464A1" w:rsidRPr="00F56BE2" w:rsidRDefault="00C464A1" w:rsidP="00F40BA8">
            <w:pPr>
              <w:rPr>
                <w:rFonts w:cs="SAS Monospace"/>
                <w:sz w:val="20"/>
                <w:szCs w:val="20"/>
              </w:rPr>
            </w:pPr>
            <w:r>
              <w:rPr>
                <w:rFonts w:cs="SAS Monospace"/>
                <w:sz w:val="20"/>
                <w:szCs w:val="20"/>
              </w:rPr>
              <w:t>NA</w:t>
            </w:r>
            <w:r w:rsidRPr="00F56BE2">
              <w:rPr>
                <w:rFonts w:cs="SAS Monospace"/>
                <w:sz w:val="20"/>
                <w:szCs w:val="20"/>
              </w:rPr>
              <w:t xml:space="preserve"> = NA</w:t>
            </w:r>
          </w:p>
        </w:tc>
        <w:tc>
          <w:tcPr>
            <w:tcW w:w="5892" w:type="dxa"/>
          </w:tcPr>
          <w:p w:rsidR="00C464A1" w:rsidRPr="00F56BE2" w:rsidRDefault="00C464A1" w:rsidP="00F40BA8">
            <w:pPr>
              <w:rPr>
                <w:rFonts w:cs="SAS Monospace"/>
                <w:sz w:val="20"/>
                <w:szCs w:val="20"/>
              </w:rPr>
            </w:pPr>
            <w:r w:rsidRPr="00F56BE2">
              <w:rPr>
                <w:rFonts w:cs="SAS Monospace"/>
                <w:sz w:val="20"/>
                <w:szCs w:val="20"/>
              </w:rPr>
              <w:t>Availability of canoe or kayak launch</w:t>
            </w:r>
          </w:p>
        </w:tc>
        <w:tc>
          <w:tcPr>
            <w:tcW w:w="1401" w:type="dxa"/>
          </w:tcPr>
          <w:p w:rsidR="00C464A1" w:rsidRPr="00F56BE2" w:rsidRDefault="00C464A1" w:rsidP="00F40BA8">
            <w:pPr>
              <w:rPr>
                <w:rFonts w:cs="SAS Monospace"/>
                <w:sz w:val="20"/>
                <w:szCs w:val="20"/>
              </w:rPr>
            </w:pPr>
            <w:r w:rsidRPr="00F56BE2">
              <w:rPr>
                <w:rFonts w:cs="SAS Monospace"/>
                <w:sz w:val="20"/>
                <w:szCs w:val="20"/>
              </w:rPr>
              <w:t>UNC</w:t>
            </w:r>
          </w:p>
        </w:tc>
        <w:tc>
          <w:tcPr>
            <w:tcW w:w="1288" w:type="dxa"/>
          </w:tcPr>
          <w:p w:rsidR="00C464A1" w:rsidRDefault="00C464A1" w:rsidP="00F40BA8">
            <w:r w:rsidRPr="003B0710">
              <w:rPr>
                <w:rFonts w:cs="SAS Monospace"/>
                <w:sz w:val="20"/>
                <w:szCs w:val="20"/>
              </w:rPr>
              <w:t>NO</w:t>
            </w:r>
          </w:p>
        </w:tc>
      </w:tr>
      <w:tr w:rsidR="00C464A1" w:rsidRPr="00F56BE2" w:rsidTr="00F40BA8">
        <w:tc>
          <w:tcPr>
            <w:tcW w:w="1524" w:type="dxa"/>
          </w:tcPr>
          <w:p w:rsidR="00C464A1" w:rsidRPr="00F56BE2" w:rsidRDefault="00C464A1" w:rsidP="00F40BA8">
            <w:pPr>
              <w:rPr>
                <w:rFonts w:cs="SAS Monospace"/>
                <w:sz w:val="20"/>
                <w:szCs w:val="20"/>
              </w:rPr>
            </w:pPr>
            <w:r>
              <w:rPr>
                <w:rFonts w:cs="SAS Monospace"/>
                <w:sz w:val="20"/>
                <w:szCs w:val="20"/>
              </w:rPr>
              <w:t>CANO</w:t>
            </w:r>
            <w:r w:rsidRPr="00F56BE2">
              <w:rPr>
                <w:rFonts w:cs="SAS Monospace"/>
                <w:sz w:val="20"/>
                <w:szCs w:val="20"/>
              </w:rPr>
              <w:t>AP</w:t>
            </w:r>
            <w:r>
              <w:rPr>
                <w:rFonts w:cs="SAS Monospace"/>
                <w:sz w:val="20"/>
                <w:szCs w:val="20"/>
              </w:rPr>
              <w:t>1</w:t>
            </w:r>
          </w:p>
        </w:tc>
        <w:tc>
          <w:tcPr>
            <w:tcW w:w="639" w:type="dxa"/>
          </w:tcPr>
          <w:p w:rsidR="00C464A1" w:rsidRPr="00F56BE2" w:rsidRDefault="00C464A1" w:rsidP="00F40BA8">
            <w:pPr>
              <w:rPr>
                <w:rFonts w:cs="SAS Monospace"/>
                <w:sz w:val="20"/>
                <w:szCs w:val="20"/>
              </w:rPr>
            </w:pPr>
            <w:r>
              <w:rPr>
                <w:rFonts w:cs="SAS Monospace"/>
                <w:sz w:val="20"/>
                <w:szCs w:val="20"/>
              </w:rPr>
              <w:t>Num</w:t>
            </w:r>
          </w:p>
        </w:tc>
        <w:tc>
          <w:tcPr>
            <w:tcW w:w="2432" w:type="dxa"/>
          </w:tcPr>
          <w:p w:rsidR="00C464A1" w:rsidRPr="00F56BE2" w:rsidRDefault="00C464A1" w:rsidP="00F40BA8">
            <w:pPr>
              <w:rPr>
                <w:rFonts w:cs="SAS Monospace"/>
                <w:sz w:val="20"/>
                <w:szCs w:val="20"/>
              </w:rPr>
            </w:pPr>
            <w:r w:rsidRPr="00F56BE2">
              <w:rPr>
                <w:rFonts w:cs="SAS Monospace"/>
                <w:sz w:val="20"/>
                <w:szCs w:val="20"/>
              </w:rPr>
              <w:t>1 = Free</w:t>
            </w:r>
          </w:p>
          <w:p w:rsidR="00C464A1" w:rsidRPr="00F56BE2" w:rsidRDefault="00C464A1" w:rsidP="00F40BA8">
            <w:pPr>
              <w:rPr>
                <w:rFonts w:cs="SAS Monospace"/>
                <w:sz w:val="20"/>
                <w:szCs w:val="20"/>
              </w:rPr>
            </w:pPr>
            <w:r w:rsidRPr="00F56BE2">
              <w:rPr>
                <w:rFonts w:cs="SAS Monospace"/>
                <w:sz w:val="20"/>
                <w:szCs w:val="20"/>
              </w:rPr>
              <w:t>2 = Fee</w:t>
            </w:r>
          </w:p>
          <w:p w:rsidR="00C464A1" w:rsidRPr="00F56BE2" w:rsidRDefault="00C464A1" w:rsidP="00F40BA8">
            <w:pPr>
              <w:rPr>
                <w:rFonts w:cs="SAS Monospace"/>
                <w:sz w:val="20"/>
                <w:szCs w:val="20"/>
              </w:rPr>
            </w:pPr>
            <w:r>
              <w:rPr>
                <w:rFonts w:cs="SAS Monospace"/>
                <w:sz w:val="20"/>
                <w:szCs w:val="20"/>
              </w:rPr>
              <w:t>0</w:t>
            </w:r>
            <w:r w:rsidRPr="00F56BE2">
              <w:rPr>
                <w:rFonts w:cs="SAS Monospace"/>
                <w:sz w:val="20"/>
                <w:szCs w:val="20"/>
              </w:rPr>
              <w:t xml:space="preserve"> = NA</w:t>
            </w:r>
          </w:p>
        </w:tc>
        <w:tc>
          <w:tcPr>
            <w:tcW w:w="5892" w:type="dxa"/>
          </w:tcPr>
          <w:p w:rsidR="00C464A1" w:rsidRPr="00F56BE2" w:rsidRDefault="00C464A1" w:rsidP="00F40BA8">
            <w:pPr>
              <w:rPr>
                <w:rFonts w:cs="SAS Monospace"/>
                <w:sz w:val="20"/>
                <w:szCs w:val="20"/>
              </w:rPr>
            </w:pPr>
            <w:r w:rsidRPr="00F56BE2">
              <w:rPr>
                <w:rFonts w:cs="SAS Monospace"/>
                <w:sz w:val="20"/>
                <w:szCs w:val="20"/>
              </w:rPr>
              <w:t>Availability of canoe or kayak launch</w:t>
            </w:r>
            <w:r>
              <w:rPr>
                <w:rFonts w:cs="SAS Monospace"/>
                <w:sz w:val="20"/>
                <w:szCs w:val="20"/>
              </w:rPr>
              <w:t xml:space="preserve"> – cleaned</w:t>
            </w:r>
          </w:p>
        </w:tc>
        <w:tc>
          <w:tcPr>
            <w:tcW w:w="1401" w:type="dxa"/>
          </w:tcPr>
          <w:p w:rsidR="00C464A1" w:rsidRPr="00F56BE2" w:rsidRDefault="00C464A1" w:rsidP="00F40BA8">
            <w:pPr>
              <w:rPr>
                <w:rFonts w:cs="SAS Monospace"/>
                <w:sz w:val="20"/>
                <w:szCs w:val="20"/>
              </w:rPr>
            </w:pPr>
            <w:r>
              <w:rPr>
                <w:rFonts w:cs="SAS Monospace"/>
                <w:sz w:val="20"/>
                <w:szCs w:val="20"/>
              </w:rPr>
              <w:t>UM</w:t>
            </w:r>
          </w:p>
        </w:tc>
        <w:tc>
          <w:tcPr>
            <w:tcW w:w="1288" w:type="dxa"/>
          </w:tcPr>
          <w:p w:rsidR="00C464A1" w:rsidRDefault="00C464A1" w:rsidP="00F40BA8">
            <w:r w:rsidRPr="003B0710">
              <w:rPr>
                <w:rFonts w:cs="SAS Monospace"/>
                <w:sz w:val="20"/>
                <w:szCs w:val="20"/>
              </w:rPr>
              <w:t>NO</w:t>
            </w:r>
          </w:p>
        </w:tc>
      </w:tr>
      <w:tr w:rsidR="00C464A1" w:rsidRPr="00F56BE2" w:rsidTr="003D5DC2">
        <w:tc>
          <w:tcPr>
            <w:tcW w:w="1524" w:type="dxa"/>
          </w:tcPr>
          <w:p w:rsidR="00C464A1" w:rsidRPr="00F56BE2" w:rsidRDefault="00C464A1" w:rsidP="00DE454A">
            <w:pPr>
              <w:rPr>
                <w:rFonts w:cs="SAS Monospace"/>
                <w:sz w:val="20"/>
                <w:szCs w:val="20"/>
              </w:rPr>
            </w:pPr>
            <w:r>
              <w:rPr>
                <w:rFonts w:cs="SAS Monospace"/>
                <w:sz w:val="20"/>
                <w:szCs w:val="20"/>
              </w:rPr>
              <w:t>PARKING</w:t>
            </w:r>
          </w:p>
        </w:tc>
        <w:tc>
          <w:tcPr>
            <w:tcW w:w="639" w:type="dxa"/>
          </w:tcPr>
          <w:p w:rsidR="00C464A1" w:rsidRPr="00F56BE2" w:rsidRDefault="00C464A1" w:rsidP="00DE454A">
            <w:pPr>
              <w:rPr>
                <w:rFonts w:cs="SAS Monospace"/>
                <w:sz w:val="20"/>
                <w:szCs w:val="20"/>
              </w:rPr>
            </w:pPr>
            <w:r>
              <w:rPr>
                <w:rFonts w:cs="SAS Monospace"/>
                <w:sz w:val="20"/>
                <w:szCs w:val="20"/>
              </w:rPr>
              <w:t>Char</w:t>
            </w:r>
          </w:p>
        </w:tc>
        <w:tc>
          <w:tcPr>
            <w:tcW w:w="2432" w:type="dxa"/>
          </w:tcPr>
          <w:p w:rsidR="00C464A1" w:rsidRDefault="00C464A1" w:rsidP="00A35A25">
            <w:pPr>
              <w:rPr>
                <w:rFonts w:cs="SAS Monospace"/>
                <w:sz w:val="20"/>
                <w:szCs w:val="20"/>
              </w:rPr>
            </w:pPr>
            <w:r>
              <w:rPr>
                <w:rFonts w:cs="SAS Monospace"/>
                <w:sz w:val="20"/>
                <w:szCs w:val="20"/>
              </w:rPr>
              <w:t>YES</w:t>
            </w:r>
          </w:p>
          <w:p w:rsidR="00C464A1" w:rsidRPr="00F56BE2" w:rsidRDefault="00C464A1" w:rsidP="00A35A25">
            <w:pPr>
              <w:rPr>
                <w:rFonts w:cs="SAS Monospace"/>
                <w:sz w:val="20"/>
                <w:szCs w:val="20"/>
              </w:rPr>
            </w:pPr>
            <w:r>
              <w:rPr>
                <w:rFonts w:cs="SAS Monospace"/>
                <w:sz w:val="20"/>
                <w:szCs w:val="20"/>
              </w:rPr>
              <w:t>NO</w:t>
            </w:r>
          </w:p>
        </w:tc>
        <w:tc>
          <w:tcPr>
            <w:tcW w:w="5892" w:type="dxa"/>
          </w:tcPr>
          <w:p w:rsidR="00C464A1" w:rsidRPr="00F56BE2" w:rsidRDefault="00C464A1" w:rsidP="00DE454A">
            <w:pPr>
              <w:rPr>
                <w:rFonts w:cs="SAS Monospace"/>
                <w:sz w:val="20"/>
                <w:szCs w:val="20"/>
              </w:rPr>
            </w:pPr>
            <w:r>
              <w:rPr>
                <w:rFonts w:cs="SAS Monospace"/>
                <w:sz w:val="20"/>
                <w:szCs w:val="20"/>
              </w:rPr>
              <w:t>Is there parking in the park</w:t>
            </w:r>
          </w:p>
        </w:tc>
        <w:tc>
          <w:tcPr>
            <w:tcW w:w="1401" w:type="dxa"/>
          </w:tcPr>
          <w:p w:rsidR="00C464A1" w:rsidRPr="00F56BE2" w:rsidRDefault="00C464A1" w:rsidP="00DE454A">
            <w:pPr>
              <w:rPr>
                <w:rFonts w:cs="SAS Monospace"/>
                <w:sz w:val="20"/>
                <w:szCs w:val="20"/>
              </w:rPr>
            </w:pPr>
            <w:r>
              <w:rPr>
                <w:rFonts w:cs="SAS Monospace"/>
                <w:sz w:val="20"/>
                <w:szCs w:val="20"/>
              </w:rPr>
              <w:t>UNC</w:t>
            </w:r>
          </w:p>
        </w:tc>
        <w:tc>
          <w:tcPr>
            <w:tcW w:w="1288" w:type="dxa"/>
          </w:tcPr>
          <w:p w:rsidR="00C464A1" w:rsidRPr="003B0710" w:rsidRDefault="00C464A1">
            <w:pPr>
              <w:rPr>
                <w:rFonts w:cs="SAS Monospace"/>
                <w:sz w:val="20"/>
                <w:szCs w:val="20"/>
              </w:rPr>
            </w:pPr>
            <w:r>
              <w:rPr>
                <w:rFonts w:cs="SAS Monospace"/>
                <w:sz w:val="20"/>
                <w:szCs w:val="20"/>
              </w:rPr>
              <w:t>NO</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GOLF</w:t>
            </w:r>
          </w:p>
        </w:tc>
        <w:tc>
          <w:tcPr>
            <w:tcW w:w="639" w:type="dxa"/>
          </w:tcPr>
          <w:p w:rsidR="00F167A1" w:rsidRPr="00F56BE2" w:rsidRDefault="00F167A1" w:rsidP="00DE454A">
            <w:pPr>
              <w:rPr>
                <w:rFonts w:cs="SAS Monospace"/>
                <w:sz w:val="20"/>
                <w:szCs w:val="20"/>
              </w:rPr>
            </w:pPr>
            <w:r w:rsidRPr="00F56BE2">
              <w:rPr>
                <w:rFonts w:cs="SAS Monospace"/>
                <w:sz w:val="20"/>
                <w:szCs w:val="20"/>
              </w:rPr>
              <w:t>Char</w:t>
            </w:r>
          </w:p>
        </w:tc>
        <w:tc>
          <w:tcPr>
            <w:tcW w:w="2432" w:type="dxa"/>
          </w:tcPr>
          <w:p w:rsidR="00F167A1" w:rsidRPr="00F56BE2" w:rsidRDefault="00F167A1" w:rsidP="00A35A25">
            <w:pPr>
              <w:rPr>
                <w:rFonts w:cs="SAS Monospace"/>
                <w:sz w:val="20"/>
                <w:szCs w:val="20"/>
              </w:rPr>
            </w:pPr>
            <w:r w:rsidRPr="00F56BE2">
              <w:rPr>
                <w:rFonts w:cs="SAS Monospace"/>
                <w:sz w:val="20"/>
                <w:szCs w:val="20"/>
              </w:rPr>
              <w:t>YES</w:t>
            </w:r>
          </w:p>
          <w:p w:rsidR="00F167A1" w:rsidRPr="00F56BE2" w:rsidRDefault="00F167A1" w:rsidP="00A35A25">
            <w:pPr>
              <w:rPr>
                <w:rFonts w:cs="SAS Monospace"/>
                <w:sz w:val="20"/>
                <w:szCs w:val="20"/>
              </w:rPr>
            </w:pPr>
            <w:r w:rsidRPr="00F56BE2">
              <w:rPr>
                <w:rFonts w:cs="SAS Monospace"/>
                <w:sz w:val="20"/>
                <w:szCs w:val="20"/>
              </w:rPr>
              <w:t>NO</w:t>
            </w:r>
          </w:p>
        </w:tc>
        <w:tc>
          <w:tcPr>
            <w:tcW w:w="5892" w:type="dxa"/>
          </w:tcPr>
          <w:p w:rsidR="00F167A1" w:rsidRPr="00F56BE2" w:rsidRDefault="00F167A1" w:rsidP="00DE454A">
            <w:pPr>
              <w:rPr>
                <w:rFonts w:cs="SAS Monospace"/>
                <w:sz w:val="20"/>
                <w:szCs w:val="20"/>
              </w:rPr>
            </w:pPr>
            <w:r w:rsidRPr="00F56BE2">
              <w:rPr>
                <w:rFonts w:cs="SAS Monospace"/>
                <w:sz w:val="20"/>
                <w:szCs w:val="20"/>
              </w:rPr>
              <w:t>Is there a golf course?</w:t>
            </w:r>
          </w:p>
        </w:tc>
        <w:tc>
          <w:tcPr>
            <w:tcW w:w="1401" w:type="dxa"/>
          </w:tcPr>
          <w:p w:rsidR="00F167A1" w:rsidRPr="00F56BE2" w:rsidRDefault="00F167A1" w:rsidP="00DE454A">
            <w:pPr>
              <w:rPr>
                <w:rFonts w:cs="SAS Monospace"/>
                <w:sz w:val="20"/>
                <w:szCs w:val="20"/>
              </w:rPr>
            </w:pPr>
            <w:r w:rsidRPr="00F56BE2">
              <w:rPr>
                <w:rFonts w:cs="SAS Monospace"/>
                <w:sz w:val="20"/>
                <w:szCs w:val="20"/>
              </w:rPr>
              <w:t>UNC</w:t>
            </w:r>
          </w:p>
        </w:tc>
        <w:tc>
          <w:tcPr>
            <w:tcW w:w="1288" w:type="dxa"/>
          </w:tcPr>
          <w:p w:rsidR="00F167A1" w:rsidRDefault="00F167A1">
            <w:r w:rsidRPr="003B0710">
              <w:rPr>
                <w:rFonts w:cs="SAS Monospace"/>
                <w:sz w:val="20"/>
                <w:szCs w:val="20"/>
              </w:rPr>
              <w:t>NO</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GOLFAP</w:t>
            </w:r>
          </w:p>
        </w:tc>
        <w:tc>
          <w:tcPr>
            <w:tcW w:w="639" w:type="dxa"/>
          </w:tcPr>
          <w:p w:rsidR="00F167A1" w:rsidRPr="00F56BE2" w:rsidRDefault="00C464A1" w:rsidP="00DE454A">
            <w:pPr>
              <w:rPr>
                <w:rFonts w:cs="SAS Monospace"/>
                <w:sz w:val="20"/>
                <w:szCs w:val="20"/>
              </w:rPr>
            </w:pPr>
            <w:r>
              <w:rPr>
                <w:rFonts w:cs="SAS Monospace"/>
                <w:sz w:val="20"/>
                <w:szCs w:val="20"/>
              </w:rPr>
              <w:t>Char</w:t>
            </w:r>
          </w:p>
        </w:tc>
        <w:tc>
          <w:tcPr>
            <w:tcW w:w="2432" w:type="dxa"/>
          </w:tcPr>
          <w:p w:rsidR="00F167A1" w:rsidRPr="00F56BE2" w:rsidRDefault="00F167A1" w:rsidP="007F0ACE">
            <w:pPr>
              <w:rPr>
                <w:rFonts w:cs="SAS Monospace"/>
                <w:sz w:val="20"/>
                <w:szCs w:val="20"/>
              </w:rPr>
            </w:pPr>
            <w:r w:rsidRPr="00F56BE2">
              <w:rPr>
                <w:rFonts w:cs="SAS Monospace"/>
                <w:sz w:val="20"/>
                <w:szCs w:val="20"/>
              </w:rPr>
              <w:t>1 = Free</w:t>
            </w:r>
          </w:p>
          <w:p w:rsidR="00F167A1" w:rsidRPr="00F56BE2" w:rsidRDefault="00F167A1" w:rsidP="007F0ACE">
            <w:pPr>
              <w:rPr>
                <w:rFonts w:cs="SAS Monospace"/>
                <w:sz w:val="20"/>
                <w:szCs w:val="20"/>
              </w:rPr>
            </w:pPr>
            <w:r w:rsidRPr="00F56BE2">
              <w:rPr>
                <w:rFonts w:cs="SAS Monospace"/>
                <w:sz w:val="20"/>
                <w:szCs w:val="20"/>
              </w:rPr>
              <w:t>2 = Fee</w:t>
            </w:r>
          </w:p>
          <w:p w:rsidR="00F167A1" w:rsidRPr="00F56BE2" w:rsidRDefault="00C464A1" w:rsidP="007F0ACE">
            <w:pPr>
              <w:rPr>
                <w:rFonts w:cs="SAS Monospace"/>
                <w:sz w:val="20"/>
                <w:szCs w:val="20"/>
              </w:rPr>
            </w:pPr>
            <w:r>
              <w:rPr>
                <w:rFonts w:cs="SAS Monospace"/>
                <w:sz w:val="20"/>
                <w:szCs w:val="20"/>
              </w:rPr>
              <w:t>NA</w:t>
            </w:r>
            <w:r w:rsidR="00F167A1" w:rsidRPr="00F56BE2">
              <w:rPr>
                <w:rFonts w:cs="SAS Monospace"/>
                <w:sz w:val="20"/>
                <w:szCs w:val="20"/>
              </w:rPr>
              <w:t xml:space="preserve"> = NA</w:t>
            </w:r>
          </w:p>
        </w:tc>
        <w:tc>
          <w:tcPr>
            <w:tcW w:w="5892" w:type="dxa"/>
          </w:tcPr>
          <w:p w:rsidR="00F167A1" w:rsidRPr="00F56BE2" w:rsidRDefault="00F167A1" w:rsidP="00DE454A">
            <w:pPr>
              <w:rPr>
                <w:rFonts w:cs="SAS Monospace"/>
                <w:sz w:val="20"/>
                <w:szCs w:val="20"/>
              </w:rPr>
            </w:pPr>
            <w:r w:rsidRPr="00F56BE2">
              <w:rPr>
                <w:rFonts w:cs="SAS Monospace"/>
                <w:sz w:val="20"/>
                <w:szCs w:val="20"/>
              </w:rPr>
              <w:t>Availability of golf course</w:t>
            </w:r>
          </w:p>
        </w:tc>
        <w:tc>
          <w:tcPr>
            <w:tcW w:w="1401" w:type="dxa"/>
          </w:tcPr>
          <w:p w:rsidR="00F167A1" w:rsidRPr="00F56BE2" w:rsidRDefault="00F167A1" w:rsidP="00DE454A">
            <w:pPr>
              <w:rPr>
                <w:rFonts w:cs="SAS Monospace"/>
                <w:sz w:val="20"/>
                <w:szCs w:val="20"/>
              </w:rPr>
            </w:pPr>
            <w:r w:rsidRPr="00F56BE2">
              <w:rPr>
                <w:rFonts w:cs="SAS Monospace"/>
                <w:sz w:val="20"/>
                <w:szCs w:val="20"/>
              </w:rPr>
              <w:t>UNC</w:t>
            </w:r>
          </w:p>
        </w:tc>
        <w:tc>
          <w:tcPr>
            <w:tcW w:w="1288" w:type="dxa"/>
          </w:tcPr>
          <w:p w:rsidR="00F167A1" w:rsidRDefault="00F167A1">
            <w:r w:rsidRPr="003B0710">
              <w:rPr>
                <w:rFonts w:cs="SAS Monospace"/>
                <w:sz w:val="20"/>
                <w:szCs w:val="20"/>
              </w:rPr>
              <w:t>NO</w:t>
            </w:r>
          </w:p>
        </w:tc>
      </w:tr>
      <w:tr w:rsidR="00C464A1" w:rsidRPr="00F56BE2" w:rsidTr="00F40BA8">
        <w:tc>
          <w:tcPr>
            <w:tcW w:w="1524" w:type="dxa"/>
          </w:tcPr>
          <w:p w:rsidR="00C464A1" w:rsidRPr="00F56BE2" w:rsidRDefault="00C464A1" w:rsidP="00F40BA8">
            <w:pPr>
              <w:rPr>
                <w:rFonts w:cs="SAS Monospace"/>
                <w:sz w:val="20"/>
                <w:szCs w:val="20"/>
              </w:rPr>
            </w:pPr>
            <w:r w:rsidRPr="00F56BE2">
              <w:rPr>
                <w:rFonts w:cs="SAS Monospace"/>
                <w:sz w:val="20"/>
                <w:szCs w:val="20"/>
              </w:rPr>
              <w:t>GOLFAP</w:t>
            </w:r>
            <w:r>
              <w:rPr>
                <w:rFonts w:cs="SAS Monospace"/>
                <w:sz w:val="20"/>
                <w:szCs w:val="20"/>
              </w:rPr>
              <w:t>1</w:t>
            </w:r>
          </w:p>
        </w:tc>
        <w:tc>
          <w:tcPr>
            <w:tcW w:w="639" w:type="dxa"/>
          </w:tcPr>
          <w:p w:rsidR="00C464A1" w:rsidRPr="00F56BE2" w:rsidRDefault="00C464A1" w:rsidP="00F40BA8">
            <w:pPr>
              <w:rPr>
                <w:rFonts w:cs="SAS Monospace"/>
                <w:sz w:val="20"/>
                <w:szCs w:val="20"/>
              </w:rPr>
            </w:pPr>
            <w:r>
              <w:rPr>
                <w:rFonts w:cs="SAS Monospace"/>
                <w:sz w:val="20"/>
                <w:szCs w:val="20"/>
              </w:rPr>
              <w:t>Num</w:t>
            </w:r>
          </w:p>
        </w:tc>
        <w:tc>
          <w:tcPr>
            <w:tcW w:w="2432" w:type="dxa"/>
          </w:tcPr>
          <w:p w:rsidR="00C464A1" w:rsidRPr="00F56BE2" w:rsidRDefault="00C464A1" w:rsidP="00F40BA8">
            <w:pPr>
              <w:rPr>
                <w:rFonts w:cs="SAS Monospace"/>
                <w:sz w:val="20"/>
                <w:szCs w:val="20"/>
              </w:rPr>
            </w:pPr>
            <w:r w:rsidRPr="00F56BE2">
              <w:rPr>
                <w:rFonts w:cs="SAS Monospace"/>
                <w:sz w:val="20"/>
                <w:szCs w:val="20"/>
              </w:rPr>
              <w:t>1 = Free</w:t>
            </w:r>
          </w:p>
          <w:p w:rsidR="00C464A1" w:rsidRPr="00F56BE2" w:rsidRDefault="00C464A1" w:rsidP="00F40BA8">
            <w:pPr>
              <w:rPr>
                <w:rFonts w:cs="SAS Monospace"/>
                <w:sz w:val="20"/>
                <w:szCs w:val="20"/>
              </w:rPr>
            </w:pPr>
            <w:r w:rsidRPr="00F56BE2">
              <w:rPr>
                <w:rFonts w:cs="SAS Monospace"/>
                <w:sz w:val="20"/>
                <w:szCs w:val="20"/>
              </w:rPr>
              <w:t>2 = Fee</w:t>
            </w:r>
          </w:p>
          <w:p w:rsidR="00C464A1" w:rsidRPr="00F56BE2" w:rsidRDefault="00C464A1" w:rsidP="00F40BA8">
            <w:pPr>
              <w:rPr>
                <w:rFonts w:cs="SAS Monospace"/>
                <w:sz w:val="20"/>
                <w:szCs w:val="20"/>
              </w:rPr>
            </w:pPr>
            <w:r>
              <w:rPr>
                <w:rFonts w:cs="SAS Monospace"/>
                <w:sz w:val="20"/>
                <w:szCs w:val="20"/>
              </w:rPr>
              <w:t>0</w:t>
            </w:r>
            <w:r w:rsidRPr="00F56BE2">
              <w:rPr>
                <w:rFonts w:cs="SAS Monospace"/>
                <w:sz w:val="20"/>
                <w:szCs w:val="20"/>
              </w:rPr>
              <w:t xml:space="preserve"> = NA</w:t>
            </w:r>
          </w:p>
        </w:tc>
        <w:tc>
          <w:tcPr>
            <w:tcW w:w="5892" w:type="dxa"/>
          </w:tcPr>
          <w:p w:rsidR="00C464A1" w:rsidRPr="00F56BE2" w:rsidRDefault="00C464A1" w:rsidP="00F40BA8">
            <w:pPr>
              <w:rPr>
                <w:rFonts w:cs="SAS Monospace"/>
                <w:sz w:val="20"/>
                <w:szCs w:val="20"/>
              </w:rPr>
            </w:pPr>
            <w:r w:rsidRPr="00F56BE2">
              <w:rPr>
                <w:rFonts w:cs="SAS Monospace"/>
                <w:sz w:val="20"/>
                <w:szCs w:val="20"/>
              </w:rPr>
              <w:t>Availability of golf course</w:t>
            </w:r>
            <w:r>
              <w:rPr>
                <w:rFonts w:cs="SAS Monospace"/>
                <w:sz w:val="20"/>
                <w:szCs w:val="20"/>
              </w:rPr>
              <w:t xml:space="preserve"> – cleaned</w:t>
            </w:r>
          </w:p>
        </w:tc>
        <w:tc>
          <w:tcPr>
            <w:tcW w:w="1401" w:type="dxa"/>
          </w:tcPr>
          <w:p w:rsidR="00C464A1" w:rsidRPr="00F56BE2" w:rsidRDefault="00C464A1" w:rsidP="00F40BA8">
            <w:pPr>
              <w:rPr>
                <w:rFonts w:cs="SAS Monospace"/>
                <w:sz w:val="20"/>
                <w:szCs w:val="20"/>
              </w:rPr>
            </w:pPr>
            <w:r>
              <w:rPr>
                <w:rFonts w:cs="SAS Monospace"/>
                <w:sz w:val="20"/>
                <w:szCs w:val="20"/>
              </w:rPr>
              <w:t>UM</w:t>
            </w:r>
          </w:p>
        </w:tc>
        <w:tc>
          <w:tcPr>
            <w:tcW w:w="1288" w:type="dxa"/>
          </w:tcPr>
          <w:p w:rsidR="00C464A1" w:rsidRDefault="00C464A1" w:rsidP="00F40BA8">
            <w:r w:rsidRPr="003B0710">
              <w:rPr>
                <w:rFonts w:cs="SAS Monospace"/>
                <w:sz w:val="20"/>
                <w:szCs w:val="20"/>
              </w:rPr>
              <w:t>NO</w:t>
            </w:r>
          </w:p>
        </w:tc>
      </w:tr>
      <w:tr w:rsidR="009075C3" w:rsidRPr="00F56BE2" w:rsidTr="00F40BA8">
        <w:tc>
          <w:tcPr>
            <w:tcW w:w="1524" w:type="dxa"/>
          </w:tcPr>
          <w:p w:rsidR="009075C3" w:rsidRPr="00F56BE2" w:rsidRDefault="009075C3" w:rsidP="00F40BA8">
            <w:pPr>
              <w:rPr>
                <w:rFonts w:cs="SAS Monospace"/>
                <w:sz w:val="20"/>
                <w:szCs w:val="20"/>
              </w:rPr>
            </w:pPr>
            <w:r>
              <w:rPr>
                <w:rFonts w:cs="SAS Monospace"/>
                <w:sz w:val="20"/>
                <w:szCs w:val="20"/>
              </w:rPr>
              <w:t>RINK</w:t>
            </w:r>
          </w:p>
        </w:tc>
        <w:tc>
          <w:tcPr>
            <w:tcW w:w="639" w:type="dxa"/>
          </w:tcPr>
          <w:p w:rsidR="009075C3" w:rsidRPr="00F56BE2" w:rsidRDefault="009075C3" w:rsidP="00F40BA8">
            <w:pPr>
              <w:rPr>
                <w:rFonts w:cs="SAS Monospace"/>
                <w:sz w:val="20"/>
                <w:szCs w:val="20"/>
              </w:rPr>
            </w:pPr>
            <w:r>
              <w:rPr>
                <w:rFonts w:cs="SAS Monospace"/>
                <w:sz w:val="20"/>
                <w:szCs w:val="20"/>
              </w:rPr>
              <w:t>Char</w:t>
            </w:r>
          </w:p>
        </w:tc>
        <w:tc>
          <w:tcPr>
            <w:tcW w:w="2432" w:type="dxa"/>
          </w:tcPr>
          <w:p w:rsidR="009075C3" w:rsidRDefault="009075C3" w:rsidP="00F40BA8">
            <w:pPr>
              <w:rPr>
                <w:rFonts w:cs="SAS Monospace"/>
                <w:sz w:val="20"/>
                <w:szCs w:val="20"/>
              </w:rPr>
            </w:pPr>
            <w:r>
              <w:rPr>
                <w:rFonts w:cs="SAS Monospace"/>
                <w:sz w:val="20"/>
                <w:szCs w:val="20"/>
              </w:rPr>
              <w:t>YES</w:t>
            </w:r>
          </w:p>
          <w:p w:rsidR="009075C3" w:rsidRPr="00F56BE2" w:rsidRDefault="009075C3" w:rsidP="00F40BA8">
            <w:pPr>
              <w:rPr>
                <w:rFonts w:cs="SAS Monospace"/>
                <w:sz w:val="20"/>
                <w:szCs w:val="20"/>
              </w:rPr>
            </w:pPr>
            <w:r>
              <w:rPr>
                <w:rFonts w:cs="SAS Monospace"/>
                <w:sz w:val="20"/>
                <w:szCs w:val="20"/>
              </w:rPr>
              <w:t>NO</w:t>
            </w:r>
          </w:p>
        </w:tc>
        <w:tc>
          <w:tcPr>
            <w:tcW w:w="5892" w:type="dxa"/>
          </w:tcPr>
          <w:p w:rsidR="009075C3" w:rsidRPr="00F56BE2" w:rsidRDefault="009075C3" w:rsidP="00F40BA8">
            <w:pPr>
              <w:rPr>
                <w:rFonts w:cs="SAS Monospace"/>
                <w:sz w:val="20"/>
                <w:szCs w:val="20"/>
              </w:rPr>
            </w:pPr>
            <w:r>
              <w:rPr>
                <w:rFonts w:cs="SAS Monospace"/>
                <w:sz w:val="20"/>
                <w:szCs w:val="20"/>
              </w:rPr>
              <w:t>Is there skating or hockey rink in the park?</w:t>
            </w:r>
          </w:p>
        </w:tc>
        <w:tc>
          <w:tcPr>
            <w:tcW w:w="1401" w:type="dxa"/>
          </w:tcPr>
          <w:p w:rsidR="009075C3" w:rsidRPr="00F56BE2" w:rsidRDefault="009075C3" w:rsidP="00F40BA8">
            <w:pPr>
              <w:rPr>
                <w:rFonts w:cs="SAS Monospace"/>
                <w:sz w:val="20"/>
                <w:szCs w:val="20"/>
              </w:rPr>
            </w:pPr>
            <w:r w:rsidRPr="00F56BE2">
              <w:rPr>
                <w:rFonts w:cs="SAS Monospace"/>
                <w:sz w:val="20"/>
                <w:szCs w:val="20"/>
              </w:rPr>
              <w:t>UNC</w:t>
            </w:r>
          </w:p>
        </w:tc>
        <w:tc>
          <w:tcPr>
            <w:tcW w:w="1288" w:type="dxa"/>
          </w:tcPr>
          <w:p w:rsidR="009075C3" w:rsidRDefault="009075C3" w:rsidP="00F40BA8">
            <w:r w:rsidRPr="003B0710">
              <w:rPr>
                <w:rFonts w:cs="SAS Monospace"/>
                <w:sz w:val="20"/>
                <w:szCs w:val="20"/>
              </w:rPr>
              <w:t>NO</w:t>
            </w:r>
          </w:p>
        </w:tc>
      </w:tr>
      <w:tr w:rsidR="009075C3" w:rsidRPr="00F56BE2" w:rsidTr="00F40BA8">
        <w:tc>
          <w:tcPr>
            <w:tcW w:w="1524" w:type="dxa"/>
          </w:tcPr>
          <w:p w:rsidR="009075C3" w:rsidRPr="00F56BE2" w:rsidRDefault="009075C3" w:rsidP="00F40BA8">
            <w:pPr>
              <w:rPr>
                <w:rFonts w:cs="SAS Monospace"/>
                <w:sz w:val="20"/>
                <w:szCs w:val="20"/>
              </w:rPr>
            </w:pPr>
            <w:r>
              <w:rPr>
                <w:rFonts w:cs="SAS Monospace"/>
                <w:sz w:val="20"/>
                <w:szCs w:val="20"/>
              </w:rPr>
              <w:t>RINK</w:t>
            </w:r>
            <w:r w:rsidRPr="00F56BE2">
              <w:rPr>
                <w:rFonts w:cs="SAS Monospace"/>
                <w:sz w:val="20"/>
                <w:szCs w:val="20"/>
              </w:rPr>
              <w:t>AP</w:t>
            </w:r>
          </w:p>
        </w:tc>
        <w:tc>
          <w:tcPr>
            <w:tcW w:w="639" w:type="dxa"/>
          </w:tcPr>
          <w:p w:rsidR="009075C3" w:rsidRPr="00F56BE2" w:rsidRDefault="009075C3" w:rsidP="00F40BA8">
            <w:pPr>
              <w:rPr>
                <w:rFonts w:cs="SAS Monospace"/>
                <w:sz w:val="20"/>
                <w:szCs w:val="20"/>
              </w:rPr>
            </w:pPr>
            <w:r>
              <w:rPr>
                <w:rFonts w:cs="SAS Monospace"/>
                <w:sz w:val="20"/>
                <w:szCs w:val="20"/>
              </w:rPr>
              <w:t>Char</w:t>
            </w:r>
          </w:p>
        </w:tc>
        <w:tc>
          <w:tcPr>
            <w:tcW w:w="2432" w:type="dxa"/>
          </w:tcPr>
          <w:p w:rsidR="009075C3" w:rsidRPr="00F56BE2" w:rsidRDefault="009075C3" w:rsidP="00F40BA8">
            <w:pPr>
              <w:rPr>
                <w:rFonts w:cs="SAS Monospace"/>
                <w:sz w:val="20"/>
                <w:szCs w:val="20"/>
              </w:rPr>
            </w:pPr>
            <w:r w:rsidRPr="00F56BE2">
              <w:rPr>
                <w:rFonts w:cs="SAS Monospace"/>
                <w:sz w:val="20"/>
                <w:szCs w:val="20"/>
              </w:rPr>
              <w:t>1 = Free</w:t>
            </w:r>
          </w:p>
          <w:p w:rsidR="009075C3" w:rsidRPr="00F56BE2" w:rsidRDefault="009075C3" w:rsidP="00F40BA8">
            <w:pPr>
              <w:rPr>
                <w:rFonts w:cs="SAS Monospace"/>
                <w:sz w:val="20"/>
                <w:szCs w:val="20"/>
              </w:rPr>
            </w:pPr>
            <w:r w:rsidRPr="00F56BE2">
              <w:rPr>
                <w:rFonts w:cs="SAS Monospace"/>
                <w:sz w:val="20"/>
                <w:szCs w:val="20"/>
              </w:rPr>
              <w:t>2 = Fee</w:t>
            </w:r>
          </w:p>
          <w:p w:rsidR="009075C3" w:rsidRPr="00F56BE2" w:rsidRDefault="009075C3" w:rsidP="00F40BA8">
            <w:pPr>
              <w:rPr>
                <w:rFonts w:cs="SAS Monospace"/>
                <w:sz w:val="20"/>
                <w:szCs w:val="20"/>
              </w:rPr>
            </w:pPr>
            <w:r>
              <w:rPr>
                <w:rFonts w:cs="SAS Monospace"/>
                <w:sz w:val="20"/>
                <w:szCs w:val="20"/>
              </w:rPr>
              <w:t>NA</w:t>
            </w:r>
            <w:r w:rsidRPr="00F56BE2">
              <w:rPr>
                <w:rFonts w:cs="SAS Monospace"/>
                <w:sz w:val="20"/>
                <w:szCs w:val="20"/>
              </w:rPr>
              <w:t xml:space="preserve"> = NA</w:t>
            </w:r>
          </w:p>
        </w:tc>
        <w:tc>
          <w:tcPr>
            <w:tcW w:w="5892" w:type="dxa"/>
          </w:tcPr>
          <w:p w:rsidR="009075C3" w:rsidRPr="00F56BE2" w:rsidRDefault="009075C3" w:rsidP="00F40BA8">
            <w:pPr>
              <w:rPr>
                <w:rFonts w:cs="SAS Monospace"/>
                <w:sz w:val="20"/>
                <w:szCs w:val="20"/>
              </w:rPr>
            </w:pPr>
            <w:r w:rsidRPr="00F56BE2">
              <w:rPr>
                <w:rFonts w:cs="SAS Monospace"/>
                <w:sz w:val="20"/>
                <w:szCs w:val="20"/>
              </w:rPr>
              <w:t xml:space="preserve">Availability of </w:t>
            </w:r>
            <w:r>
              <w:rPr>
                <w:rFonts w:cs="SAS Monospace"/>
                <w:sz w:val="20"/>
                <w:szCs w:val="20"/>
              </w:rPr>
              <w:t>skating or hockey rink</w:t>
            </w:r>
          </w:p>
        </w:tc>
        <w:tc>
          <w:tcPr>
            <w:tcW w:w="1401" w:type="dxa"/>
          </w:tcPr>
          <w:p w:rsidR="009075C3" w:rsidRPr="00F56BE2" w:rsidRDefault="009075C3" w:rsidP="00F40BA8">
            <w:pPr>
              <w:rPr>
                <w:rFonts w:cs="SAS Monospace"/>
                <w:sz w:val="20"/>
                <w:szCs w:val="20"/>
              </w:rPr>
            </w:pPr>
            <w:r w:rsidRPr="00F56BE2">
              <w:rPr>
                <w:rFonts w:cs="SAS Monospace"/>
                <w:sz w:val="20"/>
                <w:szCs w:val="20"/>
              </w:rPr>
              <w:t>UNC</w:t>
            </w:r>
          </w:p>
        </w:tc>
        <w:tc>
          <w:tcPr>
            <w:tcW w:w="1288" w:type="dxa"/>
          </w:tcPr>
          <w:p w:rsidR="009075C3" w:rsidRDefault="009075C3" w:rsidP="00F40BA8">
            <w:r w:rsidRPr="003B0710">
              <w:rPr>
                <w:rFonts w:cs="SAS Monospace"/>
                <w:sz w:val="20"/>
                <w:szCs w:val="20"/>
              </w:rPr>
              <w:t>NO</w:t>
            </w:r>
          </w:p>
        </w:tc>
      </w:tr>
      <w:tr w:rsidR="009075C3" w:rsidRPr="00F56BE2" w:rsidTr="00F40BA8">
        <w:tc>
          <w:tcPr>
            <w:tcW w:w="1524" w:type="dxa"/>
          </w:tcPr>
          <w:p w:rsidR="009075C3" w:rsidRPr="00F56BE2" w:rsidRDefault="009075C3" w:rsidP="00F40BA8">
            <w:pPr>
              <w:rPr>
                <w:rFonts w:cs="SAS Monospace"/>
                <w:sz w:val="20"/>
                <w:szCs w:val="20"/>
              </w:rPr>
            </w:pPr>
            <w:r>
              <w:rPr>
                <w:rFonts w:cs="SAS Monospace"/>
                <w:sz w:val="20"/>
                <w:szCs w:val="20"/>
              </w:rPr>
              <w:t>RINK</w:t>
            </w:r>
            <w:r w:rsidRPr="00F56BE2">
              <w:rPr>
                <w:rFonts w:cs="SAS Monospace"/>
                <w:sz w:val="20"/>
                <w:szCs w:val="20"/>
              </w:rPr>
              <w:t>AP</w:t>
            </w:r>
            <w:r>
              <w:rPr>
                <w:rFonts w:cs="SAS Monospace"/>
                <w:sz w:val="20"/>
                <w:szCs w:val="20"/>
              </w:rPr>
              <w:t>1</w:t>
            </w:r>
          </w:p>
        </w:tc>
        <w:tc>
          <w:tcPr>
            <w:tcW w:w="639" w:type="dxa"/>
          </w:tcPr>
          <w:p w:rsidR="009075C3" w:rsidRPr="00F56BE2" w:rsidRDefault="009075C3" w:rsidP="00F40BA8">
            <w:pPr>
              <w:rPr>
                <w:rFonts w:cs="SAS Monospace"/>
                <w:sz w:val="20"/>
                <w:szCs w:val="20"/>
              </w:rPr>
            </w:pPr>
            <w:r>
              <w:rPr>
                <w:rFonts w:cs="SAS Monospace"/>
                <w:sz w:val="20"/>
                <w:szCs w:val="20"/>
              </w:rPr>
              <w:t>Num</w:t>
            </w:r>
          </w:p>
        </w:tc>
        <w:tc>
          <w:tcPr>
            <w:tcW w:w="2432" w:type="dxa"/>
          </w:tcPr>
          <w:p w:rsidR="009075C3" w:rsidRPr="00F56BE2" w:rsidRDefault="009075C3" w:rsidP="00F40BA8">
            <w:pPr>
              <w:rPr>
                <w:rFonts w:cs="SAS Monospace"/>
                <w:sz w:val="20"/>
                <w:szCs w:val="20"/>
              </w:rPr>
            </w:pPr>
            <w:r w:rsidRPr="00F56BE2">
              <w:rPr>
                <w:rFonts w:cs="SAS Monospace"/>
                <w:sz w:val="20"/>
                <w:szCs w:val="20"/>
              </w:rPr>
              <w:t>1 = Free</w:t>
            </w:r>
          </w:p>
          <w:p w:rsidR="009075C3" w:rsidRPr="00F56BE2" w:rsidRDefault="009075C3" w:rsidP="00F40BA8">
            <w:pPr>
              <w:rPr>
                <w:rFonts w:cs="SAS Monospace"/>
                <w:sz w:val="20"/>
                <w:szCs w:val="20"/>
              </w:rPr>
            </w:pPr>
            <w:r w:rsidRPr="00F56BE2">
              <w:rPr>
                <w:rFonts w:cs="SAS Monospace"/>
                <w:sz w:val="20"/>
                <w:szCs w:val="20"/>
              </w:rPr>
              <w:t>2 = Fee</w:t>
            </w:r>
          </w:p>
          <w:p w:rsidR="009075C3" w:rsidRPr="00F56BE2" w:rsidRDefault="009075C3" w:rsidP="00F40BA8">
            <w:pPr>
              <w:rPr>
                <w:rFonts w:cs="SAS Monospace"/>
                <w:sz w:val="20"/>
                <w:szCs w:val="20"/>
              </w:rPr>
            </w:pPr>
            <w:r>
              <w:rPr>
                <w:rFonts w:cs="SAS Monospace"/>
                <w:sz w:val="20"/>
                <w:szCs w:val="20"/>
              </w:rPr>
              <w:t>0</w:t>
            </w:r>
            <w:r w:rsidRPr="00F56BE2">
              <w:rPr>
                <w:rFonts w:cs="SAS Monospace"/>
                <w:sz w:val="20"/>
                <w:szCs w:val="20"/>
              </w:rPr>
              <w:t xml:space="preserve"> = NA</w:t>
            </w:r>
          </w:p>
        </w:tc>
        <w:tc>
          <w:tcPr>
            <w:tcW w:w="5892" w:type="dxa"/>
          </w:tcPr>
          <w:p w:rsidR="009075C3" w:rsidRPr="00F56BE2" w:rsidRDefault="009075C3" w:rsidP="00F40BA8">
            <w:pPr>
              <w:rPr>
                <w:rFonts w:cs="SAS Monospace"/>
                <w:sz w:val="20"/>
                <w:szCs w:val="20"/>
              </w:rPr>
            </w:pPr>
            <w:r w:rsidRPr="00F56BE2">
              <w:rPr>
                <w:rFonts w:cs="SAS Monospace"/>
                <w:sz w:val="20"/>
                <w:szCs w:val="20"/>
              </w:rPr>
              <w:t xml:space="preserve">Availability of </w:t>
            </w:r>
            <w:r>
              <w:rPr>
                <w:rFonts w:cs="SAS Monospace"/>
                <w:sz w:val="20"/>
                <w:szCs w:val="20"/>
              </w:rPr>
              <w:t>skating or hockey rink – cleaned</w:t>
            </w:r>
          </w:p>
        </w:tc>
        <w:tc>
          <w:tcPr>
            <w:tcW w:w="1401" w:type="dxa"/>
          </w:tcPr>
          <w:p w:rsidR="009075C3" w:rsidRPr="00F56BE2" w:rsidRDefault="009075C3" w:rsidP="00F40BA8">
            <w:pPr>
              <w:rPr>
                <w:rFonts w:cs="SAS Monospace"/>
                <w:sz w:val="20"/>
                <w:szCs w:val="20"/>
              </w:rPr>
            </w:pPr>
            <w:r>
              <w:rPr>
                <w:rFonts w:cs="SAS Monospace"/>
                <w:sz w:val="20"/>
                <w:szCs w:val="20"/>
              </w:rPr>
              <w:t>UM</w:t>
            </w:r>
          </w:p>
        </w:tc>
        <w:tc>
          <w:tcPr>
            <w:tcW w:w="1288" w:type="dxa"/>
          </w:tcPr>
          <w:p w:rsidR="009075C3" w:rsidRDefault="009075C3" w:rsidP="00F40BA8">
            <w:r w:rsidRPr="003B0710">
              <w:rPr>
                <w:rFonts w:cs="SAS Monospace"/>
                <w:sz w:val="20"/>
                <w:szCs w:val="20"/>
              </w:rPr>
              <w:t>NO</w:t>
            </w:r>
          </w:p>
        </w:tc>
      </w:tr>
      <w:tr w:rsidR="009075C3" w:rsidRPr="00F56BE2" w:rsidTr="00F40BA8">
        <w:tc>
          <w:tcPr>
            <w:tcW w:w="1524" w:type="dxa"/>
          </w:tcPr>
          <w:p w:rsidR="009075C3" w:rsidRPr="00F56BE2" w:rsidRDefault="009075C3" w:rsidP="00F40BA8">
            <w:pPr>
              <w:rPr>
                <w:rFonts w:cs="SAS Monospace"/>
                <w:sz w:val="20"/>
                <w:szCs w:val="20"/>
              </w:rPr>
            </w:pPr>
            <w:r>
              <w:rPr>
                <w:rFonts w:cs="SAS Monospace"/>
                <w:sz w:val="20"/>
                <w:szCs w:val="20"/>
              </w:rPr>
              <w:t>RINKLITE</w:t>
            </w:r>
          </w:p>
        </w:tc>
        <w:tc>
          <w:tcPr>
            <w:tcW w:w="639" w:type="dxa"/>
          </w:tcPr>
          <w:p w:rsidR="009075C3" w:rsidRPr="00F56BE2" w:rsidRDefault="009075C3" w:rsidP="00F40BA8">
            <w:pPr>
              <w:rPr>
                <w:rFonts w:cs="SAS Monospace"/>
                <w:sz w:val="20"/>
                <w:szCs w:val="20"/>
              </w:rPr>
            </w:pPr>
            <w:r>
              <w:rPr>
                <w:rFonts w:cs="SAS Monospace"/>
                <w:sz w:val="20"/>
                <w:szCs w:val="20"/>
              </w:rPr>
              <w:t>Char</w:t>
            </w:r>
          </w:p>
        </w:tc>
        <w:tc>
          <w:tcPr>
            <w:tcW w:w="2432" w:type="dxa"/>
          </w:tcPr>
          <w:p w:rsidR="009075C3" w:rsidRDefault="009075C3" w:rsidP="00F40BA8">
            <w:pPr>
              <w:rPr>
                <w:rFonts w:cs="SAS Monospace"/>
                <w:sz w:val="20"/>
                <w:szCs w:val="20"/>
              </w:rPr>
            </w:pPr>
            <w:r>
              <w:rPr>
                <w:rFonts w:cs="SAS Monospace"/>
                <w:sz w:val="20"/>
                <w:szCs w:val="20"/>
              </w:rPr>
              <w:t>NO</w:t>
            </w:r>
          </w:p>
          <w:p w:rsidR="009075C3" w:rsidRDefault="009075C3" w:rsidP="00F40BA8">
            <w:pPr>
              <w:rPr>
                <w:rFonts w:cs="SAS Monospace"/>
                <w:sz w:val="20"/>
                <w:szCs w:val="20"/>
              </w:rPr>
            </w:pPr>
            <w:r>
              <w:rPr>
                <w:rFonts w:cs="SAS Monospace"/>
                <w:sz w:val="20"/>
                <w:szCs w:val="20"/>
              </w:rPr>
              <w:t>YES</w:t>
            </w:r>
          </w:p>
          <w:p w:rsidR="009075C3" w:rsidRDefault="009075C3" w:rsidP="00F40BA8">
            <w:pPr>
              <w:rPr>
                <w:rFonts w:cs="SAS Monospace"/>
                <w:sz w:val="20"/>
                <w:szCs w:val="20"/>
              </w:rPr>
            </w:pPr>
            <w:r>
              <w:rPr>
                <w:rFonts w:cs="SAS Monospace"/>
                <w:sz w:val="20"/>
                <w:szCs w:val="20"/>
              </w:rPr>
              <w:t>.A = Not obtained</w:t>
            </w:r>
          </w:p>
          <w:p w:rsidR="009075C3" w:rsidRDefault="009075C3" w:rsidP="00F40BA8">
            <w:pPr>
              <w:rPr>
                <w:rFonts w:cs="SAS Monospace"/>
                <w:sz w:val="20"/>
                <w:szCs w:val="20"/>
              </w:rPr>
            </w:pPr>
            <w:r>
              <w:rPr>
                <w:rFonts w:cs="SAS Monospace"/>
                <w:sz w:val="20"/>
                <w:szCs w:val="20"/>
              </w:rPr>
              <w:t>.D = Don’t know</w:t>
            </w:r>
          </w:p>
          <w:p w:rsidR="009075C3" w:rsidRDefault="009075C3" w:rsidP="00F40BA8">
            <w:pPr>
              <w:rPr>
                <w:rFonts w:cs="SAS Monospace"/>
                <w:sz w:val="20"/>
                <w:szCs w:val="20"/>
              </w:rPr>
            </w:pPr>
            <w:r>
              <w:rPr>
                <w:rFonts w:cs="SAS Monospace"/>
                <w:sz w:val="20"/>
                <w:szCs w:val="20"/>
              </w:rPr>
              <w:t>.R = Refused to answer</w:t>
            </w:r>
          </w:p>
          <w:p w:rsidR="009075C3" w:rsidRPr="00F56BE2" w:rsidRDefault="009075C3" w:rsidP="00F40BA8">
            <w:pPr>
              <w:rPr>
                <w:rFonts w:cs="SAS Monospace"/>
                <w:sz w:val="20"/>
                <w:szCs w:val="20"/>
              </w:rPr>
            </w:pPr>
            <w:r>
              <w:rPr>
                <w:rFonts w:cs="SAS Monospace"/>
                <w:sz w:val="20"/>
                <w:szCs w:val="20"/>
              </w:rPr>
              <w:t>NA = NA</w:t>
            </w:r>
          </w:p>
        </w:tc>
        <w:tc>
          <w:tcPr>
            <w:tcW w:w="5892" w:type="dxa"/>
          </w:tcPr>
          <w:p w:rsidR="009075C3" w:rsidRPr="00F56BE2" w:rsidRDefault="009075C3" w:rsidP="00F40BA8">
            <w:pPr>
              <w:rPr>
                <w:rFonts w:cs="SAS Monospace"/>
                <w:sz w:val="20"/>
                <w:szCs w:val="20"/>
              </w:rPr>
            </w:pPr>
            <w:r>
              <w:rPr>
                <w:rFonts w:cs="SAS Monospace"/>
                <w:sz w:val="20"/>
                <w:szCs w:val="20"/>
              </w:rPr>
              <w:t>Are the skating or hockey rink lighted?</w:t>
            </w:r>
          </w:p>
        </w:tc>
        <w:tc>
          <w:tcPr>
            <w:tcW w:w="1401" w:type="dxa"/>
          </w:tcPr>
          <w:p w:rsidR="009075C3" w:rsidRPr="00F56BE2" w:rsidRDefault="009075C3" w:rsidP="00F40BA8">
            <w:pPr>
              <w:rPr>
                <w:rFonts w:cs="SAS Monospace"/>
                <w:sz w:val="20"/>
                <w:szCs w:val="20"/>
              </w:rPr>
            </w:pPr>
            <w:r>
              <w:rPr>
                <w:rFonts w:cs="SAS Monospace"/>
                <w:sz w:val="20"/>
                <w:szCs w:val="20"/>
              </w:rPr>
              <w:t>UNC</w:t>
            </w:r>
          </w:p>
        </w:tc>
        <w:tc>
          <w:tcPr>
            <w:tcW w:w="1288" w:type="dxa"/>
          </w:tcPr>
          <w:p w:rsidR="009075C3" w:rsidRPr="003B0710" w:rsidRDefault="009075C3" w:rsidP="00F40BA8">
            <w:pPr>
              <w:rPr>
                <w:rFonts w:cs="SAS Monospace"/>
                <w:sz w:val="20"/>
                <w:szCs w:val="20"/>
              </w:rPr>
            </w:pPr>
            <w:r>
              <w:rPr>
                <w:rFonts w:cs="SAS Monospace"/>
                <w:sz w:val="20"/>
                <w:szCs w:val="20"/>
              </w:rPr>
              <w:t>NO</w:t>
            </w:r>
          </w:p>
        </w:tc>
      </w:tr>
      <w:tr w:rsidR="009075C3" w:rsidRPr="00F56BE2" w:rsidTr="003D5DC2">
        <w:tc>
          <w:tcPr>
            <w:tcW w:w="1524" w:type="dxa"/>
          </w:tcPr>
          <w:p w:rsidR="009075C3" w:rsidRPr="00F56BE2" w:rsidRDefault="009075C3" w:rsidP="00DE454A">
            <w:pPr>
              <w:rPr>
                <w:rFonts w:cs="SAS Monospace"/>
                <w:sz w:val="20"/>
                <w:szCs w:val="20"/>
              </w:rPr>
            </w:pPr>
            <w:r>
              <w:rPr>
                <w:rFonts w:cs="SAS Monospace"/>
                <w:sz w:val="20"/>
                <w:szCs w:val="20"/>
              </w:rPr>
              <w:t>WARM</w:t>
            </w:r>
          </w:p>
        </w:tc>
        <w:tc>
          <w:tcPr>
            <w:tcW w:w="639" w:type="dxa"/>
          </w:tcPr>
          <w:p w:rsidR="009075C3" w:rsidRPr="00F56BE2" w:rsidRDefault="009075C3" w:rsidP="00DE454A">
            <w:pPr>
              <w:rPr>
                <w:rFonts w:cs="SAS Monospace"/>
                <w:sz w:val="20"/>
                <w:szCs w:val="20"/>
              </w:rPr>
            </w:pPr>
            <w:r>
              <w:rPr>
                <w:rFonts w:cs="SAS Monospace"/>
                <w:sz w:val="20"/>
                <w:szCs w:val="20"/>
              </w:rPr>
              <w:t>Char</w:t>
            </w:r>
          </w:p>
        </w:tc>
        <w:tc>
          <w:tcPr>
            <w:tcW w:w="2432" w:type="dxa"/>
          </w:tcPr>
          <w:p w:rsidR="009075C3" w:rsidRDefault="009075C3" w:rsidP="00A35A25">
            <w:pPr>
              <w:rPr>
                <w:rFonts w:cs="SAS Monospace"/>
                <w:sz w:val="20"/>
                <w:szCs w:val="20"/>
              </w:rPr>
            </w:pPr>
            <w:r>
              <w:rPr>
                <w:rFonts w:cs="SAS Monospace"/>
                <w:sz w:val="20"/>
                <w:szCs w:val="20"/>
              </w:rPr>
              <w:t>YES</w:t>
            </w:r>
          </w:p>
          <w:p w:rsidR="009075C3" w:rsidRPr="00F56BE2" w:rsidRDefault="009075C3" w:rsidP="00A35A25">
            <w:pPr>
              <w:rPr>
                <w:rFonts w:cs="SAS Monospace"/>
                <w:sz w:val="20"/>
                <w:szCs w:val="20"/>
              </w:rPr>
            </w:pPr>
            <w:r>
              <w:rPr>
                <w:rFonts w:cs="SAS Monospace"/>
                <w:sz w:val="20"/>
                <w:szCs w:val="20"/>
              </w:rPr>
              <w:t>NO</w:t>
            </w:r>
          </w:p>
        </w:tc>
        <w:tc>
          <w:tcPr>
            <w:tcW w:w="5892" w:type="dxa"/>
          </w:tcPr>
          <w:p w:rsidR="009075C3" w:rsidRPr="00F56BE2" w:rsidRDefault="009075C3" w:rsidP="00DE454A">
            <w:pPr>
              <w:rPr>
                <w:rFonts w:cs="SAS Monospace"/>
                <w:sz w:val="20"/>
                <w:szCs w:val="20"/>
              </w:rPr>
            </w:pPr>
            <w:r>
              <w:rPr>
                <w:rFonts w:cs="SAS Monospace"/>
                <w:sz w:val="20"/>
                <w:szCs w:val="20"/>
              </w:rPr>
              <w:t>Is there a warming house in the park?</w:t>
            </w:r>
          </w:p>
        </w:tc>
        <w:tc>
          <w:tcPr>
            <w:tcW w:w="1401" w:type="dxa"/>
          </w:tcPr>
          <w:p w:rsidR="009075C3" w:rsidRPr="00F56BE2" w:rsidRDefault="009075C3" w:rsidP="00DE454A">
            <w:pPr>
              <w:rPr>
                <w:rFonts w:cs="SAS Monospace"/>
                <w:sz w:val="20"/>
                <w:szCs w:val="20"/>
              </w:rPr>
            </w:pPr>
            <w:r>
              <w:rPr>
                <w:rFonts w:cs="SAS Monospace"/>
                <w:sz w:val="20"/>
                <w:szCs w:val="20"/>
              </w:rPr>
              <w:t>UNC</w:t>
            </w:r>
          </w:p>
        </w:tc>
        <w:tc>
          <w:tcPr>
            <w:tcW w:w="1288" w:type="dxa"/>
          </w:tcPr>
          <w:p w:rsidR="009075C3" w:rsidRPr="003B0710" w:rsidRDefault="009075C3">
            <w:pPr>
              <w:rPr>
                <w:rFonts w:cs="SAS Monospace"/>
                <w:sz w:val="20"/>
                <w:szCs w:val="20"/>
              </w:rPr>
            </w:pPr>
            <w:r>
              <w:rPr>
                <w:rFonts w:cs="SAS Monospace"/>
                <w:sz w:val="20"/>
                <w:szCs w:val="20"/>
              </w:rPr>
              <w:t>NO</w:t>
            </w:r>
          </w:p>
        </w:tc>
      </w:tr>
      <w:tr w:rsidR="009075C3" w:rsidRPr="00F56BE2" w:rsidTr="003D5DC2">
        <w:tc>
          <w:tcPr>
            <w:tcW w:w="1524" w:type="dxa"/>
          </w:tcPr>
          <w:p w:rsidR="009075C3" w:rsidRPr="00F56BE2" w:rsidRDefault="009075C3" w:rsidP="00DE454A">
            <w:pPr>
              <w:rPr>
                <w:rFonts w:cs="SAS Monospace"/>
                <w:sz w:val="20"/>
                <w:szCs w:val="20"/>
              </w:rPr>
            </w:pPr>
            <w:r>
              <w:rPr>
                <w:rFonts w:cs="SAS Monospace"/>
                <w:sz w:val="20"/>
                <w:szCs w:val="20"/>
              </w:rPr>
              <w:t>HILL</w:t>
            </w:r>
          </w:p>
        </w:tc>
        <w:tc>
          <w:tcPr>
            <w:tcW w:w="639" w:type="dxa"/>
          </w:tcPr>
          <w:p w:rsidR="009075C3" w:rsidRPr="00F56BE2" w:rsidRDefault="009075C3" w:rsidP="00DE454A">
            <w:pPr>
              <w:rPr>
                <w:rFonts w:cs="SAS Monospace"/>
                <w:sz w:val="20"/>
                <w:szCs w:val="20"/>
              </w:rPr>
            </w:pPr>
            <w:r>
              <w:rPr>
                <w:rFonts w:cs="SAS Monospace"/>
                <w:sz w:val="20"/>
                <w:szCs w:val="20"/>
              </w:rPr>
              <w:t>Char</w:t>
            </w:r>
          </w:p>
        </w:tc>
        <w:tc>
          <w:tcPr>
            <w:tcW w:w="2432" w:type="dxa"/>
          </w:tcPr>
          <w:p w:rsidR="009075C3" w:rsidRDefault="009075C3" w:rsidP="00A35A25">
            <w:pPr>
              <w:rPr>
                <w:rFonts w:cs="SAS Monospace"/>
                <w:sz w:val="20"/>
                <w:szCs w:val="20"/>
              </w:rPr>
            </w:pPr>
            <w:r>
              <w:rPr>
                <w:rFonts w:cs="SAS Monospace"/>
                <w:sz w:val="20"/>
                <w:szCs w:val="20"/>
              </w:rPr>
              <w:t>YES</w:t>
            </w:r>
          </w:p>
          <w:p w:rsidR="009075C3" w:rsidRPr="00F56BE2" w:rsidRDefault="009075C3" w:rsidP="00A35A25">
            <w:pPr>
              <w:rPr>
                <w:rFonts w:cs="SAS Monospace"/>
                <w:sz w:val="20"/>
                <w:szCs w:val="20"/>
              </w:rPr>
            </w:pPr>
            <w:r>
              <w:rPr>
                <w:rFonts w:cs="SAS Monospace"/>
                <w:sz w:val="20"/>
                <w:szCs w:val="20"/>
              </w:rPr>
              <w:t>NO</w:t>
            </w:r>
          </w:p>
        </w:tc>
        <w:tc>
          <w:tcPr>
            <w:tcW w:w="5892" w:type="dxa"/>
          </w:tcPr>
          <w:p w:rsidR="009075C3" w:rsidRPr="00F56BE2" w:rsidRDefault="009075C3" w:rsidP="00DE454A">
            <w:pPr>
              <w:rPr>
                <w:rFonts w:cs="SAS Monospace"/>
                <w:sz w:val="20"/>
                <w:szCs w:val="20"/>
              </w:rPr>
            </w:pPr>
            <w:r>
              <w:rPr>
                <w:rFonts w:cs="SAS Monospace"/>
                <w:sz w:val="20"/>
                <w:szCs w:val="20"/>
              </w:rPr>
              <w:t>Is there a sliding hill in the park?</w:t>
            </w:r>
          </w:p>
        </w:tc>
        <w:tc>
          <w:tcPr>
            <w:tcW w:w="1401" w:type="dxa"/>
          </w:tcPr>
          <w:p w:rsidR="009075C3" w:rsidRPr="00F56BE2" w:rsidRDefault="009075C3" w:rsidP="00DE454A">
            <w:pPr>
              <w:rPr>
                <w:rFonts w:cs="SAS Monospace"/>
                <w:sz w:val="20"/>
                <w:szCs w:val="20"/>
              </w:rPr>
            </w:pPr>
            <w:r>
              <w:rPr>
                <w:rFonts w:cs="SAS Monospace"/>
                <w:sz w:val="20"/>
                <w:szCs w:val="20"/>
              </w:rPr>
              <w:t>UNC</w:t>
            </w:r>
          </w:p>
        </w:tc>
        <w:tc>
          <w:tcPr>
            <w:tcW w:w="1288" w:type="dxa"/>
          </w:tcPr>
          <w:p w:rsidR="009075C3" w:rsidRPr="003B0710" w:rsidRDefault="009075C3">
            <w:pPr>
              <w:rPr>
                <w:rFonts w:cs="SAS Monospace"/>
                <w:sz w:val="20"/>
                <w:szCs w:val="20"/>
              </w:rPr>
            </w:pPr>
            <w:r>
              <w:rPr>
                <w:rFonts w:cs="SAS Monospace"/>
                <w:sz w:val="20"/>
                <w:szCs w:val="20"/>
              </w:rPr>
              <w:t>NO</w:t>
            </w:r>
          </w:p>
        </w:tc>
      </w:tr>
      <w:tr w:rsidR="009075C3" w:rsidRPr="00F56BE2" w:rsidTr="00F40BA8">
        <w:tc>
          <w:tcPr>
            <w:tcW w:w="1524" w:type="dxa"/>
          </w:tcPr>
          <w:p w:rsidR="009075C3" w:rsidRPr="00F56BE2" w:rsidRDefault="009075C3" w:rsidP="00F40BA8">
            <w:pPr>
              <w:rPr>
                <w:rFonts w:cs="SAS Monospace"/>
                <w:sz w:val="20"/>
                <w:szCs w:val="20"/>
              </w:rPr>
            </w:pPr>
            <w:r w:rsidRPr="00F56BE2">
              <w:rPr>
                <w:rFonts w:cs="SAS Monospace"/>
                <w:sz w:val="20"/>
                <w:szCs w:val="20"/>
              </w:rPr>
              <w:t>XSKI</w:t>
            </w:r>
          </w:p>
        </w:tc>
        <w:tc>
          <w:tcPr>
            <w:tcW w:w="639" w:type="dxa"/>
          </w:tcPr>
          <w:p w:rsidR="009075C3" w:rsidRPr="00F56BE2" w:rsidRDefault="009075C3" w:rsidP="00F40BA8">
            <w:pPr>
              <w:rPr>
                <w:rFonts w:cs="SAS Monospace"/>
                <w:sz w:val="20"/>
                <w:szCs w:val="20"/>
              </w:rPr>
            </w:pPr>
            <w:r w:rsidRPr="00F56BE2">
              <w:rPr>
                <w:rFonts w:cs="SAS Monospace"/>
                <w:sz w:val="20"/>
                <w:szCs w:val="20"/>
              </w:rPr>
              <w:t>Char</w:t>
            </w:r>
          </w:p>
        </w:tc>
        <w:tc>
          <w:tcPr>
            <w:tcW w:w="2432" w:type="dxa"/>
          </w:tcPr>
          <w:p w:rsidR="009075C3" w:rsidRPr="00F56BE2" w:rsidRDefault="009075C3" w:rsidP="00F40BA8">
            <w:pPr>
              <w:rPr>
                <w:rFonts w:cs="SAS Monospace"/>
                <w:sz w:val="20"/>
                <w:szCs w:val="20"/>
              </w:rPr>
            </w:pPr>
            <w:r w:rsidRPr="00F56BE2">
              <w:rPr>
                <w:rFonts w:cs="SAS Monospace"/>
                <w:sz w:val="20"/>
                <w:szCs w:val="20"/>
              </w:rPr>
              <w:t>YES</w:t>
            </w:r>
          </w:p>
          <w:p w:rsidR="009075C3" w:rsidRPr="00F56BE2" w:rsidRDefault="009075C3" w:rsidP="00F40BA8">
            <w:pPr>
              <w:rPr>
                <w:rFonts w:cs="SAS Monospace"/>
                <w:sz w:val="20"/>
                <w:szCs w:val="20"/>
              </w:rPr>
            </w:pPr>
            <w:r w:rsidRPr="00F56BE2">
              <w:rPr>
                <w:rFonts w:cs="SAS Monospace"/>
                <w:sz w:val="20"/>
                <w:szCs w:val="20"/>
              </w:rPr>
              <w:t>NO</w:t>
            </w:r>
          </w:p>
        </w:tc>
        <w:tc>
          <w:tcPr>
            <w:tcW w:w="5892" w:type="dxa"/>
          </w:tcPr>
          <w:p w:rsidR="009075C3" w:rsidRPr="00F56BE2" w:rsidRDefault="009075C3" w:rsidP="00F40BA8">
            <w:pPr>
              <w:rPr>
                <w:rFonts w:cs="SAS Monospace"/>
                <w:sz w:val="20"/>
                <w:szCs w:val="20"/>
              </w:rPr>
            </w:pPr>
            <w:r w:rsidRPr="00F56BE2">
              <w:rPr>
                <w:rFonts w:cs="SAS Monospace"/>
                <w:sz w:val="20"/>
                <w:szCs w:val="20"/>
              </w:rPr>
              <w:t>Presence of cross country skiing trails</w:t>
            </w:r>
          </w:p>
        </w:tc>
        <w:tc>
          <w:tcPr>
            <w:tcW w:w="1401" w:type="dxa"/>
          </w:tcPr>
          <w:p w:rsidR="009075C3" w:rsidRPr="00F56BE2" w:rsidRDefault="009075C3" w:rsidP="00F40BA8">
            <w:pPr>
              <w:rPr>
                <w:rFonts w:cs="SAS Monospace"/>
                <w:sz w:val="20"/>
                <w:szCs w:val="20"/>
              </w:rPr>
            </w:pPr>
            <w:r w:rsidRPr="00F56BE2">
              <w:rPr>
                <w:rFonts w:cs="SAS Monospace"/>
                <w:sz w:val="20"/>
                <w:szCs w:val="20"/>
              </w:rPr>
              <w:t>UNC</w:t>
            </w:r>
          </w:p>
        </w:tc>
        <w:tc>
          <w:tcPr>
            <w:tcW w:w="1288" w:type="dxa"/>
          </w:tcPr>
          <w:p w:rsidR="009075C3" w:rsidRDefault="009075C3" w:rsidP="00F40BA8">
            <w:r w:rsidRPr="003B0710">
              <w:rPr>
                <w:rFonts w:cs="SAS Monospace"/>
                <w:sz w:val="20"/>
                <w:szCs w:val="20"/>
              </w:rPr>
              <w:t>NO</w:t>
            </w:r>
          </w:p>
        </w:tc>
      </w:tr>
      <w:tr w:rsidR="009075C3" w:rsidRPr="00F56BE2" w:rsidTr="00F40BA8">
        <w:tc>
          <w:tcPr>
            <w:tcW w:w="1524" w:type="dxa"/>
          </w:tcPr>
          <w:p w:rsidR="009075C3" w:rsidRPr="00F56BE2" w:rsidRDefault="009075C3" w:rsidP="00F40BA8">
            <w:pPr>
              <w:rPr>
                <w:rFonts w:cs="SAS Monospace"/>
                <w:sz w:val="20"/>
                <w:szCs w:val="20"/>
              </w:rPr>
            </w:pPr>
            <w:r w:rsidRPr="00F56BE2">
              <w:rPr>
                <w:rFonts w:cs="SAS Monospace"/>
                <w:sz w:val="20"/>
                <w:szCs w:val="20"/>
              </w:rPr>
              <w:t>XSKIAP</w:t>
            </w:r>
          </w:p>
        </w:tc>
        <w:tc>
          <w:tcPr>
            <w:tcW w:w="639" w:type="dxa"/>
          </w:tcPr>
          <w:p w:rsidR="009075C3" w:rsidRPr="00F56BE2" w:rsidRDefault="009075C3" w:rsidP="00F40BA8">
            <w:pPr>
              <w:rPr>
                <w:rFonts w:cs="SAS Monospace"/>
                <w:sz w:val="20"/>
                <w:szCs w:val="20"/>
              </w:rPr>
            </w:pPr>
            <w:r>
              <w:rPr>
                <w:rFonts w:cs="SAS Monospace"/>
                <w:sz w:val="20"/>
                <w:szCs w:val="20"/>
              </w:rPr>
              <w:t>Char</w:t>
            </w:r>
          </w:p>
        </w:tc>
        <w:tc>
          <w:tcPr>
            <w:tcW w:w="2432" w:type="dxa"/>
          </w:tcPr>
          <w:p w:rsidR="009075C3" w:rsidRPr="00F56BE2" w:rsidRDefault="009075C3" w:rsidP="00F40BA8">
            <w:pPr>
              <w:rPr>
                <w:rFonts w:cs="SAS Monospace"/>
                <w:sz w:val="20"/>
                <w:szCs w:val="20"/>
              </w:rPr>
            </w:pPr>
            <w:r w:rsidRPr="00F56BE2">
              <w:rPr>
                <w:rFonts w:cs="SAS Monospace"/>
                <w:sz w:val="20"/>
                <w:szCs w:val="20"/>
              </w:rPr>
              <w:t>1 = Free</w:t>
            </w:r>
          </w:p>
          <w:p w:rsidR="009075C3" w:rsidRPr="00F56BE2" w:rsidRDefault="009075C3" w:rsidP="00F40BA8">
            <w:pPr>
              <w:rPr>
                <w:rFonts w:cs="SAS Monospace"/>
                <w:sz w:val="20"/>
                <w:szCs w:val="20"/>
              </w:rPr>
            </w:pPr>
            <w:r w:rsidRPr="00F56BE2">
              <w:rPr>
                <w:rFonts w:cs="SAS Monospace"/>
                <w:sz w:val="20"/>
                <w:szCs w:val="20"/>
              </w:rPr>
              <w:t>2 = Fee</w:t>
            </w:r>
          </w:p>
          <w:p w:rsidR="009075C3" w:rsidRPr="00F56BE2" w:rsidRDefault="009075C3" w:rsidP="00F40BA8">
            <w:pPr>
              <w:rPr>
                <w:rFonts w:cs="SAS Monospace"/>
                <w:sz w:val="20"/>
                <w:szCs w:val="20"/>
              </w:rPr>
            </w:pPr>
            <w:r>
              <w:rPr>
                <w:rFonts w:cs="SAS Monospace"/>
                <w:sz w:val="20"/>
                <w:szCs w:val="20"/>
              </w:rPr>
              <w:t>NA</w:t>
            </w:r>
            <w:r w:rsidRPr="00F56BE2">
              <w:rPr>
                <w:rFonts w:cs="SAS Monospace"/>
                <w:sz w:val="20"/>
                <w:szCs w:val="20"/>
              </w:rPr>
              <w:t xml:space="preserve"> = NA</w:t>
            </w:r>
          </w:p>
        </w:tc>
        <w:tc>
          <w:tcPr>
            <w:tcW w:w="5892" w:type="dxa"/>
          </w:tcPr>
          <w:p w:rsidR="009075C3" w:rsidRPr="00F56BE2" w:rsidRDefault="009075C3" w:rsidP="00F40BA8">
            <w:pPr>
              <w:rPr>
                <w:rFonts w:cs="SAS Monospace"/>
                <w:sz w:val="20"/>
                <w:szCs w:val="20"/>
              </w:rPr>
            </w:pPr>
            <w:r w:rsidRPr="00F56BE2">
              <w:rPr>
                <w:rFonts w:cs="SAS Monospace"/>
                <w:sz w:val="20"/>
                <w:szCs w:val="20"/>
              </w:rPr>
              <w:t>Availability of cross country skiing trails</w:t>
            </w:r>
          </w:p>
        </w:tc>
        <w:tc>
          <w:tcPr>
            <w:tcW w:w="1401" w:type="dxa"/>
          </w:tcPr>
          <w:p w:rsidR="009075C3" w:rsidRPr="00F56BE2" w:rsidRDefault="009075C3" w:rsidP="00F40BA8">
            <w:pPr>
              <w:rPr>
                <w:rFonts w:cs="SAS Monospace"/>
                <w:sz w:val="20"/>
                <w:szCs w:val="20"/>
              </w:rPr>
            </w:pPr>
            <w:r w:rsidRPr="00F56BE2">
              <w:rPr>
                <w:rFonts w:cs="SAS Monospace"/>
                <w:sz w:val="20"/>
                <w:szCs w:val="20"/>
              </w:rPr>
              <w:t>UNC</w:t>
            </w:r>
          </w:p>
        </w:tc>
        <w:tc>
          <w:tcPr>
            <w:tcW w:w="1288" w:type="dxa"/>
          </w:tcPr>
          <w:p w:rsidR="009075C3" w:rsidRDefault="009075C3" w:rsidP="00F40BA8">
            <w:r w:rsidRPr="003B0710">
              <w:rPr>
                <w:rFonts w:cs="SAS Monospace"/>
                <w:sz w:val="20"/>
                <w:szCs w:val="20"/>
              </w:rPr>
              <w:t>NO</w:t>
            </w:r>
          </w:p>
        </w:tc>
      </w:tr>
      <w:tr w:rsidR="009075C3" w:rsidRPr="00F56BE2" w:rsidTr="00F40BA8">
        <w:tc>
          <w:tcPr>
            <w:tcW w:w="1524" w:type="dxa"/>
          </w:tcPr>
          <w:p w:rsidR="009075C3" w:rsidRPr="00F56BE2" w:rsidRDefault="009075C3" w:rsidP="00F40BA8">
            <w:pPr>
              <w:rPr>
                <w:rFonts w:cs="SAS Monospace"/>
                <w:sz w:val="20"/>
                <w:szCs w:val="20"/>
              </w:rPr>
            </w:pPr>
            <w:r w:rsidRPr="00F56BE2">
              <w:rPr>
                <w:rFonts w:cs="SAS Monospace"/>
                <w:sz w:val="20"/>
                <w:szCs w:val="20"/>
              </w:rPr>
              <w:t>XSKIAP</w:t>
            </w:r>
            <w:r>
              <w:rPr>
                <w:rFonts w:cs="SAS Monospace"/>
                <w:sz w:val="20"/>
                <w:szCs w:val="20"/>
              </w:rPr>
              <w:t>1</w:t>
            </w:r>
          </w:p>
        </w:tc>
        <w:tc>
          <w:tcPr>
            <w:tcW w:w="639" w:type="dxa"/>
          </w:tcPr>
          <w:p w:rsidR="009075C3" w:rsidRPr="00F56BE2" w:rsidRDefault="009075C3" w:rsidP="00F40BA8">
            <w:pPr>
              <w:rPr>
                <w:rFonts w:cs="SAS Monospace"/>
                <w:sz w:val="20"/>
                <w:szCs w:val="20"/>
              </w:rPr>
            </w:pPr>
            <w:r>
              <w:rPr>
                <w:rFonts w:cs="SAS Monospace"/>
                <w:sz w:val="20"/>
                <w:szCs w:val="20"/>
              </w:rPr>
              <w:t>Num</w:t>
            </w:r>
          </w:p>
        </w:tc>
        <w:tc>
          <w:tcPr>
            <w:tcW w:w="2432" w:type="dxa"/>
          </w:tcPr>
          <w:p w:rsidR="009075C3" w:rsidRPr="00F56BE2" w:rsidRDefault="009075C3" w:rsidP="00F40BA8">
            <w:pPr>
              <w:rPr>
                <w:rFonts w:cs="SAS Monospace"/>
                <w:sz w:val="20"/>
                <w:szCs w:val="20"/>
              </w:rPr>
            </w:pPr>
            <w:r w:rsidRPr="00F56BE2">
              <w:rPr>
                <w:rFonts w:cs="SAS Monospace"/>
                <w:sz w:val="20"/>
                <w:szCs w:val="20"/>
              </w:rPr>
              <w:t>1 = Free</w:t>
            </w:r>
          </w:p>
          <w:p w:rsidR="009075C3" w:rsidRPr="00F56BE2" w:rsidRDefault="009075C3" w:rsidP="00F40BA8">
            <w:pPr>
              <w:rPr>
                <w:rFonts w:cs="SAS Monospace"/>
                <w:sz w:val="20"/>
                <w:szCs w:val="20"/>
              </w:rPr>
            </w:pPr>
            <w:r w:rsidRPr="00F56BE2">
              <w:rPr>
                <w:rFonts w:cs="SAS Monospace"/>
                <w:sz w:val="20"/>
                <w:szCs w:val="20"/>
              </w:rPr>
              <w:t>2 = Fee</w:t>
            </w:r>
          </w:p>
          <w:p w:rsidR="009075C3" w:rsidRPr="00F56BE2" w:rsidRDefault="009075C3" w:rsidP="00F40BA8">
            <w:pPr>
              <w:rPr>
                <w:rFonts w:cs="SAS Monospace"/>
                <w:sz w:val="20"/>
                <w:szCs w:val="20"/>
              </w:rPr>
            </w:pPr>
            <w:r>
              <w:rPr>
                <w:rFonts w:cs="SAS Monospace"/>
                <w:sz w:val="20"/>
                <w:szCs w:val="20"/>
              </w:rPr>
              <w:t>0</w:t>
            </w:r>
            <w:r w:rsidRPr="00F56BE2">
              <w:rPr>
                <w:rFonts w:cs="SAS Monospace"/>
                <w:sz w:val="20"/>
                <w:szCs w:val="20"/>
              </w:rPr>
              <w:t xml:space="preserve"> = NA</w:t>
            </w:r>
          </w:p>
        </w:tc>
        <w:tc>
          <w:tcPr>
            <w:tcW w:w="5892" w:type="dxa"/>
          </w:tcPr>
          <w:p w:rsidR="009075C3" w:rsidRPr="00F56BE2" w:rsidRDefault="009075C3" w:rsidP="00F40BA8">
            <w:pPr>
              <w:rPr>
                <w:rFonts w:cs="SAS Monospace"/>
                <w:sz w:val="20"/>
                <w:szCs w:val="20"/>
              </w:rPr>
            </w:pPr>
            <w:r w:rsidRPr="00F56BE2">
              <w:rPr>
                <w:rFonts w:cs="SAS Monospace"/>
                <w:sz w:val="20"/>
                <w:szCs w:val="20"/>
              </w:rPr>
              <w:t>Availability of cross country skiing trails</w:t>
            </w:r>
            <w:r>
              <w:rPr>
                <w:rFonts w:cs="SAS Monospace"/>
                <w:sz w:val="20"/>
                <w:szCs w:val="20"/>
              </w:rPr>
              <w:t xml:space="preserve"> – cleaned</w:t>
            </w:r>
          </w:p>
        </w:tc>
        <w:tc>
          <w:tcPr>
            <w:tcW w:w="1401" w:type="dxa"/>
          </w:tcPr>
          <w:p w:rsidR="009075C3" w:rsidRPr="00F56BE2" w:rsidRDefault="009075C3" w:rsidP="00F40BA8">
            <w:pPr>
              <w:rPr>
                <w:rFonts w:cs="SAS Monospace"/>
                <w:sz w:val="20"/>
                <w:szCs w:val="20"/>
              </w:rPr>
            </w:pPr>
            <w:r>
              <w:rPr>
                <w:rFonts w:cs="SAS Monospace"/>
                <w:sz w:val="20"/>
                <w:szCs w:val="20"/>
              </w:rPr>
              <w:t>UM</w:t>
            </w:r>
          </w:p>
        </w:tc>
        <w:tc>
          <w:tcPr>
            <w:tcW w:w="1288" w:type="dxa"/>
          </w:tcPr>
          <w:p w:rsidR="009075C3" w:rsidRDefault="009075C3" w:rsidP="00F40BA8">
            <w:r w:rsidRPr="003B0710">
              <w:rPr>
                <w:rFonts w:cs="SAS Monospace"/>
                <w:sz w:val="20"/>
                <w:szCs w:val="20"/>
              </w:rPr>
              <w:t>NO</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GRAN</w:t>
            </w:r>
            <w:r w:rsidR="009075C3">
              <w:rPr>
                <w:rFonts w:cs="SAS Monospace"/>
                <w:sz w:val="20"/>
                <w:szCs w:val="20"/>
              </w:rPr>
              <w:t>GE</w:t>
            </w:r>
          </w:p>
        </w:tc>
        <w:tc>
          <w:tcPr>
            <w:tcW w:w="639" w:type="dxa"/>
          </w:tcPr>
          <w:p w:rsidR="00F167A1" w:rsidRPr="00F56BE2" w:rsidRDefault="00F167A1" w:rsidP="00DE454A">
            <w:pPr>
              <w:rPr>
                <w:rFonts w:cs="SAS Monospace"/>
                <w:sz w:val="20"/>
                <w:szCs w:val="20"/>
              </w:rPr>
            </w:pPr>
            <w:r w:rsidRPr="00F56BE2">
              <w:rPr>
                <w:rFonts w:cs="SAS Monospace"/>
                <w:sz w:val="20"/>
                <w:szCs w:val="20"/>
              </w:rPr>
              <w:t>Char</w:t>
            </w:r>
          </w:p>
        </w:tc>
        <w:tc>
          <w:tcPr>
            <w:tcW w:w="2432" w:type="dxa"/>
          </w:tcPr>
          <w:p w:rsidR="00F167A1" w:rsidRPr="00F56BE2" w:rsidRDefault="00F167A1" w:rsidP="00A35A25">
            <w:pPr>
              <w:rPr>
                <w:rFonts w:cs="SAS Monospace"/>
                <w:sz w:val="20"/>
                <w:szCs w:val="20"/>
              </w:rPr>
            </w:pPr>
            <w:r w:rsidRPr="00F56BE2">
              <w:rPr>
                <w:rFonts w:cs="SAS Monospace"/>
                <w:sz w:val="20"/>
                <w:szCs w:val="20"/>
              </w:rPr>
              <w:t>YES</w:t>
            </w:r>
          </w:p>
          <w:p w:rsidR="00F167A1" w:rsidRPr="00F56BE2" w:rsidRDefault="00F167A1" w:rsidP="00A35A25">
            <w:pPr>
              <w:rPr>
                <w:rFonts w:cs="SAS Monospace"/>
                <w:sz w:val="20"/>
                <w:szCs w:val="20"/>
              </w:rPr>
            </w:pPr>
            <w:r w:rsidRPr="00F56BE2">
              <w:rPr>
                <w:rFonts w:cs="SAS Monospace"/>
                <w:sz w:val="20"/>
                <w:szCs w:val="20"/>
              </w:rPr>
              <w:t>NO</w:t>
            </w:r>
          </w:p>
        </w:tc>
        <w:tc>
          <w:tcPr>
            <w:tcW w:w="5892" w:type="dxa"/>
          </w:tcPr>
          <w:p w:rsidR="00F167A1" w:rsidRPr="00F56BE2" w:rsidRDefault="00F167A1" w:rsidP="00DE454A">
            <w:pPr>
              <w:rPr>
                <w:rFonts w:cs="SAS Monospace"/>
                <w:sz w:val="20"/>
                <w:szCs w:val="20"/>
              </w:rPr>
            </w:pPr>
            <w:r w:rsidRPr="00F56BE2">
              <w:rPr>
                <w:rFonts w:cs="SAS Monospace"/>
                <w:sz w:val="20"/>
                <w:szCs w:val="20"/>
              </w:rPr>
              <w:t>Is there a golfing range?</w:t>
            </w:r>
          </w:p>
        </w:tc>
        <w:tc>
          <w:tcPr>
            <w:tcW w:w="1401" w:type="dxa"/>
          </w:tcPr>
          <w:p w:rsidR="00F167A1" w:rsidRPr="00F56BE2" w:rsidRDefault="00F167A1" w:rsidP="00DE454A">
            <w:pPr>
              <w:rPr>
                <w:rFonts w:cs="SAS Monospace"/>
                <w:sz w:val="20"/>
                <w:szCs w:val="20"/>
              </w:rPr>
            </w:pPr>
            <w:r w:rsidRPr="00F56BE2">
              <w:rPr>
                <w:rFonts w:cs="SAS Monospace"/>
                <w:sz w:val="20"/>
                <w:szCs w:val="20"/>
              </w:rPr>
              <w:t>UNC</w:t>
            </w:r>
          </w:p>
        </w:tc>
        <w:tc>
          <w:tcPr>
            <w:tcW w:w="1288" w:type="dxa"/>
          </w:tcPr>
          <w:p w:rsidR="00F167A1" w:rsidRDefault="00F167A1">
            <w:r w:rsidRPr="003B0710">
              <w:rPr>
                <w:rFonts w:cs="SAS Monospace"/>
                <w:sz w:val="20"/>
                <w:szCs w:val="20"/>
              </w:rPr>
              <w:t>NO</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GRANAP</w:t>
            </w:r>
          </w:p>
        </w:tc>
        <w:tc>
          <w:tcPr>
            <w:tcW w:w="639" w:type="dxa"/>
          </w:tcPr>
          <w:p w:rsidR="00F167A1" w:rsidRPr="00F56BE2" w:rsidRDefault="009075C3" w:rsidP="00DE454A">
            <w:pPr>
              <w:rPr>
                <w:rFonts w:cs="SAS Monospace"/>
                <w:sz w:val="20"/>
                <w:szCs w:val="20"/>
              </w:rPr>
            </w:pPr>
            <w:r>
              <w:rPr>
                <w:rFonts w:cs="SAS Monospace"/>
                <w:sz w:val="20"/>
                <w:szCs w:val="20"/>
              </w:rPr>
              <w:t>Char</w:t>
            </w:r>
          </w:p>
        </w:tc>
        <w:tc>
          <w:tcPr>
            <w:tcW w:w="2432" w:type="dxa"/>
          </w:tcPr>
          <w:p w:rsidR="00F167A1" w:rsidRPr="00F56BE2" w:rsidRDefault="00F167A1" w:rsidP="007F0ACE">
            <w:pPr>
              <w:rPr>
                <w:rFonts w:cs="SAS Monospace"/>
                <w:sz w:val="20"/>
                <w:szCs w:val="20"/>
              </w:rPr>
            </w:pPr>
            <w:r w:rsidRPr="00F56BE2">
              <w:rPr>
                <w:rFonts w:cs="SAS Monospace"/>
                <w:sz w:val="20"/>
                <w:szCs w:val="20"/>
              </w:rPr>
              <w:t>1 = Free</w:t>
            </w:r>
          </w:p>
          <w:p w:rsidR="00F167A1" w:rsidRPr="00F56BE2" w:rsidRDefault="00F167A1" w:rsidP="007F0ACE">
            <w:pPr>
              <w:rPr>
                <w:rFonts w:cs="SAS Monospace"/>
                <w:sz w:val="20"/>
                <w:szCs w:val="20"/>
              </w:rPr>
            </w:pPr>
            <w:r w:rsidRPr="00F56BE2">
              <w:rPr>
                <w:rFonts w:cs="SAS Monospace"/>
                <w:sz w:val="20"/>
                <w:szCs w:val="20"/>
              </w:rPr>
              <w:t>2 = Fee</w:t>
            </w:r>
          </w:p>
          <w:p w:rsidR="00F167A1" w:rsidRPr="00F56BE2" w:rsidRDefault="009075C3" w:rsidP="007F0ACE">
            <w:pPr>
              <w:rPr>
                <w:rFonts w:cs="SAS Monospace"/>
                <w:sz w:val="20"/>
                <w:szCs w:val="20"/>
              </w:rPr>
            </w:pPr>
            <w:r>
              <w:rPr>
                <w:rFonts w:cs="SAS Monospace"/>
                <w:sz w:val="20"/>
                <w:szCs w:val="20"/>
              </w:rPr>
              <w:t>NA</w:t>
            </w:r>
            <w:r w:rsidR="00F167A1" w:rsidRPr="00F56BE2">
              <w:rPr>
                <w:rFonts w:cs="SAS Monospace"/>
                <w:sz w:val="20"/>
                <w:szCs w:val="20"/>
              </w:rPr>
              <w:t xml:space="preserve"> = NA</w:t>
            </w:r>
          </w:p>
        </w:tc>
        <w:tc>
          <w:tcPr>
            <w:tcW w:w="5892" w:type="dxa"/>
          </w:tcPr>
          <w:p w:rsidR="00F167A1" w:rsidRPr="00F56BE2" w:rsidRDefault="00F167A1" w:rsidP="00DE454A">
            <w:pPr>
              <w:rPr>
                <w:rFonts w:cs="SAS Monospace"/>
                <w:sz w:val="20"/>
                <w:szCs w:val="20"/>
              </w:rPr>
            </w:pPr>
            <w:r w:rsidRPr="00F56BE2">
              <w:rPr>
                <w:rFonts w:cs="SAS Monospace"/>
                <w:sz w:val="20"/>
                <w:szCs w:val="20"/>
              </w:rPr>
              <w:t>Availability of golfing range</w:t>
            </w:r>
          </w:p>
        </w:tc>
        <w:tc>
          <w:tcPr>
            <w:tcW w:w="1401" w:type="dxa"/>
          </w:tcPr>
          <w:p w:rsidR="00F167A1" w:rsidRPr="00F56BE2" w:rsidRDefault="00F167A1" w:rsidP="00DE454A">
            <w:pPr>
              <w:rPr>
                <w:rFonts w:cs="SAS Monospace"/>
                <w:sz w:val="20"/>
                <w:szCs w:val="20"/>
              </w:rPr>
            </w:pPr>
            <w:r w:rsidRPr="00F56BE2">
              <w:rPr>
                <w:rFonts w:cs="SAS Monospace"/>
                <w:sz w:val="20"/>
                <w:szCs w:val="20"/>
              </w:rPr>
              <w:t>UNC</w:t>
            </w:r>
          </w:p>
        </w:tc>
        <w:tc>
          <w:tcPr>
            <w:tcW w:w="1288" w:type="dxa"/>
          </w:tcPr>
          <w:p w:rsidR="00F167A1" w:rsidRDefault="00F167A1">
            <w:r w:rsidRPr="003B0710">
              <w:rPr>
                <w:rFonts w:cs="SAS Monospace"/>
                <w:sz w:val="20"/>
                <w:szCs w:val="20"/>
              </w:rPr>
              <w:t>NO</w:t>
            </w:r>
          </w:p>
        </w:tc>
      </w:tr>
      <w:tr w:rsidR="009075C3" w:rsidRPr="00F56BE2" w:rsidTr="00F40BA8">
        <w:tc>
          <w:tcPr>
            <w:tcW w:w="1524" w:type="dxa"/>
          </w:tcPr>
          <w:p w:rsidR="009075C3" w:rsidRPr="00F56BE2" w:rsidRDefault="009075C3" w:rsidP="00F40BA8">
            <w:pPr>
              <w:rPr>
                <w:rFonts w:cs="SAS Monospace"/>
                <w:sz w:val="20"/>
                <w:szCs w:val="20"/>
              </w:rPr>
            </w:pPr>
            <w:r w:rsidRPr="00F56BE2">
              <w:rPr>
                <w:rFonts w:cs="SAS Monospace"/>
                <w:sz w:val="20"/>
                <w:szCs w:val="20"/>
              </w:rPr>
              <w:t>GRANAP</w:t>
            </w:r>
            <w:r>
              <w:rPr>
                <w:rFonts w:cs="SAS Monospace"/>
                <w:sz w:val="20"/>
                <w:szCs w:val="20"/>
              </w:rPr>
              <w:t>1</w:t>
            </w:r>
          </w:p>
        </w:tc>
        <w:tc>
          <w:tcPr>
            <w:tcW w:w="639" w:type="dxa"/>
          </w:tcPr>
          <w:p w:rsidR="009075C3" w:rsidRPr="00F56BE2" w:rsidRDefault="009075C3" w:rsidP="00F40BA8">
            <w:pPr>
              <w:rPr>
                <w:rFonts w:cs="SAS Monospace"/>
                <w:sz w:val="20"/>
                <w:szCs w:val="20"/>
              </w:rPr>
            </w:pPr>
            <w:r>
              <w:rPr>
                <w:rFonts w:cs="SAS Monospace"/>
                <w:sz w:val="20"/>
                <w:szCs w:val="20"/>
              </w:rPr>
              <w:t>Num</w:t>
            </w:r>
          </w:p>
        </w:tc>
        <w:tc>
          <w:tcPr>
            <w:tcW w:w="2432" w:type="dxa"/>
          </w:tcPr>
          <w:p w:rsidR="009075C3" w:rsidRPr="00F56BE2" w:rsidRDefault="009075C3" w:rsidP="00F40BA8">
            <w:pPr>
              <w:rPr>
                <w:rFonts w:cs="SAS Monospace"/>
                <w:sz w:val="20"/>
                <w:szCs w:val="20"/>
              </w:rPr>
            </w:pPr>
            <w:r w:rsidRPr="00F56BE2">
              <w:rPr>
                <w:rFonts w:cs="SAS Monospace"/>
                <w:sz w:val="20"/>
                <w:szCs w:val="20"/>
              </w:rPr>
              <w:t>1 = Free</w:t>
            </w:r>
          </w:p>
          <w:p w:rsidR="009075C3" w:rsidRPr="00F56BE2" w:rsidRDefault="009075C3" w:rsidP="00F40BA8">
            <w:pPr>
              <w:rPr>
                <w:rFonts w:cs="SAS Monospace"/>
                <w:sz w:val="20"/>
                <w:szCs w:val="20"/>
              </w:rPr>
            </w:pPr>
            <w:r w:rsidRPr="00F56BE2">
              <w:rPr>
                <w:rFonts w:cs="SAS Monospace"/>
                <w:sz w:val="20"/>
                <w:szCs w:val="20"/>
              </w:rPr>
              <w:t>2 = Fee</w:t>
            </w:r>
          </w:p>
          <w:p w:rsidR="009075C3" w:rsidRPr="00F56BE2" w:rsidRDefault="009075C3" w:rsidP="00F40BA8">
            <w:pPr>
              <w:rPr>
                <w:rFonts w:cs="SAS Monospace"/>
                <w:sz w:val="20"/>
                <w:szCs w:val="20"/>
              </w:rPr>
            </w:pPr>
            <w:r>
              <w:rPr>
                <w:rFonts w:cs="SAS Monospace"/>
                <w:sz w:val="20"/>
                <w:szCs w:val="20"/>
              </w:rPr>
              <w:t>0</w:t>
            </w:r>
            <w:r w:rsidRPr="00F56BE2">
              <w:rPr>
                <w:rFonts w:cs="SAS Monospace"/>
                <w:sz w:val="20"/>
                <w:szCs w:val="20"/>
              </w:rPr>
              <w:t xml:space="preserve"> = NA</w:t>
            </w:r>
          </w:p>
        </w:tc>
        <w:tc>
          <w:tcPr>
            <w:tcW w:w="5892" w:type="dxa"/>
          </w:tcPr>
          <w:p w:rsidR="009075C3" w:rsidRPr="00F56BE2" w:rsidRDefault="009075C3" w:rsidP="00F40BA8">
            <w:pPr>
              <w:rPr>
                <w:rFonts w:cs="SAS Monospace"/>
                <w:sz w:val="20"/>
                <w:szCs w:val="20"/>
              </w:rPr>
            </w:pPr>
            <w:r w:rsidRPr="00F56BE2">
              <w:rPr>
                <w:rFonts w:cs="SAS Monospace"/>
                <w:sz w:val="20"/>
                <w:szCs w:val="20"/>
              </w:rPr>
              <w:t>Availability of golfing range</w:t>
            </w:r>
            <w:r>
              <w:rPr>
                <w:rFonts w:cs="SAS Monospace"/>
                <w:sz w:val="20"/>
                <w:szCs w:val="20"/>
              </w:rPr>
              <w:t>- cleaned</w:t>
            </w:r>
          </w:p>
        </w:tc>
        <w:tc>
          <w:tcPr>
            <w:tcW w:w="1401" w:type="dxa"/>
          </w:tcPr>
          <w:p w:rsidR="009075C3" w:rsidRPr="00F56BE2" w:rsidRDefault="009075C3" w:rsidP="00F40BA8">
            <w:pPr>
              <w:rPr>
                <w:rFonts w:cs="SAS Monospace"/>
                <w:sz w:val="20"/>
                <w:szCs w:val="20"/>
              </w:rPr>
            </w:pPr>
            <w:r>
              <w:rPr>
                <w:rFonts w:cs="SAS Monospace"/>
                <w:sz w:val="20"/>
                <w:szCs w:val="20"/>
              </w:rPr>
              <w:t>UM</w:t>
            </w:r>
          </w:p>
        </w:tc>
        <w:tc>
          <w:tcPr>
            <w:tcW w:w="1288" w:type="dxa"/>
          </w:tcPr>
          <w:p w:rsidR="009075C3" w:rsidRDefault="009075C3" w:rsidP="00F40BA8">
            <w:r w:rsidRPr="003B0710">
              <w:rPr>
                <w:rFonts w:cs="SAS Monospace"/>
                <w:sz w:val="20"/>
                <w:szCs w:val="20"/>
              </w:rPr>
              <w:t>NO</w:t>
            </w:r>
          </w:p>
        </w:tc>
      </w:tr>
      <w:tr w:rsidR="002E67C6" w:rsidRPr="00F56BE2" w:rsidTr="00F40BA8">
        <w:tc>
          <w:tcPr>
            <w:tcW w:w="1524" w:type="dxa"/>
          </w:tcPr>
          <w:p w:rsidR="002E67C6" w:rsidRPr="00F56BE2" w:rsidRDefault="002E67C6" w:rsidP="00F40BA8">
            <w:pPr>
              <w:rPr>
                <w:rFonts w:cs="SAS Monospace"/>
                <w:sz w:val="20"/>
                <w:szCs w:val="20"/>
              </w:rPr>
            </w:pPr>
            <w:r w:rsidRPr="00F56BE2">
              <w:rPr>
                <w:rFonts w:cs="SAS Monospace"/>
                <w:sz w:val="20"/>
                <w:szCs w:val="20"/>
              </w:rPr>
              <w:t>BATT</w:t>
            </w:r>
            <w:r>
              <w:rPr>
                <w:rFonts w:cs="SAS Monospace"/>
                <w:sz w:val="20"/>
                <w:szCs w:val="20"/>
              </w:rPr>
              <w:t>ING</w:t>
            </w:r>
          </w:p>
        </w:tc>
        <w:tc>
          <w:tcPr>
            <w:tcW w:w="639" w:type="dxa"/>
          </w:tcPr>
          <w:p w:rsidR="002E67C6" w:rsidRPr="00F56BE2" w:rsidRDefault="002E67C6" w:rsidP="00F40BA8">
            <w:pPr>
              <w:rPr>
                <w:rFonts w:cs="SAS Monospace"/>
                <w:sz w:val="20"/>
                <w:szCs w:val="20"/>
              </w:rPr>
            </w:pPr>
            <w:r w:rsidRPr="00F56BE2">
              <w:rPr>
                <w:rFonts w:cs="SAS Monospace"/>
                <w:sz w:val="20"/>
                <w:szCs w:val="20"/>
              </w:rPr>
              <w:t>Char</w:t>
            </w:r>
          </w:p>
        </w:tc>
        <w:tc>
          <w:tcPr>
            <w:tcW w:w="2432" w:type="dxa"/>
          </w:tcPr>
          <w:p w:rsidR="002E67C6" w:rsidRPr="00F56BE2" w:rsidRDefault="002E67C6" w:rsidP="00F40BA8">
            <w:pPr>
              <w:rPr>
                <w:rFonts w:cs="SAS Monospace"/>
                <w:sz w:val="20"/>
                <w:szCs w:val="20"/>
              </w:rPr>
            </w:pPr>
            <w:r w:rsidRPr="00F56BE2">
              <w:rPr>
                <w:rFonts w:cs="SAS Monospace"/>
                <w:sz w:val="20"/>
                <w:szCs w:val="20"/>
              </w:rPr>
              <w:t>YES</w:t>
            </w:r>
          </w:p>
          <w:p w:rsidR="002E67C6" w:rsidRPr="00F56BE2" w:rsidRDefault="002E67C6" w:rsidP="00F40BA8">
            <w:pPr>
              <w:rPr>
                <w:rFonts w:cs="SAS Monospace"/>
                <w:sz w:val="20"/>
                <w:szCs w:val="20"/>
              </w:rPr>
            </w:pPr>
            <w:r w:rsidRPr="00F56BE2">
              <w:rPr>
                <w:rFonts w:cs="SAS Monospace"/>
                <w:sz w:val="20"/>
                <w:szCs w:val="20"/>
              </w:rPr>
              <w:t>NO</w:t>
            </w:r>
          </w:p>
        </w:tc>
        <w:tc>
          <w:tcPr>
            <w:tcW w:w="5892" w:type="dxa"/>
          </w:tcPr>
          <w:p w:rsidR="002E67C6" w:rsidRPr="00F56BE2" w:rsidRDefault="002E67C6" w:rsidP="00F40BA8">
            <w:pPr>
              <w:rPr>
                <w:rFonts w:cs="SAS Monospace"/>
                <w:sz w:val="20"/>
                <w:szCs w:val="20"/>
              </w:rPr>
            </w:pPr>
            <w:r w:rsidRPr="00F56BE2">
              <w:rPr>
                <w:rFonts w:cs="SAS Monospace"/>
                <w:sz w:val="20"/>
                <w:szCs w:val="20"/>
              </w:rPr>
              <w:t>Is there a batting range?</w:t>
            </w:r>
          </w:p>
        </w:tc>
        <w:tc>
          <w:tcPr>
            <w:tcW w:w="1401" w:type="dxa"/>
          </w:tcPr>
          <w:p w:rsidR="002E67C6" w:rsidRPr="00F56BE2" w:rsidRDefault="002E67C6" w:rsidP="00F40BA8">
            <w:pPr>
              <w:rPr>
                <w:rFonts w:cs="SAS Monospace"/>
                <w:sz w:val="20"/>
                <w:szCs w:val="20"/>
              </w:rPr>
            </w:pPr>
            <w:r w:rsidRPr="00F56BE2">
              <w:rPr>
                <w:rFonts w:cs="SAS Monospace"/>
                <w:sz w:val="20"/>
                <w:szCs w:val="20"/>
              </w:rPr>
              <w:t>UNC</w:t>
            </w:r>
          </w:p>
        </w:tc>
        <w:tc>
          <w:tcPr>
            <w:tcW w:w="1288" w:type="dxa"/>
          </w:tcPr>
          <w:p w:rsidR="002E67C6" w:rsidRDefault="002E67C6" w:rsidP="00F40BA8">
            <w:r w:rsidRPr="003B0710">
              <w:rPr>
                <w:rFonts w:cs="SAS Monospace"/>
                <w:sz w:val="20"/>
                <w:szCs w:val="20"/>
              </w:rPr>
              <w:t>NO</w:t>
            </w:r>
          </w:p>
        </w:tc>
      </w:tr>
      <w:tr w:rsidR="002E67C6" w:rsidRPr="00F56BE2" w:rsidTr="00F40BA8">
        <w:tc>
          <w:tcPr>
            <w:tcW w:w="1524" w:type="dxa"/>
          </w:tcPr>
          <w:p w:rsidR="002E67C6" w:rsidRPr="00F56BE2" w:rsidRDefault="002E67C6" w:rsidP="00F40BA8">
            <w:pPr>
              <w:rPr>
                <w:rFonts w:cs="SAS Monospace"/>
                <w:sz w:val="20"/>
                <w:szCs w:val="20"/>
              </w:rPr>
            </w:pPr>
            <w:r w:rsidRPr="00F56BE2">
              <w:rPr>
                <w:rFonts w:cs="SAS Monospace"/>
                <w:sz w:val="20"/>
                <w:szCs w:val="20"/>
              </w:rPr>
              <w:t>BATTAP</w:t>
            </w:r>
          </w:p>
        </w:tc>
        <w:tc>
          <w:tcPr>
            <w:tcW w:w="639" w:type="dxa"/>
          </w:tcPr>
          <w:p w:rsidR="002E67C6" w:rsidRPr="00F56BE2" w:rsidRDefault="002E67C6" w:rsidP="00F40BA8">
            <w:pPr>
              <w:rPr>
                <w:rFonts w:cs="SAS Monospace"/>
                <w:sz w:val="20"/>
                <w:szCs w:val="20"/>
              </w:rPr>
            </w:pPr>
            <w:r>
              <w:rPr>
                <w:rFonts w:cs="SAS Monospace"/>
                <w:sz w:val="20"/>
                <w:szCs w:val="20"/>
              </w:rPr>
              <w:t>Char</w:t>
            </w:r>
          </w:p>
        </w:tc>
        <w:tc>
          <w:tcPr>
            <w:tcW w:w="2432" w:type="dxa"/>
          </w:tcPr>
          <w:p w:rsidR="002E67C6" w:rsidRPr="00F56BE2" w:rsidRDefault="002E67C6" w:rsidP="00F40BA8">
            <w:pPr>
              <w:rPr>
                <w:rFonts w:cs="SAS Monospace"/>
                <w:sz w:val="20"/>
                <w:szCs w:val="20"/>
              </w:rPr>
            </w:pPr>
            <w:r w:rsidRPr="00F56BE2">
              <w:rPr>
                <w:rFonts w:cs="SAS Monospace"/>
                <w:sz w:val="20"/>
                <w:szCs w:val="20"/>
              </w:rPr>
              <w:t>1 = Free</w:t>
            </w:r>
          </w:p>
          <w:p w:rsidR="002E67C6" w:rsidRPr="00F56BE2" w:rsidRDefault="002E67C6" w:rsidP="00F40BA8">
            <w:pPr>
              <w:rPr>
                <w:rFonts w:cs="SAS Monospace"/>
                <w:sz w:val="20"/>
                <w:szCs w:val="20"/>
              </w:rPr>
            </w:pPr>
            <w:r w:rsidRPr="00F56BE2">
              <w:rPr>
                <w:rFonts w:cs="SAS Monospace"/>
                <w:sz w:val="20"/>
                <w:szCs w:val="20"/>
              </w:rPr>
              <w:t>2 = Fee</w:t>
            </w:r>
          </w:p>
          <w:p w:rsidR="002E67C6" w:rsidRPr="00F56BE2" w:rsidRDefault="002E67C6" w:rsidP="00F40BA8">
            <w:pPr>
              <w:rPr>
                <w:rFonts w:cs="SAS Monospace"/>
                <w:sz w:val="20"/>
                <w:szCs w:val="20"/>
              </w:rPr>
            </w:pPr>
            <w:r>
              <w:rPr>
                <w:rFonts w:cs="SAS Monospace"/>
                <w:sz w:val="20"/>
                <w:szCs w:val="20"/>
              </w:rPr>
              <w:t>NA</w:t>
            </w:r>
            <w:r w:rsidRPr="00F56BE2">
              <w:rPr>
                <w:rFonts w:cs="SAS Monospace"/>
                <w:sz w:val="20"/>
                <w:szCs w:val="20"/>
              </w:rPr>
              <w:t xml:space="preserve"> = NA</w:t>
            </w:r>
          </w:p>
        </w:tc>
        <w:tc>
          <w:tcPr>
            <w:tcW w:w="5892" w:type="dxa"/>
          </w:tcPr>
          <w:p w:rsidR="002E67C6" w:rsidRPr="00F56BE2" w:rsidRDefault="002E67C6" w:rsidP="00F40BA8">
            <w:pPr>
              <w:rPr>
                <w:rFonts w:cs="SAS Monospace"/>
                <w:sz w:val="20"/>
                <w:szCs w:val="20"/>
              </w:rPr>
            </w:pPr>
            <w:r w:rsidRPr="00F56BE2">
              <w:rPr>
                <w:rFonts w:cs="SAS Monospace"/>
                <w:sz w:val="20"/>
                <w:szCs w:val="20"/>
              </w:rPr>
              <w:t>Availability of batting range</w:t>
            </w:r>
          </w:p>
        </w:tc>
        <w:tc>
          <w:tcPr>
            <w:tcW w:w="1401" w:type="dxa"/>
          </w:tcPr>
          <w:p w:rsidR="002E67C6" w:rsidRPr="00F56BE2" w:rsidRDefault="002E67C6" w:rsidP="00F40BA8">
            <w:pPr>
              <w:rPr>
                <w:rFonts w:cs="SAS Monospace"/>
                <w:sz w:val="20"/>
                <w:szCs w:val="20"/>
              </w:rPr>
            </w:pPr>
            <w:r w:rsidRPr="00F56BE2">
              <w:rPr>
                <w:rFonts w:cs="SAS Monospace"/>
                <w:sz w:val="20"/>
                <w:szCs w:val="20"/>
              </w:rPr>
              <w:t>UNC</w:t>
            </w:r>
          </w:p>
        </w:tc>
        <w:tc>
          <w:tcPr>
            <w:tcW w:w="1288" w:type="dxa"/>
          </w:tcPr>
          <w:p w:rsidR="002E67C6" w:rsidRDefault="002E67C6" w:rsidP="00F40BA8">
            <w:r w:rsidRPr="003B0710">
              <w:rPr>
                <w:rFonts w:cs="SAS Monospace"/>
                <w:sz w:val="20"/>
                <w:szCs w:val="20"/>
              </w:rPr>
              <w:t>NO</w:t>
            </w:r>
          </w:p>
        </w:tc>
      </w:tr>
      <w:tr w:rsidR="002E67C6" w:rsidRPr="00F56BE2" w:rsidTr="00F40BA8">
        <w:tc>
          <w:tcPr>
            <w:tcW w:w="1524" w:type="dxa"/>
          </w:tcPr>
          <w:p w:rsidR="002E67C6" w:rsidRPr="00F56BE2" w:rsidRDefault="002E67C6" w:rsidP="00F40BA8">
            <w:pPr>
              <w:rPr>
                <w:rFonts w:cs="SAS Monospace"/>
                <w:sz w:val="20"/>
                <w:szCs w:val="20"/>
              </w:rPr>
            </w:pPr>
            <w:r w:rsidRPr="00F56BE2">
              <w:rPr>
                <w:rFonts w:cs="SAS Monospace"/>
                <w:sz w:val="20"/>
                <w:szCs w:val="20"/>
              </w:rPr>
              <w:t>BATTAP</w:t>
            </w:r>
            <w:r>
              <w:rPr>
                <w:rFonts w:cs="SAS Monospace"/>
                <w:sz w:val="20"/>
                <w:szCs w:val="20"/>
              </w:rPr>
              <w:t>1</w:t>
            </w:r>
          </w:p>
        </w:tc>
        <w:tc>
          <w:tcPr>
            <w:tcW w:w="639" w:type="dxa"/>
          </w:tcPr>
          <w:p w:rsidR="002E67C6" w:rsidRPr="00F56BE2" w:rsidRDefault="002E67C6" w:rsidP="00F40BA8">
            <w:pPr>
              <w:rPr>
                <w:rFonts w:cs="SAS Monospace"/>
                <w:sz w:val="20"/>
                <w:szCs w:val="20"/>
              </w:rPr>
            </w:pPr>
            <w:r>
              <w:rPr>
                <w:rFonts w:cs="SAS Monospace"/>
                <w:sz w:val="20"/>
                <w:szCs w:val="20"/>
              </w:rPr>
              <w:t>Num</w:t>
            </w:r>
          </w:p>
        </w:tc>
        <w:tc>
          <w:tcPr>
            <w:tcW w:w="2432" w:type="dxa"/>
          </w:tcPr>
          <w:p w:rsidR="002E67C6" w:rsidRPr="00F56BE2" w:rsidRDefault="002E67C6" w:rsidP="00F40BA8">
            <w:pPr>
              <w:rPr>
                <w:rFonts w:cs="SAS Monospace"/>
                <w:sz w:val="20"/>
                <w:szCs w:val="20"/>
              </w:rPr>
            </w:pPr>
            <w:r w:rsidRPr="00F56BE2">
              <w:rPr>
                <w:rFonts w:cs="SAS Monospace"/>
                <w:sz w:val="20"/>
                <w:szCs w:val="20"/>
              </w:rPr>
              <w:t>1 = Free</w:t>
            </w:r>
          </w:p>
          <w:p w:rsidR="002E67C6" w:rsidRPr="00F56BE2" w:rsidRDefault="002E67C6" w:rsidP="00F40BA8">
            <w:pPr>
              <w:rPr>
                <w:rFonts w:cs="SAS Monospace"/>
                <w:sz w:val="20"/>
                <w:szCs w:val="20"/>
              </w:rPr>
            </w:pPr>
            <w:r w:rsidRPr="00F56BE2">
              <w:rPr>
                <w:rFonts w:cs="SAS Monospace"/>
                <w:sz w:val="20"/>
                <w:szCs w:val="20"/>
              </w:rPr>
              <w:t>2 = Fee</w:t>
            </w:r>
          </w:p>
          <w:p w:rsidR="002E67C6" w:rsidRPr="00F56BE2" w:rsidRDefault="002E67C6" w:rsidP="00F40BA8">
            <w:pPr>
              <w:rPr>
                <w:rFonts w:cs="SAS Monospace"/>
                <w:sz w:val="20"/>
                <w:szCs w:val="20"/>
              </w:rPr>
            </w:pPr>
            <w:r>
              <w:rPr>
                <w:rFonts w:cs="SAS Monospace"/>
                <w:sz w:val="20"/>
                <w:szCs w:val="20"/>
              </w:rPr>
              <w:t>0</w:t>
            </w:r>
            <w:r w:rsidRPr="00F56BE2">
              <w:rPr>
                <w:rFonts w:cs="SAS Monospace"/>
                <w:sz w:val="20"/>
                <w:szCs w:val="20"/>
              </w:rPr>
              <w:t xml:space="preserve"> = NA</w:t>
            </w:r>
          </w:p>
        </w:tc>
        <w:tc>
          <w:tcPr>
            <w:tcW w:w="5892" w:type="dxa"/>
          </w:tcPr>
          <w:p w:rsidR="002E67C6" w:rsidRPr="00F56BE2" w:rsidRDefault="002E67C6" w:rsidP="00F40BA8">
            <w:pPr>
              <w:rPr>
                <w:rFonts w:cs="SAS Monospace"/>
                <w:sz w:val="20"/>
                <w:szCs w:val="20"/>
              </w:rPr>
            </w:pPr>
            <w:r w:rsidRPr="00F56BE2">
              <w:rPr>
                <w:rFonts w:cs="SAS Monospace"/>
                <w:sz w:val="20"/>
                <w:szCs w:val="20"/>
              </w:rPr>
              <w:t>Availability of batting range</w:t>
            </w:r>
            <w:r>
              <w:rPr>
                <w:rFonts w:cs="SAS Monospace"/>
                <w:sz w:val="20"/>
                <w:szCs w:val="20"/>
              </w:rPr>
              <w:t xml:space="preserve"> – cleaned</w:t>
            </w:r>
          </w:p>
        </w:tc>
        <w:tc>
          <w:tcPr>
            <w:tcW w:w="1401" w:type="dxa"/>
          </w:tcPr>
          <w:p w:rsidR="002E67C6" w:rsidRPr="00F56BE2" w:rsidRDefault="002E67C6" w:rsidP="00F40BA8">
            <w:pPr>
              <w:rPr>
                <w:rFonts w:cs="SAS Monospace"/>
                <w:sz w:val="20"/>
                <w:szCs w:val="20"/>
              </w:rPr>
            </w:pPr>
            <w:r>
              <w:rPr>
                <w:rFonts w:cs="SAS Monospace"/>
                <w:sz w:val="20"/>
                <w:szCs w:val="20"/>
              </w:rPr>
              <w:t>UM</w:t>
            </w:r>
          </w:p>
        </w:tc>
        <w:tc>
          <w:tcPr>
            <w:tcW w:w="1288" w:type="dxa"/>
          </w:tcPr>
          <w:p w:rsidR="002E67C6" w:rsidRDefault="002E67C6" w:rsidP="00F40BA8">
            <w:r w:rsidRPr="003B0710">
              <w:rPr>
                <w:rFonts w:cs="SAS Monospace"/>
                <w:sz w:val="20"/>
                <w:szCs w:val="20"/>
              </w:rPr>
              <w:t>NO</w:t>
            </w:r>
          </w:p>
        </w:tc>
      </w:tr>
      <w:tr w:rsidR="002E67C6" w:rsidRPr="00F56BE2" w:rsidTr="00F40BA8">
        <w:tc>
          <w:tcPr>
            <w:tcW w:w="1524" w:type="dxa"/>
          </w:tcPr>
          <w:p w:rsidR="002E67C6" w:rsidRPr="00F56BE2" w:rsidRDefault="002E67C6" w:rsidP="002E67C6">
            <w:pPr>
              <w:rPr>
                <w:rFonts w:cs="SAS Monospace"/>
                <w:sz w:val="20"/>
                <w:szCs w:val="20"/>
              </w:rPr>
            </w:pPr>
            <w:r w:rsidRPr="00F56BE2">
              <w:rPr>
                <w:rFonts w:cs="SAS Monospace"/>
                <w:sz w:val="20"/>
                <w:szCs w:val="20"/>
              </w:rPr>
              <w:t>DISC</w:t>
            </w:r>
          </w:p>
        </w:tc>
        <w:tc>
          <w:tcPr>
            <w:tcW w:w="639" w:type="dxa"/>
          </w:tcPr>
          <w:p w:rsidR="002E67C6" w:rsidRPr="00F56BE2" w:rsidRDefault="002E67C6" w:rsidP="00F40BA8">
            <w:pPr>
              <w:rPr>
                <w:rFonts w:cs="SAS Monospace"/>
                <w:sz w:val="20"/>
                <w:szCs w:val="20"/>
              </w:rPr>
            </w:pPr>
            <w:r w:rsidRPr="00F56BE2">
              <w:rPr>
                <w:rFonts w:cs="SAS Monospace"/>
                <w:sz w:val="20"/>
                <w:szCs w:val="20"/>
              </w:rPr>
              <w:t>Char</w:t>
            </w:r>
          </w:p>
        </w:tc>
        <w:tc>
          <w:tcPr>
            <w:tcW w:w="2432" w:type="dxa"/>
          </w:tcPr>
          <w:p w:rsidR="002E67C6" w:rsidRPr="00F56BE2" w:rsidRDefault="002E67C6" w:rsidP="00F40BA8">
            <w:pPr>
              <w:rPr>
                <w:rFonts w:cs="SAS Monospace"/>
                <w:sz w:val="20"/>
                <w:szCs w:val="20"/>
              </w:rPr>
            </w:pPr>
            <w:r w:rsidRPr="00F56BE2">
              <w:rPr>
                <w:rFonts w:cs="SAS Monospace"/>
                <w:sz w:val="20"/>
                <w:szCs w:val="20"/>
              </w:rPr>
              <w:t>YES</w:t>
            </w:r>
          </w:p>
          <w:p w:rsidR="002E67C6" w:rsidRPr="00F56BE2" w:rsidRDefault="002E67C6" w:rsidP="00F40BA8">
            <w:pPr>
              <w:rPr>
                <w:rFonts w:cs="SAS Monospace"/>
                <w:sz w:val="20"/>
                <w:szCs w:val="20"/>
              </w:rPr>
            </w:pPr>
            <w:r w:rsidRPr="00F56BE2">
              <w:rPr>
                <w:rFonts w:cs="SAS Monospace"/>
                <w:sz w:val="20"/>
                <w:szCs w:val="20"/>
              </w:rPr>
              <w:t>NO</w:t>
            </w:r>
          </w:p>
        </w:tc>
        <w:tc>
          <w:tcPr>
            <w:tcW w:w="5892" w:type="dxa"/>
          </w:tcPr>
          <w:p w:rsidR="002E67C6" w:rsidRPr="00F56BE2" w:rsidRDefault="002E67C6" w:rsidP="00F40BA8">
            <w:pPr>
              <w:rPr>
                <w:rFonts w:cs="SAS Monospace"/>
                <w:sz w:val="20"/>
                <w:szCs w:val="20"/>
              </w:rPr>
            </w:pPr>
            <w:r w:rsidRPr="00F56BE2">
              <w:rPr>
                <w:rFonts w:cs="SAS Monospace"/>
                <w:sz w:val="20"/>
                <w:szCs w:val="20"/>
              </w:rPr>
              <w:t>Presence of disc (or Frisbee) golf course(s)</w:t>
            </w:r>
          </w:p>
        </w:tc>
        <w:tc>
          <w:tcPr>
            <w:tcW w:w="1401" w:type="dxa"/>
          </w:tcPr>
          <w:p w:rsidR="002E67C6" w:rsidRPr="00F56BE2" w:rsidRDefault="002E67C6" w:rsidP="00F40BA8">
            <w:pPr>
              <w:rPr>
                <w:rFonts w:cs="SAS Monospace"/>
                <w:sz w:val="20"/>
                <w:szCs w:val="20"/>
              </w:rPr>
            </w:pPr>
            <w:r w:rsidRPr="00F56BE2">
              <w:rPr>
                <w:rFonts w:cs="SAS Monospace"/>
                <w:sz w:val="20"/>
                <w:szCs w:val="20"/>
              </w:rPr>
              <w:t>UNC</w:t>
            </w:r>
          </w:p>
        </w:tc>
        <w:tc>
          <w:tcPr>
            <w:tcW w:w="1288" w:type="dxa"/>
          </w:tcPr>
          <w:p w:rsidR="002E67C6" w:rsidRDefault="002E67C6" w:rsidP="00F40BA8">
            <w:r w:rsidRPr="003B0710">
              <w:rPr>
                <w:rFonts w:cs="SAS Monospace"/>
                <w:sz w:val="20"/>
                <w:szCs w:val="20"/>
              </w:rPr>
              <w:t>NO</w:t>
            </w:r>
          </w:p>
        </w:tc>
      </w:tr>
      <w:tr w:rsidR="002E67C6" w:rsidRPr="00F56BE2" w:rsidTr="00F40BA8">
        <w:tc>
          <w:tcPr>
            <w:tcW w:w="1524" w:type="dxa"/>
          </w:tcPr>
          <w:p w:rsidR="002E67C6" w:rsidRPr="00F56BE2" w:rsidRDefault="002E67C6" w:rsidP="002E67C6">
            <w:pPr>
              <w:rPr>
                <w:rFonts w:cs="SAS Monospace"/>
                <w:sz w:val="20"/>
                <w:szCs w:val="20"/>
              </w:rPr>
            </w:pPr>
            <w:r>
              <w:rPr>
                <w:rFonts w:cs="SAS Monospace"/>
                <w:sz w:val="20"/>
                <w:szCs w:val="20"/>
              </w:rPr>
              <w:t>DISC</w:t>
            </w:r>
            <w:r w:rsidRPr="00F56BE2">
              <w:rPr>
                <w:rFonts w:cs="SAS Monospace"/>
                <w:sz w:val="20"/>
                <w:szCs w:val="20"/>
              </w:rPr>
              <w:t>AP</w:t>
            </w:r>
          </w:p>
        </w:tc>
        <w:tc>
          <w:tcPr>
            <w:tcW w:w="639" w:type="dxa"/>
          </w:tcPr>
          <w:p w:rsidR="002E67C6" w:rsidRPr="00F56BE2" w:rsidRDefault="002E67C6" w:rsidP="00F40BA8">
            <w:pPr>
              <w:rPr>
                <w:rFonts w:cs="SAS Monospace"/>
                <w:sz w:val="20"/>
                <w:szCs w:val="20"/>
              </w:rPr>
            </w:pPr>
            <w:r>
              <w:rPr>
                <w:rFonts w:cs="SAS Monospace"/>
                <w:sz w:val="20"/>
                <w:szCs w:val="20"/>
              </w:rPr>
              <w:t>Char</w:t>
            </w:r>
          </w:p>
        </w:tc>
        <w:tc>
          <w:tcPr>
            <w:tcW w:w="2432" w:type="dxa"/>
          </w:tcPr>
          <w:p w:rsidR="002E67C6" w:rsidRPr="00F56BE2" w:rsidRDefault="002E67C6" w:rsidP="00F40BA8">
            <w:pPr>
              <w:rPr>
                <w:rFonts w:cs="SAS Monospace"/>
                <w:sz w:val="20"/>
                <w:szCs w:val="20"/>
              </w:rPr>
            </w:pPr>
            <w:r w:rsidRPr="00F56BE2">
              <w:rPr>
                <w:rFonts w:cs="SAS Monospace"/>
                <w:sz w:val="20"/>
                <w:szCs w:val="20"/>
              </w:rPr>
              <w:t>1 = Free</w:t>
            </w:r>
          </w:p>
          <w:p w:rsidR="002E67C6" w:rsidRPr="00F56BE2" w:rsidRDefault="002E67C6" w:rsidP="00F40BA8">
            <w:pPr>
              <w:rPr>
                <w:rFonts w:cs="SAS Monospace"/>
                <w:sz w:val="20"/>
                <w:szCs w:val="20"/>
              </w:rPr>
            </w:pPr>
            <w:r w:rsidRPr="00F56BE2">
              <w:rPr>
                <w:rFonts w:cs="SAS Monospace"/>
                <w:sz w:val="20"/>
                <w:szCs w:val="20"/>
              </w:rPr>
              <w:t>2 = Fee</w:t>
            </w:r>
          </w:p>
          <w:p w:rsidR="002E67C6" w:rsidRPr="00F56BE2" w:rsidRDefault="002E67C6" w:rsidP="00F40BA8">
            <w:pPr>
              <w:rPr>
                <w:rFonts w:cs="SAS Monospace"/>
                <w:sz w:val="20"/>
                <w:szCs w:val="20"/>
              </w:rPr>
            </w:pPr>
            <w:r>
              <w:rPr>
                <w:rFonts w:cs="SAS Monospace"/>
                <w:sz w:val="20"/>
                <w:szCs w:val="20"/>
              </w:rPr>
              <w:t>NA</w:t>
            </w:r>
            <w:r w:rsidRPr="00F56BE2">
              <w:rPr>
                <w:rFonts w:cs="SAS Monospace"/>
                <w:sz w:val="20"/>
                <w:szCs w:val="20"/>
              </w:rPr>
              <w:t xml:space="preserve"> = NA</w:t>
            </w:r>
          </w:p>
        </w:tc>
        <w:tc>
          <w:tcPr>
            <w:tcW w:w="5892" w:type="dxa"/>
          </w:tcPr>
          <w:p w:rsidR="002E67C6" w:rsidRPr="00F56BE2" w:rsidRDefault="002E67C6" w:rsidP="00F40BA8">
            <w:pPr>
              <w:rPr>
                <w:rFonts w:cs="SAS Monospace"/>
                <w:sz w:val="20"/>
                <w:szCs w:val="20"/>
              </w:rPr>
            </w:pPr>
            <w:r w:rsidRPr="00F56BE2">
              <w:rPr>
                <w:rFonts w:cs="SAS Monospace"/>
                <w:sz w:val="20"/>
                <w:szCs w:val="20"/>
              </w:rPr>
              <w:t>Availability of disc golf course</w:t>
            </w:r>
          </w:p>
        </w:tc>
        <w:tc>
          <w:tcPr>
            <w:tcW w:w="1401" w:type="dxa"/>
          </w:tcPr>
          <w:p w:rsidR="002E67C6" w:rsidRPr="00F56BE2" w:rsidRDefault="002E67C6" w:rsidP="00F40BA8">
            <w:pPr>
              <w:rPr>
                <w:rFonts w:cs="SAS Monospace"/>
                <w:sz w:val="20"/>
                <w:szCs w:val="20"/>
              </w:rPr>
            </w:pPr>
            <w:r w:rsidRPr="00F56BE2">
              <w:rPr>
                <w:rFonts w:cs="SAS Monospace"/>
                <w:sz w:val="20"/>
                <w:szCs w:val="20"/>
              </w:rPr>
              <w:t>UNC</w:t>
            </w:r>
          </w:p>
        </w:tc>
        <w:tc>
          <w:tcPr>
            <w:tcW w:w="1288" w:type="dxa"/>
          </w:tcPr>
          <w:p w:rsidR="002E67C6" w:rsidRDefault="002E67C6" w:rsidP="00F40BA8">
            <w:r w:rsidRPr="003B0710">
              <w:rPr>
                <w:rFonts w:cs="SAS Monospace"/>
                <w:sz w:val="20"/>
                <w:szCs w:val="20"/>
              </w:rPr>
              <w:t>NO</w:t>
            </w:r>
          </w:p>
        </w:tc>
      </w:tr>
      <w:tr w:rsidR="002E67C6" w:rsidRPr="00F56BE2" w:rsidTr="00F40BA8">
        <w:tc>
          <w:tcPr>
            <w:tcW w:w="1524" w:type="dxa"/>
          </w:tcPr>
          <w:p w:rsidR="002E67C6" w:rsidRPr="00F56BE2" w:rsidRDefault="002E67C6" w:rsidP="00F40BA8">
            <w:pPr>
              <w:rPr>
                <w:rFonts w:cs="SAS Monospace"/>
                <w:sz w:val="20"/>
                <w:szCs w:val="20"/>
              </w:rPr>
            </w:pPr>
            <w:r>
              <w:rPr>
                <w:rFonts w:cs="SAS Monospace"/>
                <w:sz w:val="20"/>
                <w:szCs w:val="20"/>
              </w:rPr>
              <w:t>DISC</w:t>
            </w:r>
            <w:r w:rsidRPr="00F56BE2">
              <w:rPr>
                <w:rFonts w:cs="SAS Monospace"/>
                <w:sz w:val="20"/>
                <w:szCs w:val="20"/>
              </w:rPr>
              <w:t>AP</w:t>
            </w:r>
            <w:r>
              <w:rPr>
                <w:rFonts w:cs="SAS Monospace"/>
                <w:sz w:val="20"/>
                <w:szCs w:val="20"/>
              </w:rPr>
              <w:t>1</w:t>
            </w:r>
          </w:p>
        </w:tc>
        <w:tc>
          <w:tcPr>
            <w:tcW w:w="639" w:type="dxa"/>
          </w:tcPr>
          <w:p w:rsidR="002E67C6" w:rsidRPr="00F56BE2" w:rsidRDefault="002E67C6" w:rsidP="00F40BA8">
            <w:pPr>
              <w:rPr>
                <w:rFonts w:cs="SAS Monospace"/>
                <w:sz w:val="20"/>
                <w:szCs w:val="20"/>
              </w:rPr>
            </w:pPr>
            <w:r>
              <w:rPr>
                <w:rFonts w:cs="SAS Monospace"/>
                <w:sz w:val="20"/>
                <w:szCs w:val="20"/>
              </w:rPr>
              <w:t>Num</w:t>
            </w:r>
          </w:p>
        </w:tc>
        <w:tc>
          <w:tcPr>
            <w:tcW w:w="2432" w:type="dxa"/>
          </w:tcPr>
          <w:p w:rsidR="002E67C6" w:rsidRPr="00F56BE2" w:rsidRDefault="002E67C6" w:rsidP="00F40BA8">
            <w:pPr>
              <w:rPr>
                <w:rFonts w:cs="SAS Monospace"/>
                <w:sz w:val="20"/>
                <w:szCs w:val="20"/>
              </w:rPr>
            </w:pPr>
            <w:r w:rsidRPr="00F56BE2">
              <w:rPr>
                <w:rFonts w:cs="SAS Monospace"/>
                <w:sz w:val="20"/>
                <w:szCs w:val="20"/>
              </w:rPr>
              <w:t>1 = Free</w:t>
            </w:r>
          </w:p>
          <w:p w:rsidR="002E67C6" w:rsidRPr="00F56BE2" w:rsidRDefault="002E67C6" w:rsidP="00F40BA8">
            <w:pPr>
              <w:rPr>
                <w:rFonts w:cs="SAS Monospace"/>
                <w:sz w:val="20"/>
                <w:szCs w:val="20"/>
              </w:rPr>
            </w:pPr>
            <w:r w:rsidRPr="00F56BE2">
              <w:rPr>
                <w:rFonts w:cs="SAS Monospace"/>
                <w:sz w:val="20"/>
                <w:szCs w:val="20"/>
              </w:rPr>
              <w:t>2 = Fee</w:t>
            </w:r>
          </w:p>
          <w:p w:rsidR="002E67C6" w:rsidRPr="00F56BE2" w:rsidRDefault="002E67C6" w:rsidP="00F40BA8">
            <w:pPr>
              <w:rPr>
                <w:rFonts w:cs="SAS Monospace"/>
                <w:sz w:val="20"/>
                <w:szCs w:val="20"/>
              </w:rPr>
            </w:pPr>
            <w:r>
              <w:rPr>
                <w:rFonts w:cs="SAS Monospace"/>
                <w:sz w:val="20"/>
                <w:szCs w:val="20"/>
              </w:rPr>
              <w:t>0</w:t>
            </w:r>
            <w:r w:rsidRPr="00F56BE2">
              <w:rPr>
                <w:rFonts w:cs="SAS Monospace"/>
                <w:sz w:val="20"/>
                <w:szCs w:val="20"/>
              </w:rPr>
              <w:t xml:space="preserve"> = NA</w:t>
            </w:r>
          </w:p>
        </w:tc>
        <w:tc>
          <w:tcPr>
            <w:tcW w:w="5892" w:type="dxa"/>
          </w:tcPr>
          <w:p w:rsidR="002E67C6" w:rsidRPr="00F56BE2" w:rsidRDefault="002E67C6" w:rsidP="00F40BA8">
            <w:pPr>
              <w:rPr>
                <w:rFonts w:cs="SAS Monospace"/>
                <w:sz w:val="20"/>
                <w:szCs w:val="20"/>
              </w:rPr>
            </w:pPr>
            <w:r w:rsidRPr="00F56BE2">
              <w:rPr>
                <w:rFonts w:cs="SAS Monospace"/>
                <w:sz w:val="20"/>
                <w:szCs w:val="20"/>
              </w:rPr>
              <w:t>Availability of disc golf course</w:t>
            </w:r>
            <w:r>
              <w:rPr>
                <w:rFonts w:cs="SAS Monospace"/>
                <w:sz w:val="20"/>
                <w:szCs w:val="20"/>
              </w:rPr>
              <w:t xml:space="preserve"> - cleaned</w:t>
            </w:r>
          </w:p>
        </w:tc>
        <w:tc>
          <w:tcPr>
            <w:tcW w:w="1401" w:type="dxa"/>
          </w:tcPr>
          <w:p w:rsidR="002E67C6" w:rsidRPr="00F56BE2" w:rsidRDefault="002E67C6" w:rsidP="00F40BA8">
            <w:pPr>
              <w:rPr>
                <w:rFonts w:cs="SAS Monospace"/>
                <w:sz w:val="20"/>
                <w:szCs w:val="20"/>
              </w:rPr>
            </w:pPr>
            <w:r w:rsidRPr="00F56BE2">
              <w:rPr>
                <w:rFonts w:cs="SAS Monospace"/>
                <w:sz w:val="20"/>
                <w:szCs w:val="20"/>
              </w:rPr>
              <w:t>UNC</w:t>
            </w:r>
          </w:p>
        </w:tc>
        <w:tc>
          <w:tcPr>
            <w:tcW w:w="1288" w:type="dxa"/>
          </w:tcPr>
          <w:p w:rsidR="002E67C6" w:rsidRDefault="002E67C6" w:rsidP="00F40BA8">
            <w:r w:rsidRPr="003B0710">
              <w:rPr>
                <w:rFonts w:cs="SAS Monospace"/>
                <w:sz w:val="20"/>
                <w:szCs w:val="20"/>
              </w:rPr>
              <w:t>NO</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COMMENTS</w:t>
            </w:r>
          </w:p>
        </w:tc>
        <w:tc>
          <w:tcPr>
            <w:tcW w:w="639" w:type="dxa"/>
          </w:tcPr>
          <w:p w:rsidR="00F167A1" w:rsidRPr="00F56BE2" w:rsidRDefault="00F167A1" w:rsidP="00DE454A">
            <w:pPr>
              <w:rPr>
                <w:rFonts w:cs="SAS Monospace"/>
                <w:sz w:val="20"/>
                <w:szCs w:val="20"/>
              </w:rPr>
            </w:pPr>
            <w:r w:rsidRPr="00F56BE2">
              <w:rPr>
                <w:rFonts w:cs="SAS Monospace"/>
                <w:sz w:val="20"/>
                <w:szCs w:val="20"/>
              </w:rPr>
              <w:t>Char</w:t>
            </w:r>
          </w:p>
        </w:tc>
        <w:tc>
          <w:tcPr>
            <w:tcW w:w="2432" w:type="dxa"/>
          </w:tcPr>
          <w:p w:rsidR="00F167A1" w:rsidRPr="00F56BE2" w:rsidRDefault="00F167A1" w:rsidP="00DE454A">
            <w:pPr>
              <w:rPr>
                <w:rFonts w:cs="SAS Monospace"/>
                <w:sz w:val="20"/>
                <w:szCs w:val="20"/>
              </w:rPr>
            </w:pPr>
          </w:p>
        </w:tc>
        <w:tc>
          <w:tcPr>
            <w:tcW w:w="5892" w:type="dxa"/>
          </w:tcPr>
          <w:p w:rsidR="00F167A1" w:rsidRPr="00F56BE2" w:rsidRDefault="00F167A1" w:rsidP="002E67C6">
            <w:pPr>
              <w:rPr>
                <w:rFonts w:cs="SAS Monospace"/>
                <w:sz w:val="20"/>
                <w:szCs w:val="20"/>
              </w:rPr>
            </w:pPr>
            <w:r w:rsidRPr="00F56BE2">
              <w:rPr>
                <w:rFonts w:cs="SAS Monospace"/>
                <w:sz w:val="20"/>
                <w:szCs w:val="20"/>
              </w:rPr>
              <w:t>Comments about the park</w:t>
            </w:r>
            <w:r w:rsidR="002E67C6">
              <w:rPr>
                <w:rFonts w:cs="SAS Monospace"/>
                <w:sz w:val="20"/>
                <w:szCs w:val="20"/>
              </w:rPr>
              <w:t>.</w:t>
            </w:r>
          </w:p>
        </w:tc>
        <w:tc>
          <w:tcPr>
            <w:tcW w:w="1401" w:type="dxa"/>
          </w:tcPr>
          <w:p w:rsidR="00F167A1" w:rsidRPr="00F56BE2" w:rsidRDefault="00F167A1" w:rsidP="00DE454A">
            <w:pPr>
              <w:rPr>
                <w:rFonts w:cs="SAS Monospace"/>
                <w:sz w:val="20"/>
                <w:szCs w:val="20"/>
              </w:rPr>
            </w:pPr>
            <w:r w:rsidRPr="00F56BE2">
              <w:rPr>
                <w:rFonts w:cs="SAS Monospace"/>
                <w:sz w:val="20"/>
                <w:szCs w:val="20"/>
              </w:rPr>
              <w:t>UNC</w:t>
            </w:r>
          </w:p>
        </w:tc>
        <w:tc>
          <w:tcPr>
            <w:tcW w:w="1288" w:type="dxa"/>
          </w:tcPr>
          <w:p w:rsidR="00F167A1" w:rsidRDefault="00F167A1">
            <w:r w:rsidRPr="003B0710">
              <w:rPr>
                <w:rFonts w:cs="SAS Monospace"/>
                <w:sz w:val="20"/>
                <w:szCs w:val="20"/>
              </w:rPr>
              <w:t>NO</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OUTR_1</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Outdoor tracks 0/1 indicator.  This was created to use in creation of densities categories.</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3F766D">
              <w:rPr>
                <w:rFonts w:cs="SAS Monospace"/>
                <w:sz w:val="20"/>
                <w:szCs w:val="20"/>
              </w:rPr>
              <w:t>NO</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WALK_1</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Walking trails 0/1 indicator.  This was created to use in creation of densities categories.</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3F766D">
              <w:rPr>
                <w:rFonts w:cs="SAS Monospace"/>
                <w:sz w:val="20"/>
                <w:szCs w:val="20"/>
              </w:rPr>
              <w:t>NO</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INSW_1</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Indoor swimming pools 0/1 indicator.  This was created to use in creation of densities categories.</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3F766D">
              <w:rPr>
                <w:rFonts w:cs="SAS Monospace"/>
                <w:sz w:val="20"/>
                <w:szCs w:val="20"/>
              </w:rPr>
              <w:t>NO</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OUSW_1</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Outdoor swimming pools 0/1 indicator.  This was created to use in creation of densities categories.</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3F766D">
              <w:rPr>
                <w:rFonts w:cs="SAS Monospace"/>
                <w:sz w:val="20"/>
                <w:szCs w:val="20"/>
              </w:rPr>
              <w:t>NO</w:t>
            </w:r>
          </w:p>
        </w:tc>
      </w:tr>
      <w:tr w:rsidR="002E67C6" w:rsidRPr="00F56BE2" w:rsidTr="00F40BA8">
        <w:tc>
          <w:tcPr>
            <w:tcW w:w="1524" w:type="dxa"/>
          </w:tcPr>
          <w:p w:rsidR="002E67C6" w:rsidRPr="00F56BE2" w:rsidRDefault="002E67C6" w:rsidP="00F40BA8">
            <w:pPr>
              <w:rPr>
                <w:rFonts w:cs="SAS Monospace"/>
                <w:sz w:val="20"/>
                <w:szCs w:val="20"/>
              </w:rPr>
            </w:pPr>
            <w:r w:rsidRPr="00F56BE2">
              <w:rPr>
                <w:rFonts w:cs="SAS Monospace"/>
                <w:sz w:val="20"/>
                <w:szCs w:val="20"/>
              </w:rPr>
              <w:t>FIEL_1</w:t>
            </w:r>
          </w:p>
        </w:tc>
        <w:tc>
          <w:tcPr>
            <w:tcW w:w="639" w:type="dxa"/>
          </w:tcPr>
          <w:p w:rsidR="002E67C6" w:rsidRPr="00F56BE2" w:rsidRDefault="002E67C6" w:rsidP="00F40BA8">
            <w:pPr>
              <w:rPr>
                <w:rFonts w:cs="SAS Monospace"/>
                <w:sz w:val="20"/>
                <w:szCs w:val="20"/>
              </w:rPr>
            </w:pPr>
            <w:r w:rsidRPr="00F56BE2">
              <w:rPr>
                <w:rFonts w:cs="SAS Monospace"/>
                <w:sz w:val="20"/>
                <w:szCs w:val="20"/>
              </w:rPr>
              <w:t>Num</w:t>
            </w:r>
          </w:p>
        </w:tc>
        <w:tc>
          <w:tcPr>
            <w:tcW w:w="2432" w:type="dxa"/>
          </w:tcPr>
          <w:p w:rsidR="002E67C6" w:rsidRPr="00F56BE2" w:rsidRDefault="002E67C6" w:rsidP="00F40BA8">
            <w:pPr>
              <w:rPr>
                <w:rFonts w:cs="SAS Monospace"/>
                <w:sz w:val="20"/>
                <w:szCs w:val="20"/>
              </w:rPr>
            </w:pPr>
            <w:r w:rsidRPr="00F56BE2">
              <w:rPr>
                <w:rFonts w:cs="SAS Monospace"/>
                <w:sz w:val="20"/>
                <w:szCs w:val="20"/>
              </w:rPr>
              <w:t>0 = No</w:t>
            </w:r>
          </w:p>
          <w:p w:rsidR="002E67C6" w:rsidRPr="00F56BE2" w:rsidRDefault="002E67C6" w:rsidP="00F40BA8">
            <w:pPr>
              <w:rPr>
                <w:rFonts w:cs="SAS Monospace"/>
                <w:sz w:val="20"/>
                <w:szCs w:val="20"/>
              </w:rPr>
            </w:pPr>
            <w:r w:rsidRPr="00F56BE2">
              <w:rPr>
                <w:rFonts w:cs="SAS Monospace"/>
                <w:sz w:val="20"/>
                <w:szCs w:val="20"/>
              </w:rPr>
              <w:t>1 = Yes</w:t>
            </w:r>
          </w:p>
        </w:tc>
        <w:tc>
          <w:tcPr>
            <w:tcW w:w="5892" w:type="dxa"/>
          </w:tcPr>
          <w:p w:rsidR="002E67C6" w:rsidRPr="00F56BE2" w:rsidRDefault="002E67C6" w:rsidP="00F40BA8">
            <w:pPr>
              <w:rPr>
                <w:rFonts w:cs="SAS Monospace"/>
                <w:sz w:val="20"/>
                <w:szCs w:val="20"/>
              </w:rPr>
            </w:pPr>
            <w:r w:rsidRPr="00F56BE2">
              <w:rPr>
                <w:rFonts w:cs="SAS Monospace"/>
                <w:sz w:val="20"/>
                <w:szCs w:val="20"/>
              </w:rPr>
              <w:t>General purpose fields 0/1 indicator.  This was created to use in creation of densities categories.</w:t>
            </w:r>
          </w:p>
        </w:tc>
        <w:tc>
          <w:tcPr>
            <w:tcW w:w="1401" w:type="dxa"/>
          </w:tcPr>
          <w:p w:rsidR="002E67C6" w:rsidRPr="00F56BE2" w:rsidRDefault="002E67C6" w:rsidP="00F40BA8">
            <w:pPr>
              <w:rPr>
                <w:sz w:val="20"/>
                <w:szCs w:val="20"/>
              </w:rPr>
            </w:pPr>
            <w:r w:rsidRPr="00F56BE2">
              <w:rPr>
                <w:rFonts w:cs="SAS Monospace"/>
                <w:sz w:val="20"/>
                <w:szCs w:val="20"/>
              </w:rPr>
              <w:t>Created at UM</w:t>
            </w:r>
          </w:p>
        </w:tc>
        <w:tc>
          <w:tcPr>
            <w:tcW w:w="1288" w:type="dxa"/>
          </w:tcPr>
          <w:p w:rsidR="002E67C6" w:rsidRDefault="002E67C6" w:rsidP="00F40BA8">
            <w:r w:rsidRPr="003F766D">
              <w:rPr>
                <w:rFonts w:cs="SAS Monospace"/>
                <w:sz w:val="20"/>
                <w:szCs w:val="20"/>
              </w:rPr>
              <w:t>NO</w:t>
            </w:r>
          </w:p>
        </w:tc>
      </w:tr>
      <w:tr w:rsidR="002E67C6" w:rsidRPr="00F56BE2" w:rsidTr="00F40BA8">
        <w:tc>
          <w:tcPr>
            <w:tcW w:w="1524" w:type="dxa"/>
          </w:tcPr>
          <w:p w:rsidR="002E67C6" w:rsidRPr="00F56BE2" w:rsidRDefault="002E67C6" w:rsidP="00F40BA8">
            <w:pPr>
              <w:rPr>
                <w:rFonts w:cs="SAS Monospace"/>
                <w:sz w:val="20"/>
                <w:szCs w:val="20"/>
              </w:rPr>
            </w:pPr>
            <w:r w:rsidRPr="00F56BE2">
              <w:rPr>
                <w:rFonts w:cs="SAS Monospace"/>
                <w:sz w:val="20"/>
                <w:szCs w:val="20"/>
              </w:rPr>
              <w:t>SOCC_1</w:t>
            </w:r>
          </w:p>
        </w:tc>
        <w:tc>
          <w:tcPr>
            <w:tcW w:w="639" w:type="dxa"/>
          </w:tcPr>
          <w:p w:rsidR="002E67C6" w:rsidRPr="00F56BE2" w:rsidRDefault="002E67C6" w:rsidP="00F40BA8">
            <w:pPr>
              <w:rPr>
                <w:rFonts w:cs="SAS Monospace"/>
                <w:sz w:val="20"/>
                <w:szCs w:val="20"/>
              </w:rPr>
            </w:pPr>
            <w:r w:rsidRPr="00F56BE2">
              <w:rPr>
                <w:rFonts w:cs="SAS Monospace"/>
                <w:sz w:val="20"/>
                <w:szCs w:val="20"/>
              </w:rPr>
              <w:t>Num</w:t>
            </w:r>
          </w:p>
        </w:tc>
        <w:tc>
          <w:tcPr>
            <w:tcW w:w="2432" w:type="dxa"/>
          </w:tcPr>
          <w:p w:rsidR="002E67C6" w:rsidRPr="00F56BE2" w:rsidRDefault="002E67C6" w:rsidP="00F40BA8">
            <w:pPr>
              <w:rPr>
                <w:rFonts w:cs="SAS Monospace"/>
                <w:sz w:val="20"/>
                <w:szCs w:val="20"/>
              </w:rPr>
            </w:pPr>
            <w:r w:rsidRPr="00F56BE2">
              <w:rPr>
                <w:rFonts w:cs="SAS Monospace"/>
                <w:sz w:val="20"/>
                <w:szCs w:val="20"/>
              </w:rPr>
              <w:t>0 = No</w:t>
            </w:r>
          </w:p>
          <w:p w:rsidR="002E67C6" w:rsidRPr="00F56BE2" w:rsidRDefault="002E67C6" w:rsidP="00F40BA8">
            <w:pPr>
              <w:rPr>
                <w:rFonts w:cs="SAS Monospace"/>
                <w:sz w:val="20"/>
                <w:szCs w:val="20"/>
              </w:rPr>
            </w:pPr>
            <w:r w:rsidRPr="00F56BE2">
              <w:rPr>
                <w:rFonts w:cs="SAS Monospace"/>
                <w:sz w:val="20"/>
                <w:szCs w:val="20"/>
              </w:rPr>
              <w:t>1 = Yes</w:t>
            </w:r>
          </w:p>
        </w:tc>
        <w:tc>
          <w:tcPr>
            <w:tcW w:w="5892" w:type="dxa"/>
          </w:tcPr>
          <w:p w:rsidR="002E67C6" w:rsidRPr="00F56BE2" w:rsidRDefault="002E67C6" w:rsidP="00F40BA8">
            <w:pPr>
              <w:rPr>
                <w:rFonts w:cs="SAS Monospace"/>
                <w:sz w:val="20"/>
                <w:szCs w:val="20"/>
              </w:rPr>
            </w:pPr>
            <w:r w:rsidRPr="00F56BE2">
              <w:rPr>
                <w:rFonts w:cs="SAS Monospace"/>
                <w:sz w:val="20"/>
                <w:szCs w:val="20"/>
              </w:rPr>
              <w:t>Soccer fields 0/1 indicator.  This was created to use in creation of densities categories.</w:t>
            </w:r>
          </w:p>
        </w:tc>
        <w:tc>
          <w:tcPr>
            <w:tcW w:w="1401" w:type="dxa"/>
          </w:tcPr>
          <w:p w:rsidR="002E67C6" w:rsidRPr="00F56BE2" w:rsidRDefault="002E67C6" w:rsidP="00F40BA8">
            <w:pPr>
              <w:rPr>
                <w:sz w:val="20"/>
                <w:szCs w:val="20"/>
              </w:rPr>
            </w:pPr>
            <w:r w:rsidRPr="00F56BE2">
              <w:rPr>
                <w:rFonts w:cs="SAS Monospace"/>
                <w:sz w:val="20"/>
                <w:szCs w:val="20"/>
              </w:rPr>
              <w:t>Created at UM</w:t>
            </w:r>
          </w:p>
        </w:tc>
        <w:tc>
          <w:tcPr>
            <w:tcW w:w="1288" w:type="dxa"/>
          </w:tcPr>
          <w:p w:rsidR="002E67C6" w:rsidRDefault="002E67C6" w:rsidP="00F40BA8">
            <w:r w:rsidRPr="003F766D">
              <w:rPr>
                <w:rFonts w:cs="SAS Monospace"/>
                <w:sz w:val="20"/>
                <w:szCs w:val="20"/>
              </w:rPr>
              <w:t>NO</w:t>
            </w:r>
          </w:p>
        </w:tc>
      </w:tr>
      <w:tr w:rsidR="002E67C6" w:rsidRPr="00F56BE2" w:rsidTr="00F40BA8">
        <w:tc>
          <w:tcPr>
            <w:tcW w:w="1524" w:type="dxa"/>
          </w:tcPr>
          <w:p w:rsidR="002E67C6" w:rsidRPr="00F56BE2" w:rsidRDefault="002E67C6" w:rsidP="00F40BA8">
            <w:pPr>
              <w:rPr>
                <w:rFonts w:cs="SAS Monospace"/>
                <w:sz w:val="20"/>
                <w:szCs w:val="20"/>
              </w:rPr>
            </w:pPr>
            <w:r w:rsidRPr="00F56BE2">
              <w:rPr>
                <w:rFonts w:cs="SAS Monospace"/>
                <w:sz w:val="20"/>
                <w:szCs w:val="20"/>
              </w:rPr>
              <w:t>BASE_1</w:t>
            </w:r>
          </w:p>
        </w:tc>
        <w:tc>
          <w:tcPr>
            <w:tcW w:w="639" w:type="dxa"/>
          </w:tcPr>
          <w:p w:rsidR="002E67C6" w:rsidRPr="00F56BE2" w:rsidRDefault="002E67C6" w:rsidP="00F40BA8">
            <w:pPr>
              <w:rPr>
                <w:rFonts w:cs="SAS Monospace"/>
                <w:sz w:val="20"/>
                <w:szCs w:val="20"/>
              </w:rPr>
            </w:pPr>
            <w:r w:rsidRPr="00F56BE2">
              <w:rPr>
                <w:rFonts w:cs="SAS Monospace"/>
                <w:sz w:val="20"/>
                <w:szCs w:val="20"/>
              </w:rPr>
              <w:t>Num</w:t>
            </w:r>
          </w:p>
        </w:tc>
        <w:tc>
          <w:tcPr>
            <w:tcW w:w="2432" w:type="dxa"/>
          </w:tcPr>
          <w:p w:rsidR="002E67C6" w:rsidRPr="00F56BE2" w:rsidRDefault="002E67C6" w:rsidP="00F40BA8">
            <w:pPr>
              <w:rPr>
                <w:rFonts w:cs="SAS Monospace"/>
                <w:sz w:val="20"/>
                <w:szCs w:val="20"/>
              </w:rPr>
            </w:pPr>
            <w:r w:rsidRPr="00F56BE2">
              <w:rPr>
                <w:rFonts w:cs="SAS Monospace"/>
                <w:sz w:val="20"/>
                <w:szCs w:val="20"/>
              </w:rPr>
              <w:t>0 = No</w:t>
            </w:r>
          </w:p>
          <w:p w:rsidR="002E67C6" w:rsidRPr="00F56BE2" w:rsidRDefault="002E67C6" w:rsidP="00F40BA8">
            <w:pPr>
              <w:rPr>
                <w:rFonts w:cs="SAS Monospace"/>
                <w:sz w:val="20"/>
                <w:szCs w:val="20"/>
              </w:rPr>
            </w:pPr>
            <w:r w:rsidRPr="00F56BE2">
              <w:rPr>
                <w:rFonts w:cs="SAS Monospace"/>
                <w:sz w:val="20"/>
                <w:szCs w:val="20"/>
              </w:rPr>
              <w:t>1 = Yes</w:t>
            </w:r>
          </w:p>
        </w:tc>
        <w:tc>
          <w:tcPr>
            <w:tcW w:w="5892" w:type="dxa"/>
          </w:tcPr>
          <w:p w:rsidR="002E67C6" w:rsidRPr="00F56BE2" w:rsidRDefault="002E67C6" w:rsidP="00F40BA8">
            <w:pPr>
              <w:rPr>
                <w:rFonts w:cs="SAS Monospace"/>
                <w:sz w:val="20"/>
                <w:szCs w:val="20"/>
              </w:rPr>
            </w:pPr>
            <w:r w:rsidRPr="00F56BE2">
              <w:rPr>
                <w:rFonts w:cs="SAS Monospace"/>
                <w:sz w:val="20"/>
                <w:szCs w:val="20"/>
              </w:rPr>
              <w:t>Baseball or softball fields 0/1 indicator.  This was created to use in creation of densities categories.</w:t>
            </w:r>
          </w:p>
        </w:tc>
        <w:tc>
          <w:tcPr>
            <w:tcW w:w="1401" w:type="dxa"/>
          </w:tcPr>
          <w:p w:rsidR="002E67C6" w:rsidRPr="00F56BE2" w:rsidRDefault="002E67C6" w:rsidP="00F40BA8">
            <w:pPr>
              <w:rPr>
                <w:sz w:val="20"/>
                <w:szCs w:val="20"/>
              </w:rPr>
            </w:pPr>
            <w:r w:rsidRPr="00F56BE2">
              <w:rPr>
                <w:rFonts w:cs="SAS Monospace"/>
                <w:sz w:val="20"/>
                <w:szCs w:val="20"/>
              </w:rPr>
              <w:t>Created at UM</w:t>
            </w:r>
          </w:p>
        </w:tc>
        <w:tc>
          <w:tcPr>
            <w:tcW w:w="1288" w:type="dxa"/>
          </w:tcPr>
          <w:p w:rsidR="002E67C6" w:rsidRDefault="002E67C6" w:rsidP="00F40BA8">
            <w:r w:rsidRPr="003F766D">
              <w:rPr>
                <w:rFonts w:cs="SAS Monospace"/>
                <w:sz w:val="20"/>
                <w:szCs w:val="20"/>
              </w:rPr>
              <w:t>NO</w:t>
            </w:r>
          </w:p>
        </w:tc>
      </w:tr>
      <w:tr w:rsidR="002E67C6" w:rsidRPr="00F56BE2" w:rsidTr="00F40BA8">
        <w:tc>
          <w:tcPr>
            <w:tcW w:w="1524" w:type="dxa"/>
          </w:tcPr>
          <w:p w:rsidR="002E67C6" w:rsidRPr="00F56BE2" w:rsidRDefault="002E67C6" w:rsidP="00F40BA8">
            <w:pPr>
              <w:rPr>
                <w:rFonts w:cs="SAS Monospace"/>
                <w:sz w:val="20"/>
                <w:szCs w:val="20"/>
              </w:rPr>
            </w:pPr>
            <w:r w:rsidRPr="00F56BE2">
              <w:rPr>
                <w:rFonts w:cs="SAS Monospace"/>
                <w:sz w:val="20"/>
                <w:szCs w:val="20"/>
              </w:rPr>
              <w:t>FOOT_1</w:t>
            </w:r>
          </w:p>
        </w:tc>
        <w:tc>
          <w:tcPr>
            <w:tcW w:w="639" w:type="dxa"/>
          </w:tcPr>
          <w:p w:rsidR="002E67C6" w:rsidRPr="00F56BE2" w:rsidRDefault="002E67C6" w:rsidP="00F40BA8">
            <w:pPr>
              <w:rPr>
                <w:rFonts w:cs="SAS Monospace"/>
                <w:sz w:val="20"/>
                <w:szCs w:val="20"/>
              </w:rPr>
            </w:pPr>
            <w:r w:rsidRPr="00F56BE2">
              <w:rPr>
                <w:rFonts w:cs="SAS Monospace"/>
                <w:sz w:val="20"/>
                <w:szCs w:val="20"/>
              </w:rPr>
              <w:t>Num</w:t>
            </w:r>
          </w:p>
        </w:tc>
        <w:tc>
          <w:tcPr>
            <w:tcW w:w="2432" w:type="dxa"/>
          </w:tcPr>
          <w:p w:rsidR="002E67C6" w:rsidRPr="00F56BE2" w:rsidRDefault="002E67C6" w:rsidP="00F40BA8">
            <w:pPr>
              <w:rPr>
                <w:rFonts w:cs="SAS Monospace"/>
                <w:sz w:val="20"/>
                <w:szCs w:val="20"/>
              </w:rPr>
            </w:pPr>
            <w:r w:rsidRPr="00F56BE2">
              <w:rPr>
                <w:rFonts w:cs="SAS Monospace"/>
                <w:sz w:val="20"/>
                <w:szCs w:val="20"/>
              </w:rPr>
              <w:t>0 = No</w:t>
            </w:r>
          </w:p>
          <w:p w:rsidR="002E67C6" w:rsidRPr="00F56BE2" w:rsidRDefault="002E67C6" w:rsidP="00F40BA8">
            <w:pPr>
              <w:rPr>
                <w:rFonts w:cs="SAS Monospace"/>
                <w:sz w:val="20"/>
                <w:szCs w:val="20"/>
              </w:rPr>
            </w:pPr>
            <w:r w:rsidRPr="00F56BE2">
              <w:rPr>
                <w:rFonts w:cs="SAS Monospace"/>
                <w:sz w:val="20"/>
                <w:szCs w:val="20"/>
              </w:rPr>
              <w:t>1 = Yes</w:t>
            </w:r>
          </w:p>
        </w:tc>
        <w:tc>
          <w:tcPr>
            <w:tcW w:w="5892" w:type="dxa"/>
          </w:tcPr>
          <w:p w:rsidR="002E67C6" w:rsidRPr="00F56BE2" w:rsidRDefault="002E67C6" w:rsidP="00F40BA8">
            <w:pPr>
              <w:rPr>
                <w:rFonts w:cs="SAS Monospace"/>
                <w:sz w:val="20"/>
                <w:szCs w:val="20"/>
              </w:rPr>
            </w:pPr>
            <w:r w:rsidRPr="00F56BE2">
              <w:rPr>
                <w:rFonts w:cs="SAS Monospace"/>
                <w:sz w:val="20"/>
                <w:szCs w:val="20"/>
              </w:rPr>
              <w:t>Football fields 0/1 indicator.  This was created to use in creation of densities categories.</w:t>
            </w:r>
          </w:p>
        </w:tc>
        <w:tc>
          <w:tcPr>
            <w:tcW w:w="1401" w:type="dxa"/>
          </w:tcPr>
          <w:p w:rsidR="002E67C6" w:rsidRPr="00F56BE2" w:rsidRDefault="002E67C6" w:rsidP="00F40BA8">
            <w:pPr>
              <w:rPr>
                <w:sz w:val="20"/>
                <w:szCs w:val="20"/>
              </w:rPr>
            </w:pPr>
            <w:r w:rsidRPr="00F56BE2">
              <w:rPr>
                <w:rFonts w:cs="SAS Monospace"/>
                <w:sz w:val="20"/>
                <w:szCs w:val="20"/>
              </w:rPr>
              <w:t>Created at UM</w:t>
            </w:r>
          </w:p>
        </w:tc>
        <w:tc>
          <w:tcPr>
            <w:tcW w:w="1288" w:type="dxa"/>
          </w:tcPr>
          <w:p w:rsidR="002E67C6" w:rsidRDefault="002E67C6" w:rsidP="00F40BA8">
            <w:r w:rsidRPr="003F766D">
              <w:rPr>
                <w:rFonts w:cs="SAS Monospace"/>
                <w:sz w:val="20"/>
                <w:szCs w:val="20"/>
              </w:rPr>
              <w:t>NO</w:t>
            </w:r>
          </w:p>
        </w:tc>
      </w:tr>
      <w:tr w:rsidR="002E67C6" w:rsidRPr="00F56BE2" w:rsidTr="00F40BA8">
        <w:tc>
          <w:tcPr>
            <w:tcW w:w="1524" w:type="dxa"/>
          </w:tcPr>
          <w:p w:rsidR="002E67C6" w:rsidRPr="00F56BE2" w:rsidRDefault="002E67C6" w:rsidP="00F40BA8">
            <w:pPr>
              <w:rPr>
                <w:rFonts w:cs="SAS Monospace"/>
                <w:sz w:val="20"/>
                <w:szCs w:val="20"/>
              </w:rPr>
            </w:pPr>
            <w:r w:rsidRPr="00F56BE2">
              <w:rPr>
                <w:rFonts w:cs="SAS Monospace"/>
                <w:sz w:val="20"/>
                <w:szCs w:val="20"/>
              </w:rPr>
              <w:t>OUBBYES_1</w:t>
            </w:r>
          </w:p>
        </w:tc>
        <w:tc>
          <w:tcPr>
            <w:tcW w:w="639" w:type="dxa"/>
          </w:tcPr>
          <w:p w:rsidR="002E67C6" w:rsidRPr="00F56BE2" w:rsidRDefault="002E67C6" w:rsidP="00F40BA8">
            <w:pPr>
              <w:rPr>
                <w:rFonts w:cs="SAS Monospace"/>
                <w:sz w:val="20"/>
                <w:szCs w:val="20"/>
              </w:rPr>
            </w:pPr>
            <w:r w:rsidRPr="00F56BE2">
              <w:rPr>
                <w:rFonts w:cs="SAS Monospace"/>
                <w:sz w:val="20"/>
                <w:szCs w:val="20"/>
              </w:rPr>
              <w:t>Num</w:t>
            </w:r>
          </w:p>
        </w:tc>
        <w:tc>
          <w:tcPr>
            <w:tcW w:w="2432" w:type="dxa"/>
          </w:tcPr>
          <w:p w:rsidR="002E67C6" w:rsidRPr="00F56BE2" w:rsidRDefault="002E67C6" w:rsidP="00F40BA8">
            <w:pPr>
              <w:rPr>
                <w:rFonts w:cs="SAS Monospace"/>
                <w:sz w:val="20"/>
                <w:szCs w:val="20"/>
              </w:rPr>
            </w:pPr>
            <w:r w:rsidRPr="00F56BE2">
              <w:rPr>
                <w:rFonts w:cs="SAS Monospace"/>
                <w:sz w:val="20"/>
                <w:szCs w:val="20"/>
              </w:rPr>
              <w:t>0 = No</w:t>
            </w:r>
          </w:p>
          <w:p w:rsidR="002E67C6" w:rsidRPr="00F56BE2" w:rsidRDefault="002E67C6" w:rsidP="00F40BA8">
            <w:pPr>
              <w:rPr>
                <w:rFonts w:cs="SAS Monospace"/>
                <w:sz w:val="20"/>
                <w:szCs w:val="20"/>
              </w:rPr>
            </w:pPr>
            <w:r w:rsidRPr="00F56BE2">
              <w:rPr>
                <w:rFonts w:cs="SAS Monospace"/>
                <w:sz w:val="20"/>
                <w:szCs w:val="20"/>
              </w:rPr>
              <w:t>1 = Yes</w:t>
            </w:r>
          </w:p>
        </w:tc>
        <w:tc>
          <w:tcPr>
            <w:tcW w:w="5892" w:type="dxa"/>
          </w:tcPr>
          <w:p w:rsidR="002E67C6" w:rsidRPr="00F56BE2" w:rsidRDefault="002E67C6" w:rsidP="00F40BA8">
            <w:pPr>
              <w:rPr>
                <w:rFonts w:cs="SAS Monospace"/>
                <w:sz w:val="20"/>
                <w:szCs w:val="20"/>
              </w:rPr>
            </w:pPr>
            <w:r w:rsidRPr="00F56BE2">
              <w:rPr>
                <w:rFonts w:cs="SAS Monospace"/>
                <w:sz w:val="20"/>
                <w:szCs w:val="20"/>
              </w:rPr>
              <w:t>Outdoor basketball hoops 0/1 indicator.  This was created to use in creation of densities categories.</w:t>
            </w:r>
          </w:p>
        </w:tc>
        <w:tc>
          <w:tcPr>
            <w:tcW w:w="1401" w:type="dxa"/>
          </w:tcPr>
          <w:p w:rsidR="002E67C6" w:rsidRPr="00F56BE2" w:rsidRDefault="002E67C6" w:rsidP="00F40BA8">
            <w:pPr>
              <w:rPr>
                <w:sz w:val="20"/>
                <w:szCs w:val="20"/>
              </w:rPr>
            </w:pPr>
            <w:r w:rsidRPr="00F56BE2">
              <w:rPr>
                <w:rFonts w:cs="SAS Monospace"/>
                <w:sz w:val="20"/>
                <w:szCs w:val="20"/>
              </w:rPr>
              <w:t>Created at UM</w:t>
            </w:r>
          </w:p>
        </w:tc>
        <w:tc>
          <w:tcPr>
            <w:tcW w:w="1288" w:type="dxa"/>
          </w:tcPr>
          <w:p w:rsidR="002E67C6" w:rsidRDefault="002E67C6" w:rsidP="00F40BA8">
            <w:r w:rsidRPr="003F766D">
              <w:rPr>
                <w:rFonts w:cs="SAS Monospace"/>
                <w:sz w:val="20"/>
                <w:szCs w:val="20"/>
              </w:rPr>
              <w:t>NO</w:t>
            </w:r>
          </w:p>
        </w:tc>
      </w:tr>
      <w:tr w:rsidR="002E67C6" w:rsidRPr="00F56BE2" w:rsidTr="00F40BA8">
        <w:tc>
          <w:tcPr>
            <w:tcW w:w="1524" w:type="dxa"/>
          </w:tcPr>
          <w:p w:rsidR="002E67C6" w:rsidRPr="00F56BE2" w:rsidRDefault="002E67C6" w:rsidP="002E67C6">
            <w:pPr>
              <w:rPr>
                <w:rFonts w:cs="SAS Monospace"/>
                <w:sz w:val="20"/>
                <w:szCs w:val="20"/>
              </w:rPr>
            </w:pPr>
            <w:r w:rsidRPr="00F56BE2">
              <w:rPr>
                <w:rFonts w:cs="SAS Monospace"/>
                <w:sz w:val="20"/>
                <w:szCs w:val="20"/>
              </w:rPr>
              <w:t>OUVB_1</w:t>
            </w:r>
          </w:p>
        </w:tc>
        <w:tc>
          <w:tcPr>
            <w:tcW w:w="639" w:type="dxa"/>
          </w:tcPr>
          <w:p w:rsidR="002E67C6" w:rsidRPr="00F56BE2" w:rsidRDefault="002E67C6" w:rsidP="00F40BA8">
            <w:pPr>
              <w:rPr>
                <w:rFonts w:cs="SAS Monospace"/>
                <w:sz w:val="20"/>
                <w:szCs w:val="20"/>
              </w:rPr>
            </w:pPr>
            <w:r w:rsidRPr="00F56BE2">
              <w:rPr>
                <w:rFonts w:cs="SAS Monospace"/>
                <w:sz w:val="20"/>
                <w:szCs w:val="20"/>
              </w:rPr>
              <w:t>Num</w:t>
            </w:r>
          </w:p>
        </w:tc>
        <w:tc>
          <w:tcPr>
            <w:tcW w:w="2432" w:type="dxa"/>
          </w:tcPr>
          <w:p w:rsidR="002E67C6" w:rsidRPr="00F56BE2" w:rsidRDefault="002E67C6" w:rsidP="00F40BA8">
            <w:pPr>
              <w:rPr>
                <w:rFonts w:cs="SAS Monospace"/>
                <w:sz w:val="20"/>
                <w:szCs w:val="20"/>
              </w:rPr>
            </w:pPr>
            <w:r w:rsidRPr="00F56BE2">
              <w:rPr>
                <w:rFonts w:cs="SAS Monospace"/>
                <w:sz w:val="20"/>
                <w:szCs w:val="20"/>
              </w:rPr>
              <w:t>0 = No</w:t>
            </w:r>
          </w:p>
          <w:p w:rsidR="002E67C6" w:rsidRPr="00F56BE2" w:rsidRDefault="002E67C6" w:rsidP="00F40BA8">
            <w:pPr>
              <w:rPr>
                <w:rFonts w:cs="SAS Monospace"/>
                <w:sz w:val="20"/>
                <w:szCs w:val="20"/>
              </w:rPr>
            </w:pPr>
            <w:r w:rsidRPr="00F56BE2">
              <w:rPr>
                <w:rFonts w:cs="SAS Monospace"/>
                <w:sz w:val="20"/>
                <w:szCs w:val="20"/>
              </w:rPr>
              <w:t>1 = Yes</w:t>
            </w:r>
          </w:p>
        </w:tc>
        <w:tc>
          <w:tcPr>
            <w:tcW w:w="5892" w:type="dxa"/>
          </w:tcPr>
          <w:p w:rsidR="002E67C6" w:rsidRPr="00F56BE2" w:rsidRDefault="002E67C6" w:rsidP="00F40BA8">
            <w:pPr>
              <w:rPr>
                <w:rFonts w:cs="SAS Monospace"/>
                <w:sz w:val="20"/>
                <w:szCs w:val="20"/>
              </w:rPr>
            </w:pPr>
            <w:r w:rsidRPr="00F56BE2">
              <w:rPr>
                <w:rFonts w:cs="SAS Monospace"/>
                <w:sz w:val="20"/>
                <w:szCs w:val="20"/>
              </w:rPr>
              <w:t>Outdoor volleyball courts 0/1 indicator.  This was created to use in creation of densities categories.</w:t>
            </w:r>
          </w:p>
        </w:tc>
        <w:tc>
          <w:tcPr>
            <w:tcW w:w="1401" w:type="dxa"/>
          </w:tcPr>
          <w:p w:rsidR="002E67C6" w:rsidRPr="00F56BE2" w:rsidRDefault="002E67C6" w:rsidP="00F40BA8">
            <w:pPr>
              <w:rPr>
                <w:sz w:val="20"/>
                <w:szCs w:val="20"/>
              </w:rPr>
            </w:pPr>
            <w:r w:rsidRPr="00F56BE2">
              <w:rPr>
                <w:rFonts w:cs="SAS Monospace"/>
                <w:sz w:val="20"/>
                <w:szCs w:val="20"/>
              </w:rPr>
              <w:t>Created at UM</w:t>
            </w:r>
          </w:p>
        </w:tc>
        <w:tc>
          <w:tcPr>
            <w:tcW w:w="1288" w:type="dxa"/>
          </w:tcPr>
          <w:p w:rsidR="002E67C6" w:rsidRDefault="002E67C6" w:rsidP="00F40BA8">
            <w:r w:rsidRPr="003F766D">
              <w:rPr>
                <w:rFonts w:cs="SAS Monospace"/>
                <w:sz w:val="20"/>
                <w:szCs w:val="20"/>
              </w:rPr>
              <w:t>NO</w:t>
            </w:r>
          </w:p>
        </w:tc>
      </w:tr>
      <w:tr w:rsidR="00866B24" w:rsidRPr="00F56BE2" w:rsidTr="00F40BA8">
        <w:tc>
          <w:tcPr>
            <w:tcW w:w="1524" w:type="dxa"/>
          </w:tcPr>
          <w:p w:rsidR="00866B24" w:rsidRPr="00F56BE2" w:rsidRDefault="00866B24" w:rsidP="00F40BA8">
            <w:pPr>
              <w:rPr>
                <w:rFonts w:cs="SAS Monospace"/>
                <w:sz w:val="20"/>
                <w:szCs w:val="20"/>
              </w:rPr>
            </w:pPr>
            <w:r>
              <w:rPr>
                <w:rFonts w:cs="SAS Monospace"/>
                <w:sz w:val="20"/>
                <w:szCs w:val="20"/>
              </w:rPr>
              <w:t>TENN</w:t>
            </w:r>
            <w:r w:rsidRPr="00F56BE2">
              <w:rPr>
                <w:rFonts w:cs="SAS Monospace"/>
                <w:sz w:val="20"/>
                <w:szCs w:val="20"/>
              </w:rPr>
              <w:t>_1</w:t>
            </w:r>
          </w:p>
        </w:tc>
        <w:tc>
          <w:tcPr>
            <w:tcW w:w="639" w:type="dxa"/>
          </w:tcPr>
          <w:p w:rsidR="00866B24" w:rsidRPr="00F56BE2" w:rsidRDefault="00866B24" w:rsidP="00F40BA8">
            <w:pPr>
              <w:rPr>
                <w:rFonts w:cs="SAS Monospace"/>
                <w:sz w:val="20"/>
                <w:szCs w:val="20"/>
              </w:rPr>
            </w:pPr>
            <w:r w:rsidRPr="00F56BE2">
              <w:rPr>
                <w:rFonts w:cs="SAS Monospace"/>
                <w:sz w:val="20"/>
                <w:szCs w:val="20"/>
              </w:rPr>
              <w:t>Num</w:t>
            </w:r>
          </w:p>
        </w:tc>
        <w:tc>
          <w:tcPr>
            <w:tcW w:w="2432" w:type="dxa"/>
          </w:tcPr>
          <w:p w:rsidR="00866B24" w:rsidRPr="00F56BE2" w:rsidRDefault="00866B24" w:rsidP="00F40BA8">
            <w:pPr>
              <w:rPr>
                <w:rFonts w:cs="SAS Monospace"/>
                <w:sz w:val="20"/>
                <w:szCs w:val="20"/>
              </w:rPr>
            </w:pPr>
            <w:r w:rsidRPr="00F56BE2">
              <w:rPr>
                <w:rFonts w:cs="SAS Monospace"/>
                <w:sz w:val="20"/>
                <w:szCs w:val="20"/>
              </w:rPr>
              <w:t>0 = No</w:t>
            </w:r>
          </w:p>
          <w:p w:rsidR="00866B24" w:rsidRPr="00F56BE2" w:rsidRDefault="00866B24" w:rsidP="00F40BA8">
            <w:pPr>
              <w:rPr>
                <w:rFonts w:cs="SAS Monospace"/>
                <w:sz w:val="20"/>
                <w:szCs w:val="20"/>
              </w:rPr>
            </w:pPr>
            <w:r w:rsidRPr="00F56BE2">
              <w:rPr>
                <w:rFonts w:cs="SAS Monospace"/>
                <w:sz w:val="20"/>
                <w:szCs w:val="20"/>
              </w:rPr>
              <w:t>1 = Yes</w:t>
            </w:r>
          </w:p>
        </w:tc>
        <w:tc>
          <w:tcPr>
            <w:tcW w:w="5892" w:type="dxa"/>
          </w:tcPr>
          <w:p w:rsidR="00866B24" w:rsidRPr="00F56BE2" w:rsidRDefault="00866B24" w:rsidP="00F40BA8">
            <w:pPr>
              <w:rPr>
                <w:rFonts w:cs="SAS Monospace"/>
                <w:sz w:val="20"/>
                <w:szCs w:val="20"/>
              </w:rPr>
            </w:pPr>
            <w:r>
              <w:rPr>
                <w:rFonts w:cs="SAS Monospace"/>
                <w:sz w:val="20"/>
                <w:szCs w:val="20"/>
              </w:rPr>
              <w:t>T</w:t>
            </w:r>
            <w:r w:rsidRPr="00F56BE2">
              <w:rPr>
                <w:rFonts w:cs="SAS Monospace"/>
                <w:sz w:val="20"/>
                <w:szCs w:val="20"/>
              </w:rPr>
              <w:t>ennis courts 0/1 indicator.  This was created to use in creation of densities categories.</w:t>
            </w:r>
          </w:p>
        </w:tc>
        <w:tc>
          <w:tcPr>
            <w:tcW w:w="1401" w:type="dxa"/>
          </w:tcPr>
          <w:p w:rsidR="00866B24" w:rsidRPr="00F56BE2" w:rsidRDefault="00866B24" w:rsidP="00F40BA8">
            <w:pPr>
              <w:rPr>
                <w:sz w:val="20"/>
                <w:szCs w:val="20"/>
              </w:rPr>
            </w:pPr>
            <w:r w:rsidRPr="00F56BE2">
              <w:rPr>
                <w:rFonts w:cs="SAS Monospace"/>
                <w:sz w:val="20"/>
                <w:szCs w:val="20"/>
              </w:rPr>
              <w:t>Created at UM</w:t>
            </w:r>
          </w:p>
        </w:tc>
        <w:tc>
          <w:tcPr>
            <w:tcW w:w="1288" w:type="dxa"/>
          </w:tcPr>
          <w:p w:rsidR="00866B24" w:rsidRDefault="00866B24" w:rsidP="00F40BA8">
            <w:r w:rsidRPr="003F766D">
              <w:rPr>
                <w:rFonts w:cs="SAS Monospace"/>
                <w:sz w:val="20"/>
                <w:szCs w:val="20"/>
              </w:rPr>
              <w:t>NO</w:t>
            </w:r>
          </w:p>
        </w:tc>
      </w:tr>
      <w:tr w:rsidR="00866B24" w:rsidRPr="00F56BE2" w:rsidTr="00F40BA8">
        <w:tc>
          <w:tcPr>
            <w:tcW w:w="1524" w:type="dxa"/>
          </w:tcPr>
          <w:p w:rsidR="00866B24" w:rsidRPr="00F56BE2" w:rsidRDefault="00866B24" w:rsidP="00F40BA8">
            <w:pPr>
              <w:rPr>
                <w:rFonts w:cs="SAS Monospace"/>
                <w:sz w:val="20"/>
                <w:szCs w:val="20"/>
              </w:rPr>
            </w:pPr>
            <w:r w:rsidRPr="00F56BE2">
              <w:rPr>
                <w:rFonts w:cs="SAS Monospace"/>
                <w:sz w:val="20"/>
                <w:szCs w:val="20"/>
              </w:rPr>
              <w:t>HORSESHOE_1</w:t>
            </w:r>
          </w:p>
        </w:tc>
        <w:tc>
          <w:tcPr>
            <w:tcW w:w="639" w:type="dxa"/>
          </w:tcPr>
          <w:p w:rsidR="00866B24" w:rsidRPr="00F56BE2" w:rsidRDefault="00866B24" w:rsidP="00F40BA8">
            <w:pPr>
              <w:rPr>
                <w:rFonts w:cs="SAS Monospace"/>
                <w:sz w:val="20"/>
                <w:szCs w:val="20"/>
              </w:rPr>
            </w:pPr>
            <w:r w:rsidRPr="00F56BE2">
              <w:rPr>
                <w:rFonts w:cs="SAS Monospace"/>
                <w:sz w:val="20"/>
                <w:szCs w:val="20"/>
              </w:rPr>
              <w:t>Num</w:t>
            </w:r>
          </w:p>
        </w:tc>
        <w:tc>
          <w:tcPr>
            <w:tcW w:w="2432" w:type="dxa"/>
          </w:tcPr>
          <w:p w:rsidR="00866B24" w:rsidRPr="00F56BE2" w:rsidRDefault="00866B24" w:rsidP="00F40BA8">
            <w:pPr>
              <w:rPr>
                <w:rFonts w:cs="SAS Monospace"/>
                <w:sz w:val="20"/>
                <w:szCs w:val="20"/>
              </w:rPr>
            </w:pPr>
            <w:r w:rsidRPr="00F56BE2">
              <w:rPr>
                <w:rFonts w:cs="SAS Monospace"/>
                <w:sz w:val="20"/>
                <w:szCs w:val="20"/>
              </w:rPr>
              <w:t>0 = No</w:t>
            </w:r>
          </w:p>
          <w:p w:rsidR="00866B24" w:rsidRPr="00F56BE2" w:rsidRDefault="00866B24" w:rsidP="00F40BA8">
            <w:pPr>
              <w:rPr>
                <w:rFonts w:cs="SAS Monospace"/>
                <w:sz w:val="20"/>
                <w:szCs w:val="20"/>
              </w:rPr>
            </w:pPr>
            <w:r w:rsidRPr="00F56BE2">
              <w:rPr>
                <w:rFonts w:cs="SAS Monospace"/>
                <w:sz w:val="20"/>
                <w:szCs w:val="20"/>
              </w:rPr>
              <w:t>1 = Yes</w:t>
            </w:r>
          </w:p>
        </w:tc>
        <w:tc>
          <w:tcPr>
            <w:tcW w:w="5892" w:type="dxa"/>
          </w:tcPr>
          <w:p w:rsidR="00866B24" w:rsidRPr="00F56BE2" w:rsidRDefault="00866B24" w:rsidP="00F40BA8">
            <w:pPr>
              <w:rPr>
                <w:rFonts w:cs="SAS Monospace"/>
                <w:sz w:val="20"/>
                <w:szCs w:val="20"/>
              </w:rPr>
            </w:pPr>
            <w:r w:rsidRPr="00F56BE2">
              <w:rPr>
                <w:rFonts w:cs="SAS Monospace"/>
                <w:sz w:val="20"/>
                <w:szCs w:val="20"/>
              </w:rPr>
              <w:t>Horseshoes 0/1 indicator.  This was created to use in creation of densities categories.</w:t>
            </w:r>
          </w:p>
        </w:tc>
        <w:tc>
          <w:tcPr>
            <w:tcW w:w="1401" w:type="dxa"/>
          </w:tcPr>
          <w:p w:rsidR="00866B24" w:rsidRPr="00F56BE2" w:rsidRDefault="00866B24" w:rsidP="00F40BA8">
            <w:pPr>
              <w:rPr>
                <w:sz w:val="20"/>
                <w:szCs w:val="20"/>
              </w:rPr>
            </w:pPr>
            <w:r w:rsidRPr="00F56BE2">
              <w:rPr>
                <w:rFonts w:cs="SAS Monospace"/>
                <w:sz w:val="20"/>
                <w:szCs w:val="20"/>
              </w:rPr>
              <w:t>Created at UM</w:t>
            </w:r>
          </w:p>
        </w:tc>
        <w:tc>
          <w:tcPr>
            <w:tcW w:w="1288" w:type="dxa"/>
          </w:tcPr>
          <w:p w:rsidR="00866B24" w:rsidRDefault="00866B24" w:rsidP="00F40BA8">
            <w:r w:rsidRPr="003F766D">
              <w:rPr>
                <w:rFonts w:cs="SAS Monospace"/>
                <w:sz w:val="20"/>
                <w:szCs w:val="20"/>
              </w:rPr>
              <w:t>NO</w:t>
            </w:r>
          </w:p>
        </w:tc>
      </w:tr>
      <w:tr w:rsidR="00866B24" w:rsidRPr="00F56BE2" w:rsidTr="00F40BA8">
        <w:tc>
          <w:tcPr>
            <w:tcW w:w="1524" w:type="dxa"/>
          </w:tcPr>
          <w:p w:rsidR="00866B24" w:rsidRPr="00F56BE2" w:rsidRDefault="00866B24" w:rsidP="00F40BA8">
            <w:pPr>
              <w:rPr>
                <w:rFonts w:cs="SAS Monospace"/>
                <w:sz w:val="20"/>
                <w:szCs w:val="20"/>
              </w:rPr>
            </w:pPr>
            <w:r w:rsidRPr="00F56BE2">
              <w:rPr>
                <w:rFonts w:cs="SAS Monospace"/>
                <w:sz w:val="20"/>
                <w:szCs w:val="20"/>
              </w:rPr>
              <w:t>BOAT_1</w:t>
            </w:r>
          </w:p>
        </w:tc>
        <w:tc>
          <w:tcPr>
            <w:tcW w:w="639" w:type="dxa"/>
          </w:tcPr>
          <w:p w:rsidR="00866B24" w:rsidRPr="00F56BE2" w:rsidRDefault="00866B24" w:rsidP="00F40BA8">
            <w:pPr>
              <w:rPr>
                <w:rFonts w:cs="SAS Monospace"/>
                <w:sz w:val="20"/>
                <w:szCs w:val="20"/>
              </w:rPr>
            </w:pPr>
            <w:r w:rsidRPr="00F56BE2">
              <w:rPr>
                <w:rFonts w:cs="SAS Monospace"/>
                <w:sz w:val="20"/>
                <w:szCs w:val="20"/>
              </w:rPr>
              <w:t>Num</w:t>
            </w:r>
          </w:p>
        </w:tc>
        <w:tc>
          <w:tcPr>
            <w:tcW w:w="2432" w:type="dxa"/>
          </w:tcPr>
          <w:p w:rsidR="00866B24" w:rsidRPr="00F56BE2" w:rsidRDefault="00866B24" w:rsidP="00F40BA8">
            <w:pPr>
              <w:rPr>
                <w:rFonts w:cs="SAS Monospace"/>
                <w:sz w:val="20"/>
                <w:szCs w:val="20"/>
              </w:rPr>
            </w:pPr>
            <w:r w:rsidRPr="00F56BE2">
              <w:rPr>
                <w:rFonts w:cs="SAS Monospace"/>
                <w:sz w:val="20"/>
                <w:szCs w:val="20"/>
              </w:rPr>
              <w:t>0 = No</w:t>
            </w:r>
          </w:p>
          <w:p w:rsidR="00866B24" w:rsidRPr="00F56BE2" w:rsidRDefault="00866B24" w:rsidP="00F40BA8">
            <w:pPr>
              <w:rPr>
                <w:rFonts w:cs="SAS Monospace"/>
                <w:sz w:val="20"/>
                <w:szCs w:val="20"/>
              </w:rPr>
            </w:pPr>
            <w:r w:rsidRPr="00F56BE2">
              <w:rPr>
                <w:rFonts w:cs="SAS Monospace"/>
                <w:sz w:val="20"/>
                <w:szCs w:val="20"/>
              </w:rPr>
              <w:t>1 = Yes</w:t>
            </w:r>
          </w:p>
        </w:tc>
        <w:tc>
          <w:tcPr>
            <w:tcW w:w="5892" w:type="dxa"/>
          </w:tcPr>
          <w:p w:rsidR="00866B24" w:rsidRPr="00F56BE2" w:rsidRDefault="00866B24" w:rsidP="00F40BA8">
            <w:pPr>
              <w:rPr>
                <w:rFonts w:cs="SAS Monospace"/>
                <w:sz w:val="20"/>
                <w:szCs w:val="20"/>
              </w:rPr>
            </w:pPr>
            <w:r w:rsidRPr="00F56BE2">
              <w:rPr>
                <w:rFonts w:cs="SAS Monospace"/>
                <w:sz w:val="20"/>
                <w:szCs w:val="20"/>
              </w:rPr>
              <w:t>Boat rentals 0/1 indicator.  This was created to use in creation of densities categories.</w:t>
            </w:r>
          </w:p>
        </w:tc>
        <w:tc>
          <w:tcPr>
            <w:tcW w:w="1401" w:type="dxa"/>
          </w:tcPr>
          <w:p w:rsidR="00866B24" w:rsidRPr="00F56BE2" w:rsidRDefault="00866B24" w:rsidP="00F40BA8">
            <w:pPr>
              <w:rPr>
                <w:sz w:val="20"/>
                <w:szCs w:val="20"/>
              </w:rPr>
            </w:pPr>
            <w:r w:rsidRPr="00F56BE2">
              <w:rPr>
                <w:rFonts w:cs="SAS Monospace"/>
                <w:sz w:val="20"/>
                <w:szCs w:val="20"/>
              </w:rPr>
              <w:t>Created at UM</w:t>
            </w:r>
          </w:p>
        </w:tc>
        <w:tc>
          <w:tcPr>
            <w:tcW w:w="1288" w:type="dxa"/>
          </w:tcPr>
          <w:p w:rsidR="00866B24" w:rsidRDefault="00866B24" w:rsidP="00F40BA8">
            <w:r w:rsidRPr="003F766D">
              <w:rPr>
                <w:rFonts w:cs="SAS Monospace"/>
                <w:sz w:val="20"/>
                <w:szCs w:val="20"/>
              </w:rPr>
              <w:t>NO</w:t>
            </w:r>
          </w:p>
        </w:tc>
      </w:tr>
      <w:tr w:rsidR="00866B24" w:rsidRPr="00F56BE2" w:rsidTr="00F40BA8">
        <w:tc>
          <w:tcPr>
            <w:tcW w:w="1524" w:type="dxa"/>
          </w:tcPr>
          <w:p w:rsidR="00866B24" w:rsidRPr="00F56BE2" w:rsidRDefault="00866B24" w:rsidP="00F40BA8">
            <w:pPr>
              <w:rPr>
                <w:rFonts w:cs="SAS Monospace"/>
                <w:sz w:val="20"/>
                <w:szCs w:val="20"/>
              </w:rPr>
            </w:pPr>
            <w:r w:rsidRPr="00F56BE2">
              <w:rPr>
                <w:rFonts w:cs="SAS Monospace"/>
                <w:sz w:val="20"/>
                <w:szCs w:val="20"/>
              </w:rPr>
              <w:t>BIKE</w:t>
            </w:r>
            <w:r>
              <w:rPr>
                <w:rFonts w:cs="SAS Monospace"/>
                <w:sz w:val="20"/>
                <w:szCs w:val="20"/>
              </w:rPr>
              <w:t>PATH</w:t>
            </w:r>
            <w:r w:rsidRPr="00F56BE2">
              <w:rPr>
                <w:rFonts w:cs="SAS Monospace"/>
                <w:sz w:val="20"/>
                <w:szCs w:val="20"/>
              </w:rPr>
              <w:t>_1</w:t>
            </w:r>
          </w:p>
        </w:tc>
        <w:tc>
          <w:tcPr>
            <w:tcW w:w="639" w:type="dxa"/>
          </w:tcPr>
          <w:p w:rsidR="00866B24" w:rsidRPr="00F56BE2" w:rsidRDefault="00866B24" w:rsidP="00F40BA8">
            <w:pPr>
              <w:rPr>
                <w:rFonts w:cs="SAS Monospace"/>
                <w:sz w:val="20"/>
                <w:szCs w:val="20"/>
              </w:rPr>
            </w:pPr>
            <w:r w:rsidRPr="00F56BE2">
              <w:rPr>
                <w:rFonts w:cs="SAS Monospace"/>
                <w:sz w:val="20"/>
                <w:szCs w:val="20"/>
              </w:rPr>
              <w:t>Num</w:t>
            </w:r>
          </w:p>
        </w:tc>
        <w:tc>
          <w:tcPr>
            <w:tcW w:w="2432" w:type="dxa"/>
          </w:tcPr>
          <w:p w:rsidR="00866B24" w:rsidRPr="00F56BE2" w:rsidRDefault="00866B24" w:rsidP="00F40BA8">
            <w:pPr>
              <w:rPr>
                <w:rFonts w:cs="SAS Monospace"/>
                <w:sz w:val="20"/>
                <w:szCs w:val="20"/>
              </w:rPr>
            </w:pPr>
            <w:r w:rsidRPr="00F56BE2">
              <w:rPr>
                <w:rFonts w:cs="SAS Monospace"/>
                <w:sz w:val="20"/>
                <w:szCs w:val="20"/>
              </w:rPr>
              <w:t>0 = No</w:t>
            </w:r>
          </w:p>
          <w:p w:rsidR="00866B24" w:rsidRPr="00F56BE2" w:rsidRDefault="00866B24" w:rsidP="00F40BA8">
            <w:pPr>
              <w:rPr>
                <w:rFonts w:cs="SAS Monospace"/>
                <w:sz w:val="20"/>
                <w:szCs w:val="20"/>
              </w:rPr>
            </w:pPr>
            <w:r w:rsidRPr="00F56BE2">
              <w:rPr>
                <w:rFonts w:cs="SAS Monospace"/>
                <w:sz w:val="20"/>
                <w:szCs w:val="20"/>
              </w:rPr>
              <w:t>1 = Yes</w:t>
            </w:r>
          </w:p>
        </w:tc>
        <w:tc>
          <w:tcPr>
            <w:tcW w:w="5892" w:type="dxa"/>
          </w:tcPr>
          <w:p w:rsidR="00866B24" w:rsidRPr="00F56BE2" w:rsidRDefault="00866B24" w:rsidP="00866B24">
            <w:pPr>
              <w:rPr>
                <w:rFonts w:cs="SAS Monospace"/>
                <w:sz w:val="20"/>
                <w:szCs w:val="20"/>
              </w:rPr>
            </w:pPr>
            <w:r>
              <w:rPr>
                <w:rFonts w:cs="SAS Monospace"/>
                <w:sz w:val="20"/>
                <w:szCs w:val="20"/>
              </w:rPr>
              <w:t>B</w:t>
            </w:r>
            <w:r w:rsidRPr="00F56BE2">
              <w:rPr>
                <w:rFonts w:cs="SAS Monospace"/>
                <w:sz w:val="20"/>
                <w:szCs w:val="20"/>
              </w:rPr>
              <w:t>ik</w:t>
            </w:r>
            <w:r>
              <w:rPr>
                <w:rFonts w:cs="SAS Monospace"/>
                <w:sz w:val="20"/>
                <w:szCs w:val="20"/>
              </w:rPr>
              <w:t>e</w:t>
            </w:r>
            <w:r w:rsidRPr="00F56BE2">
              <w:rPr>
                <w:rFonts w:cs="SAS Monospace"/>
                <w:sz w:val="20"/>
                <w:szCs w:val="20"/>
              </w:rPr>
              <w:t xml:space="preserve"> </w:t>
            </w:r>
            <w:r>
              <w:rPr>
                <w:rFonts w:cs="SAS Monospace"/>
                <w:sz w:val="20"/>
                <w:szCs w:val="20"/>
              </w:rPr>
              <w:t>path</w:t>
            </w:r>
            <w:r w:rsidRPr="00F56BE2">
              <w:rPr>
                <w:rFonts w:cs="SAS Monospace"/>
                <w:sz w:val="20"/>
                <w:szCs w:val="20"/>
              </w:rPr>
              <w:t>s 0/1 indicator.  This was created to use in creation of densities categories.</w:t>
            </w:r>
          </w:p>
        </w:tc>
        <w:tc>
          <w:tcPr>
            <w:tcW w:w="1401" w:type="dxa"/>
          </w:tcPr>
          <w:p w:rsidR="00866B24" w:rsidRPr="00F56BE2" w:rsidRDefault="00866B24" w:rsidP="00F40BA8">
            <w:pPr>
              <w:rPr>
                <w:sz w:val="20"/>
                <w:szCs w:val="20"/>
              </w:rPr>
            </w:pPr>
            <w:r w:rsidRPr="00F56BE2">
              <w:rPr>
                <w:rFonts w:cs="SAS Monospace"/>
                <w:sz w:val="20"/>
                <w:szCs w:val="20"/>
              </w:rPr>
              <w:t>Created at UM</w:t>
            </w:r>
          </w:p>
        </w:tc>
        <w:tc>
          <w:tcPr>
            <w:tcW w:w="1288" w:type="dxa"/>
          </w:tcPr>
          <w:p w:rsidR="00866B24" w:rsidRDefault="00866B24" w:rsidP="00F40BA8">
            <w:r w:rsidRPr="003F766D">
              <w:rPr>
                <w:rFonts w:cs="SAS Monospace"/>
                <w:sz w:val="20"/>
                <w:szCs w:val="20"/>
              </w:rPr>
              <w:t>NO</w:t>
            </w:r>
          </w:p>
        </w:tc>
      </w:tr>
      <w:tr w:rsidR="00866B24" w:rsidRPr="00F56BE2" w:rsidTr="00F40BA8">
        <w:tc>
          <w:tcPr>
            <w:tcW w:w="1524" w:type="dxa"/>
          </w:tcPr>
          <w:p w:rsidR="00866B24" w:rsidRPr="00F56BE2" w:rsidRDefault="00866B24" w:rsidP="00F40BA8">
            <w:pPr>
              <w:rPr>
                <w:rFonts w:cs="SAS Monospace"/>
                <w:sz w:val="20"/>
                <w:szCs w:val="20"/>
              </w:rPr>
            </w:pPr>
            <w:r w:rsidRPr="00F56BE2">
              <w:rPr>
                <w:rFonts w:cs="SAS Monospace"/>
                <w:sz w:val="20"/>
                <w:szCs w:val="20"/>
              </w:rPr>
              <w:t>CANOE_1</w:t>
            </w:r>
          </w:p>
        </w:tc>
        <w:tc>
          <w:tcPr>
            <w:tcW w:w="639" w:type="dxa"/>
          </w:tcPr>
          <w:p w:rsidR="00866B24" w:rsidRPr="00F56BE2" w:rsidRDefault="00866B24" w:rsidP="00F40BA8">
            <w:pPr>
              <w:rPr>
                <w:rFonts w:cs="SAS Monospace"/>
                <w:sz w:val="20"/>
                <w:szCs w:val="20"/>
              </w:rPr>
            </w:pPr>
            <w:r w:rsidRPr="00F56BE2">
              <w:rPr>
                <w:rFonts w:cs="SAS Monospace"/>
                <w:sz w:val="20"/>
                <w:szCs w:val="20"/>
              </w:rPr>
              <w:t>Num</w:t>
            </w:r>
          </w:p>
        </w:tc>
        <w:tc>
          <w:tcPr>
            <w:tcW w:w="2432" w:type="dxa"/>
          </w:tcPr>
          <w:p w:rsidR="00866B24" w:rsidRPr="00F56BE2" w:rsidRDefault="00866B24" w:rsidP="00F40BA8">
            <w:pPr>
              <w:rPr>
                <w:rFonts w:cs="SAS Monospace"/>
                <w:sz w:val="20"/>
                <w:szCs w:val="20"/>
              </w:rPr>
            </w:pPr>
            <w:r w:rsidRPr="00F56BE2">
              <w:rPr>
                <w:rFonts w:cs="SAS Monospace"/>
                <w:sz w:val="20"/>
                <w:szCs w:val="20"/>
              </w:rPr>
              <w:t>0 = No</w:t>
            </w:r>
          </w:p>
          <w:p w:rsidR="00866B24" w:rsidRPr="00F56BE2" w:rsidRDefault="00866B24" w:rsidP="00F40BA8">
            <w:pPr>
              <w:rPr>
                <w:rFonts w:cs="SAS Monospace"/>
                <w:sz w:val="20"/>
                <w:szCs w:val="20"/>
              </w:rPr>
            </w:pPr>
            <w:r w:rsidRPr="00F56BE2">
              <w:rPr>
                <w:rFonts w:cs="SAS Monospace"/>
                <w:sz w:val="20"/>
                <w:szCs w:val="20"/>
              </w:rPr>
              <w:t>1 = Yes</w:t>
            </w:r>
          </w:p>
        </w:tc>
        <w:tc>
          <w:tcPr>
            <w:tcW w:w="5892" w:type="dxa"/>
          </w:tcPr>
          <w:p w:rsidR="00866B24" w:rsidRPr="00F56BE2" w:rsidRDefault="00866B24" w:rsidP="00F40BA8">
            <w:pPr>
              <w:rPr>
                <w:rFonts w:cs="SAS Monospace"/>
                <w:sz w:val="20"/>
                <w:szCs w:val="20"/>
              </w:rPr>
            </w:pPr>
            <w:r w:rsidRPr="00F56BE2">
              <w:rPr>
                <w:rFonts w:cs="SAS Monospace"/>
                <w:sz w:val="20"/>
                <w:szCs w:val="20"/>
              </w:rPr>
              <w:t>Canoe or kayak launch 0/1 indicator.  This was created to use in creation of densities categories.</w:t>
            </w:r>
          </w:p>
        </w:tc>
        <w:tc>
          <w:tcPr>
            <w:tcW w:w="1401" w:type="dxa"/>
          </w:tcPr>
          <w:p w:rsidR="00866B24" w:rsidRPr="00F56BE2" w:rsidRDefault="00866B24" w:rsidP="00F40BA8">
            <w:pPr>
              <w:rPr>
                <w:sz w:val="20"/>
                <w:szCs w:val="20"/>
              </w:rPr>
            </w:pPr>
            <w:r w:rsidRPr="00F56BE2">
              <w:rPr>
                <w:rFonts w:cs="SAS Monospace"/>
                <w:sz w:val="20"/>
                <w:szCs w:val="20"/>
              </w:rPr>
              <w:t>Created at UM</w:t>
            </w:r>
          </w:p>
        </w:tc>
        <w:tc>
          <w:tcPr>
            <w:tcW w:w="1288" w:type="dxa"/>
          </w:tcPr>
          <w:p w:rsidR="00866B24" w:rsidRDefault="00866B24" w:rsidP="00F40BA8">
            <w:r w:rsidRPr="003F766D">
              <w:rPr>
                <w:rFonts w:cs="SAS Monospace"/>
                <w:sz w:val="20"/>
                <w:szCs w:val="20"/>
              </w:rPr>
              <w:t>NO</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GOLF_1</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Golf course 0/1 indicator.  This was created to use in creation of densities categories.</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3F766D">
              <w:rPr>
                <w:rFonts w:cs="SAS Monospace"/>
                <w:sz w:val="20"/>
                <w:szCs w:val="20"/>
              </w:rPr>
              <w:t>NO</w:t>
            </w:r>
          </w:p>
        </w:tc>
      </w:tr>
      <w:tr w:rsidR="00866B24" w:rsidRPr="00F56BE2" w:rsidTr="00F40BA8">
        <w:tc>
          <w:tcPr>
            <w:tcW w:w="1524" w:type="dxa"/>
          </w:tcPr>
          <w:p w:rsidR="00866B24" w:rsidRPr="00F56BE2" w:rsidRDefault="00866B24" w:rsidP="00F40BA8">
            <w:pPr>
              <w:rPr>
                <w:rFonts w:cs="SAS Monospace"/>
                <w:sz w:val="20"/>
                <w:szCs w:val="20"/>
              </w:rPr>
            </w:pPr>
            <w:r>
              <w:rPr>
                <w:rFonts w:cs="SAS Monospace"/>
                <w:sz w:val="20"/>
                <w:szCs w:val="20"/>
              </w:rPr>
              <w:t>RINK</w:t>
            </w:r>
            <w:r w:rsidRPr="00F56BE2">
              <w:rPr>
                <w:rFonts w:cs="SAS Monospace"/>
                <w:sz w:val="20"/>
                <w:szCs w:val="20"/>
              </w:rPr>
              <w:t>_1</w:t>
            </w:r>
          </w:p>
        </w:tc>
        <w:tc>
          <w:tcPr>
            <w:tcW w:w="639" w:type="dxa"/>
          </w:tcPr>
          <w:p w:rsidR="00866B24" w:rsidRPr="00F56BE2" w:rsidRDefault="00866B24" w:rsidP="00F40BA8">
            <w:pPr>
              <w:rPr>
                <w:rFonts w:cs="SAS Monospace"/>
                <w:sz w:val="20"/>
                <w:szCs w:val="20"/>
              </w:rPr>
            </w:pPr>
            <w:r w:rsidRPr="00F56BE2">
              <w:rPr>
                <w:rFonts w:cs="SAS Monospace"/>
                <w:sz w:val="20"/>
                <w:szCs w:val="20"/>
              </w:rPr>
              <w:t>Num</w:t>
            </w:r>
          </w:p>
        </w:tc>
        <w:tc>
          <w:tcPr>
            <w:tcW w:w="2432" w:type="dxa"/>
          </w:tcPr>
          <w:p w:rsidR="00866B24" w:rsidRPr="00F56BE2" w:rsidRDefault="00866B24" w:rsidP="00F40BA8">
            <w:pPr>
              <w:rPr>
                <w:rFonts w:cs="SAS Monospace"/>
                <w:sz w:val="20"/>
                <w:szCs w:val="20"/>
              </w:rPr>
            </w:pPr>
            <w:r w:rsidRPr="00F56BE2">
              <w:rPr>
                <w:rFonts w:cs="SAS Monospace"/>
                <w:sz w:val="20"/>
                <w:szCs w:val="20"/>
              </w:rPr>
              <w:t>0 = No</w:t>
            </w:r>
          </w:p>
          <w:p w:rsidR="00866B24" w:rsidRPr="00F56BE2" w:rsidRDefault="00866B24" w:rsidP="00F40BA8">
            <w:pPr>
              <w:rPr>
                <w:rFonts w:cs="SAS Monospace"/>
                <w:sz w:val="20"/>
                <w:szCs w:val="20"/>
              </w:rPr>
            </w:pPr>
            <w:r w:rsidRPr="00F56BE2">
              <w:rPr>
                <w:rFonts w:cs="SAS Monospace"/>
                <w:sz w:val="20"/>
                <w:szCs w:val="20"/>
              </w:rPr>
              <w:t>1 = Yes</w:t>
            </w:r>
          </w:p>
        </w:tc>
        <w:tc>
          <w:tcPr>
            <w:tcW w:w="5892" w:type="dxa"/>
          </w:tcPr>
          <w:p w:rsidR="00866B24" w:rsidRPr="00F56BE2" w:rsidRDefault="00866B24" w:rsidP="00F40BA8">
            <w:pPr>
              <w:rPr>
                <w:rFonts w:cs="SAS Monospace"/>
                <w:sz w:val="20"/>
                <w:szCs w:val="20"/>
              </w:rPr>
            </w:pPr>
            <w:r>
              <w:rPr>
                <w:rFonts w:cs="SAS Monospace"/>
                <w:sz w:val="20"/>
                <w:szCs w:val="20"/>
              </w:rPr>
              <w:t>S</w:t>
            </w:r>
            <w:r w:rsidRPr="00F56BE2">
              <w:rPr>
                <w:rFonts w:cs="SAS Monospace"/>
                <w:sz w:val="20"/>
                <w:szCs w:val="20"/>
              </w:rPr>
              <w:t>kating</w:t>
            </w:r>
            <w:r>
              <w:rPr>
                <w:rFonts w:cs="SAS Monospace"/>
                <w:sz w:val="20"/>
                <w:szCs w:val="20"/>
              </w:rPr>
              <w:t>/Hockey</w:t>
            </w:r>
            <w:r w:rsidRPr="00F56BE2">
              <w:rPr>
                <w:rFonts w:cs="SAS Monospace"/>
                <w:sz w:val="20"/>
                <w:szCs w:val="20"/>
              </w:rPr>
              <w:t xml:space="preserve"> rinks 0/1 indicator.  This was created to use in creation of densities categories.</w:t>
            </w:r>
          </w:p>
        </w:tc>
        <w:tc>
          <w:tcPr>
            <w:tcW w:w="1401" w:type="dxa"/>
          </w:tcPr>
          <w:p w:rsidR="00866B24" w:rsidRPr="00F56BE2" w:rsidRDefault="00866B24" w:rsidP="00F40BA8">
            <w:pPr>
              <w:rPr>
                <w:sz w:val="20"/>
                <w:szCs w:val="20"/>
              </w:rPr>
            </w:pPr>
            <w:r w:rsidRPr="00F56BE2">
              <w:rPr>
                <w:rFonts w:cs="SAS Monospace"/>
                <w:sz w:val="20"/>
                <w:szCs w:val="20"/>
              </w:rPr>
              <w:t>Created at UM</w:t>
            </w:r>
          </w:p>
        </w:tc>
        <w:tc>
          <w:tcPr>
            <w:tcW w:w="1288" w:type="dxa"/>
          </w:tcPr>
          <w:p w:rsidR="00866B24" w:rsidRDefault="00866B24" w:rsidP="00F40BA8">
            <w:r w:rsidRPr="003F766D">
              <w:rPr>
                <w:rFonts w:cs="SAS Monospace"/>
                <w:sz w:val="20"/>
                <w:szCs w:val="20"/>
              </w:rPr>
              <w:t>NO</w:t>
            </w:r>
          </w:p>
        </w:tc>
      </w:tr>
      <w:tr w:rsidR="00866B24" w:rsidRPr="00F56BE2" w:rsidTr="00F40BA8">
        <w:tc>
          <w:tcPr>
            <w:tcW w:w="1524" w:type="dxa"/>
          </w:tcPr>
          <w:p w:rsidR="00866B24" w:rsidRPr="00F56BE2" w:rsidRDefault="00866B24" w:rsidP="00F40BA8">
            <w:pPr>
              <w:rPr>
                <w:rFonts w:cs="SAS Monospace"/>
                <w:sz w:val="20"/>
                <w:szCs w:val="20"/>
              </w:rPr>
            </w:pPr>
            <w:r w:rsidRPr="00F56BE2">
              <w:rPr>
                <w:rFonts w:cs="SAS Monospace"/>
                <w:sz w:val="20"/>
                <w:szCs w:val="20"/>
              </w:rPr>
              <w:t>XSKI_1</w:t>
            </w:r>
          </w:p>
        </w:tc>
        <w:tc>
          <w:tcPr>
            <w:tcW w:w="639" w:type="dxa"/>
          </w:tcPr>
          <w:p w:rsidR="00866B24" w:rsidRPr="00F56BE2" w:rsidRDefault="00866B24" w:rsidP="00F40BA8">
            <w:pPr>
              <w:rPr>
                <w:rFonts w:cs="SAS Monospace"/>
                <w:sz w:val="20"/>
                <w:szCs w:val="20"/>
              </w:rPr>
            </w:pPr>
            <w:r w:rsidRPr="00F56BE2">
              <w:rPr>
                <w:rFonts w:cs="SAS Monospace"/>
                <w:sz w:val="20"/>
                <w:szCs w:val="20"/>
              </w:rPr>
              <w:t>Num</w:t>
            </w:r>
          </w:p>
        </w:tc>
        <w:tc>
          <w:tcPr>
            <w:tcW w:w="2432" w:type="dxa"/>
          </w:tcPr>
          <w:p w:rsidR="00866B24" w:rsidRPr="00F56BE2" w:rsidRDefault="00866B24" w:rsidP="00F40BA8">
            <w:pPr>
              <w:rPr>
                <w:rFonts w:cs="SAS Monospace"/>
                <w:sz w:val="20"/>
                <w:szCs w:val="20"/>
              </w:rPr>
            </w:pPr>
            <w:r w:rsidRPr="00F56BE2">
              <w:rPr>
                <w:rFonts w:cs="SAS Monospace"/>
                <w:sz w:val="20"/>
                <w:szCs w:val="20"/>
              </w:rPr>
              <w:t>0 = No</w:t>
            </w:r>
          </w:p>
          <w:p w:rsidR="00866B24" w:rsidRPr="00F56BE2" w:rsidRDefault="00866B24" w:rsidP="00F40BA8">
            <w:pPr>
              <w:rPr>
                <w:rFonts w:cs="SAS Monospace"/>
                <w:sz w:val="20"/>
                <w:szCs w:val="20"/>
              </w:rPr>
            </w:pPr>
            <w:r w:rsidRPr="00F56BE2">
              <w:rPr>
                <w:rFonts w:cs="SAS Monospace"/>
                <w:sz w:val="20"/>
                <w:szCs w:val="20"/>
              </w:rPr>
              <w:t>1 = Yes</w:t>
            </w:r>
          </w:p>
        </w:tc>
        <w:tc>
          <w:tcPr>
            <w:tcW w:w="5892" w:type="dxa"/>
          </w:tcPr>
          <w:p w:rsidR="00866B24" w:rsidRPr="00F56BE2" w:rsidRDefault="00866B24" w:rsidP="00F40BA8">
            <w:pPr>
              <w:rPr>
                <w:rFonts w:cs="SAS Monospace"/>
                <w:sz w:val="20"/>
                <w:szCs w:val="20"/>
              </w:rPr>
            </w:pPr>
            <w:r w:rsidRPr="00F56BE2">
              <w:rPr>
                <w:rFonts w:cs="SAS Monospace"/>
                <w:sz w:val="20"/>
                <w:szCs w:val="20"/>
              </w:rPr>
              <w:t>Cross country skiing trails 0/1 indicator.  This was created to use in creation of densities categories.</w:t>
            </w:r>
          </w:p>
        </w:tc>
        <w:tc>
          <w:tcPr>
            <w:tcW w:w="1401" w:type="dxa"/>
          </w:tcPr>
          <w:p w:rsidR="00866B24" w:rsidRPr="00F56BE2" w:rsidRDefault="00866B24" w:rsidP="00F40BA8">
            <w:pPr>
              <w:rPr>
                <w:sz w:val="20"/>
                <w:szCs w:val="20"/>
              </w:rPr>
            </w:pPr>
            <w:r w:rsidRPr="00F56BE2">
              <w:rPr>
                <w:rFonts w:cs="SAS Monospace"/>
                <w:sz w:val="20"/>
                <w:szCs w:val="20"/>
              </w:rPr>
              <w:t>Created at UM</w:t>
            </w:r>
          </w:p>
        </w:tc>
        <w:tc>
          <w:tcPr>
            <w:tcW w:w="1288" w:type="dxa"/>
          </w:tcPr>
          <w:p w:rsidR="00866B24" w:rsidRDefault="00866B24" w:rsidP="00F40BA8">
            <w:r w:rsidRPr="003F766D">
              <w:rPr>
                <w:rFonts w:cs="SAS Monospace"/>
                <w:sz w:val="20"/>
                <w:szCs w:val="20"/>
              </w:rPr>
              <w:t>NO</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GRAN</w:t>
            </w:r>
            <w:r w:rsidR="00866B24">
              <w:rPr>
                <w:rFonts w:cs="SAS Monospace"/>
                <w:sz w:val="20"/>
                <w:szCs w:val="20"/>
              </w:rPr>
              <w:t>GE</w:t>
            </w:r>
            <w:r w:rsidRPr="00F56BE2">
              <w:rPr>
                <w:rFonts w:cs="SAS Monospace"/>
                <w:sz w:val="20"/>
                <w:szCs w:val="20"/>
              </w:rPr>
              <w:t>_1</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Golfing range 0/1 indicator.  This was created to use in creation of densities categories.</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3F766D">
              <w:rPr>
                <w:rFonts w:cs="SAS Monospace"/>
                <w:sz w:val="20"/>
                <w:szCs w:val="20"/>
              </w:rPr>
              <w:t>NO</w:t>
            </w:r>
          </w:p>
        </w:tc>
      </w:tr>
      <w:tr w:rsidR="00866B24" w:rsidRPr="00F56BE2" w:rsidTr="00F40BA8">
        <w:tc>
          <w:tcPr>
            <w:tcW w:w="1524" w:type="dxa"/>
          </w:tcPr>
          <w:p w:rsidR="00866B24" w:rsidRPr="00F56BE2" w:rsidRDefault="00866B24" w:rsidP="00F40BA8">
            <w:pPr>
              <w:rPr>
                <w:rFonts w:cs="SAS Monospace"/>
                <w:sz w:val="20"/>
                <w:szCs w:val="20"/>
              </w:rPr>
            </w:pPr>
            <w:r w:rsidRPr="00F56BE2">
              <w:rPr>
                <w:rFonts w:cs="SAS Monospace"/>
                <w:sz w:val="20"/>
                <w:szCs w:val="20"/>
              </w:rPr>
              <w:t>BATT</w:t>
            </w:r>
            <w:r>
              <w:rPr>
                <w:rFonts w:cs="SAS Monospace"/>
                <w:sz w:val="20"/>
                <w:szCs w:val="20"/>
              </w:rPr>
              <w:t>ING</w:t>
            </w:r>
            <w:r w:rsidRPr="00F56BE2">
              <w:rPr>
                <w:rFonts w:cs="SAS Monospace"/>
                <w:sz w:val="20"/>
                <w:szCs w:val="20"/>
              </w:rPr>
              <w:t>_1</w:t>
            </w:r>
          </w:p>
        </w:tc>
        <w:tc>
          <w:tcPr>
            <w:tcW w:w="639" w:type="dxa"/>
          </w:tcPr>
          <w:p w:rsidR="00866B24" w:rsidRPr="00F56BE2" w:rsidRDefault="00866B24" w:rsidP="00F40BA8">
            <w:pPr>
              <w:rPr>
                <w:rFonts w:cs="SAS Monospace"/>
                <w:sz w:val="20"/>
                <w:szCs w:val="20"/>
              </w:rPr>
            </w:pPr>
            <w:r w:rsidRPr="00F56BE2">
              <w:rPr>
                <w:rFonts w:cs="SAS Monospace"/>
                <w:sz w:val="20"/>
                <w:szCs w:val="20"/>
              </w:rPr>
              <w:t>Num</w:t>
            </w:r>
          </w:p>
        </w:tc>
        <w:tc>
          <w:tcPr>
            <w:tcW w:w="2432" w:type="dxa"/>
          </w:tcPr>
          <w:p w:rsidR="00866B24" w:rsidRPr="00F56BE2" w:rsidRDefault="00866B24" w:rsidP="00F40BA8">
            <w:pPr>
              <w:rPr>
                <w:rFonts w:cs="SAS Monospace"/>
                <w:sz w:val="20"/>
                <w:szCs w:val="20"/>
              </w:rPr>
            </w:pPr>
            <w:r w:rsidRPr="00F56BE2">
              <w:rPr>
                <w:rFonts w:cs="SAS Monospace"/>
                <w:sz w:val="20"/>
                <w:szCs w:val="20"/>
              </w:rPr>
              <w:t>0 = No</w:t>
            </w:r>
          </w:p>
          <w:p w:rsidR="00866B24" w:rsidRPr="00F56BE2" w:rsidRDefault="00866B24" w:rsidP="00F40BA8">
            <w:pPr>
              <w:rPr>
                <w:rFonts w:cs="SAS Monospace"/>
                <w:sz w:val="20"/>
                <w:szCs w:val="20"/>
              </w:rPr>
            </w:pPr>
            <w:r w:rsidRPr="00F56BE2">
              <w:rPr>
                <w:rFonts w:cs="SAS Monospace"/>
                <w:sz w:val="20"/>
                <w:szCs w:val="20"/>
              </w:rPr>
              <w:t>1 = Yes</w:t>
            </w:r>
          </w:p>
        </w:tc>
        <w:tc>
          <w:tcPr>
            <w:tcW w:w="5892" w:type="dxa"/>
          </w:tcPr>
          <w:p w:rsidR="00866B24" w:rsidRPr="00F56BE2" w:rsidRDefault="00866B24" w:rsidP="00F40BA8">
            <w:pPr>
              <w:rPr>
                <w:rFonts w:cs="SAS Monospace"/>
                <w:sz w:val="20"/>
                <w:szCs w:val="20"/>
              </w:rPr>
            </w:pPr>
            <w:r w:rsidRPr="00F56BE2">
              <w:rPr>
                <w:rFonts w:cs="SAS Monospace"/>
                <w:sz w:val="20"/>
                <w:szCs w:val="20"/>
              </w:rPr>
              <w:t>Batting range 0/1 indicator.  This was created to use in creation of densities categories.</w:t>
            </w:r>
          </w:p>
        </w:tc>
        <w:tc>
          <w:tcPr>
            <w:tcW w:w="1401" w:type="dxa"/>
          </w:tcPr>
          <w:p w:rsidR="00866B24" w:rsidRPr="00F56BE2" w:rsidRDefault="00866B24" w:rsidP="00F40BA8">
            <w:pPr>
              <w:rPr>
                <w:sz w:val="20"/>
                <w:szCs w:val="20"/>
              </w:rPr>
            </w:pPr>
            <w:r w:rsidRPr="00F56BE2">
              <w:rPr>
                <w:rFonts w:cs="SAS Monospace"/>
                <w:sz w:val="20"/>
                <w:szCs w:val="20"/>
              </w:rPr>
              <w:t>Created at UM</w:t>
            </w:r>
          </w:p>
        </w:tc>
        <w:tc>
          <w:tcPr>
            <w:tcW w:w="1288" w:type="dxa"/>
          </w:tcPr>
          <w:p w:rsidR="00866B24" w:rsidRDefault="00866B24" w:rsidP="00F40BA8">
            <w:r w:rsidRPr="003F766D">
              <w:rPr>
                <w:rFonts w:cs="SAS Monospace"/>
                <w:sz w:val="20"/>
                <w:szCs w:val="20"/>
              </w:rPr>
              <w:t>NO</w:t>
            </w:r>
          </w:p>
        </w:tc>
      </w:tr>
      <w:tr w:rsidR="00F167A1" w:rsidRPr="00F56BE2" w:rsidTr="003D5DC2">
        <w:tc>
          <w:tcPr>
            <w:tcW w:w="1524" w:type="dxa"/>
          </w:tcPr>
          <w:p w:rsidR="00F167A1" w:rsidRPr="00F56BE2" w:rsidRDefault="00F167A1" w:rsidP="00866B24">
            <w:pPr>
              <w:rPr>
                <w:rFonts w:cs="SAS Monospace"/>
                <w:sz w:val="20"/>
                <w:szCs w:val="20"/>
              </w:rPr>
            </w:pPr>
            <w:r w:rsidRPr="00F56BE2">
              <w:rPr>
                <w:rFonts w:cs="SAS Monospace"/>
                <w:sz w:val="20"/>
                <w:szCs w:val="20"/>
              </w:rPr>
              <w:t>DISC_1</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Disc (or Frisbee) golf course 0/1 indicator.  This was created to use in creation of densities categories.</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3F766D">
              <w:rPr>
                <w:rFonts w:cs="SAS Monospace"/>
                <w:sz w:val="20"/>
                <w:szCs w:val="20"/>
              </w:rPr>
              <w:t>NO</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RE</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866B24">
            <w:pPr>
              <w:rPr>
                <w:rFonts w:cs="SAS Monospace"/>
                <w:sz w:val="20"/>
                <w:szCs w:val="20"/>
              </w:rPr>
            </w:pPr>
            <w:r w:rsidRPr="00F56BE2">
              <w:rPr>
                <w:rFonts w:cs="SAS Monospace"/>
                <w:sz w:val="20"/>
                <w:szCs w:val="20"/>
              </w:rPr>
              <w:t>Recreational densities category indicator.</w:t>
            </w:r>
            <w:r w:rsidR="00866B24">
              <w:rPr>
                <w:rFonts w:cs="SAS Monospace"/>
                <w:sz w:val="20"/>
                <w:szCs w:val="20"/>
              </w:rPr>
              <w:t xml:space="preserve">  All are </w:t>
            </w:r>
            <w:proofErr w:type="gramStart"/>
            <w:r w:rsidR="00866B24">
              <w:rPr>
                <w:rFonts w:cs="SAS Monospace"/>
                <w:sz w:val="20"/>
                <w:szCs w:val="20"/>
              </w:rPr>
              <w:t>outdoor</w:t>
            </w:r>
            <w:proofErr w:type="gramEnd"/>
            <w:r w:rsidR="00866B24">
              <w:rPr>
                <w:rFonts w:cs="SAS Monospace"/>
                <w:sz w:val="20"/>
                <w:szCs w:val="20"/>
              </w:rPr>
              <w:t>.</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REFR</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Recreational free densities category indicator.</w:t>
            </w:r>
            <w:r w:rsidR="00866B24">
              <w:rPr>
                <w:rFonts w:cs="SAS Monospace"/>
                <w:sz w:val="20"/>
                <w:szCs w:val="20"/>
              </w:rPr>
              <w:t xml:space="preserve">  All are </w:t>
            </w:r>
            <w:proofErr w:type="gramStart"/>
            <w:r w:rsidR="00866B24">
              <w:rPr>
                <w:rFonts w:cs="SAS Monospace"/>
                <w:sz w:val="20"/>
                <w:szCs w:val="20"/>
              </w:rPr>
              <w:t>outdoor</w:t>
            </w:r>
            <w:proofErr w:type="gramEnd"/>
            <w:r w:rsidR="00866B24">
              <w:rPr>
                <w:rFonts w:cs="SAS Monospace"/>
                <w:sz w:val="20"/>
                <w:szCs w:val="20"/>
              </w:rPr>
              <w:t>.</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REFE</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b/>
                <w:sz w:val="20"/>
                <w:szCs w:val="20"/>
              </w:rPr>
            </w:pPr>
            <w:r w:rsidRPr="00F56BE2">
              <w:rPr>
                <w:rFonts w:cs="SAS Monospace"/>
                <w:sz w:val="20"/>
                <w:szCs w:val="20"/>
              </w:rPr>
              <w:t>Recreational fee densities category indicator.</w:t>
            </w:r>
            <w:r w:rsidR="00866B24">
              <w:rPr>
                <w:rFonts w:cs="SAS Monospace"/>
                <w:sz w:val="20"/>
                <w:szCs w:val="20"/>
              </w:rPr>
              <w:t xml:space="preserve">  All are </w:t>
            </w:r>
            <w:proofErr w:type="gramStart"/>
            <w:r w:rsidR="00866B24">
              <w:rPr>
                <w:rFonts w:cs="SAS Monospace"/>
                <w:sz w:val="20"/>
                <w:szCs w:val="20"/>
              </w:rPr>
              <w:t>outdoor</w:t>
            </w:r>
            <w:proofErr w:type="gramEnd"/>
            <w:r w:rsidR="00866B24">
              <w:rPr>
                <w:rFonts w:cs="SAS Monospace"/>
                <w:sz w:val="20"/>
                <w:szCs w:val="20"/>
              </w:rPr>
              <w:t>.</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TR</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Team/Racquet Sports densities category indicator.</w:t>
            </w:r>
            <w:r w:rsidR="00866B24">
              <w:rPr>
                <w:rFonts w:cs="SAS Monospace"/>
                <w:sz w:val="20"/>
                <w:szCs w:val="20"/>
              </w:rPr>
              <w:t xml:space="preserve">  All are </w:t>
            </w:r>
            <w:proofErr w:type="gramStart"/>
            <w:r w:rsidR="00866B24">
              <w:rPr>
                <w:rFonts w:cs="SAS Monospace"/>
                <w:sz w:val="20"/>
                <w:szCs w:val="20"/>
              </w:rPr>
              <w:t>outdoor</w:t>
            </w:r>
            <w:proofErr w:type="gramEnd"/>
            <w:r w:rsidR="00866B24">
              <w:rPr>
                <w:rFonts w:cs="SAS Monospace"/>
                <w:sz w:val="20"/>
                <w:szCs w:val="20"/>
              </w:rPr>
              <w:t>.</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TRFR</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Team/Racquet Sports free densities category indicator.</w:t>
            </w:r>
            <w:r w:rsidR="00866B24">
              <w:rPr>
                <w:rFonts w:cs="SAS Monospace"/>
                <w:sz w:val="20"/>
                <w:szCs w:val="20"/>
              </w:rPr>
              <w:t xml:space="preserve">  All are </w:t>
            </w:r>
            <w:proofErr w:type="gramStart"/>
            <w:r w:rsidR="00866B24">
              <w:rPr>
                <w:rFonts w:cs="SAS Monospace"/>
                <w:sz w:val="20"/>
                <w:szCs w:val="20"/>
              </w:rPr>
              <w:t>outdoor</w:t>
            </w:r>
            <w:proofErr w:type="gramEnd"/>
            <w:r w:rsidR="00866B24">
              <w:rPr>
                <w:rFonts w:cs="SAS Monospace"/>
                <w:sz w:val="20"/>
                <w:szCs w:val="20"/>
              </w:rPr>
              <w:t>.</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TRFE</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Team/Racquet Sports fee densities category indicator.</w:t>
            </w:r>
            <w:r w:rsidR="00866B24">
              <w:rPr>
                <w:rFonts w:cs="SAS Monospace"/>
                <w:sz w:val="20"/>
                <w:szCs w:val="20"/>
              </w:rPr>
              <w:t xml:space="preserve">  All are </w:t>
            </w:r>
            <w:proofErr w:type="gramStart"/>
            <w:r w:rsidR="00866B24">
              <w:rPr>
                <w:rFonts w:cs="SAS Monospace"/>
                <w:sz w:val="20"/>
                <w:szCs w:val="20"/>
              </w:rPr>
              <w:t>outdoor</w:t>
            </w:r>
            <w:proofErr w:type="gramEnd"/>
            <w:r w:rsidR="00866B24">
              <w:rPr>
                <w:rFonts w:cs="SAS Monospace"/>
                <w:sz w:val="20"/>
                <w:szCs w:val="20"/>
              </w:rPr>
              <w:t>.</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WA</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Water Activities densities category indicator.</w:t>
            </w:r>
            <w:r w:rsidR="00866B24">
              <w:rPr>
                <w:rFonts w:cs="SAS Monospace"/>
                <w:sz w:val="20"/>
                <w:szCs w:val="20"/>
              </w:rPr>
              <w:t xml:space="preserve">  All are </w:t>
            </w:r>
            <w:proofErr w:type="gramStart"/>
            <w:r w:rsidR="00866B24">
              <w:rPr>
                <w:rFonts w:cs="SAS Monospace"/>
                <w:sz w:val="20"/>
                <w:szCs w:val="20"/>
              </w:rPr>
              <w:t>outdoor</w:t>
            </w:r>
            <w:proofErr w:type="gramEnd"/>
            <w:r w:rsidR="00866B24">
              <w:rPr>
                <w:rFonts w:cs="SAS Monospace"/>
                <w:sz w:val="20"/>
                <w:szCs w:val="20"/>
              </w:rPr>
              <w:t>.</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WAFR</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Water Activities free densities category indicator.</w:t>
            </w:r>
            <w:r w:rsidR="00C470DB">
              <w:rPr>
                <w:rFonts w:cs="SAS Monospace"/>
                <w:sz w:val="20"/>
                <w:szCs w:val="20"/>
              </w:rPr>
              <w:t xml:space="preserve">  All are </w:t>
            </w:r>
            <w:proofErr w:type="gramStart"/>
            <w:r w:rsidR="00C470DB">
              <w:rPr>
                <w:rFonts w:cs="SAS Monospace"/>
                <w:sz w:val="20"/>
                <w:szCs w:val="20"/>
              </w:rPr>
              <w:t>outdoor</w:t>
            </w:r>
            <w:proofErr w:type="gramEnd"/>
            <w:r w:rsidR="00C470DB">
              <w:rPr>
                <w:rFonts w:cs="SAS Monospace"/>
                <w:sz w:val="20"/>
                <w:szCs w:val="20"/>
              </w:rPr>
              <w:t>.</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WAFE</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Water Activities fee densities category indicator.</w:t>
            </w:r>
            <w:r w:rsidR="00C470DB">
              <w:rPr>
                <w:rFonts w:cs="SAS Monospace"/>
                <w:sz w:val="20"/>
                <w:szCs w:val="20"/>
              </w:rPr>
              <w:t xml:space="preserve">  All are </w:t>
            </w:r>
            <w:proofErr w:type="gramStart"/>
            <w:r w:rsidR="00C470DB">
              <w:rPr>
                <w:rFonts w:cs="SAS Monospace"/>
                <w:sz w:val="20"/>
                <w:szCs w:val="20"/>
              </w:rPr>
              <w:t>outdoor</w:t>
            </w:r>
            <w:proofErr w:type="gramEnd"/>
            <w:r w:rsidR="00C470DB">
              <w:rPr>
                <w:rFonts w:cs="SAS Monospace"/>
                <w:sz w:val="20"/>
                <w:szCs w:val="20"/>
              </w:rPr>
              <w:t>.</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WC</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Water Activities conditioning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WCFR</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Water Activities conditioning free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WCFE</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Water Activities conditioning fee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OWC</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Outdoor Water Activities conditioning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OWCFR</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Outdoor Water Activities conditioning free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OWCFE</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Outdoor Water Activities conditioning fee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IWC</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Indoor Water Activities conditioning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IWCFR</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Indoor Water Activities conditioning free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IWCFE</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Indoor Water Activities conditioning fee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OC</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Outdoor conditioning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OCFR</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Outdoor conditioning free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OCFE</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Outdoor conditioning fee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PA</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Total Physical Activities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PAFR</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Total Physical Activities free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PAFE</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Total Physical Activities fee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OPA</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Outdoor Total Physical Activities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OPAFR</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Outdoor Total Physical Activities free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OPAFE</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Outdoor Total Physical Activities fee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IPA</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Indoor Total Physical Activities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IPAFR</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Indoor Total Physical Activities free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IPAFE</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Indoor Total Physical Activities fee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NR</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Total Physical Activities excluding Recreational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NRFR</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Total Physical Activities excluding Recreational free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NRFE</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Total Physical Activities excluding Recreational fee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ONR</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Outdoor Total Physical Activities excluding Recreational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ONRFR</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Outdoor Total Physical Activities excluding Recreational free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ONRFE</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Outdoor Total Physical Activities excluding Recreational fee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PW</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Total Physical Activities plus Water Activities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PWFR</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Total Physical Activities plus Water Activities free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PWFE</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Total Physical Activities plus Water Activities fee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OPW</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Outdoor Total Physical Activities plus Water Activities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OPWFR</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Outdoor Total Physical Activities plus Water Activities free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r w:rsidR="00F167A1" w:rsidRPr="00F56BE2" w:rsidTr="003D5DC2">
        <w:tc>
          <w:tcPr>
            <w:tcW w:w="1524" w:type="dxa"/>
          </w:tcPr>
          <w:p w:rsidR="00F167A1" w:rsidRPr="00F56BE2" w:rsidRDefault="00F167A1" w:rsidP="00DE454A">
            <w:pPr>
              <w:rPr>
                <w:rFonts w:cs="SAS Monospace"/>
                <w:sz w:val="20"/>
                <w:szCs w:val="20"/>
              </w:rPr>
            </w:pPr>
            <w:r w:rsidRPr="00F56BE2">
              <w:rPr>
                <w:rFonts w:cs="SAS Monospace"/>
                <w:sz w:val="20"/>
                <w:szCs w:val="20"/>
              </w:rPr>
              <w:t>OPWFE</w:t>
            </w:r>
          </w:p>
        </w:tc>
        <w:tc>
          <w:tcPr>
            <w:tcW w:w="639" w:type="dxa"/>
          </w:tcPr>
          <w:p w:rsidR="00F167A1" w:rsidRPr="00F56BE2" w:rsidRDefault="00F167A1" w:rsidP="00374B88">
            <w:pPr>
              <w:rPr>
                <w:rFonts w:cs="SAS Monospace"/>
                <w:sz w:val="20"/>
                <w:szCs w:val="20"/>
              </w:rPr>
            </w:pPr>
            <w:r w:rsidRPr="00F56BE2">
              <w:rPr>
                <w:rFonts w:cs="SAS Monospace"/>
                <w:sz w:val="20"/>
                <w:szCs w:val="20"/>
              </w:rPr>
              <w:t>Num</w:t>
            </w:r>
          </w:p>
        </w:tc>
        <w:tc>
          <w:tcPr>
            <w:tcW w:w="2432" w:type="dxa"/>
          </w:tcPr>
          <w:p w:rsidR="00F167A1" w:rsidRPr="00F56BE2" w:rsidRDefault="00F167A1" w:rsidP="00374B88">
            <w:pPr>
              <w:rPr>
                <w:rFonts w:cs="SAS Monospace"/>
                <w:sz w:val="20"/>
                <w:szCs w:val="20"/>
              </w:rPr>
            </w:pPr>
            <w:r w:rsidRPr="00F56BE2">
              <w:rPr>
                <w:rFonts w:cs="SAS Monospace"/>
                <w:sz w:val="20"/>
                <w:szCs w:val="20"/>
              </w:rPr>
              <w:t>0 = No</w:t>
            </w:r>
          </w:p>
          <w:p w:rsidR="00F167A1" w:rsidRPr="00F56BE2" w:rsidRDefault="00F167A1" w:rsidP="00374B88">
            <w:pPr>
              <w:rPr>
                <w:rFonts w:cs="SAS Monospace"/>
                <w:sz w:val="20"/>
                <w:szCs w:val="20"/>
              </w:rPr>
            </w:pPr>
            <w:r w:rsidRPr="00F56BE2">
              <w:rPr>
                <w:rFonts w:cs="SAS Monospace"/>
                <w:sz w:val="20"/>
                <w:szCs w:val="20"/>
              </w:rPr>
              <w:t>1 = Yes</w:t>
            </w:r>
          </w:p>
        </w:tc>
        <w:tc>
          <w:tcPr>
            <w:tcW w:w="5892" w:type="dxa"/>
          </w:tcPr>
          <w:p w:rsidR="00F167A1" w:rsidRPr="00F56BE2" w:rsidRDefault="00F167A1" w:rsidP="00DE454A">
            <w:pPr>
              <w:rPr>
                <w:rFonts w:cs="SAS Monospace"/>
                <w:sz w:val="20"/>
                <w:szCs w:val="20"/>
              </w:rPr>
            </w:pPr>
            <w:r w:rsidRPr="00F56BE2">
              <w:rPr>
                <w:rFonts w:cs="SAS Monospace"/>
                <w:sz w:val="20"/>
                <w:szCs w:val="20"/>
              </w:rPr>
              <w:t>Outdoor Total Physical Activities plus Water Activities fee densities category indicator.</w:t>
            </w:r>
          </w:p>
        </w:tc>
        <w:tc>
          <w:tcPr>
            <w:tcW w:w="1401" w:type="dxa"/>
          </w:tcPr>
          <w:p w:rsidR="00F167A1" w:rsidRPr="00F56BE2" w:rsidRDefault="00F167A1">
            <w:pPr>
              <w:rPr>
                <w:sz w:val="20"/>
                <w:szCs w:val="20"/>
              </w:rPr>
            </w:pPr>
            <w:r w:rsidRPr="00F56BE2">
              <w:rPr>
                <w:rFonts w:cs="SAS Monospace"/>
                <w:sz w:val="20"/>
                <w:szCs w:val="20"/>
              </w:rPr>
              <w:t>Created at UM</w:t>
            </w:r>
          </w:p>
        </w:tc>
        <w:tc>
          <w:tcPr>
            <w:tcW w:w="1288" w:type="dxa"/>
          </w:tcPr>
          <w:p w:rsidR="00F167A1" w:rsidRDefault="00F167A1">
            <w:r w:rsidRPr="008B553D">
              <w:rPr>
                <w:rFonts w:cs="SAS Monospace"/>
                <w:sz w:val="20"/>
                <w:szCs w:val="20"/>
              </w:rPr>
              <w:t>YES</w:t>
            </w:r>
          </w:p>
        </w:tc>
      </w:tr>
    </w:tbl>
    <w:p w:rsidR="00DE454A" w:rsidRDefault="00DE454A" w:rsidP="00DE454A"/>
    <w:p w:rsidR="005F195A" w:rsidRPr="006A4F71" w:rsidRDefault="005F195A" w:rsidP="005F195A">
      <w:pPr>
        <w:pStyle w:val="Heading2"/>
        <w:rPr>
          <w:rFonts w:asciiTheme="minorHAnsi" w:hAnsiTheme="minorHAnsi"/>
          <w:color w:val="auto"/>
        </w:rPr>
      </w:pPr>
      <w:bookmarkStart w:id="20" w:name="_Toc376779741"/>
      <w:r w:rsidRPr="006A4F71">
        <w:rPr>
          <w:rFonts w:asciiTheme="minorHAnsi" w:hAnsiTheme="minorHAnsi"/>
          <w:color w:val="auto"/>
        </w:rPr>
        <w:t xml:space="preserve">Table </w:t>
      </w:r>
      <w:r w:rsidR="003E7588">
        <w:rPr>
          <w:rFonts w:asciiTheme="minorHAnsi" w:hAnsiTheme="minorHAnsi"/>
          <w:color w:val="auto"/>
        </w:rPr>
        <w:t>A</w:t>
      </w:r>
      <w:r w:rsidRPr="006A4F71">
        <w:rPr>
          <w:rFonts w:asciiTheme="minorHAnsi" w:hAnsiTheme="minorHAnsi"/>
          <w:color w:val="auto"/>
        </w:rPr>
        <w:t>.5: SAS files with final calculated parks measures</w:t>
      </w:r>
      <w:r w:rsidR="0066409F" w:rsidRPr="006A4F71">
        <w:rPr>
          <w:rFonts w:asciiTheme="minorHAnsi" w:hAnsiTheme="minorHAnsi"/>
          <w:color w:val="auto"/>
        </w:rPr>
        <w:t xml:space="preserve"> – individual buffer level</w:t>
      </w:r>
      <w:bookmarkEnd w:id="20"/>
    </w:p>
    <w:tbl>
      <w:tblPr>
        <w:tblStyle w:val="TableGrid"/>
        <w:tblW w:w="13158" w:type="dxa"/>
        <w:tblLayout w:type="fixed"/>
        <w:tblLook w:val="04A0"/>
      </w:tblPr>
      <w:tblGrid>
        <w:gridCol w:w="1458"/>
        <w:gridCol w:w="9180"/>
        <w:gridCol w:w="2520"/>
      </w:tblGrid>
      <w:tr w:rsidR="007051E4" w:rsidRPr="009044E4" w:rsidTr="00CB285C">
        <w:trPr>
          <w:tblHeader/>
        </w:trPr>
        <w:tc>
          <w:tcPr>
            <w:tcW w:w="1458" w:type="dxa"/>
          </w:tcPr>
          <w:p w:rsidR="007051E4" w:rsidRPr="009044E4" w:rsidRDefault="003E7588" w:rsidP="00374B88">
            <w:pPr>
              <w:pStyle w:val="NoSpacing"/>
              <w:rPr>
                <w:rFonts w:cstheme="minorHAnsi"/>
                <w:b/>
                <w:sz w:val="20"/>
                <w:szCs w:val="20"/>
              </w:rPr>
            </w:pPr>
            <w:r>
              <w:rPr>
                <w:rFonts w:cstheme="minorHAnsi"/>
                <w:b/>
                <w:sz w:val="20"/>
                <w:szCs w:val="20"/>
              </w:rPr>
              <w:t>Year</w:t>
            </w:r>
          </w:p>
        </w:tc>
        <w:tc>
          <w:tcPr>
            <w:tcW w:w="9180" w:type="dxa"/>
          </w:tcPr>
          <w:p w:rsidR="007051E4" w:rsidRPr="009044E4" w:rsidRDefault="007051E4" w:rsidP="00374B88">
            <w:pPr>
              <w:pStyle w:val="NoSpacing"/>
              <w:rPr>
                <w:rFonts w:cstheme="minorHAnsi"/>
                <w:b/>
                <w:sz w:val="20"/>
                <w:szCs w:val="20"/>
              </w:rPr>
            </w:pPr>
            <w:r w:rsidRPr="009044E4">
              <w:rPr>
                <w:rFonts w:cstheme="minorHAnsi"/>
                <w:b/>
                <w:sz w:val="20"/>
                <w:szCs w:val="20"/>
              </w:rPr>
              <w:t>Folder</w:t>
            </w:r>
          </w:p>
        </w:tc>
        <w:tc>
          <w:tcPr>
            <w:tcW w:w="2520" w:type="dxa"/>
          </w:tcPr>
          <w:p w:rsidR="007051E4" w:rsidRPr="009044E4" w:rsidRDefault="007051E4" w:rsidP="00374B88">
            <w:pPr>
              <w:pStyle w:val="NoSpacing"/>
              <w:rPr>
                <w:rFonts w:cstheme="minorHAnsi"/>
                <w:b/>
                <w:sz w:val="20"/>
                <w:szCs w:val="20"/>
              </w:rPr>
            </w:pPr>
            <w:r w:rsidRPr="009044E4">
              <w:rPr>
                <w:rFonts w:cstheme="minorHAnsi"/>
                <w:b/>
                <w:sz w:val="20"/>
                <w:szCs w:val="20"/>
              </w:rPr>
              <w:t>SAS files</w:t>
            </w:r>
          </w:p>
        </w:tc>
      </w:tr>
      <w:tr w:rsidR="00F81B6C" w:rsidRPr="009044E4" w:rsidTr="00CB285C">
        <w:tc>
          <w:tcPr>
            <w:tcW w:w="1458" w:type="dxa"/>
          </w:tcPr>
          <w:p w:rsidR="00F81B6C" w:rsidRDefault="00F81B6C" w:rsidP="00374B88">
            <w:pPr>
              <w:pStyle w:val="NoSpacing"/>
              <w:rPr>
                <w:rFonts w:cstheme="minorHAnsi"/>
                <w:sz w:val="20"/>
                <w:szCs w:val="20"/>
              </w:rPr>
            </w:pPr>
            <w:r>
              <w:rPr>
                <w:rFonts w:cstheme="minorHAnsi"/>
                <w:sz w:val="20"/>
                <w:szCs w:val="20"/>
              </w:rPr>
              <w:t>2001</w:t>
            </w:r>
            <w:r w:rsidR="00CB285C">
              <w:rPr>
                <w:rFonts w:cstheme="minorHAnsi"/>
                <w:sz w:val="20"/>
                <w:szCs w:val="20"/>
              </w:rPr>
              <w:t xml:space="preserve"> and 2013</w:t>
            </w:r>
          </w:p>
        </w:tc>
        <w:tc>
          <w:tcPr>
            <w:tcW w:w="9180" w:type="dxa"/>
          </w:tcPr>
          <w:p w:rsidR="00F81B6C" w:rsidRPr="003E7588" w:rsidRDefault="00F81B6C" w:rsidP="00374B88">
            <w:pPr>
              <w:pStyle w:val="NoSpacing"/>
              <w:rPr>
                <w:rFonts w:cstheme="minorHAnsi"/>
                <w:sz w:val="20"/>
                <w:szCs w:val="20"/>
              </w:rPr>
            </w:pPr>
            <w:r w:rsidRPr="003E7588">
              <w:rPr>
                <w:rFonts w:cstheme="minorHAnsi"/>
                <w:sz w:val="20"/>
                <w:szCs w:val="20"/>
              </w:rPr>
              <w:t>U:\Secure\Diezroux\Projects\EAC_MESA_JHS\Parks\JACKSON_HEART_STUDY\Data\SASFiles\ParticipantLevel</w:t>
            </w:r>
          </w:p>
        </w:tc>
        <w:tc>
          <w:tcPr>
            <w:tcW w:w="2520" w:type="dxa"/>
          </w:tcPr>
          <w:p w:rsidR="00F81B6C" w:rsidRPr="003E7588" w:rsidRDefault="00CB285C" w:rsidP="00CB285C">
            <w:pPr>
              <w:pStyle w:val="NoSpacing"/>
              <w:rPr>
                <w:rFonts w:cstheme="minorHAnsi"/>
                <w:sz w:val="20"/>
                <w:szCs w:val="20"/>
              </w:rPr>
            </w:pPr>
            <w:r w:rsidRPr="003E7588">
              <w:rPr>
                <w:rFonts w:cstheme="minorHAnsi"/>
                <w:sz w:val="20"/>
                <w:szCs w:val="20"/>
              </w:rPr>
              <w:t>jhs_parks</w:t>
            </w:r>
            <w:r w:rsidRPr="009044E4">
              <w:rPr>
                <w:rFonts w:cstheme="minorHAnsi"/>
                <w:sz w:val="20"/>
                <w:szCs w:val="20"/>
              </w:rPr>
              <w:t>.sas7bdat</w:t>
            </w:r>
          </w:p>
        </w:tc>
      </w:tr>
    </w:tbl>
    <w:p w:rsidR="005F195A" w:rsidRDefault="005F195A" w:rsidP="00DE454A"/>
    <w:p w:rsidR="00170F1C" w:rsidRDefault="00170F1C" w:rsidP="00170F1C">
      <w:pPr>
        <w:pStyle w:val="Heading2"/>
        <w:rPr>
          <w:rFonts w:asciiTheme="minorHAnsi" w:hAnsiTheme="minorHAnsi"/>
          <w:color w:val="auto"/>
        </w:rPr>
      </w:pPr>
      <w:bookmarkStart w:id="21" w:name="_Toc376779742"/>
      <w:r w:rsidRPr="008A0CD4">
        <w:rPr>
          <w:rFonts w:asciiTheme="minorHAnsi" w:hAnsiTheme="minorHAnsi"/>
          <w:color w:val="auto"/>
        </w:rPr>
        <w:t xml:space="preserve">Table </w:t>
      </w:r>
      <w:r>
        <w:rPr>
          <w:rFonts w:asciiTheme="minorHAnsi" w:hAnsiTheme="minorHAnsi"/>
          <w:color w:val="auto"/>
        </w:rPr>
        <w:t>A</w:t>
      </w:r>
      <w:r w:rsidRPr="008A0CD4">
        <w:rPr>
          <w:rFonts w:asciiTheme="minorHAnsi" w:hAnsiTheme="minorHAnsi"/>
          <w:color w:val="auto"/>
        </w:rPr>
        <w:t>.</w:t>
      </w:r>
      <w:r w:rsidR="00CB285C">
        <w:rPr>
          <w:rFonts w:asciiTheme="minorHAnsi" w:hAnsiTheme="minorHAnsi"/>
          <w:color w:val="auto"/>
        </w:rPr>
        <w:t>6</w:t>
      </w:r>
      <w:r w:rsidRPr="008A0CD4">
        <w:rPr>
          <w:rFonts w:asciiTheme="minorHAnsi" w:hAnsiTheme="minorHAnsi"/>
          <w:color w:val="auto"/>
        </w:rPr>
        <w:t>: Variables description</w:t>
      </w:r>
      <w:r>
        <w:rPr>
          <w:rFonts w:asciiTheme="minorHAnsi" w:hAnsiTheme="minorHAnsi"/>
          <w:color w:val="auto"/>
        </w:rPr>
        <w:t>s for datasets in Table A</w:t>
      </w:r>
      <w:r w:rsidRPr="008A0CD4">
        <w:rPr>
          <w:rFonts w:asciiTheme="minorHAnsi" w:hAnsiTheme="minorHAnsi"/>
          <w:color w:val="auto"/>
        </w:rPr>
        <w:t>.5 (SAS files with final calculated parks measures – individual buffer level)</w:t>
      </w:r>
      <w:bookmarkEnd w:id="21"/>
    </w:p>
    <w:p w:rsidR="00170F1C" w:rsidRDefault="00170F1C" w:rsidP="00170F1C">
      <w:pPr>
        <w:pStyle w:val="NoSpacing"/>
      </w:pPr>
      <w:r>
        <w:t>This is for the dataset: jhs_parks.sas7bdat</w:t>
      </w:r>
    </w:p>
    <w:tbl>
      <w:tblPr>
        <w:tblStyle w:val="TableGrid"/>
        <w:tblW w:w="0" w:type="auto"/>
        <w:tblLook w:val="04A0"/>
      </w:tblPr>
      <w:tblGrid>
        <w:gridCol w:w="1592"/>
        <w:gridCol w:w="634"/>
        <w:gridCol w:w="2292"/>
        <w:gridCol w:w="6022"/>
        <w:gridCol w:w="2636"/>
      </w:tblGrid>
      <w:tr w:rsidR="00CA39DA" w:rsidRPr="00916FAF" w:rsidTr="00852F74">
        <w:trPr>
          <w:tblHeader/>
        </w:trPr>
        <w:tc>
          <w:tcPr>
            <w:tcW w:w="1592" w:type="dxa"/>
          </w:tcPr>
          <w:p w:rsidR="00CA39DA" w:rsidRPr="008A0CD4" w:rsidRDefault="00CA39DA" w:rsidP="00374B88">
            <w:pPr>
              <w:rPr>
                <w:b/>
                <w:sz w:val="20"/>
                <w:szCs w:val="20"/>
              </w:rPr>
            </w:pPr>
            <w:r w:rsidRPr="008A0CD4">
              <w:rPr>
                <w:b/>
                <w:sz w:val="20"/>
                <w:szCs w:val="20"/>
              </w:rPr>
              <w:t>Variable</w:t>
            </w:r>
          </w:p>
        </w:tc>
        <w:tc>
          <w:tcPr>
            <w:tcW w:w="634" w:type="dxa"/>
          </w:tcPr>
          <w:p w:rsidR="00CA39DA" w:rsidRPr="008A0CD4" w:rsidRDefault="00CA39DA" w:rsidP="00374B88">
            <w:pPr>
              <w:rPr>
                <w:b/>
                <w:sz w:val="20"/>
                <w:szCs w:val="20"/>
              </w:rPr>
            </w:pPr>
            <w:r w:rsidRPr="008A0CD4">
              <w:rPr>
                <w:b/>
                <w:sz w:val="20"/>
                <w:szCs w:val="20"/>
              </w:rPr>
              <w:t>Type</w:t>
            </w:r>
          </w:p>
        </w:tc>
        <w:tc>
          <w:tcPr>
            <w:tcW w:w="2292" w:type="dxa"/>
          </w:tcPr>
          <w:p w:rsidR="00CA39DA" w:rsidRPr="008A0CD4" w:rsidRDefault="00CA39DA" w:rsidP="00374B88">
            <w:pPr>
              <w:rPr>
                <w:b/>
                <w:sz w:val="20"/>
                <w:szCs w:val="20"/>
              </w:rPr>
            </w:pPr>
            <w:r w:rsidRPr="008A0CD4">
              <w:rPr>
                <w:b/>
                <w:sz w:val="20"/>
                <w:szCs w:val="20"/>
              </w:rPr>
              <w:t>Coding</w:t>
            </w:r>
          </w:p>
        </w:tc>
        <w:tc>
          <w:tcPr>
            <w:tcW w:w="6022" w:type="dxa"/>
          </w:tcPr>
          <w:p w:rsidR="00CA39DA" w:rsidRPr="008A0CD4" w:rsidRDefault="00CA39DA" w:rsidP="00374B88">
            <w:pPr>
              <w:rPr>
                <w:b/>
                <w:sz w:val="20"/>
                <w:szCs w:val="20"/>
              </w:rPr>
            </w:pPr>
            <w:r w:rsidRPr="008A0CD4">
              <w:rPr>
                <w:b/>
                <w:sz w:val="20"/>
                <w:szCs w:val="20"/>
              </w:rPr>
              <w:t>Description</w:t>
            </w:r>
          </w:p>
        </w:tc>
        <w:tc>
          <w:tcPr>
            <w:tcW w:w="2636" w:type="dxa"/>
          </w:tcPr>
          <w:p w:rsidR="00CA39DA" w:rsidRPr="008A0CD4" w:rsidRDefault="00CA39DA" w:rsidP="00374B88">
            <w:pPr>
              <w:rPr>
                <w:b/>
                <w:sz w:val="20"/>
                <w:szCs w:val="20"/>
              </w:rPr>
            </w:pPr>
            <w:r w:rsidRPr="008A0CD4">
              <w:rPr>
                <w:b/>
                <w:sz w:val="20"/>
                <w:szCs w:val="20"/>
              </w:rPr>
              <w:t>Origin</w:t>
            </w:r>
          </w:p>
        </w:tc>
      </w:tr>
      <w:tr w:rsidR="00CA39DA" w:rsidRPr="00725195" w:rsidTr="00852F74">
        <w:tc>
          <w:tcPr>
            <w:tcW w:w="1592" w:type="dxa"/>
          </w:tcPr>
          <w:p w:rsidR="00CA39DA" w:rsidRPr="000E6B24" w:rsidRDefault="00CA39DA" w:rsidP="002D262C">
            <w:pPr>
              <w:rPr>
                <w:sz w:val="20"/>
                <w:szCs w:val="20"/>
              </w:rPr>
            </w:pPr>
            <w:proofErr w:type="spellStart"/>
            <w:r>
              <w:rPr>
                <w:sz w:val="20"/>
                <w:szCs w:val="20"/>
              </w:rPr>
              <w:t>fakeid</w:t>
            </w:r>
            <w:proofErr w:type="spellEnd"/>
          </w:p>
        </w:tc>
        <w:tc>
          <w:tcPr>
            <w:tcW w:w="634" w:type="dxa"/>
          </w:tcPr>
          <w:p w:rsidR="00CA39DA" w:rsidRPr="000E6B24" w:rsidRDefault="00CA39DA" w:rsidP="002D262C">
            <w:pPr>
              <w:rPr>
                <w:sz w:val="20"/>
                <w:szCs w:val="20"/>
              </w:rPr>
            </w:pPr>
            <w:r w:rsidRPr="000E6B24">
              <w:rPr>
                <w:sz w:val="20"/>
                <w:szCs w:val="20"/>
              </w:rPr>
              <w:t>Num</w:t>
            </w:r>
          </w:p>
        </w:tc>
        <w:tc>
          <w:tcPr>
            <w:tcW w:w="2292" w:type="dxa"/>
          </w:tcPr>
          <w:p w:rsidR="00CA39DA" w:rsidRPr="000E6B24" w:rsidRDefault="00CA39DA" w:rsidP="002D262C">
            <w:pPr>
              <w:rPr>
                <w:sz w:val="20"/>
                <w:szCs w:val="20"/>
              </w:rPr>
            </w:pPr>
          </w:p>
        </w:tc>
        <w:tc>
          <w:tcPr>
            <w:tcW w:w="6022" w:type="dxa"/>
          </w:tcPr>
          <w:p w:rsidR="00CA39DA" w:rsidRPr="000E6B24" w:rsidRDefault="00CA39DA" w:rsidP="002D262C">
            <w:pPr>
              <w:rPr>
                <w:sz w:val="20"/>
                <w:szCs w:val="20"/>
              </w:rPr>
            </w:pPr>
            <w:r>
              <w:rPr>
                <w:sz w:val="20"/>
                <w:szCs w:val="20"/>
              </w:rPr>
              <w:t>Fake JHS address id</w:t>
            </w:r>
          </w:p>
        </w:tc>
        <w:tc>
          <w:tcPr>
            <w:tcW w:w="2636" w:type="dxa"/>
          </w:tcPr>
          <w:p w:rsidR="00CA39DA" w:rsidRPr="000E6B24" w:rsidRDefault="00CA39DA" w:rsidP="002D262C">
            <w:pPr>
              <w:rPr>
                <w:sz w:val="20"/>
                <w:szCs w:val="20"/>
              </w:rPr>
            </w:pPr>
          </w:p>
        </w:tc>
      </w:tr>
      <w:tr w:rsidR="00CA39DA" w:rsidRPr="00725195" w:rsidTr="00852F74">
        <w:tc>
          <w:tcPr>
            <w:tcW w:w="1592" w:type="dxa"/>
          </w:tcPr>
          <w:p w:rsidR="00CA39DA" w:rsidRPr="000E6B24" w:rsidRDefault="00CA39DA" w:rsidP="002D262C">
            <w:pPr>
              <w:rPr>
                <w:sz w:val="20"/>
                <w:szCs w:val="20"/>
              </w:rPr>
            </w:pPr>
            <w:proofErr w:type="spellStart"/>
            <w:r w:rsidRPr="000E6B24">
              <w:rPr>
                <w:sz w:val="20"/>
                <w:szCs w:val="20"/>
              </w:rPr>
              <w:t>add_number</w:t>
            </w:r>
            <w:proofErr w:type="spellEnd"/>
          </w:p>
        </w:tc>
        <w:tc>
          <w:tcPr>
            <w:tcW w:w="634" w:type="dxa"/>
          </w:tcPr>
          <w:p w:rsidR="00CA39DA" w:rsidRPr="000E6B24" w:rsidRDefault="00CA39DA" w:rsidP="002D262C">
            <w:pPr>
              <w:rPr>
                <w:sz w:val="20"/>
                <w:szCs w:val="20"/>
              </w:rPr>
            </w:pPr>
            <w:r w:rsidRPr="000E6B24">
              <w:rPr>
                <w:sz w:val="20"/>
                <w:szCs w:val="20"/>
              </w:rPr>
              <w:t>Num</w:t>
            </w:r>
          </w:p>
        </w:tc>
        <w:tc>
          <w:tcPr>
            <w:tcW w:w="2292" w:type="dxa"/>
          </w:tcPr>
          <w:p w:rsidR="00CA39DA" w:rsidRPr="000E6B24" w:rsidRDefault="00CA39DA" w:rsidP="002D262C">
            <w:pPr>
              <w:rPr>
                <w:sz w:val="20"/>
                <w:szCs w:val="20"/>
              </w:rPr>
            </w:pPr>
          </w:p>
        </w:tc>
        <w:tc>
          <w:tcPr>
            <w:tcW w:w="6022" w:type="dxa"/>
          </w:tcPr>
          <w:p w:rsidR="00CA39DA" w:rsidRPr="000E6B24" w:rsidRDefault="00CA39DA" w:rsidP="002D262C">
            <w:pPr>
              <w:rPr>
                <w:sz w:val="20"/>
                <w:szCs w:val="20"/>
              </w:rPr>
            </w:pPr>
            <w:r>
              <w:rPr>
                <w:sz w:val="20"/>
                <w:szCs w:val="20"/>
              </w:rPr>
              <w:t>JHS</w:t>
            </w:r>
            <w:r w:rsidRPr="000E6B24">
              <w:rPr>
                <w:sz w:val="20"/>
                <w:szCs w:val="20"/>
              </w:rPr>
              <w:t xml:space="preserve"> address number</w:t>
            </w:r>
          </w:p>
        </w:tc>
        <w:tc>
          <w:tcPr>
            <w:tcW w:w="2636" w:type="dxa"/>
          </w:tcPr>
          <w:p w:rsidR="00CA39DA" w:rsidRPr="000E6B24" w:rsidRDefault="00CA39DA" w:rsidP="002D262C">
            <w:pPr>
              <w:rPr>
                <w:sz w:val="20"/>
                <w:szCs w:val="20"/>
              </w:rPr>
            </w:pPr>
          </w:p>
        </w:tc>
      </w:tr>
      <w:tr w:rsidR="00CA39DA" w:rsidRPr="00725195" w:rsidTr="00852F74">
        <w:tc>
          <w:tcPr>
            <w:tcW w:w="1592" w:type="dxa"/>
          </w:tcPr>
          <w:p w:rsidR="00CA39DA" w:rsidRPr="000E6B24" w:rsidRDefault="00F40BA8" w:rsidP="002D262C">
            <w:pPr>
              <w:rPr>
                <w:sz w:val="20"/>
                <w:szCs w:val="20"/>
              </w:rPr>
            </w:pPr>
            <w:proofErr w:type="spellStart"/>
            <w:r>
              <w:rPr>
                <w:sz w:val="20"/>
                <w:szCs w:val="20"/>
              </w:rPr>
              <w:t>u</w:t>
            </w:r>
            <w:r w:rsidR="00CA39DA">
              <w:rPr>
                <w:sz w:val="20"/>
                <w:szCs w:val="20"/>
              </w:rPr>
              <w:t>nique_ID</w:t>
            </w:r>
            <w:proofErr w:type="spellEnd"/>
          </w:p>
        </w:tc>
        <w:tc>
          <w:tcPr>
            <w:tcW w:w="634" w:type="dxa"/>
          </w:tcPr>
          <w:p w:rsidR="00CA39DA" w:rsidRPr="000E6B24" w:rsidRDefault="00CA39DA" w:rsidP="002D262C">
            <w:pPr>
              <w:rPr>
                <w:sz w:val="20"/>
                <w:szCs w:val="20"/>
              </w:rPr>
            </w:pPr>
            <w:r w:rsidRPr="000E6B24">
              <w:rPr>
                <w:sz w:val="20"/>
                <w:szCs w:val="20"/>
              </w:rPr>
              <w:t>Num</w:t>
            </w:r>
          </w:p>
        </w:tc>
        <w:tc>
          <w:tcPr>
            <w:tcW w:w="2292" w:type="dxa"/>
          </w:tcPr>
          <w:p w:rsidR="00CA39DA" w:rsidRPr="000E6B24" w:rsidRDefault="00CA39DA" w:rsidP="002D262C">
            <w:pPr>
              <w:rPr>
                <w:sz w:val="20"/>
                <w:szCs w:val="20"/>
              </w:rPr>
            </w:pPr>
          </w:p>
        </w:tc>
        <w:tc>
          <w:tcPr>
            <w:tcW w:w="6022" w:type="dxa"/>
          </w:tcPr>
          <w:p w:rsidR="00CA39DA" w:rsidRPr="000E6B24" w:rsidRDefault="00CA39DA" w:rsidP="002D262C">
            <w:pPr>
              <w:rPr>
                <w:sz w:val="20"/>
                <w:szCs w:val="20"/>
              </w:rPr>
            </w:pPr>
            <w:proofErr w:type="spellStart"/>
            <w:r>
              <w:rPr>
                <w:sz w:val="20"/>
                <w:szCs w:val="20"/>
              </w:rPr>
              <w:t>Fakeid</w:t>
            </w:r>
            <w:proofErr w:type="spellEnd"/>
            <w:r>
              <w:rPr>
                <w:sz w:val="20"/>
                <w:szCs w:val="20"/>
              </w:rPr>
              <w:t xml:space="preserve"> and </w:t>
            </w:r>
            <w:proofErr w:type="spellStart"/>
            <w:r>
              <w:rPr>
                <w:sz w:val="20"/>
                <w:szCs w:val="20"/>
              </w:rPr>
              <w:t>add_number</w:t>
            </w:r>
            <w:proofErr w:type="spellEnd"/>
            <w:r>
              <w:rPr>
                <w:sz w:val="20"/>
                <w:szCs w:val="20"/>
              </w:rPr>
              <w:t xml:space="preserve"> combined into 1 variable</w:t>
            </w:r>
          </w:p>
        </w:tc>
        <w:tc>
          <w:tcPr>
            <w:tcW w:w="2636" w:type="dxa"/>
          </w:tcPr>
          <w:p w:rsidR="00CA39DA" w:rsidRPr="000E6B24" w:rsidRDefault="00CA39DA" w:rsidP="002D262C">
            <w:pPr>
              <w:rPr>
                <w:sz w:val="20"/>
                <w:szCs w:val="20"/>
              </w:rPr>
            </w:pPr>
          </w:p>
        </w:tc>
      </w:tr>
      <w:tr w:rsidR="00CA39DA" w:rsidRPr="00725195" w:rsidTr="00852F74">
        <w:tc>
          <w:tcPr>
            <w:tcW w:w="1592" w:type="dxa"/>
          </w:tcPr>
          <w:p w:rsidR="00CA39DA" w:rsidRDefault="00CA39DA" w:rsidP="00CA39DA">
            <w:pPr>
              <w:rPr>
                <w:sz w:val="20"/>
                <w:szCs w:val="20"/>
              </w:rPr>
            </w:pPr>
            <w:r>
              <w:rPr>
                <w:sz w:val="20"/>
                <w:szCs w:val="20"/>
              </w:rPr>
              <w:t>PCTJACKSON14</w:t>
            </w:r>
          </w:p>
        </w:tc>
        <w:tc>
          <w:tcPr>
            <w:tcW w:w="634" w:type="dxa"/>
          </w:tcPr>
          <w:p w:rsidR="00CA39DA" w:rsidRDefault="00CA39DA" w:rsidP="002D262C">
            <w:pPr>
              <w:rPr>
                <w:sz w:val="20"/>
                <w:szCs w:val="20"/>
              </w:rPr>
            </w:pPr>
            <w:r>
              <w:rPr>
                <w:sz w:val="20"/>
                <w:szCs w:val="20"/>
              </w:rPr>
              <w:t>Num</w:t>
            </w:r>
          </w:p>
        </w:tc>
        <w:tc>
          <w:tcPr>
            <w:tcW w:w="2292" w:type="dxa"/>
          </w:tcPr>
          <w:p w:rsidR="00CA39DA" w:rsidRPr="000E6B24" w:rsidRDefault="00CA39DA" w:rsidP="002D262C">
            <w:pPr>
              <w:rPr>
                <w:sz w:val="20"/>
                <w:szCs w:val="20"/>
              </w:rPr>
            </w:pPr>
            <w:r>
              <w:rPr>
                <w:sz w:val="20"/>
                <w:szCs w:val="20"/>
              </w:rPr>
              <w:t>Continuous (Range: 0-1)</w:t>
            </w:r>
          </w:p>
        </w:tc>
        <w:tc>
          <w:tcPr>
            <w:tcW w:w="6022" w:type="dxa"/>
          </w:tcPr>
          <w:p w:rsidR="00CA39DA" w:rsidRDefault="00CA39DA" w:rsidP="00CA39DA">
            <w:pPr>
              <w:rPr>
                <w:sz w:val="20"/>
                <w:szCs w:val="20"/>
              </w:rPr>
            </w:pPr>
            <w:r>
              <w:rPr>
                <w:sz w:val="20"/>
                <w:szCs w:val="20"/>
              </w:rPr>
              <w:t>Percent of ¼ mile buffer in parks study area (city of Jackson)</w:t>
            </w:r>
          </w:p>
        </w:tc>
        <w:tc>
          <w:tcPr>
            <w:tcW w:w="2636" w:type="dxa"/>
          </w:tcPr>
          <w:p w:rsidR="00CA39DA" w:rsidRDefault="00CA39DA" w:rsidP="002D262C">
            <w:pPr>
              <w:rPr>
                <w:sz w:val="20"/>
                <w:szCs w:val="20"/>
              </w:rPr>
            </w:pPr>
            <w:proofErr w:type="spellStart"/>
            <w:r>
              <w:rPr>
                <w:sz w:val="20"/>
                <w:szCs w:val="20"/>
              </w:rPr>
              <w:t>ArcGIS</w:t>
            </w:r>
            <w:proofErr w:type="spellEnd"/>
          </w:p>
        </w:tc>
      </w:tr>
      <w:tr w:rsidR="00CA39DA" w:rsidRPr="00725195" w:rsidTr="00852F74">
        <w:tc>
          <w:tcPr>
            <w:tcW w:w="1592" w:type="dxa"/>
          </w:tcPr>
          <w:p w:rsidR="00CA39DA" w:rsidRDefault="00CA39DA" w:rsidP="00CA39DA">
            <w:pPr>
              <w:rPr>
                <w:sz w:val="20"/>
                <w:szCs w:val="20"/>
              </w:rPr>
            </w:pPr>
            <w:r>
              <w:rPr>
                <w:sz w:val="20"/>
                <w:szCs w:val="20"/>
              </w:rPr>
              <w:t>PCTJACKSON0</w:t>
            </w:r>
          </w:p>
        </w:tc>
        <w:tc>
          <w:tcPr>
            <w:tcW w:w="634" w:type="dxa"/>
          </w:tcPr>
          <w:p w:rsidR="00CA39DA" w:rsidRDefault="00CA39DA" w:rsidP="002D262C">
            <w:pPr>
              <w:rPr>
                <w:sz w:val="20"/>
                <w:szCs w:val="20"/>
              </w:rPr>
            </w:pPr>
            <w:r>
              <w:rPr>
                <w:sz w:val="20"/>
                <w:szCs w:val="20"/>
              </w:rPr>
              <w:t>Num</w:t>
            </w:r>
          </w:p>
        </w:tc>
        <w:tc>
          <w:tcPr>
            <w:tcW w:w="2292" w:type="dxa"/>
          </w:tcPr>
          <w:p w:rsidR="00CA39DA" w:rsidRPr="000E6B24" w:rsidRDefault="00CA39DA" w:rsidP="002D262C">
            <w:pPr>
              <w:rPr>
                <w:sz w:val="20"/>
                <w:szCs w:val="20"/>
              </w:rPr>
            </w:pPr>
            <w:r>
              <w:rPr>
                <w:sz w:val="20"/>
                <w:szCs w:val="20"/>
              </w:rPr>
              <w:t>Continuous (Range: 0-1)</w:t>
            </w:r>
          </w:p>
        </w:tc>
        <w:tc>
          <w:tcPr>
            <w:tcW w:w="6022" w:type="dxa"/>
          </w:tcPr>
          <w:p w:rsidR="00CA39DA" w:rsidRDefault="00CA39DA" w:rsidP="00CA39DA">
            <w:pPr>
              <w:rPr>
                <w:sz w:val="20"/>
                <w:szCs w:val="20"/>
              </w:rPr>
            </w:pPr>
            <w:r>
              <w:rPr>
                <w:sz w:val="20"/>
                <w:szCs w:val="20"/>
              </w:rPr>
              <w:t>Percent of 1/2 mile buffer in parks study area (city of Jackson)</w:t>
            </w:r>
          </w:p>
        </w:tc>
        <w:tc>
          <w:tcPr>
            <w:tcW w:w="2636" w:type="dxa"/>
          </w:tcPr>
          <w:p w:rsidR="00CA39DA" w:rsidRDefault="00CA39DA" w:rsidP="002D262C">
            <w:pPr>
              <w:rPr>
                <w:sz w:val="20"/>
                <w:szCs w:val="20"/>
              </w:rPr>
            </w:pPr>
            <w:proofErr w:type="spellStart"/>
            <w:r>
              <w:rPr>
                <w:sz w:val="20"/>
                <w:szCs w:val="20"/>
              </w:rPr>
              <w:t>ArcGIS</w:t>
            </w:r>
            <w:proofErr w:type="spellEnd"/>
          </w:p>
        </w:tc>
      </w:tr>
      <w:tr w:rsidR="00CA39DA" w:rsidRPr="00725195" w:rsidTr="00852F74">
        <w:tc>
          <w:tcPr>
            <w:tcW w:w="1592" w:type="dxa"/>
          </w:tcPr>
          <w:p w:rsidR="00CA39DA" w:rsidRDefault="00CA39DA" w:rsidP="00CA39DA">
            <w:pPr>
              <w:rPr>
                <w:sz w:val="20"/>
                <w:szCs w:val="20"/>
              </w:rPr>
            </w:pPr>
            <w:r>
              <w:rPr>
                <w:sz w:val="20"/>
                <w:szCs w:val="20"/>
              </w:rPr>
              <w:t>PCTJACKSON1</w:t>
            </w:r>
          </w:p>
        </w:tc>
        <w:tc>
          <w:tcPr>
            <w:tcW w:w="634" w:type="dxa"/>
          </w:tcPr>
          <w:p w:rsidR="00CA39DA" w:rsidRDefault="00CA39DA" w:rsidP="002D262C">
            <w:pPr>
              <w:rPr>
                <w:sz w:val="20"/>
                <w:szCs w:val="20"/>
              </w:rPr>
            </w:pPr>
            <w:r>
              <w:rPr>
                <w:sz w:val="20"/>
                <w:szCs w:val="20"/>
              </w:rPr>
              <w:t>Num</w:t>
            </w:r>
          </w:p>
        </w:tc>
        <w:tc>
          <w:tcPr>
            <w:tcW w:w="2292" w:type="dxa"/>
          </w:tcPr>
          <w:p w:rsidR="00CA39DA" w:rsidRPr="000E6B24" w:rsidRDefault="00CA39DA" w:rsidP="002D262C">
            <w:pPr>
              <w:rPr>
                <w:sz w:val="20"/>
                <w:szCs w:val="20"/>
              </w:rPr>
            </w:pPr>
            <w:r>
              <w:rPr>
                <w:sz w:val="20"/>
                <w:szCs w:val="20"/>
              </w:rPr>
              <w:t>Continuous (Range: 0-1)</w:t>
            </w:r>
          </w:p>
        </w:tc>
        <w:tc>
          <w:tcPr>
            <w:tcW w:w="6022" w:type="dxa"/>
          </w:tcPr>
          <w:p w:rsidR="00CA39DA" w:rsidRDefault="00CA39DA" w:rsidP="00725195">
            <w:pPr>
              <w:rPr>
                <w:sz w:val="20"/>
                <w:szCs w:val="20"/>
              </w:rPr>
            </w:pPr>
            <w:r>
              <w:rPr>
                <w:sz w:val="20"/>
                <w:szCs w:val="20"/>
              </w:rPr>
              <w:t>Percent of 1 mile buffer in parks study area (city of Jackson)</w:t>
            </w:r>
          </w:p>
        </w:tc>
        <w:tc>
          <w:tcPr>
            <w:tcW w:w="2636" w:type="dxa"/>
          </w:tcPr>
          <w:p w:rsidR="00CA39DA" w:rsidRDefault="00CA39DA" w:rsidP="002D262C">
            <w:pPr>
              <w:rPr>
                <w:sz w:val="20"/>
                <w:szCs w:val="20"/>
              </w:rPr>
            </w:pPr>
            <w:proofErr w:type="spellStart"/>
            <w:r>
              <w:rPr>
                <w:sz w:val="20"/>
                <w:szCs w:val="20"/>
              </w:rPr>
              <w:t>ArcGIS</w:t>
            </w:r>
            <w:proofErr w:type="spellEnd"/>
          </w:p>
        </w:tc>
      </w:tr>
      <w:tr w:rsidR="00CA39DA" w:rsidRPr="00725195" w:rsidTr="00852F74">
        <w:tc>
          <w:tcPr>
            <w:tcW w:w="1592" w:type="dxa"/>
          </w:tcPr>
          <w:p w:rsidR="00CA39DA" w:rsidRDefault="00CA39DA" w:rsidP="00CA39DA">
            <w:pPr>
              <w:rPr>
                <w:sz w:val="20"/>
                <w:szCs w:val="20"/>
              </w:rPr>
            </w:pPr>
            <w:r>
              <w:rPr>
                <w:sz w:val="20"/>
                <w:szCs w:val="20"/>
              </w:rPr>
              <w:t>PCTJACKSON3</w:t>
            </w:r>
          </w:p>
        </w:tc>
        <w:tc>
          <w:tcPr>
            <w:tcW w:w="634" w:type="dxa"/>
          </w:tcPr>
          <w:p w:rsidR="00CA39DA" w:rsidRDefault="00CA39DA" w:rsidP="002D262C">
            <w:pPr>
              <w:rPr>
                <w:sz w:val="20"/>
                <w:szCs w:val="20"/>
              </w:rPr>
            </w:pPr>
            <w:r>
              <w:rPr>
                <w:sz w:val="20"/>
                <w:szCs w:val="20"/>
              </w:rPr>
              <w:t>Num</w:t>
            </w:r>
          </w:p>
        </w:tc>
        <w:tc>
          <w:tcPr>
            <w:tcW w:w="2292" w:type="dxa"/>
          </w:tcPr>
          <w:p w:rsidR="00CA39DA" w:rsidRPr="000E6B24" w:rsidRDefault="00CA39DA" w:rsidP="002D262C">
            <w:pPr>
              <w:rPr>
                <w:sz w:val="20"/>
                <w:szCs w:val="20"/>
              </w:rPr>
            </w:pPr>
            <w:r>
              <w:rPr>
                <w:sz w:val="20"/>
                <w:szCs w:val="20"/>
              </w:rPr>
              <w:t>Continuous (Range: 0-1)</w:t>
            </w:r>
          </w:p>
        </w:tc>
        <w:tc>
          <w:tcPr>
            <w:tcW w:w="6022" w:type="dxa"/>
          </w:tcPr>
          <w:p w:rsidR="00CA39DA" w:rsidRDefault="00CA39DA" w:rsidP="00725195">
            <w:pPr>
              <w:rPr>
                <w:sz w:val="20"/>
                <w:szCs w:val="20"/>
              </w:rPr>
            </w:pPr>
            <w:r>
              <w:rPr>
                <w:sz w:val="20"/>
                <w:szCs w:val="20"/>
              </w:rPr>
              <w:t>Percent of 3 mile buffer in parks study area (city of Jackson)</w:t>
            </w:r>
          </w:p>
        </w:tc>
        <w:tc>
          <w:tcPr>
            <w:tcW w:w="2636" w:type="dxa"/>
          </w:tcPr>
          <w:p w:rsidR="00CA39DA" w:rsidRDefault="00CA39DA" w:rsidP="002D262C">
            <w:pPr>
              <w:rPr>
                <w:sz w:val="20"/>
                <w:szCs w:val="20"/>
              </w:rPr>
            </w:pPr>
            <w:proofErr w:type="spellStart"/>
            <w:r>
              <w:rPr>
                <w:sz w:val="20"/>
                <w:szCs w:val="20"/>
              </w:rPr>
              <w:t>ArcGIS</w:t>
            </w:r>
            <w:proofErr w:type="spellEnd"/>
          </w:p>
        </w:tc>
      </w:tr>
      <w:tr w:rsidR="00CA39DA" w:rsidRPr="00725195" w:rsidTr="00852F74">
        <w:tc>
          <w:tcPr>
            <w:tcW w:w="1592" w:type="dxa"/>
          </w:tcPr>
          <w:p w:rsidR="00CA39DA" w:rsidRDefault="00CA39DA" w:rsidP="00CA39DA">
            <w:pPr>
              <w:rPr>
                <w:sz w:val="20"/>
                <w:szCs w:val="20"/>
              </w:rPr>
            </w:pPr>
            <w:r>
              <w:rPr>
                <w:sz w:val="20"/>
                <w:szCs w:val="20"/>
              </w:rPr>
              <w:t>PCTJACKSON5</w:t>
            </w:r>
          </w:p>
        </w:tc>
        <w:tc>
          <w:tcPr>
            <w:tcW w:w="634" w:type="dxa"/>
          </w:tcPr>
          <w:p w:rsidR="00CA39DA" w:rsidRDefault="00CA39DA" w:rsidP="002D262C">
            <w:pPr>
              <w:rPr>
                <w:sz w:val="20"/>
                <w:szCs w:val="20"/>
              </w:rPr>
            </w:pPr>
            <w:r>
              <w:rPr>
                <w:sz w:val="20"/>
                <w:szCs w:val="20"/>
              </w:rPr>
              <w:t>Num</w:t>
            </w:r>
          </w:p>
        </w:tc>
        <w:tc>
          <w:tcPr>
            <w:tcW w:w="2292" w:type="dxa"/>
          </w:tcPr>
          <w:p w:rsidR="00CA39DA" w:rsidRPr="000E6B24" w:rsidRDefault="00CA39DA" w:rsidP="002D262C">
            <w:pPr>
              <w:rPr>
                <w:sz w:val="20"/>
                <w:szCs w:val="20"/>
              </w:rPr>
            </w:pPr>
            <w:r>
              <w:rPr>
                <w:sz w:val="20"/>
                <w:szCs w:val="20"/>
              </w:rPr>
              <w:t>Continuous (Range: 0-1)</w:t>
            </w:r>
          </w:p>
        </w:tc>
        <w:tc>
          <w:tcPr>
            <w:tcW w:w="6022" w:type="dxa"/>
          </w:tcPr>
          <w:p w:rsidR="00CA39DA" w:rsidRDefault="00CA39DA" w:rsidP="00725195">
            <w:pPr>
              <w:rPr>
                <w:sz w:val="20"/>
                <w:szCs w:val="20"/>
              </w:rPr>
            </w:pPr>
            <w:r>
              <w:rPr>
                <w:sz w:val="20"/>
                <w:szCs w:val="20"/>
              </w:rPr>
              <w:t>Percent of 5 mile buffer in parks study area (city of Jackson)</w:t>
            </w:r>
          </w:p>
        </w:tc>
        <w:tc>
          <w:tcPr>
            <w:tcW w:w="2636" w:type="dxa"/>
          </w:tcPr>
          <w:p w:rsidR="00CA39DA" w:rsidRDefault="00CA39DA" w:rsidP="002D262C">
            <w:pPr>
              <w:rPr>
                <w:sz w:val="20"/>
                <w:szCs w:val="20"/>
              </w:rPr>
            </w:pPr>
            <w:proofErr w:type="spellStart"/>
            <w:r>
              <w:rPr>
                <w:sz w:val="20"/>
                <w:szCs w:val="20"/>
              </w:rPr>
              <w:t>ArcGIS</w:t>
            </w:r>
            <w:proofErr w:type="spellEnd"/>
          </w:p>
        </w:tc>
      </w:tr>
      <w:tr w:rsidR="00F40BA8" w:rsidRPr="00725195" w:rsidTr="00852F74">
        <w:tc>
          <w:tcPr>
            <w:tcW w:w="1592" w:type="dxa"/>
          </w:tcPr>
          <w:p w:rsidR="00F40BA8" w:rsidRDefault="00F40BA8" w:rsidP="00F40BA8">
            <w:pPr>
              <w:rPr>
                <w:sz w:val="20"/>
                <w:szCs w:val="20"/>
              </w:rPr>
            </w:pPr>
            <w:r>
              <w:rPr>
                <w:sz w:val="20"/>
                <w:szCs w:val="20"/>
              </w:rPr>
              <w:t>PARKAREA14_01</w:t>
            </w:r>
          </w:p>
        </w:tc>
        <w:tc>
          <w:tcPr>
            <w:tcW w:w="634" w:type="dxa"/>
          </w:tcPr>
          <w:p w:rsidR="00F40BA8" w:rsidRDefault="00F40BA8" w:rsidP="00F40BA8">
            <w:pPr>
              <w:rPr>
                <w:sz w:val="20"/>
                <w:szCs w:val="20"/>
              </w:rPr>
            </w:pPr>
            <w:r>
              <w:rPr>
                <w:sz w:val="20"/>
                <w:szCs w:val="20"/>
              </w:rPr>
              <w:t>Num</w:t>
            </w:r>
          </w:p>
        </w:tc>
        <w:tc>
          <w:tcPr>
            <w:tcW w:w="2292" w:type="dxa"/>
          </w:tcPr>
          <w:p w:rsidR="00F40BA8" w:rsidRDefault="00F40BA8" w:rsidP="00F40BA8">
            <w:pPr>
              <w:rPr>
                <w:sz w:val="20"/>
                <w:szCs w:val="20"/>
              </w:rPr>
            </w:pPr>
            <w:r>
              <w:rPr>
                <w:sz w:val="20"/>
                <w:szCs w:val="20"/>
              </w:rPr>
              <w:t>Continuous</w:t>
            </w:r>
          </w:p>
        </w:tc>
        <w:tc>
          <w:tcPr>
            <w:tcW w:w="6022" w:type="dxa"/>
          </w:tcPr>
          <w:p w:rsidR="00F40BA8" w:rsidRDefault="00F40BA8" w:rsidP="00F40BA8">
            <w:pPr>
              <w:rPr>
                <w:sz w:val="20"/>
                <w:szCs w:val="20"/>
              </w:rPr>
            </w:pPr>
            <w:r>
              <w:rPr>
                <w:sz w:val="20"/>
                <w:szCs w:val="20"/>
              </w:rPr>
              <w:t>Total area of parks within ¼ mile buffer in 2001 parks (meters square)</w:t>
            </w:r>
          </w:p>
        </w:tc>
        <w:tc>
          <w:tcPr>
            <w:tcW w:w="2636" w:type="dxa"/>
          </w:tcPr>
          <w:p w:rsidR="00F40BA8" w:rsidRDefault="00F40BA8" w:rsidP="00F40BA8">
            <w:pPr>
              <w:rPr>
                <w:sz w:val="20"/>
                <w:szCs w:val="20"/>
              </w:rPr>
            </w:pPr>
            <w:proofErr w:type="spellStart"/>
            <w:r>
              <w:rPr>
                <w:sz w:val="20"/>
                <w:szCs w:val="20"/>
              </w:rPr>
              <w:t>ArcGIS</w:t>
            </w:r>
            <w:proofErr w:type="spellEnd"/>
          </w:p>
        </w:tc>
      </w:tr>
      <w:tr w:rsidR="00F40BA8" w:rsidRPr="00725195" w:rsidTr="00852F74">
        <w:tc>
          <w:tcPr>
            <w:tcW w:w="1592" w:type="dxa"/>
          </w:tcPr>
          <w:p w:rsidR="00F40BA8" w:rsidRDefault="00F40BA8" w:rsidP="00F40BA8">
            <w:pPr>
              <w:rPr>
                <w:sz w:val="20"/>
                <w:szCs w:val="20"/>
              </w:rPr>
            </w:pPr>
            <w:r>
              <w:rPr>
                <w:sz w:val="20"/>
                <w:szCs w:val="20"/>
              </w:rPr>
              <w:t>PARKAREA0_01</w:t>
            </w:r>
          </w:p>
        </w:tc>
        <w:tc>
          <w:tcPr>
            <w:tcW w:w="634" w:type="dxa"/>
          </w:tcPr>
          <w:p w:rsidR="00F40BA8" w:rsidRDefault="00F40BA8" w:rsidP="00F40BA8">
            <w:pPr>
              <w:rPr>
                <w:sz w:val="20"/>
                <w:szCs w:val="20"/>
              </w:rPr>
            </w:pPr>
            <w:r>
              <w:rPr>
                <w:sz w:val="20"/>
                <w:szCs w:val="20"/>
              </w:rPr>
              <w:t>Num</w:t>
            </w:r>
          </w:p>
        </w:tc>
        <w:tc>
          <w:tcPr>
            <w:tcW w:w="2292" w:type="dxa"/>
          </w:tcPr>
          <w:p w:rsidR="00F40BA8" w:rsidRDefault="00F40BA8" w:rsidP="00F40BA8">
            <w:pPr>
              <w:rPr>
                <w:sz w:val="20"/>
                <w:szCs w:val="20"/>
              </w:rPr>
            </w:pPr>
            <w:r>
              <w:rPr>
                <w:sz w:val="20"/>
                <w:szCs w:val="20"/>
              </w:rPr>
              <w:t>Continuous</w:t>
            </w:r>
          </w:p>
        </w:tc>
        <w:tc>
          <w:tcPr>
            <w:tcW w:w="6022" w:type="dxa"/>
          </w:tcPr>
          <w:p w:rsidR="00F40BA8" w:rsidRDefault="00F40BA8" w:rsidP="00F40BA8">
            <w:pPr>
              <w:rPr>
                <w:sz w:val="20"/>
                <w:szCs w:val="20"/>
              </w:rPr>
            </w:pPr>
            <w:r>
              <w:rPr>
                <w:sz w:val="20"/>
                <w:szCs w:val="20"/>
              </w:rPr>
              <w:t>Total area of parks within 1/2 mile buffer in 2001 parks (meters square)</w:t>
            </w:r>
          </w:p>
        </w:tc>
        <w:tc>
          <w:tcPr>
            <w:tcW w:w="2636" w:type="dxa"/>
          </w:tcPr>
          <w:p w:rsidR="00F40BA8" w:rsidRDefault="00F40BA8" w:rsidP="00F40BA8">
            <w:pPr>
              <w:rPr>
                <w:sz w:val="20"/>
                <w:szCs w:val="20"/>
              </w:rPr>
            </w:pPr>
            <w:proofErr w:type="spellStart"/>
            <w:r>
              <w:rPr>
                <w:sz w:val="20"/>
                <w:szCs w:val="20"/>
              </w:rPr>
              <w:t>ArcGIS</w:t>
            </w:r>
            <w:proofErr w:type="spellEnd"/>
          </w:p>
        </w:tc>
      </w:tr>
      <w:tr w:rsidR="00F40BA8" w:rsidRPr="00725195" w:rsidTr="00852F74">
        <w:tc>
          <w:tcPr>
            <w:tcW w:w="1592" w:type="dxa"/>
          </w:tcPr>
          <w:p w:rsidR="00F40BA8" w:rsidRDefault="00F40BA8" w:rsidP="00F40BA8">
            <w:pPr>
              <w:rPr>
                <w:sz w:val="20"/>
                <w:szCs w:val="20"/>
              </w:rPr>
            </w:pPr>
            <w:r>
              <w:rPr>
                <w:sz w:val="20"/>
                <w:szCs w:val="20"/>
              </w:rPr>
              <w:t>PARKAREA1_01</w:t>
            </w:r>
          </w:p>
        </w:tc>
        <w:tc>
          <w:tcPr>
            <w:tcW w:w="634" w:type="dxa"/>
          </w:tcPr>
          <w:p w:rsidR="00F40BA8" w:rsidRDefault="00F40BA8" w:rsidP="00F40BA8">
            <w:pPr>
              <w:rPr>
                <w:sz w:val="20"/>
                <w:szCs w:val="20"/>
              </w:rPr>
            </w:pPr>
            <w:r>
              <w:rPr>
                <w:sz w:val="20"/>
                <w:szCs w:val="20"/>
              </w:rPr>
              <w:t>Num</w:t>
            </w:r>
          </w:p>
        </w:tc>
        <w:tc>
          <w:tcPr>
            <w:tcW w:w="2292" w:type="dxa"/>
          </w:tcPr>
          <w:p w:rsidR="00F40BA8" w:rsidRDefault="00F40BA8" w:rsidP="00F40BA8">
            <w:pPr>
              <w:rPr>
                <w:sz w:val="20"/>
                <w:szCs w:val="20"/>
              </w:rPr>
            </w:pPr>
            <w:r>
              <w:rPr>
                <w:sz w:val="20"/>
                <w:szCs w:val="20"/>
              </w:rPr>
              <w:t>Continuous</w:t>
            </w:r>
          </w:p>
        </w:tc>
        <w:tc>
          <w:tcPr>
            <w:tcW w:w="6022" w:type="dxa"/>
          </w:tcPr>
          <w:p w:rsidR="00F40BA8" w:rsidRDefault="00F40BA8" w:rsidP="00F40BA8">
            <w:pPr>
              <w:rPr>
                <w:sz w:val="20"/>
                <w:szCs w:val="20"/>
              </w:rPr>
            </w:pPr>
            <w:r>
              <w:rPr>
                <w:sz w:val="20"/>
                <w:szCs w:val="20"/>
              </w:rPr>
              <w:t>Total area of parks within 1 mile buffer in 2001 parks (meters square)</w:t>
            </w:r>
          </w:p>
        </w:tc>
        <w:tc>
          <w:tcPr>
            <w:tcW w:w="2636" w:type="dxa"/>
          </w:tcPr>
          <w:p w:rsidR="00F40BA8" w:rsidRDefault="00F40BA8" w:rsidP="00F40BA8">
            <w:pPr>
              <w:rPr>
                <w:sz w:val="20"/>
                <w:szCs w:val="20"/>
              </w:rPr>
            </w:pPr>
            <w:proofErr w:type="spellStart"/>
            <w:r>
              <w:rPr>
                <w:sz w:val="20"/>
                <w:szCs w:val="20"/>
              </w:rPr>
              <w:t>ArcGIS</w:t>
            </w:r>
            <w:proofErr w:type="spellEnd"/>
          </w:p>
        </w:tc>
      </w:tr>
      <w:tr w:rsidR="00F40BA8" w:rsidRPr="00725195" w:rsidTr="00852F74">
        <w:tc>
          <w:tcPr>
            <w:tcW w:w="1592" w:type="dxa"/>
          </w:tcPr>
          <w:p w:rsidR="00F40BA8" w:rsidRDefault="00F40BA8" w:rsidP="00F40BA8">
            <w:pPr>
              <w:rPr>
                <w:sz w:val="20"/>
                <w:szCs w:val="20"/>
              </w:rPr>
            </w:pPr>
            <w:r>
              <w:rPr>
                <w:sz w:val="20"/>
                <w:szCs w:val="20"/>
              </w:rPr>
              <w:t>PARKAREA3_01</w:t>
            </w:r>
          </w:p>
        </w:tc>
        <w:tc>
          <w:tcPr>
            <w:tcW w:w="634" w:type="dxa"/>
          </w:tcPr>
          <w:p w:rsidR="00F40BA8" w:rsidRDefault="00F40BA8" w:rsidP="00F40BA8">
            <w:pPr>
              <w:rPr>
                <w:sz w:val="20"/>
                <w:szCs w:val="20"/>
              </w:rPr>
            </w:pPr>
            <w:r>
              <w:rPr>
                <w:sz w:val="20"/>
                <w:szCs w:val="20"/>
              </w:rPr>
              <w:t>Num</w:t>
            </w:r>
          </w:p>
        </w:tc>
        <w:tc>
          <w:tcPr>
            <w:tcW w:w="2292" w:type="dxa"/>
          </w:tcPr>
          <w:p w:rsidR="00F40BA8" w:rsidRDefault="00F40BA8" w:rsidP="00F40BA8">
            <w:pPr>
              <w:rPr>
                <w:sz w:val="20"/>
                <w:szCs w:val="20"/>
              </w:rPr>
            </w:pPr>
            <w:r>
              <w:rPr>
                <w:sz w:val="20"/>
                <w:szCs w:val="20"/>
              </w:rPr>
              <w:t>Continuous</w:t>
            </w:r>
          </w:p>
        </w:tc>
        <w:tc>
          <w:tcPr>
            <w:tcW w:w="6022" w:type="dxa"/>
          </w:tcPr>
          <w:p w:rsidR="00F40BA8" w:rsidRDefault="00F40BA8" w:rsidP="00F40BA8">
            <w:pPr>
              <w:rPr>
                <w:sz w:val="20"/>
                <w:szCs w:val="20"/>
              </w:rPr>
            </w:pPr>
            <w:r>
              <w:rPr>
                <w:sz w:val="20"/>
                <w:szCs w:val="20"/>
              </w:rPr>
              <w:t>Total area of parks within 3 mile buffer in 2001 parks (meters square)</w:t>
            </w:r>
          </w:p>
        </w:tc>
        <w:tc>
          <w:tcPr>
            <w:tcW w:w="2636" w:type="dxa"/>
          </w:tcPr>
          <w:p w:rsidR="00F40BA8" w:rsidRDefault="00F40BA8" w:rsidP="00F40BA8">
            <w:pPr>
              <w:rPr>
                <w:sz w:val="20"/>
                <w:szCs w:val="20"/>
              </w:rPr>
            </w:pPr>
            <w:proofErr w:type="spellStart"/>
            <w:r>
              <w:rPr>
                <w:sz w:val="20"/>
                <w:szCs w:val="20"/>
              </w:rPr>
              <w:t>ArcGIS</w:t>
            </w:r>
            <w:proofErr w:type="spellEnd"/>
          </w:p>
        </w:tc>
      </w:tr>
      <w:tr w:rsidR="00F40BA8" w:rsidRPr="00725195" w:rsidTr="00852F74">
        <w:tc>
          <w:tcPr>
            <w:tcW w:w="1592" w:type="dxa"/>
          </w:tcPr>
          <w:p w:rsidR="00F40BA8" w:rsidRDefault="00F40BA8" w:rsidP="00F40BA8">
            <w:pPr>
              <w:rPr>
                <w:sz w:val="20"/>
                <w:szCs w:val="20"/>
              </w:rPr>
            </w:pPr>
            <w:r>
              <w:rPr>
                <w:sz w:val="20"/>
                <w:szCs w:val="20"/>
              </w:rPr>
              <w:t>PARKAREA5_01</w:t>
            </w:r>
          </w:p>
        </w:tc>
        <w:tc>
          <w:tcPr>
            <w:tcW w:w="634" w:type="dxa"/>
          </w:tcPr>
          <w:p w:rsidR="00F40BA8" w:rsidRDefault="00F40BA8" w:rsidP="00F40BA8">
            <w:pPr>
              <w:rPr>
                <w:sz w:val="20"/>
                <w:szCs w:val="20"/>
              </w:rPr>
            </w:pPr>
            <w:r>
              <w:rPr>
                <w:sz w:val="20"/>
                <w:szCs w:val="20"/>
              </w:rPr>
              <w:t>Num</w:t>
            </w:r>
          </w:p>
        </w:tc>
        <w:tc>
          <w:tcPr>
            <w:tcW w:w="2292" w:type="dxa"/>
          </w:tcPr>
          <w:p w:rsidR="00F40BA8" w:rsidRDefault="00F40BA8" w:rsidP="00F40BA8">
            <w:pPr>
              <w:rPr>
                <w:sz w:val="20"/>
                <w:szCs w:val="20"/>
              </w:rPr>
            </w:pPr>
            <w:r>
              <w:rPr>
                <w:sz w:val="20"/>
                <w:szCs w:val="20"/>
              </w:rPr>
              <w:t>Continuous</w:t>
            </w:r>
          </w:p>
        </w:tc>
        <w:tc>
          <w:tcPr>
            <w:tcW w:w="6022" w:type="dxa"/>
          </w:tcPr>
          <w:p w:rsidR="00F40BA8" w:rsidRDefault="00F40BA8" w:rsidP="00F40BA8">
            <w:pPr>
              <w:rPr>
                <w:sz w:val="20"/>
                <w:szCs w:val="20"/>
              </w:rPr>
            </w:pPr>
            <w:r>
              <w:rPr>
                <w:sz w:val="20"/>
                <w:szCs w:val="20"/>
              </w:rPr>
              <w:t>Total area of parks within 5 mile buffer in 2001 parks (meters square)</w:t>
            </w:r>
          </w:p>
        </w:tc>
        <w:tc>
          <w:tcPr>
            <w:tcW w:w="2636" w:type="dxa"/>
          </w:tcPr>
          <w:p w:rsidR="00F40BA8" w:rsidRDefault="00F40BA8" w:rsidP="00F40BA8">
            <w:pPr>
              <w:rPr>
                <w:sz w:val="20"/>
                <w:szCs w:val="20"/>
              </w:rPr>
            </w:pPr>
            <w:proofErr w:type="spellStart"/>
            <w:r>
              <w:rPr>
                <w:sz w:val="20"/>
                <w:szCs w:val="20"/>
              </w:rPr>
              <w:t>ArcGIS</w:t>
            </w:r>
            <w:proofErr w:type="spellEnd"/>
          </w:p>
        </w:tc>
      </w:tr>
      <w:tr w:rsidR="00CA39DA" w:rsidRPr="00725195" w:rsidTr="00852F74">
        <w:tc>
          <w:tcPr>
            <w:tcW w:w="1592" w:type="dxa"/>
          </w:tcPr>
          <w:p w:rsidR="00CA39DA" w:rsidRDefault="00CA39DA" w:rsidP="00CA39DA">
            <w:pPr>
              <w:rPr>
                <w:sz w:val="20"/>
                <w:szCs w:val="20"/>
              </w:rPr>
            </w:pPr>
            <w:r>
              <w:rPr>
                <w:sz w:val="20"/>
                <w:szCs w:val="20"/>
              </w:rPr>
              <w:t>PARKAREA14_13</w:t>
            </w:r>
          </w:p>
        </w:tc>
        <w:tc>
          <w:tcPr>
            <w:tcW w:w="634" w:type="dxa"/>
          </w:tcPr>
          <w:p w:rsidR="00CA39DA" w:rsidRDefault="00CA39DA" w:rsidP="002D262C">
            <w:pPr>
              <w:rPr>
                <w:sz w:val="20"/>
                <w:szCs w:val="20"/>
              </w:rPr>
            </w:pPr>
            <w:r>
              <w:rPr>
                <w:sz w:val="20"/>
                <w:szCs w:val="20"/>
              </w:rPr>
              <w:t>Num</w:t>
            </w:r>
          </w:p>
        </w:tc>
        <w:tc>
          <w:tcPr>
            <w:tcW w:w="2292" w:type="dxa"/>
          </w:tcPr>
          <w:p w:rsidR="00CA39DA" w:rsidRDefault="00CA39DA" w:rsidP="002D262C">
            <w:pPr>
              <w:rPr>
                <w:sz w:val="20"/>
                <w:szCs w:val="20"/>
              </w:rPr>
            </w:pPr>
            <w:r>
              <w:rPr>
                <w:sz w:val="20"/>
                <w:szCs w:val="20"/>
              </w:rPr>
              <w:t>Continuous</w:t>
            </w:r>
          </w:p>
        </w:tc>
        <w:tc>
          <w:tcPr>
            <w:tcW w:w="6022" w:type="dxa"/>
          </w:tcPr>
          <w:p w:rsidR="00CA39DA" w:rsidRDefault="00CA39DA" w:rsidP="00CA39DA">
            <w:pPr>
              <w:rPr>
                <w:sz w:val="20"/>
                <w:szCs w:val="20"/>
              </w:rPr>
            </w:pPr>
            <w:r>
              <w:rPr>
                <w:sz w:val="20"/>
                <w:szCs w:val="20"/>
              </w:rPr>
              <w:t>Total area of parks within ¼ mile buffer in 2013 parks (meters square)</w:t>
            </w:r>
          </w:p>
        </w:tc>
        <w:tc>
          <w:tcPr>
            <w:tcW w:w="2636" w:type="dxa"/>
          </w:tcPr>
          <w:p w:rsidR="00CA39DA" w:rsidRDefault="00CA39DA" w:rsidP="002D262C">
            <w:pPr>
              <w:rPr>
                <w:sz w:val="20"/>
                <w:szCs w:val="20"/>
              </w:rPr>
            </w:pPr>
            <w:proofErr w:type="spellStart"/>
            <w:r>
              <w:rPr>
                <w:sz w:val="20"/>
                <w:szCs w:val="20"/>
              </w:rPr>
              <w:t>ArcGIS</w:t>
            </w:r>
            <w:proofErr w:type="spellEnd"/>
          </w:p>
        </w:tc>
      </w:tr>
      <w:tr w:rsidR="00CA39DA" w:rsidRPr="00725195" w:rsidTr="00852F74">
        <w:tc>
          <w:tcPr>
            <w:tcW w:w="1592" w:type="dxa"/>
          </w:tcPr>
          <w:p w:rsidR="00CA39DA" w:rsidRDefault="00CA39DA" w:rsidP="00725195">
            <w:pPr>
              <w:rPr>
                <w:sz w:val="20"/>
                <w:szCs w:val="20"/>
              </w:rPr>
            </w:pPr>
            <w:r>
              <w:rPr>
                <w:sz w:val="20"/>
                <w:szCs w:val="20"/>
              </w:rPr>
              <w:t>PARKAREA0_13</w:t>
            </w:r>
          </w:p>
        </w:tc>
        <w:tc>
          <w:tcPr>
            <w:tcW w:w="634" w:type="dxa"/>
          </w:tcPr>
          <w:p w:rsidR="00CA39DA" w:rsidRDefault="00CA39DA" w:rsidP="002D262C">
            <w:pPr>
              <w:rPr>
                <w:sz w:val="20"/>
                <w:szCs w:val="20"/>
              </w:rPr>
            </w:pPr>
            <w:r>
              <w:rPr>
                <w:sz w:val="20"/>
                <w:szCs w:val="20"/>
              </w:rPr>
              <w:t>Num</w:t>
            </w:r>
          </w:p>
        </w:tc>
        <w:tc>
          <w:tcPr>
            <w:tcW w:w="2292" w:type="dxa"/>
          </w:tcPr>
          <w:p w:rsidR="00CA39DA" w:rsidRDefault="00CA39DA" w:rsidP="002D262C">
            <w:pPr>
              <w:rPr>
                <w:sz w:val="20"/>
                <w:szCs w:val="20"/>
              </w:rPr>
            </w:pPr>
            <w:r>
              <w:rPr>
                <w:sz w:val="20"/>
                <w:szCs w:val="20"/>
              </w:rPr>
              <w:t>Continuous</w:t>
            </w:r>
          </w:p>
        </w:tc>
        <w:tc>
          <w:tcPr>
            <w:tcW w:w="6022" w:type="dxa"/>
          </w:tcPr>
          <w:p w:rsidR="00CA39DA" w:rsidRDefault="00CA39DA" w:rsidP="00CA39DA">
            <w:pPr>
              <w:rPr>
                <w:sz w:val="20"/>
                <w:szCs w:val="20"/>
              </w:rPr>
            </w:pPr>
            <w:r>
              <w:rPr>
                <w:sz w:val="20"/>
                <w:szCs w:val="20"/>
              </w:rPr>
              <w:t>Total area of parks within 1/2 mile buffer in 2013 parks (meters square)</w:t>
            </w:r>
          </w:p>
        </w:tc>
        <w:tc>
          <w:tcPr>
            <w:tcW w:w="2636" w:type="dxa"/>
          </w:tcPr>
          <w:p w:rsidR="00CA39DA" w:rsidRDefault="00CA39DA" w:rsidP="002D262C">
            <w:pPr>
              <w:rPr>
                <w:sz w:val="20"/>
                <w:szCs w:val="20"/>
              </w:rPr>
            </w:pPr>
            <w:proofErr w:type="spellStart"/>
            <w:r>
              <w:rPr>
                <w:sz w:val="20"/>
                <w:szCs w:val="20"/>
              </w:rPr>
              <w:t>ArcGIS</w:t>
            </w:r>
            <w:proofErr w:type="spellEnd"/>
          </w:p>
        </w:tc>
      </w:tr>
      <w:tr w:rsidR="00CA39DA" w:rsidRPr="00725195" w:rsidTr="00852F74">
        <w:tc>
          <w:tcPr>
            <w:tcW w:w="1592" w:type="dxa"/>
          </w:tcPr>
          <w:p w:rsidR="00CA39DA" w:rsidRDefault="00CA39DA" w:rsidP="00CA39DA">
            <w:pPr>
              <w:rPr>
                <w:sz w:val="20"/>
                <w:szCs w:val="20"/>
              </w:rPr>
            </w:pPr>
            <w:r>
              <w:rPr>
                <w:sz w:val="20"/>
                <w:szCs w:val="20"/>
              </w:rPr>
              <w:t>PARKAREA1_13</w:t>
            </w:r>
          </w:p>
        </w:tc>
        <w:tc>
          <w:tcPr>
            <w:tcW w:w="634" w:type="dxa"/>
          </w:tcPr>
          <w:p w:rsidR="00CA39DA" w:rsidRDefault="00CA39DA" w:rsidP="002D262C">
            <w:pPr>
              <w:rPr>
                <w:sz w:val="20"/>
                <w:szCs w:val="20"/>
              </w:rPr>
            </w:pPr>
            <w:r>
              <w:rPr>
                <w:sz w:val="20"/>
                <w:szCs w:val="20"/>
              </w:rPr>
              <w:t>Num</w:t>
            </w:r>
          </w:p>
        </w:tc>
        <w:tc>
          <w:tcPr>
            <w:tcW w:w="2292" w:type="dxa"/>
          </w:tcPr>
          <w:p w:rsidR="00CA39DA" w:rsidRDefault="00CA39DA" w:rsidP="002D262C">
            <w:pPr>
              <w:rPr>
                <w:sz w:val="20"/>
                <w:szCs w:val="20"/>
              </w:rPr>
            </w:pPr>
            <w:r>
              <w:rPr>
                <w:sz w:val="20"/>
                <w:szCs w:val="20"/>
              </w:rPr>
              <w:t>Continuous</w:t>
            </w:r>
          </w:p>
        </w:tc>
        <w:tc>
          <w:tcPr>
            <w:tcW w:w="6022" w:type="dxa"/>
          </w:tcPr>
          <w:p w:rsidR="00CA39DA" w:rsidRDefault="00CA39DA" w:rsidP="00CA39DA">
            <w:pPr>
              <w:rPr>
                <w:sz w:val="20"/>
                <w:szCs w:val="20"/>
              </w:rPr>
            </w:pPr>
            <w:r>
              <w:rPr>
                <w:sz w:val="20"/>
                <w:szCs w:val="20"/>
              </w:rPr>
              <w:t>Total area of parks within 1 mile buffer in 2013 parks (meters square)</w:t>
            </w:r>
          </w:p>
        </w:tc>
        <w:tc>
          <w:tcPr>
            <w:tcW w:w="2636" w:type="dxa"/>
          </w:tcPr>
          <w:p w:rsidR="00CA39DA" w:rsidRDefault="00CA39DA" w:rsidP="002D262C">
            <w:pPr>
              <w:rPr>
                <w:sz w:val="20"/>
                <w:szCs w:val="20"/>
              </w:rPr>
            </w:pPr>
            <w:proofErr w:type="spellStart"/>
            <w:r>
              <w:rPr>
                <w:sz w:val="20"/>
                <w:szCs w:val="20"/>
              </w:rPr>
              <w:t>ArcGIS</w:t>
            </w:r>
            <w:proofErr w:type="spellEnd"/>
          </w:p>
        </w:tc>
      </w:tr>
      <w:tr w:rsidR="00CA39DA" w:rsidRPr="00725195" w:rsidTr="00852F74">
        <w:tc>
          <w:tcPr>
            <w:tcW w:w="1592" w:type="dxa"/>
          </w:tcPr>
          <w:p w:rsidR="00CA39DA" w:rsidRDefault="00CA39DA" w:rsidP="00CA39DA">
            <w:pPr>
              <w:rPr>
                <w:sz w:val="20"/>
                <w:szCs w:val="20"/>
              </w:rPr>
            </w:pPr>
            <w:r>
              <w:rPr>
                <w:sz w:val="20"/>
                <w:szCs w:val="20"/>
              </w:rPr>
              <w:t>PARKAREA3_13</w:t>
            </w:r>
          </w:p>
        </w:tc>
        <w:tc>
          <w:tcPr>
            <w:tcW w:w="634" w:type="dxa"/>
          </w:tcPr>
          <w:p w:rsidR="00CA39DA" w:rsidRDefault="00CA39DA" w:rsidP="002D262C">
            <w:pPr>
              <w:rPr>
                <w:sz w:val="20"/>
                <w:szCs w:val="20"/>
              </w:rPr>
            </w:pPr>
            <w:r>
              <w:rPr>
                <w:sz w:val="20"/>
                <w:szCs w:val="20"/>
              </w:rPr>
              <w:t>Num</w:t>
            </w:r>
          </w:p>
        </w:tc>
        <w:tc>
          <w:tcPr>
            <w:tcW w:w="2292" w:type="dxa"/>
          </w:tcPr>
          <w:p w:rsidR="00CA39DA" w:rsidRDefault="00CA39DA" w:rsidP="002D262C">
            <w:pPr>
              <w:rPr>
                <w:sz w:val="20"/>
                <w:szCs w:val="20"/>
              </w:rPr>
            </w:pPr>
            <w:r>
              <w:rPr>
                <w:sz w:val="20"/>
                <w:szCs w:val="20"/>
              </w:rPr>
              <w:t>Continuous</w:t>
            </w:r>
          </w:p>
        </w:tc>
        <w:tc>
          <w:tcPr>
            <w:tcW w:w="6022" w:type="dxa"/>
          </w:tcPr>
          <w:p w:rsidR="00CA39DA" w:rsidRDefault="00CA39DA" w:rsidP="00CA39DA">
            <w:pPr>
              <w:rPr>
                <w:sz w:val="20"/>
                <w:szCs w:val="20"/>
              </w:rPr>
            </w:pPr>
            <w:r>
              <w:rPr>
                <w:sz w:val="20"/>
                <w:szCs w:val="20"/>
              </w:rPr>
              <w:t>Total area of parks within 3 mile buffer in 2013 parks (meters square)</w:t>
            </w:r>
          </w:p>
        </w:tc>
        <w:tc>
          <w:tcPr>
            <w:tcW w:w="2636" w:type="dxa"/>
          </w:tcPr>
          <w:p w:rsidR="00CA39DA" w:rsidRDefault="00CA39DA" w:rsidP="002D262C">
            <w:pPr>
              <w:rPr>
                <w:sz w:val="20"/>
                <w:szCs w:val="20"/>
              </w:rPr>
            </w:pPr>
            <w:proofErr w:type="spellStart"/>
            <w:r>
              <w:rPr>
                <w:sz w:val="20"/>
                <w:szCs w:val="20"/>
              </w:rPr>
              <w:t>ArcGIS</w:t>
            </w:r>
            <w:proofErr w:type="spellEnd"/>
          </w:p>
        </w:tc>
      </w:tr>
      <w:tr w:rsidR="00CA39DA" w:rsidRPr="00725195" w:rsidTr="00852F74">
        <w:tc>
          <w:tcPr>
            <w:tcW w:w="1592" w:type="dxa"/>
          </w:tcPr>
          <w:p w:rsidR="00CA39DA" w:rsidRDefault="00CA39DA" w:rsidP="00CA39DA">
            <w:pPr>
              <w:rPr>
                <w:sz w:val="20"/>
                <w:szCs w:val="20"/>
              </w:rPr>
            </w:pPr>
            <w:r>
              <w:rPr>
                <w:sz w:val="20"/>
                <w:szCs w:val="20"/>
              </w:rPr>
              <w:t>PARKAREA5_13</w:t>
            </w:r>
          </w:p>
        </w:tc>
        <w:tc>
          <w:tcPr>
            <w:tcW w:w="634" w:type="dxa"/>
          </w:tcPr>
          <w:p w:rsidR="00CA39DA" w:rsidRDefault="00CA39DA" w:rsidP="002D262C">
            <w:pPr>
              <w:rPr>
                <w:sz w:val="20"/>
                <w:szCs w:val="20"/>
              </w:rPr>
            </w:pPr>
            <w:r>
              <w:rPr>
                <w:sz w:val="20"/>
                <w:szCs w:val="20"/>
              </w:rPr>
              <w:t>Num</w:t>
            </w:r>
          </w:p>
        </w:tc>
        <w:tc>
          <w:tcPr>
            <w:tcW w:w="2292" w:type="dxa"/>
          </w:tcPr>
          <w:p w:rsidR="00CA39DA" w:rsidRDefault="00CA39DA" w:rsidP="002D262C">
            <w:pPr>
              <w:rPr>
                <w:sz w:val="20"/>
                <w:szCs w:val="20"/>
              </w:rPr>
            </w:pPr>
            <w:r>
              <w:rPr>
                <w:sz w:val="20"/>
                <w:szCs w:val="20"/>
              </w:rPr>
              <w:t>Continuous</w:t>
            </w:r>
          </w:p>
        </w:tc>
        <w:tc>
          <w:tcPr>
            <w:tcW w:w="6022" w:type="dxa"/>
          </w:tcPr>
          <w:p w:rsidR="00CA39DA" w:rsidRDefault="00CA39DA" w:rsidP="00CA39DA">
            <w:pPr>
              <w:rPr>
                <w:sz w:val="20"/>
                <w:szCs w:val="20"/>
              </w:rPr>
            </w:pPr>
            <w:r>
              <w:rPr>
                <w:sz w:val="20"/>
                <w:szCs w:val="20"/>
              </w:rPr>
              <w:t>Total area of parks within 5 mile buffer in 2013 parks (meters square)</w:t>
            </w:r>
          </w:p>
        </w:tc>
        <w:tc>
          <w:tcPr>
            <w:tcW w:w="2636" w:type="dxa"/>
          </w:tcPr>
          <w:p w:rsidR="00CA39DA" w:rsidRDefault="00CA39DA" w:rsidP="002D262C">
            <w:pPr>
              <w:rPr>
                <w:sz w:val="20"/>
                <w:szCs w:val="20"/>
              </w:rPr>
            </w:pPr>
            <w:proofErr w:type="spellStart"/>
            <w:r>
              <w:rPr>
                <w:sz w:val="20"/>
                <w:szCs w:val="20"/>
              </w:rPr>
              <w:t>ArcGIS</w:t>
            </w:r>
            <w:proofErr w:type="spellEnd"/>
          </w:p>
        </w:tc>
      </w:tr>
      <w:tr w:rsidR="00BB3EC2" w:rsidRPr="00725195" w:rsidTr="00852F74">
        <w:tc>
          <w:tcPr>
            <w:tcW w:w="1592" w:type="dxa"/>
          </w:tcPr>
          <w:p w:rsidR="00BB3EC2" w:rsidRDefault="00BB3EC2" w:rsidP="00BB3EC2">
            <w:pPr>
              <w:rPr>
                <w:sz w:val="20"/>
                <w:szCs w:val="20"/>
              </w:rPr>
            </w:pPr>
            <w:r>
              <w:rPr>
                <w:sz w:val="20"/>
                <w:szCs w:val="20"/>
              </w:rPr>
              <w:t>PPARK14_01</w:t>
            </w:r>
          </w:p>
        </w:tc>
        <w:tc>
          <w:tcPr>
            <w:tcW w:w="634" w:type="dxa"/>
          </w:tcPr>
          <w:p w:rsidR="00BB3EC2" w:rsidRDefault="00BB3EC2" w:rsidP="00874D2B">
            <w:pPr>
              <w:rPr>
                <w:sz w:val="20"/>
                <w:szCs w:val="20"/>
              </w:rPr>
            </w:pPr>
            <w:r>
              <w:rPr>
                <w:sz w:val="20"/>
                <w:szCs w:val="20"/>
              </w:rPr>
              <w:t>Num</w:t>
            </w:r>
          </w:p>
        </w:tc>
        <w:tc>
          <w:tcPr>
            <w:tcW w:w="2292" w:type="dxa"/>
          </w:tcPr>
          <w:p w:rsidR="00BB3EC2" w:rsidRDefault="00BB3EC2" w:rsidP="00874D2B">
            <w:pPr>
              <w:rPr>
                <w:sz w:val="20"/>
                <w:szCs w:val="20"/>
              </w:rPr>
            </w:pPr>
            <w:r>
              <w:rPr>
                <w:sz w:val="20"/>
                <w:szCs w:val="20"/>
              </w:rPr>
              <w:t>Continuous (Range: 0-1)</w:t>
            </w:r>
          </w:p>
        </w:tc>
        <w:tc>
          <w:tcPr>
            <w:tcW w:w="6022" w:type="dxa"/>
          </w:tcPr>
          <w:p w:rsidR="00BB3EC2" w:rsidRDefault="00BB3EC2" w:rsidP="00874D2B">
            <w:pPr>
              <w:rPr>
                <w:sz w:val="20"/>
                <w:szCs w:val="20"/>
              </w:rPr>
            </w:pPr>
            <w:r>
              <w:rPr>
                <w:sz w:val="20"/>
                <w:szCs w:val="20"/>
              </w:rPr>
              <w:t>Percent of ¼ mile buffer that is parks in 2001</w:t>
            </w:r>
          </w:p>
        </w:tc>
        <w:tc>
          <w:tcPr>
            <w:tcW w:w="2636" w:type="dxa"/>
          </w:tcPr>
          <w:p w:rsidR="00BB3EC2" w:rsidRDefault="00BB3EC2" w:rsidP="00BB3EC2">
            <w:pPr>
              <w:rPr>
                <w:sz w:val="20"/>
                <w:szCs w:val="20"/>
              </w:rPr>
            </w:pPr>
            <w:r>
              <w:rPr>
                <w:sz w:val="20"/>
                <w:szCs w:val="20"/>
              </w:rPr>
              <w:t>PARKAREA14_01/TOTAREA14</w:t>
            </w:r>
          </w:p>
        </w:tc>
      </w:tr>
      <w:tr w:rsidR="00BB3EC2" w:rsidRPr="00725195" w:rsidTr="00852F74">
        <w:tc>
          <w:tcPr>
            <w:tcW w:w="1592" w:type="dxa"/>
          </w:tcPr>
          <w:p w:rsidR="00BB3EC2" w:rsidRDefault="00BB3EC2" w:rsidP="00BB3EC2">
            <w:pPr>
              <w:rPr>
                <w:sz w:val="20"/>
                <w:szCs w:val="20"/>
              </w:rPr>
            </w:pPr>
            <w:r>
              <w:rPr>
                <w:sz w:val="20"/>
                <w:szCs w:val="20"/>
              </w:rPr>
              <w:t>PPARK0_01</w:t>
            </w:r>
          </w:p>
        </w:tc>
        <w:tc>
          <w:tcPr>
            <w:tcW w:w="634" w:type="dxa"/>
          </w:tcPr>
          <w:p w:rsidR="00BB3EC2" w:rsidRDefault="00BB3EC2" w:rsidP="00874D2B">
            <w:pPr>
              <w:rPr>
                <w:sz w:val="20"/>
                <w:szCs w:val="20"/>
              </w:rPr>
            </w:pPr>
            <w:r>
              <w:rPr>
                <w:sz w:val="20"/>
                <w:szCs w:val="20"/>
              </w:rPr>
              <w:t>Num</w:t>
            </w:r>
          </w:p>
        </w:tc>
        <w:tc>
          <w:tcPr>
            <w:tcW w:w="2292" w:type="dxa"/>
          </w:tcPr>
          <w:p w:rsidR="00BB3EC2" w:rsidRDefault="00BB3EC2" w:rsidP="00874D2B">
            <w:pPr>
              <w:rPr>
                <w:sz w:val="20"/>
                <w:szCs w:val="20"/>
              </w:rPr>
            </w:pPr>
            <w:r>
              <w:rPr>
                <w:sz w:val="20"/>
                <w:szCs w:val="20"/>
              </w:rPr>
              <w:t>Continuous (Range: 0-1)</w:t>
            </w:r>
          </w:p>
        </w:tc>
        <w:tc>
          <w:tcPr>
            <w:tcW w:w="6022" w:type="dxa"/>
          </w:tcPr>
          <w:p w:rsidR="00BB3EC2" w:rsidRDefault="00BB3EC2" w:rsidP="00BB3EC2">
            <w:pPr>
              <w:rPr>
                <w:sz w:val="20"/>
                <w:szCs w:val="20"/>
              </w:rPr>
            </w:pPr>
            <w:r>
              <w:rPr>
                <w:sz w:val="20"/>
                <w:szCs w:val="20"/>
              </w:rPr>
              <w:t>Percent of 1/2 mile buffer that is parks in 2001</w:t>
            </w:r>
          </w:p>
        </w:tc>
        <w:tc>
          <w:tcPr>
            <w:tcW w:w="2636" w:type="dxa"/>
          </w:tcPr>
          <w:p w:rsidR="00BB3EC2" w:rsidRDefault="00BB3EC2" w:rsidP="00BB3EC2">
            <w:pPr>
              <w:rPr>
                <w:sz w:val="20"/>
                <w:szCs w:val="20"/>
              </w:rPr>
            </w:pPr>
            <w:r>
              <w:rPr>
                <w:sz w:val="20"/>
                <w:szCs w:val="20"/>
              </w:rPr>
              <w:t>PARKAREA0_01/TOTAREA0</w:t>
            </w:r>
          </w:p>
        </w:tc>
      </w:tr>
      <w:tr w:rsidR="00BB3EC2" w:rsidRPr="00725195" w:rsidTr="00852F74">
        <w:tc>
          <w:tcPr>
            <w:tcW w:w="1592" w:type="dxa"/>
          </w:tcPr>
          <w:p w:rsidR="00BB3EC2" w:rsidRDefault="00BB3EC2" w:rsidP="00BB3EC2">
            <w:pPr>
              <w:rPr>
                <w:sz w:val="20"/>
                <w:szCs w:val="20"/>
              </w:rPr>
            </w:pPr>
            <w:r>
              <w:rPr>
                <w:sz w:val="20"/>
                <w:szCs w:val="20"/>
              </w:rPr>
              <w:t>PPARK1_01</w:t>
            </w:r>
          </w:p>
        </w:tc>
        <w:tc>
          <w:tcPr>
            <w:tcW w:w="634" w:type="dxa"/>
          </w:tcPr>
          <w:p w:rsidR="00BB3EC2" w:rsidRDefault="00BB3EC2" w:rsidP="00874D2B">
            <w:pPr>
              <w:rPr>
                <w:sz w:val="20"/>
                <w:szCs w:val="20"/>
              </w:rPr>
            </w:pPr>
            <w:r>
              <w:rPr>
                <w:sz w:val="20"/>
                <w:szCs w:val="20"/>
              </w:rPr>
              <w:t>Num</w:t>
            </w:r>
          </w:p>
        </w:tc>
        <w:tc>
          <w:tcPr>
            <w:tcW w:w="2292" w:type="dxa"/>
          </w:tcPr>
          <w:p w:rsidR="00BB3EC2" w:rsidRDefault="00BB3EC2" w:rsidP="00874D2B">
            <w:pPr>
              <w:rPr>
                <w:sz w:val="20"/>
                <w:szCs w:val="20"/>
              </w:rPr>
            </w:pPr>
            <w:r>
              <w:rPr>
                <w:sz w:val="20"/>
                <w:szCs w:val="20"/>
              </w:rPr>
              <w:t>Continuous (Range: 0-1)</w:t>
            </w:r>
          </w:p>
        </w:tc>
        <w:tc>
          <w:tcPr>
            <w:tcW w:w="6022" w:type="dxa"/>
          </w:tcPr>
          <w:p w:rsidR="00BB3EC2" w:rsidRDefault="00BB3EC2" w:rsidP="00BB3EC2">
            <w:pPr>
              <w:rPr>
                <w:sz w:val="20"/>
                <w:szCs w:val="20"/>
              </w:rPr>
            </w:pPr>
            <w:r>
              <w:rPr>
                <w:sz w:val="20"/>
                <w:szCs w:val="20"/>
              </w:rPr>
              <w:t>Percent of 1 mile buffer that is parks in 2001</w:t>
            </w:r>
          </w:p>
        </w:tc>
        <w:tc>
          <w:tcPr>
            <w:tcW w:w="2636" w:type="dxa"/>
          </w:tcPr>
          <w:p w:rsidR="00BB3EC2" w:rsidRDefault="00BB3EC2" w:rsidP="00BB3EC2">
            <w:pPr>
              <w:rPr>
                <w:sz w:val="20"/>
                <w:szCs w:val="20"/>
              </w:rPr>
            </w:pPr>
            <w:r>
              <w:rPr>
                <w:sz w:val="20"/>
                <w:szCs w:val="20"/>
              </w:rPr>
              <w:t>PARKAREA1_01/TOTAREA1</w:t>
            </w:r>
          </w:p>
        </w:tc>
      </w:tr>
      <w:tr w:rsidR="00BB3EC2" w:rsidRPr="00725195" w:rsidTr="00852F74">
        <w:tc>
          <w:tcPr>
            <w:tcW w:w="1592" w:type="dxa"/>
          </w:tcPr>
          <w:p w:rsidR="00BB3EC2" w:rsidRDefault="00BB3EC2" w:rsidP="00BB3EC2">
            <w:pPr>
              <w:rPr>
                <w:sz w:val="20"/>
                <w:szCs w:val="20"/>
              </w:rPr>
            </w:pPr>
            <w:r>
              <w:rPr>
                <w:sz w:val="20"/>
                <w:szCs w:val="20"/>
              </w:rPr>
              <w:t>PPARK3_01</w:t>
            </w:r>
          </w:p>
        </w:tc>
        <w:tc>
          <w:tcPr>
            <w:tcW w:w="634" w:type="dxa"/>
          </w:tcPr>
          <w:p w:rsidR="00BB3EC2" w:rsidRDefault="00BB3EC2" w:rsidP="00874D2B">
            <w:pPr>
              <w:rPr>
                <w:sz w:val="20"/>
                <w:szCs w:val="20"/>
              </w:rPr>
            </w:pPr>
            <w:r>
              <w:rPr>
                <w:sz w:val="20"/>
                <w:szCs w:val="20"/>
              </w:rPr>
              <w:t>Num</w:t>
            </w:r>
          </w:p>
        </w:tc>
        <w:tc>
          <w:tcPr>
            <w:tcW w:w="2292" w:type="dxa"/>
          </w:tcPr>
          <w:p w:rsidR="00BB3EC2" w:rsidRDefault="00BB3EC2" w:rsidP="00874D2B">
            <w:pPr>
              <w:rPr>
                <w:sz w:val="20"/>
                <w:szCs w:val="20"/>
              </w:rPr>
            </w:pPr>
            <w:r>
              <w:rPr>
                <w:sz w:val="20"/>
                <w:szCs w:val="20"/>
              </w:rPr>
              <w:t>Continuous (Range: 0-1)</w:t>
            </w:r>
          </w:p>
        </w:tc>
        <w:tc>
          <w:tcPr>
            <w:tcW w:w="6022" w:type="dxa"/>
          </w:tcPr>
          <w:p w:rsidR="00BB3EC2" w:rsidRDefault="00BB3EC2" w:rsidP="00BB3EC2">
            <w:pPr>
              <w:rPr>
                <w:sz w:val="20"/>
                <w:szCs w:val="20"/>
              </w:rPr>
            </w:pPr>
            <w:r>
              <w:rPr>
                <w:sz w:val="20"/>
                <w:szCs w:val="20"/>
              </w:rPr>
              <w:t>Percent of 3 mile buffer that is parks in 2001</w:t>
            </w:r>
          </w:p>
        </w:tc>
        <w:tc>
          <w:tcPr>
            <w:tcW w:w="2636" w:type="dxa"/>
          </w:tcPr>
          <w:p w:rsidR="00BB3EC2" w:rsidRDefault="00BB3EC2" w:rsidP="00BB3EC2">
            <w:pPr>
              <w:rPr>
                <w:sz w:val="20"/>
                <w:szCs w:val="20"/>
              </w:rPr>
            </w:pPr>
            <w:r>
              <w:rPr>
                <w:sz w:val="20"/>
                <w:szCs w:val="20"/>
              </w:rPr>
              <w:t>PARKAREA3_01/TOTAREA3</w:t>
            </w:r>
          </w:p>
        </w:tc>
      </w:tr>
      <w:tr w:rsidR="00BB3EC2" w:rsidRPr="00725195" w:rsidTr="00852F74">
        <w:tc>
          <w:tcPr>
            <w:tcW w:w="1592" w:type="dxa"/>
          </w:tcPr>
          <w:p w:rsidR="00BB3EC2" w:rsidRDefault="00BB3EC2" w:rsidP="00BB3EC2">
            <w:pPr>
              <w:rPr>
                <w:sz w:val="20"/>
                <w:szCs w:val="20"/>
              </w:rPr>
            </w:pPr>
            <w:r>
              <w:rPr>
                <w:sz w:val="20"/>
                <w:szCs w:val="20"/>
              </w:rPr>
              <w:t>PPARK5_01</w:t>
            </w:r>
          </w:p>
        </w:tc>
        <w:tc>
          <w:tcPr>
            <w:tcW w:w="634" w:type="dxa"/>
          </w:tcPr>
          <w:p w:rsidR="00BB3EC2" w:rsidRDefault="00BB3EC2" w:rsidP="00874D2B">
            <w:pPr>
              <w:rPr>
                <w:sz w:val="20"/>
                <w:szCs w:val="20"/>
              </w:rPr>
            </w:pPr>
            <w:r>
              <w:rPr>
                <w:sz w:val="20"/>
                <w:szCs w:val="20"/>
              </w:rPr>
              <w:t>Num</w:t>
            </w:r>
          </w:p>
        </w:tc>
        <w:tc>
          <w:tcPr>
            <w:tcW w:w="2292" w:type="dxa"/>
          </w:tcPr>
          <w:p w:rsidR="00BB3EC2" w:rsidRDefault="00BB3EC2" w:rsidP="00874D2B">
            <w:pPr>
              <w:rPr>
                <w:sz w:val="20"/>
                <w:szCs w:val="20"/>
              </w:rPr>
            </w:pPr>
            <w:r>
              <w:rPr>
                <w:sz w:val="20"/>
                <w:szCs w:val="20"/>
              </w:rPr>
              <w:t>Continuous (Range: 0-1)</w:t>
            </w:r>
          </w:p>
        </w:tc>
        <w:tc>
          <w:tcPr>
            <w:tcW w:w="6022" w:type="dxa"/>
          </w:tcPr>
          <w:p w:rsidR="00BB3EC2" w:rsidRDefault="00BB3EC2" w:rsidP="00BB3EC2">
            <w:pPr>
              <w:rPr>
                <w:sz w:val="20"/>
                <w:szCs w:val="20"/>
              </w:rPr>
            </w:pPr>
            <w:r>
              <w:rPr>
                <w:sz w:val="20"/>
                <w:szCs w:val="20"/>
              </w:rPr>
              <w:t>Percent of 5 mile buffer that is parks in 2001</w:t>
            </w:r>
          </w:p>
        </w:tc>
        <w:tc>
          <w:tcPr>
            <w:tcW w:w="2636" w:type="dxa"/>
          </w:tcPr>
          <w:p w:rsidR="00BB3EC2" w:rsidRDefault="00BB3EC2" w:rsidP="00BB3EC2">
            <w:pPr>
              <w:rPr>
                <w:sz w:val="20"/>
                <w:szCs w:val="20"/>
              </w:rPr>
            </w:pPr>
            <w:r>
              <w:rPr>
                <w:sz w:val="20"/>
                <w:szCs w:val="20"/>
              </w:rPr>
              <w:t>PARKAREA5_01/TOTAREA5</w:t>
            </w:r>
          </w:p>
        </w:tc>
      </w:tr>
      <w:tr w:rsidR="00CA39DA" w:rsidRPr="00725195" w:rsidTr="00852F74">
        <w:tc>
          <w:tcPr>
            <w:tcW w:w="1592" w:type="dxa"/>
          </w:tcPr>
          <w:p w:rsidR="00CA39DA" w:rsidRDefault="00CA39DA" w:rsidP="00CA39DA">
            <w:pPr>
              <w:rPr>
                <w:sz w:val="20"/>
                <w:szCs w:val="20"/>
              </w:rPr>
            </w:pPr>
            <w:r>
              <w:rPr>
                <w:sz w:val="20"/>
                <w:szCs w:val="20"/>
              </w:rPr>
              <w:t>PPARK14_13</w:t>
            </w:r>
          </w:p>
        </w:tc>
        <w:tc>
          <w:tcPr>
            <w:tcW w:w="634" w:type="dxa"/>
          </w:tcPr>
          <w:p w:rsidR="00CA39DA" w:rsidRDefault="00CA39DA" w:rsidP="002D262C">
            <w:pPr>
              <w:rPr>
                <w:sz w:val="20"/>
                <w:szCs w:val="20"/>
              </w:rPr>
            </w:pPr>
            <w:r>
              <w:rPr>
                <w:sz w:val="20"/>
                <w:szCs w:val="20"/>
              </w:rPr>
              <w:t>Num</w:t>
            </w:r>
          </w:p>
        </w:tc>
        <w:tc>
          <w:tcPr>
            <w:tcW w:w="2292" w:type="dxa"/>
          </w:tcPr>
          <w:p w:rsidR="00CA39DA" w:rsidRDefault="00CA39DA" w:rsidP="002D262C">
            <w:pPr>
              <w:rPr>
                <w:sz w:val="20"/>
                <w:szCs w:val="20"/>
              </w:rPr>
            </w:pPr>
            <w:r>
              <w:rPr>
                <w:sz w:val="20"/>
                <w:szCs w:val="20"/>
              </w:rPr>
              <w:t>Continuous (Range: 0-1)</w:t>
            </w:r>
          </w:p>
        </w:tc>
        <w:tc>
          <w:tcPr>
            <w:tcW w:w="6022" w:type="dxa"/>
          </w:tcPr>
          <w:p w:rsidR="00CA39DA" w:rsidRDefault="00CA39DA" w:rsidP="00CA39DA">
            <w:pPr>
              <w:rPr>
                <w:sz w:val="20"/>
                <w:szCs w:val="20"/>
              </w:rPr>
            </w:pPr>
            <w:r>
              <w:rPr>
                <w:sz w:val="20"/>
                <w:szCs w:val="20"/>
              </w:rPr>
              <w:t>Percent of ¼ mile buffer that is parks in 2013</w:t>
            </w:r>
          </w:p>
        </w:tc>
        <w:tc>
          <w:tcPr>
            <w:tcW w:w="2636" w:type="dxa"/>
          </w:tcPr>
          <w:p w:rsidR="00CA39DA" w:rsidRDefault="00F40BA8" w:rsidP="002D262C">
            <w:pPr>
              <w:rPr>
                <w:sz w:val="20"/>
                <w:szCs w:val="20"/>
              </w:rPr>
            </w:pPr>
            <w:r>
              <w:rPr>
                <w:sz w:val="20"/>
                <w:szCs w:val="20"/>
              </w:rPr>
              <w:t>PARKAREA14_13/TOTAREA14</w:t>
            </w:r>
          </w:p>
        </w:tc>
      </w:tr>
      <w:tr w:rsidR="00CA39DA" w:rsidRPr="00725195" w:rsidTr="00852F74">
        <w:tc>
          <w:tcPr>
            <w:tcW w:w="1592" w:type="dxa"/>
          </w:tcPr>
          <w:p w:rsidR="00CA39DA" w:rsidRDefault="00CA39DA" w:rsidP="00725195">
            <w:pPr>
              <w:rPr>
                <w:sz w:val="20"/>
                <w:szCs w:val="20"/>
              </w:rPr>
            </w:pPr>
            <w:r>
              <w:rPr>
                <w:sz w:val="20"/>
                <w:szCs w:val="20"/>
              </w:rPr>
              <w:t>PPARK0_13</w:t>
            </w:r>
          </w:p>
        </w:tc>
        <w:tc>
          <w:tcPr>
            <w:tcW w:w="634" w:type="dxa"/>
          </w:tcPr>
          <w:p w:rsidR="00CA39DA" w:rsidRDefault="00CA39DA" w:rsidP="002D262C">
            <w:pPr>
              <w:rPr>
                <w:sz w:val="20"/>
                <w:szCs w:val="20"/>
              </w:rPr>
            </w:pPr>
            <w:r>
              <w:rPr>
                <w:sz w:val="20"/>
                <w:szCs w:val="20"/>
              </w:rPr>
              <w:t>Num</w:t>
            </w:r>
          </w:p>
        </w:tc>
        <w:tc>
          <w:tcPr>
            <w:tcW w:w="2292" w:type="dxa"/>
          </w:tcPr>
          <w:p w:rsidR="00CA39DA" w:rsidRDefault="00CA39DA" w:rsidP="002D262C">
            <w:pPr>
              <w:rPr>
                <w:sz w:val="20"/>
                <w:szCs w:val="20"/>
              </w:rPr>
            </w:pPr>
            <w:r>
              <w:rPr>
                <w:sz w:val="20"/>
                <w:szCs w:val="20"/>
              </w:rPr>
              <w:t>Continuous (Range: 0-1)</w:t>
            </w:r>
          </w:p>
        </w:tc>
        <w:tc>
          <w:tcPr>
            <w:tcW w:w="6022" w:type="dxa"/>
          </w:tcPr>
          <w:p w:rsidR="00CA39DA" w:rsidRDefault="00CA39DA" w:rsidP="00CA39DA">
            <w:pPr>
              <w:rPr>
                <w:sz w:val="20"/>
                <w:szCs w:val="20"/>
              </w:rPr>
            </w:pPr>
            <w:r>
              <w:rPr>
                <w:sz w:val="20"/>
                <w:szCs w:val="20"/>
              </w:rPr>
              <w:t>Percent of 1/2 mile buffer that is parks in 2013</w:t>
            </w:r>
          </w:p>
        </w:tc>
        <w:tc>
          <w:tcPr>
            <w:tcW w:w="2636" w:type="dxa"/>
          </w:tcPr>
          <w:p w:rsidR="00CA39DA" w:rsidRDefault="0024788B" w:rsidP="0024788B">
            <w:pPr>
              <w:rPr>
                <w:sz w:val="20"/>
                <w:szCs w:val="20"/>
              </w:rPr>
            </w:pPr>
            <w:r>
              <w:rPr>
                <w:sz w:val="20"/>
                <w:szCs w:val="20"/>
              </w:rPr>
              <w:t>PARKAREA0_13/TOTAREA0</w:t>
            </w:r>
          </w:p>
        </w:tc>
      </w:tr>
      <w:tr w:rsidR="00CA39DA" w:rsidRPr="00725195" w:rsidTr="00852F74">
        <w:tc>
          <w:tcPr>
            <w:tcW w:w="1592" w:type="dxa"/>
          </w:tcPr>
          <w:p w:rsidR="00CA39DA" w:rsidRDefault="00CA39DA" w:rsidP="00CA39DA">
            <w:pPr>
              <w:rPr>
                <w:sz w:val="20"/>
                <w:szCs w:val="20"/>
              </w:rPr>
            </w:pPr>
            <w:r>
              <w:rPr>
                <w:sz w:val="20"/>
                <w:szCs w:val="20"/>
              </w:rPr>
              <w:t>PPARK1_13</w:t>
            </w:r>
          </w:p>
        </w:tc>
        <w:tc>
          <w:tcPr>
            <w:tcW w:w="634" w:type="dxa"/>
          </w:tcPr>
          <w:p w:rsidR="00CA39DA" w:rsidRDefault="00CA39DA" w:rsidP="002D262C">
            <w:pPr>
              <w:rPr>
                <w:sz w:val="20"/>
                <w:szCs w:val="20"/>
              </w:rPr>
            </w:pPr>
            <w:r>
              <w:rPr>
                <w:sz w:val="20"/>
                <w:szCs w:val="20"/>
              </w:rPr>
              <w:t>Num</w:t>
            </w:r>
          </w:p>
        </w:tc>
        <w:tc>
          <w:tcPr>
            <w:tcW w:w="2292" w:type="dxa"/>
          </w:tcPr>
          <w:p w:rsidR="00CA39DA" w:rsidRDefault="00CA39DA" w:rsidP="002D262C">
            <w:pPr>
              <w:rPr>
                <w:sz w:val="20"/>
                <w:szCs w:val="20"/>
              </w:rPr>
            </w:pPr>
            <w:r>
              <w:rPr>
                <w:sz w:val="20"/>
                <w:szCs w:val="20"/>
              </w:rPr>
              <w:t>Continuous (Range: 0-1)</w:t>
            </w:r>
          </w:p>
        </w:tc>
        <w:tc>
          <w:tcPr>
            <w:tcW w:w="6022" w:type="dxa"/>
          </w:tcPr>
          <w:p w:rsidR="00CA39DA" w:rsidRDefault="00CA39DA" w:rsidP="00CA39DA">
            <w:pPr>
              <w:rPr>
                <w:sz w:val="20"/>
                <w:szCs w:val="20"/>
              </w:rPr>
            </w:pPr>
            <w:r>
              <w:rPr>
                <w:sz w:val="20"/>
                <w:szCs w:val="20"/>
              </w:rPr>
              <w:t>Percent of 1 mile buffer that is parks in 2013</w:t>
            </w:r>
          </w:p>
        </w:tc>
        <w:tc>
          <w:tcPr>
            <w:tcW w:w="2636" w:type="dxa"/>
          </w:tcPr>
          <w:p w:rsidR="00CA39DA" w:rsidRDefault="0024788B" w:rsidP="0024788B">
            <w:pPr>
              <w:rPr>
                <w:sz w:val="20"/>
                <w:szCs w:val="20"/>
              </w:rPr>
            </w:pPr>
            <w:r>
              <w:rPr>
                <w:sz w:val="20"/>
                <w:szCs w:val="20"/>
              </w:rPr>
              <w:t>PARKAREA1_13/TOTAREA1</w:t>
            </w:r>
          </w:p>
        </w:tc>
      </w:tr>
      <w:tr w:rsidR="00CA39DA" w:rsidRPr="00725195" w:rsidTr="00852F74">
        <w:tc>
          <w:tcPr>
            <w:tcW w:w="1592" w:type="dxa"/>
          </w:tcPr>
          <w:p w:rsidR="00CA39DA" w:rsidRDefault="00CA39DA" w:rsidP="00725195">
            <w:pPr>
              <w:rPr>
                <w:sz w:val="20"/>
                <w:szCs w:val="20"/>
              </w:rPr>
            </w:pPr>
            <w:r>
              <w:rPr>
                <w:sz w:val="20"/>
                <w:szCs w:val="20"/>
              </w:rPr>
              <w:t>PPARK3_13</w:t>
            </w:r>
          </w:p>
        </w:tc>
        <w:tc>
          <w:tcPr>
            <w:tcW w:w="634" w:type="dxa"/>
          </w:tcPr>
          <w:p w:rsidR="00CA39DA" w:rsidRDefault="00CA39DA" w:rsidP="002D262C">
            <w:pPr>
              <w:rPr>
                <w:sz w:val="20"/>
                <w:szCs w:val="20"/>
              </w:rPr>
            </w:pPr>
            <w:r>
              <w:rPr>
                <w:sz w:val="20"/>
                <w:szCs w:val="20"/>
              </w:rPr>
              <w:t>Num</w:t>
            </w:r>
          </w:p>
        </w:tc>
        <w:tc>
          <w:tcPr>
            <w:tcW w:w="2292" w:type="dxa"/>
          </w:tcPr>
          <w:p w:rsidR="00CA39DA" w:rsidRDefault="00CA39DA" w:rsidP="002D262C">
            <w:pPr>
              <w:rPr>
                <w:sz w:val="20"/>
                <w:szCs w:val="20"/>
              </w:rPr>
            </w:pPr>
            <w:r>
              <w:rPr>
                <w:sz w:val="20"/>
                <w:szCs w:val="20"/>
              </w:rPr>
              <w:t>Continuous (Range: 0-1)</w:t>
            </w:r>
          </w:p>
        </w:tc>
        <w:tc>
          <w:tcPr>
            <w:tcW w:w="6022" w:type="dxa"/>
          </w:tcPr>
          <w:p w:rsidR="00CA39DA" w:rsidRDefault="00CA39DA" w:rsidP="00CA39DA">
            <w:pPr>
              <w:rPr>
                <w:sz w:val="20"/>
                <w:szCs w:val="20"/>
              </w:rPr>
            </w:pPr>
            <w:r>
              <w:rPr>
                <w:sz w:val="20"/>
                <w:szCs w:val="20"/>
              </w:rPr>
              <w:t>Percent of 3 mile buffer that is parks in 2013</w:t>
            </w:r>
          </w:p>
        </w:tc>
        <w:tc>
          <w:tcPr>
            <w:tcW w:w="2636" w:type="dxa"/>
          </w:tcPr>
          <w:p w:rsidR="00CA39DA" w:rsidRDefault="0024788B" w:rsidP="0024788B">
            <w:pPr>
              <w:rPr>
                <w:sz w:val="20"/>
                <w:szCs w:val="20"/>
              </w:rPr>
            </w:pPr>
            <w:r>
              <w:rPr>
                <w:sz w:val="20"/>
                <w:szCs w:val="20"/>
              </w:rPr>
              <w:t>PARKAREA3_13/TOTAREA3</w:t>
            </w:r>
          </w:p>
        </w:tc>
      </w:tr>
      <w:tr w:rsidR="00CA39DA" w:rsidRPr="00725195" w:rsidTr="00852F74">
        <w:tc>
          <w:tcPr>
            <w:tcW w:w="1592" w:type="dxa"/>
          </w:tcPr>
          <w:p w:rsidR="00CA39DA" w:rsidRDefault="00CA39DA" w:rsidP="00CA39DA">
            <w:pPr>
              <w:rPr>
                <w:sz w:val="20"/>
                <w:szCs w:val="20"/>
              </w:rPr>
            </w:pPr>
            <w:r>
              <w:rPr>
                <w:sz w:val="20"/>
                <w:szCs w:val="20"/>
              </w:rPr>
              <w:t>PPARK5_13</w:t>
            </w:r>
          </w:p>
        </w:tc>
        <w:tc>
          <w:tcPr>
            <w:tcW w:w="634" w:type="dxa"/>
          </w:tcPr>
          <w:p w:rsidR="00CA39DA" w:rsidRDefault="00CA39DA" w:rsidP="002D262C">
            <w:pPr>
              <w:rPr>
                <w:sz w:val="20"/>
                <w:szCs w:val="20"/>
              </w:rPr>
            </w:pPr>
            <w:r>
              <w:rPr>
                <w:sz w:val="20"/>
                <w:szCs w:val="20"/>
              </w:rPr>
              <w:t>Num</w:t>
            </w:r>
          </w:p>
        </w:tc>
        <w:tc>
          <w:tcPr>
            <w:tcW w:w="2292" w:type="dxa"/>
          </w:tcPr>
          <w:p w:rsidR="00CA39DA" w:rsidRDefault="00CA39DA" w:rsidP="002D262C">
            <w:pPr>
              <w:rPr>
                <w:sz w:val="20"/>
                <w:szCs w:val="20"/>
              </w:rPr>
            </w:pPr>
            <w:r>
              <w:rPr>
                <w:sz w:val="20"/>
                <w:szCs w:val="20"/>
              </w:rPr>
              <w:t>Continuous (Range: 0-1)</w:t>
            </w:r>
          </w:p>
        </w:tc>
        <w:tc>
          <w:tcPr>
            <w:tcW w:w="6022" w:type="dxa"/>
          </w:tcPr>
          <w:p w:rsidR="00CA39DA" w:rsidRDefault="00CA39DA" w:rsidP="00CA39DA">
            <w:pPr>
              <w:rPr>
                <w:sz w:val="20"/>
                <w:szCs w:val="20"/>
              </w:rPr>
            </w:pPr>
            <w:r>
              <w:rPr>
                <w:sz w:val="20"/>
                <w:szCs w:val="20"/>
              </w:rPr>
              <w:t>Percent of 5 mile buffer that is parks in 2013</w:t>
            </w:r>
          </w:p>
        </w:tc>
        <w:tc>
          <w:tcPr>
            <w:tcW w:w="2636" w:type="dxa"/>
          </w:tcPr>
          <w:p w:rsidR="00CA39DA" w:rsidRDefault="0024788B" w:rsidP="0024788B">
            <w:pPr>
              <w:rPr>
                <w:sz w:val="20"/>
                <w:szCs w:val="20"/>
              </w:rPr>
            </w:pPr>
            <w:r>
              <w:rPr>
                <w:sz w:val="20"/>
                <w:szCs w:val="20"/>
              </w:rPr>
              <w:t>PARKAREA5_13/TOTAREA5</w:t>
            </w:r>
          </w:p>
        </w:tc>
      </w:tr>
      <w:tr w:rsidR="00816249" w:rsidRPr="00725195" w:rsidTr="00852F74">
        <w:tc>
          <w:tcPr>
            <w:tcW w:w="1592" w:type="dxa"/>
          </w:tcPr>
          <w:p w:rsidR="00816249" w:rsidRDefault="00816249" w:rsidP="00816249">
            <w:pPr>
              <w:rPr>
                <w:sz w:val="20"/>
                <w:szCs w:val="20"/>
              </w:rPr>
            </w:pPr>
            <w:r>
              <w:rPr>
                <w:sz w:val="20"/>
                <w:szCs w:val="20"/>
              </w:rPr>
              <w:t>NPARK14_01</w:t>
            </w:r>
          </w:p>
        </w:tc>
        <w:tc>
          <w:tcPr>
            <w:tcW w:w="634" w:type="dxa"/>
          </w:tcPr>
          <w:p w:rsidR="00816249" w:rsidRDefault="00816249" w:rsidP="00874D2B">
            <w:pPr>
              <w:rPr>
                <w:sz w:val="20"/>
                <w:szCs w:val="20"/>
              </w:rPr>
            </w:pPr>
            <w:r>
              <w:rPr>
                <w:sz w:val="20"/>
                <w:szCs w:val="20"/>
              </w:rPr>
              <w:t>Num</w:t>
            </w:r>
          </w:p>
        </w:tc>
        <w:tc>
          <w:tcPr>
            <w:tcW w:w="2292" w:type="dxa"/>
          </w:tcPr>
          <w:p w:rsidR="00816249" w:rsidRDefault="00816249" w:rsidP="00874D2B">
            <w:pPr>
              <w:rPr>
                <w:sz w:val="20"/>
                <w:szCs w:val="20"/>
              </w:rPr>
            </w:pPr>
            <w:r>
              <w:rPr>
                <w:sz w:val="20"/>
                <w:szCs w:val="20"/>
              </w:rPr>
              <w:t>Continuous</w:t>
            </w:r>
          </w:p>
        </w:tc>
        <w:tc>
          <w:tcPr>
            <w:tcW w:w="6022" w:type="dxa"/>
          </w:tcPr>
          <w:p w:rsidR="00816249" w:rsidRDefault="00816249" w:rsidP="00874D2B">
            <w:pPr>
              <w:rPr>
                <w:sz w:val="20"/>
                <w:szCs w:val="20"/>
              </w:rPr>
            </w:pPr>
            <w:r>
              <w:rPr>
                <w:sz w:val="20"/>
                <w:szCs w:val="20"/>
              </w:rPr>
              <w:t>Number of parks in ¼ mile buffer in 2001</w:t>
            </w:r>
          </w:p>
        </w:tc>
        <w:tc>
          <w:tcPr>
            <w:tcW w:w="2636" w:type="dxa"/>
          </w:tcPr>
          <w:p w:rsidR="00816249" w:rsidRDefault="00816249" w:rsidP="00874D2B">
            <w:pPr>
              <w:rPr>
                <w:sz w:val="20"/>
                <w:szCs w:val="20"/>
              </w:rPr>
            </w:pPr>
            <w:proofErr w:type="spellStart"/>
            <w:r>
              <w:rPr>
                <w:sz w:val="20"/>
                <w:szCs w:val="20"/>
              </w:rPr>
              <w:t>ArcGIS</w:t>
            </w:r>
            <w:proofErr w:type="spellEnd"/>
          </w:p>
        </w:tc>
      </w:tr>
      <w:tr w:rsidR="00816249" w:rsidRPr="00725195" w:rsidTr="00852F74">
        <w:tc>
          <w:tcPr>
            <w:tcW w:w="1592" w:type="dxa"/>
          </w:tcPr>
          <w:p w:rsidR="00816249" w:rsidRDefault="00816249" w:rsidP="00816249">
            <w:pPr>
              <w:rPr>
                <w:sz w:val="20"/>
                <w:szCs w:val="20"/>
              </w:rPr>
            </w:pPr>
            <w:r>
              <w:rPr>
                <w:sz w:val="20"/>
                <w:szCs w:val="20"/>
              </w:rPr>
              <w:t>NPARK0_01</w:t>
            </w:r>
          </w:p>
        </w:tc>
        <w:tc>
          <w:tcPr>
            <w:tcW w:w="634" w:type="dxa"/>
          </w:tcPr>
          <w:p w:rsidR="00816249" w:rsidRDefault="00816249" w:rsidP="00874D2B">
            <w:pPr>
              <w:rPr>
                <w:sz w:val="20"/>
                <w:szCs w:val="20"/>
              </w:rPr>
            </w:pPr>
            <w:r>
              <w:rPr>
                <w:sz w:val="20"/>
                <w:szCs w:val="20"/>
              </w:rPr>
              <w:t>Num</w:t>
            </w:r>
          </w:p>
        </w:tc>
        <w:tc>
          <w:tcPr>
            <w:tcW w:w="2292" w:type="dxa"/>
          </w:tcPr>
          <w:p w:rsidR="00816249" w:rsidRDefault="00816249" w:rsidP="00874D2B">
            <w:pPr>
              <w:rPr>
                <w:sz w:val="20"/>
                <w:szCs w:val="20"/>
              </w:rPr>
            </w:pPr>
            <w:r>
              <w:rPr>
                <w:sz w:val="20"/>
                <w:szCs w:val="20"/>
              </w:rPr>
              <w:t>Continuous</w:t>
            </w:r>
          </w:p>
        </w:tc>
        <w:tc>
          <w:tcPr>
            <w:tcW w:w="6022" w:type="dxa"/>
          </w:tcPr>
          <w:p w:rsidR="00816249" w:rsidRDefault="00816249" w:rsidP="00874D2B">
            <w:pPr>
              <w:rPr>
                <w:sz w:val="20"/>
                <w:szCs w:val="20"/>
              </w:rPr>
            </w:pPr>
            <w:r>
              <w:rPr>
                <w:sz w:val="20"/>
                <w:szCs w:val="20"/>
              </w:rPr>
              <w:t>Number of parks in 1/2 mile buffer in 2001</w:t>
            </w:r>
          </w:p>
        </w:tc>
        <w:tc>
          <w:tcPr>
            <w:tcW w:w="2636" w:type="dxa"/>
          </w:tcPr>
          <w:p w:rsidR="00816249" w:rsidRDefault="00816249" w:rsidP="00874D2B">
            <w:pPr>
              <w:rPr>
                <w:sz w:val="20"/>
                <w:szCs w:val="20"/>
              </w:rPr>
            </w:pPr>
            <w:proofErr w:type="spellStart"/>
            <w:r>
              <w:rPr>
                <w:sz w:val="20"/>
                <w:szCs w:val="20"/>
              </w:rPr>
              <w:t>ArcGIS</w:t>
            </w:r>
            <w:proofErr w:type="spellEnd"/>
          </w:p>
        </w:tc>
      </w:tr>
      <w:tr w:rsidR="00816249" w:rsidRPr="00725195" w:rsidTr="00852F74">
        <w:tc>
          <w:tcPr>
            <w:tcW w:w="1592" w:type="dxa"/>
          </w:tcPr>
          <w:p w:rsidR="00816249" w:rsidRDefault="00816249" w:rsidP="00816249">
            <w:pPr>
              <w:rPr>
                <w:sz w:val="20"/>
                <w:szCs w:val="20"/>
              </w:rPr>
            </w:pPr>
            <w:r>
              <w:rPr>
                <w:sz w:val="20"/>
                <w:szCs w:val="20"/>
              </w:rPr>
              <w:t>NPARK1_01</w:t>
            </w:r>
          </w:p>
        </w:tc>
        <w:tc>
          <w:tcPr>
            <w:tcW w:w="634" w:type="dxa"/>
          </w:tcPr>
          <w:p w:rsidR="00816249" w:rsidRDefault="00816249" w:rsidP="00874D2B">
            <w:pPr>
              <w:rPr>
                <w:sz w:val="20"/>
                <w:szCs w:val="20"/>
              </w:rPr>
            </w:pPr>
            <w:r>
              <w:rPr>
                <w:sz w:val="20"/>
                <w:szCs w:val="20"/>
              </w:rPr>
              <w:t>Num</w:t>
            </w:r>
          </w:p>
        </w:tc>
        <w:tc>
          <w:tcPr>
            <w:tcW w:w="2292" w:type="dxa"/>
          </w:tcPr>
          <w:p w:rsidR="00816249" w:rsidRDefault="00816249" w:rsidP="00874D2B">
            <w:pPr>
              <w:rPr>
                <w:sz w:val="20"/>
                <w:szCs w:val="20"/>
              </w:rPr>
            </w:pPr>
            <w:r>
              <w:rPr>
                <w:sz w:val="20"/>
                <w:szCs w:val="20"/>
              </w:rPr>
              <w:t>Continuous</w:t>
            </w:r>
          </w:p>
        </w:tc>
        <w:tc>
          <w:tcPr>
            <w:tcW w:w="6022" w:type="dxa"/>
          </w:tcPr>
          <w:p w:rsidR="00816249" w:rsidRDefault="00816249" w:rsidP="00816249">
            <w:pPr>
              <w:rPr>
                <w:sz w:val="20"/>
                <w:szCs w:val="20"/>
              </w:rPr>
            </w:pPr>
            <w:r>
              <w:rPr>
                <w:sz w:val="20"/>
                <w:szCs w:val="20"/>
              </w:rPr>
              <w:t>Number of parks in 1 mile buffer in 2001</w:t>
            </w:r>
          </w:p>
        </w:tc>
        <w:tc>
          <w:tcPr>
            <w:tcW w:w="2636" w:type="dxa"/>
          </w:tcPr>
          <w:p w:rsidR="00816249" w:rsidRDefault="00816249" w:rsidP="00874D2B">
            <w:pPr>
              <w:rPr>
                <w:sz w:val="20"/>
                <w:szCs w:val="20"/>
              </w:rPr>
            </w:pPr>
            <w:proofErr w:type="spellStart"/>
            <w:r>
              <w:rPr>
                <w:sz w:val="20"/>
                <w:szCs w:val="20"/>
              </w:rPr>
              <w:t>ArcGIS</w:t>
            </w:r>
            <w:proofErr w:type="spellEnd"/>
          </w:p>
        </w:tc>
      </w:tr>
      <w:tr w:rsidR="00816249" w:rsidRPr="00725195" w:rsidTr="00852F74">
        <w:tc>
          <w:tcPr>
            <w:tcW w:w="1592" w:type="dxa"/>
          </w:tcPr>
          <w:p w:rsidR="00816249" w:rsidRDefault="00816249" w:rsidP="00816249">
            <w:pPr>
              <w:rPr>
                <w:sz w:val="20"/>
                <w:szCs w:val="20"/>
              </w:rPr>
            </w:pPr>
            <w:r>
              <w:rPr>
                <w:sz w:val="20"/>
                <w:szCs w:val="20"/>
              </w:rPr>
              <w:t>NPARK3_01</w:t>
            </w:r>
          </w:p>
        </w:tc>
        <w:tc>
          <w:tcPr>
            <w:tcW w:w="634" w:type="dxa"/>
          </w:tcPr>
          <w:p w:rsidR="00816249" w:rsidRDefault="00816249" w:rsidP="00874D2B">
            <w:pPr>
              <w:rPr>
                <w:sz w:val="20"/>
                <w:szCs w:val="20"/>
              </w:rPr>
            </w:pPr>
            <w:r>
              <w:rPr>
                <w:sz w:val="20"/>
                <w:szCs w:val="20"/>
              </w:rPr>
              <w:t>Num</w:t>
            </w:r>
          </w:p>
        </w:tc>
        <w:tc>
          <w:tcPr>
            <w:tcW w:w="2292" w:type="dxa"/>
          </w:tcPr>
          <w:p w:rsidR="00816249" w:rsidRDefault="00816249" w:rsidP="00874D2B">
            <w:pPr>
              <w:rPr>
                <w:sz w:val="20"/>
                <w:szCs w:val="20"/>
              </w:rPr>
            </w:pPr>
            <w:r>
              <w:rPr>
                <w:sz w:val="20"/>
                <w:szCs w:val="20"/>
              </w:rPr>
              <w:t>Continuous</w:t>
            </w:r>
          </w:p>
        </w:tc>
        <w:tc>
          <w:tcPr>
            <w:tcW w:w="6022" w:type="dxa"/>
          </w:tcPr>
          <w:p w:rsidR="00816249" w:rsidRDefault="00816249" w:rsidP="00816249">
            <w:pPr>
              <w:rPr>
                <w:sz w:val="20"/>
                <w:szCs w:val="20"/>
              </w:rPr>
            </w:pPr>
            <w:r>
              <w:rPr>
                <w:sz w:val="20"/>
                <w:szCs w:val="20"/>
              </w:rPr>
              <w:t>Number of parks in 3 mile buffer in 2001</w:t>
            </w:r>
          </w:p>
        </w:tc>
        <w:tc>
          <w:tcPr>
            <w:tcW w:w="2636" w:type="dxa"/>
          </w:tcPr>
          <w:p w:rsidR="00816249" w:rsidRDefault="00816249" w:rsidP="00874D2B">
            <w:pPr>
              <w:rPr>
                <w:sz w:val="20"/>
                <w:szCs w:val="20"/>
              </w:rPr>
            </w:pPr>
            <w:proofErr w:type="spellStart"/>
            <w:r>
              <w:rPr>
                <w:sz w:val="20"/>
                <w:szCs w:val="20"/>
              </w:rPr>
              <w:t>ArcGIS</w:t>
            </w:r>
            <w:proofErr w:type="spellEnd"/>
          </w:p>
        </w:tc>
      </w:tr>
      <w:tr w:rsidR="00816249" w:rsidRPr="00725195" w:rsidTr="00852F74">
        <w:tc>
          <w:tcPr>
            <w:tcW w:w="1592" w:type="dxa"/>
          </w:tcPr>
          <w:p w:rsidR="00816249" w:rsidRDefault="00816249" w:rsidP="00816249">
            <w:pPr>
              <w:rPr>
                <w:sz w:val="20"/>
                <w:szCs w:val="20"/>
              </w:rPr>
            </w:pPr>
            <w:r>
              <w:rPr>
                <w:sz w:val="20"/>
                <w:szCs w:val="20"/>
              </w:rPr>
              <w:t>NPARK5_01</w:t>
            </w:r>
          </w:p>
        </w:tc>
        <w:tc>
          <w:tcPr>
            <w:tcW w:w="634" w:type="dxa"/>
          </w:tcPr>
          <w:p w:rsidR="00816249" w:rsidRDefault="00816249" w:rsidP="00874D2B">
            <w:pPr>
              <w:rPr>
                <w:sz w:val="20"/>
                <w:szCs w:val="20"/>
              </w:rPr>
            </w:pPr>
            <w:r>
              <w:rPr>
                <w:sz w:val="20"/>
                <w:szCs w:val="20"/>
              </w:rPr>
              <w:t>Num</w:t>
            </w:r>
          </w:p>
        </w:tc>
        <w:tc>
          <w:tcPr>
            <w:tcW w:w="2292" w:type="dxa"/>
          </w:tcPr>
          <w:p w:rsidR="00816249" w:rsidRDefault="00816249" w:rsidP="00874D2B">
            <w:pPr>
              <w:rPr>
                <w:sz w:val="20"/>
                <w:szCs w:val="20"/>
              </w:rPr>
            </w:pPr>
            <w:r>
              <w:rPr>
                <w:sz w:val="20"/>
                <w:szCs w:val="20"/>
              </w:rPr>
              <w:t>Continuous</w:t>
            </w:r>
          </w:p>
        </w:tc>
        <w:tc>
          <w:tcPr>
            <w:tcW w:w="6022" w:type="dxa"/>
          </w:tcPr>
          <w:p w:rsidR="00816249" w:rsidRDefault="00816249" w:rsidP="00816249">
            <w:pPr>
              <w:rPr>
                <w:sz w:val="20"/>
                <w:szCs w:val="20"/>
              </w:rPr>
            </w:pPr>
            <w:r>
              <w:rPr>
                <w:sz w:val="20"/>
                <w:szCs w:val="20"/>
              </w:rPr>
              <w:t>Number of parks in 5 mile buffer in 2001</w:t>
            </w:r>
          </w:p>
        </w:tc>
        <w:tc>
          <w:tcPr>
            <w:tcW w:w="2636" w:type="dxa"/>
          </w:tcPr>
          <w:p w:rsidR="00816249" w:rsidRDefault="00816249" w:rsidP="00874D2B">
            <w:pPr>
              <w:rPr>
                <w:sz w:val="20"/>
                <w:szCs w:val="20"/>
              </w:rPr>
            </w:pPr>
            <w:proofErr w:type="spellStart"/>
            <w:r>
              <w:rPr>
                <w:sz w:val="20"/>
                <w:szCs w:val="20"/>
              </w:rPr>
              <w:t>ArcGIS</w:t>
            </w:r>
            <w:proofErr w:type="spellEnd"/>
          </w:p>
        </w:tc>
      </w:tr>
      <w:tr w:rsidR="00CA39DA" w:rsidRPr="00725195" w:rsidTr="00852F74">
        <w:tc>
          <w:tcPr>
            <w:tcW w:w="1592" w:type="dxa"/>
          </w:tcPr>
          <w:p w:rsidR="00CA39DA" w:rsidRDefault="00CA39DA" w:rsidP="00CA39DA">
            <w:pPr>
              <w:rPr>
                <w:sz w:val="20"/>
                <w:szCs w:val="20"/>
              </w:rPr>
            </w:pPr>
            <w:r>
              <w:rPr>
                <w:sz w:val="20"/>
                <w:szCs w:val="20"/>
              </w:rPr>
              <w:t>NPARK14_13</w:t>
            </w:r>
          </w:p>
        </w:tc>
        <w:tc>
          <w:tcPr>
            <w:tcW w:w="634" w:type="dxa"/>
          </w:tcPr>
          <w:p w:rsidR="00CA39DA" w:rsidRDefault="00CA39DA" w:rsidP="002D262C">
            <w:pPr>
              <w:rPr>
                <w:sz w:val="20"/>
                <w:szCs w:val="20"/>
              </w:rPr>
            </w:pPr>
            <w:r>
              <w:rPr>
                <w:sz w:val="20"/>
                <w:szCs w:val="20"/>
              </w:rPr>
              <w:t>Num</w:t>
            </w:r>
          </w:p>
        </w:tc>
        <w:tc>
          <w:tcPr>
            <w:tcW w:w="2292" w:type="dxa"/>
          </w:tcPr>
          <w:p w:rsidR="00CA39DA" w:rsidRDefault="00CA39DA" w:rsidP="002D262C">
            <w:pPr>
              <w:rPr>
                <w:sz w:val="20"/>
                <w:szCs w:val="20"/>
              </w:rPr>
            </w:pPr>
            <w:r>
              <w:rPr>
                <w:sz w:val="20"/>
                <w:szCs w:val="20"/>
              </w:rPr>
              <w:t>Continuous</w:t>
            </w:r>
          </w:p>
        </w:tc>
        <w:tc>
          <w:tcPr>
            <w:tcW w:w="6022" w:type="dxa"/>
          </w:tcPr>
          <w:p w:rsidR="00CA39DA" w:rsidRDefault="00CA39DA" w:rsidP="00CA39DA">
            <w:pPr>
              <w:rPr>
                <w:sz w:val="20"/>
                <w:szCs w:val="20"/>
              </w:rPr>
            </w:pPr>
            <w:r>
              <w:rPr>
                <w:sz w:val="20"/>
                <w:szCs w:val="20"/>
              </w:rPr>
              <w:t>Number of parks in ¼ mile buffer in 2013</w:t>
            </w:r>
          </w:p>
        </w:tc>
        <w:tc>
          <w:tcPr>
            <w:tcW w:w="2636" w:type="dxa"/>
          </w:tcPr>
          <w:p w:rsidR="00CA39DA" w:rsidRDefault="00CA39DA" w:rsidP="002D262C">
            <w:pPr>
              <w:rPr>
                <w:sz w:val="20"/>
                <w:szCs w:val="20"/>
              </w:rPr>
            </w:pPr>
            <w:proofErr w:type="spellStart"/>
            <w:r>
              <w:rPr>
                <w:sz w:val="20"/>
                <w:szCs w:val="20"/>
              </w:rPr>
              <w:t>ArcGIS</w:t>
            </w:r>
            <w:proofErr w:type="spellEnd"/>
          </w:p>
        </w:tc>
      </w:tr>
      <w:tr w:rsidR="00CA39DA" w:rsidRPr="00725195" w:rsidTr="00852F74">
        <w:tc>
          <w:tcPr>
            <w:tcW w:w="1592" w:type="dxa"/>
          </w:tcPr>
          <w:p w:rsidR="00CA39DA" w:rsidRDefault="00CA39DA" w:rsidP="00CA39DA">
            <w:pPr>
              <w:rPr>
                <w:sz w:val="20"/>
                <w:szCs w:val="20"/>
              </w:rPr>
            </w:pPr>
            <w:r>
              <w:rPr>
                <w:sz w:val="20"/>
                <w:szCs w:val="20"/>
              </w:rPr>
              <w:t>NPARK0_13</w:t>
            </w:r>
          </w:p>
        </w:tc>
        <w:tc>
          <w:tcPr>
            <w:tcW w:w="634" w:type="dxa"/>
          </w:tcPr>
          <w:p w:rsidR="00CA39DA" w:rsidRDefault="00CA39DA" w:rsidP="002D262C">
            <w:pPr>
              <w:rPr>
                <w:sz w:val="20"/>
                <w:szCs w:val="20"/>
              </w:rPr>
            </w:pPr>
            <w:r>
              <w:rPr>
                <w:sz w:val="20"/>
                <w:szCs w:val="20"/>
              </w:rPr>
              <w:t>Num</w:t>
            </w:r>
          </w:p>
        </w:tc>
        <w:tc>
          <w:tcPr>
            <w:tcW w:w="2292" w:type="dxa"/>
          </w:tcPr>
          <w:p w:rsidR="00CA39DA" w:rsidRDefault="00CA39DA" w:rsidP="002D262C">
            <w:pPr>
              <w:rPr>
                <w:sz w:val="20"/>
                <w:szCs w:val="20"/>
              </w:rPr>
            </w:pPr>
            <w:r>
              <w:rPr>
                <w:sz w:val="20"/>
                <w:szCs w:val="20"/>
              </w:rPr>
              <w:t>Continuous</w:t>
            </w:r>
          </w:p>
        </w:tc>
        <w:tc>
          <w:tcPr>
            <w:tcW w:w="6022" w:type="dxa"/>
          </w:tcPr>
          <w:p w:rsidR="00CA39DA" w:rsidRDefault="00CA39DA" w:rsidP="00CA39DA">
            <w:pPr>
              <w:rPr>
                <w:sz w:val="20"/>
                <w:szCs w:val="20"/>
              </w:rPr>
            </w:pPr>
            <w:r>
              <w:rPr>
                <w:sz w:val="20"/>
                <w:szCs w:val="20"/>
              </w:rPr>
              <w:t>Number of parks in 1/2 mile buffer in 2013</w:t>
            </w:r>
          </w:p>
        </w:tc>
        <w:tc>
          <w:tcPr>
            <w:tcW w:w="2636" w:type="dxa"/>
          </w:tcPr>
          <w:p w:rsidR="00CA39DA" w:rsidRDefault="00CA39DA" w:rsidP="002D262C">
            <w:pPr>
              <w:rPr>
                <w:sz w:val="20"/>
                <w:szCs w:val="20"/>
              </w:rPr>
            </w:pPr>
            <w:proofErr w:type="spellStart"/>
            <w:r>
              <w:rPr>
                <w:sz w:val="20"/>
                <w:szCs w:val="20"/>
              </w:rPr>
              <w:t>ArcGIS</w:t>
            </w:r>
            <w:proofErr w:type="spellEnd"/>
          </w:p>
        </w:tc>
      </w:tr>
      <w:tr w:rsidR="00CA39DA" w:rsidRPr="00725195" w:rsidTr="00852F74">
        <w:tc>
          <w:tcPr>
            <w:tcW w:w="1592" w:type="dxa"/>
          </w:tcPr>
          <w:p w:rsidR="00CA39DA" w:rsidRDefault="00CA39DA" w:rsidP="00CA39DA">
            <w:pPr>
              <w:rPr>
                <w:sz w:val="20"/>
                <w:szCs w:val="20"/>
              </w:rPr>
            </w:pPr>
            <w:r>
              <w:rPr>
                <w:sz w:val="20"/>
                <w:szCs w:val="20"/>
              </w:rPr>
              <w:t>NPARK1_13</w:t>
            </w:r>
          </w:p>
        </w:tc>
        <w:tc>
          <w:tcPr>
            <w:tcW w:w="634" w:type="dxa"/>
          </w:tcPr>
          <w:p w:rsidR="00CA39DA" w:rsidRDefault="00CA39DA" w:rsidP="002D262C">
            <w:pPr>
              <w:rPr>
                <w:sz w:val="20"/>
                <w:szCs w:val="20"/>
              </w:rPr>
            </w:pPr>
            <w:r>
              <w:rPr>
                <w:sz w:val="20"/>
                <w:szCs w:val="20"/>
              </w:rPr>
              <w:t>Num</w:t>
            </w:r>
          </w:p>
        </w:tc>
        <w:tc>
          <w:tcPr>
            <w:tcW w:w="2292" w:type="dxa"/>
          </w:tcPr>
          <w:p w:rsidR="00CA39DA" w:rsidRDefault="00CA39DA" w:rsidP="002D262C">
            <w:pPr>
              <w:rPr>
                <w:sz w:val="20"/>
                <w:szCs w:val="20"/>
              </w:rPr>
            </w:pPr>
            <w:r>
              <w:rPr>
                <w:sz w:val="20"/>
                <w:szCs w:val="20"/>
              </w:rPr>
              <w:t>Continuous</w:t>
            </w:r>
          </w:p>
        </w:tc>
        <w:tc>
          <w:tcPr>
            <w:tcW w:w="6022" w:type="dxa"/>
          </w:tcPr>
          <w:p w:rsidR="00CA39DA" w:rsidRDefault="00CA39DA" w:rsidP="00CA39DA">
            <w:pPr>
              <w:rPr>
                <w:sz w:val="20"/>
                <w:szCs w:val="20"/>
              </w:rPr>
            </w:pPr>
            <w:r>
              <w:rPr>
                <w:sz w:val="20"/>
                <w:szCs w:val="20"/>
              </w:rPr>
              <w:t>Number of parks in 1 mile buffer in 2013</w:t>
            </w:r>
          </w:p>
        </w:tc>
        <w:tc>
          <w:tcPr>
            <w:tcW w:w="2636" w:type="dxa"/>
          </w:tcPr>
          <w:p w:rsidR="00CA39DA" w:rsidRDefault="00CA39DA" w:rsidP="002D262C">
            <w:pPr>
              <w:rPr>
                <w:sz w:val="20"/>
                <w:szCs w:val="20"/>
              </w:rPr>
            </w:pPr>
            <w:proofErr w:type="spellStart"/>
            <w:r>
              <w:rPr>
                <w:sz w:val="20"/>
                <w:szCs w:val="20"/>
              </w:rPr>
              <w:t>ArcGIS</w:t>
            </w:r>
            <w:proofErr w:type="spellEnd"/>
          </w:p>
        </w:tc>
      </w:tr>
      <w:tr w:rsidR="00CA39DA" w:rsidRPr="00725195" w:rsidTr="00852F74">
        <w:tc>
          <w:tcPr>
            <w:tcW w:w="1592" w:type="dxa"/>
          </w:tcPr>
          <w:p w:rsidR="00CA39DA" w:rsidRDefault="00CA39DA" w:rsidP="00CA39DA">
            <w:pPr>
              <w:rPr>
                <w:sz w:val="20"/>
                <w:szCs w:val="20"/>
              </w:rPr>
            </w:pPr>
            <w:r>
              <w:rPr>
                <w:sz w:val="20"/>
                <w:szCs w:val="20"/>
              </w:rPr>
              <w:t>NPARK3_13</w:t>
            </w:r>
          </w:p>
        </w:tc>
        <w:tc>
          <w:tcPr>
            <w:tcW w:w="634" w:type="dxa"/>
          </w:tcPr>
          <w:p w:rsidR="00CA39DA" w:rsidRDefault="00CA39DA" w:rsidP="002D262C">
            <w:pPr>
              <w:rPr>
                <w:sz w:val="20"/>
                <w:szCs w:val="20"/>
              </w:rPr>
            </w:pPr>
            <w:r>
              <w:rPr>
                <w:sz w:val="20"/>
                <w:szCs w:val="20"/>
              </w:rPr>
              <w:t>Num</w:t>
            </w:r>
          </w:p>
        </w:tc>
        <w:tc>
          <w:tcPr>
            <w:tcW w:w="2292" w:type="dxa"/>
          </w:tcPr>
          <w:p w:rsidR="00CA39DA" w:rsidRDefault="00CA39DA" w:rsidP="002D262C">
            <w:pPr>
              <w:rPr>
                <w:sz w:val="20"/>
                <w:szCs w:val="20"/>
              </w:rPr>
            </w:pPr>
            <w:r>
              <w:rPr>
                <w:sz w:val="20"/>
                <w:szCs w:val="20"/>
              </w:rPr>
              <w:t>Continuous</w:t>
            </w:r>
          </w:p>
        </w:tc>
        <w:tc>
          <w:tcPr>
            <w:tcW w:w="6022" w:type="dxa"/>
          </w:tcPr>
          <w:p w:rsidR="00CA39DA" w:rsidRDefault="00CA39DA" w:rsidP="00CA39DA">
            <w:pPr>
              <w:rPr>
                <w:sz w:val="20"/>
                <w:szCs w:val="20"/>
              </w:rPr>
            </w:pPr>
            <w:r>
              <w:rPr>
                <w:sz w:val="20"/>
                <w:szCs w:val="20"/>
              </w:rPr>
              <w:t>Number of parks in 3 mile buffer in 2013</w:t>
            </w:r>
          </w:p>
        </w:tc>
        <w:tc>
          <w:tcPr>
            <w:tcW w:w="2636" w:type="dxa"/>
          </w:tcPr>
          <w:p w:rsidR="00CA39DA" w:rsidRDefault="00CA39DA" w:rsidP="002D262C">
            <w:pPr>
              <w:rPr>
                <w:sz w:val="20"/>
                <w:szCs w:val="20"/>
              </w:rPr>
            </w:pPr>
            <w:proofErr w:type="spellStart"/>
            <w:r>
              <w:rPr>
                <w:sz w:val="20"/>
                <w:szCs w:val="20"/>
              </w:rPr>
              <w:t>ArcGIS</w:t>
            </w:r>
            <w:proofErr w:type="spellEnd"/>
          </w:p>
        </w:tc>
      </w:tr>
      <w:tr w:rsidR="00CA39DA" w:rsidRPr="00725195" w:rsidTr="00852F74">
        <w:tc>
          <w:tcPr>
            <w:tcW w:w="1592" w:type="dxa"/>
          </w:tcPr>
          <w:p w:rsidR="00CA39DA" w:rsidRDefault="00CA39DA" w:rsidP="00CA39DA">
            <w:pPr>
              <w:rPr>
                <w:sz w:val="20"/>
                <w:szCs w:val="20"/>
              </w:rPr>
            </w:pPr>
            <w:r>
              <w:rPr>
                <w:sz w:val="20"/>
                <w:szCs w:val="20"/>
              </w:rPr>
              <w:t>NPARK5_13</w:t>
            </w:r>
          </w:p>
        </w:tc>
        <w:tc>
          <w:tcPr>
            <w:tcW w:w="634" w:type="dxa"/>
          </w:tcPr>
          <w:p w:rsidR="00CA39DA" w:rsidRDefault="00CA39DA" w:rsidP="002D262C">
            <w:pPr>
              <w:rPr>
                <w:sz w:val="20"/>
                <w:szCs w:val="20"/>
              </w:rPr>
            </w:pPr>
            <w:r>
              <w:rPr>
                <w:sz w:val="20"/>
                <w:szCs w:val="20"/>
              </w:rPr>
              <w:t>Num</w:t>
            </w:r>
          </w:p>
        </w:tc>
        <w:tc>
          <w:tcPr>
            <w:tcW w:w="2292" w:type="dxa"/>
          </w:tcPr>
          <w:p w:rsidR="00CA39DA" w:rsidRDefault="00CA39DA" w:rsidP="002D262C">
            <w:pPr>
              <w:rPr>
                <w:sz w:val="20"/>
                <w:szCs w:val="20"/>
              </w:rPr>
            </w:pPr>
            <w:r>
              <w:rPr>
                <w:sz w:val="20"/>
                <w:szCs w:val="20"/>
              </w:rPr>
              <w:t>Continuous</w:t>
            </w:r>
          </w:p>
        </w:tc>
        <w:tc>
          <w:tcPr>
            <w:tcW w:w="6022" w:type="dxa"/>
          </w:tcPr>
          <w:p w:rsidR="00CA39DA" w:rsidRDefault="00CA39DA" w:rsidP="00CA39DA">
            <w:pPr>
              <w:rPr>
                <w:sz w:val="20"/>
                <w:szCs w:val="20"/>
              </w:rPr>
            </w:pPr>
            <w:r>
              <w:rPr>
                <w:sz w:val="20"/>
                <w:szCs w:val="20"/>
              </w:rPr>
              <w:t>Number of parks in 5 mile buffer in 2013</w:t>
            </w:r>
          </w:p>
        </w:tc>
        <w:tc>
          <w:tcPr>
            <w:tcW w:w="2636" w:type="dxa"/>
          </w:tcPr>
          <w:p w:rsidR="00CA39DA" w:rsidRDefault="00CA39DA" w:rsidP="002D262C">
            <w:pPr>
              <w:rPr>
                <w:sz w:val="20"/>
                <w:szCs w:val="20"/>
              </w:rPr>
            </w:pPr>
            <w:proofErr w:type="spellStart"/>
            <w:r>
              <w:rPr>
                <w:sz w:val="20"/>
                <w:szCs w:val="20"/>
              </w:rPr>
              <w:t>ArcGIS</w:t>
            </w:r>
            <w:proofErr w:type="spellEnd"/>
          </w:p>
        </w:tc>
      </w:tr>
      <w:tr w:rsidR="00A82848" w:rsidRPr="00725195" w:rsidTr="00852F74">
        <w:tc>
          <w:tcPr>
            <w:tcW w:w="1592" w:type="dxa"/>
          </w:tcPr>
          <w:p w:rsidR="00A82848" w:rsidRPr="00384EBC" w:rsidRDefault="00A82848" w:rsidP="00A82848">
            <w:pPr>
              <w:rPr>
                <w:sz w:val="20"/>
                <w:szCs w:val="20"/>
              </w:rPr>
            </w:pPr>
            <w:r>
              <w:rPr>
                <w:sz w:val="20"/>
                <w:szCs w:val="20"/>
              </w:rPr>
              <w:t>SDPARK_01</w:t>
            </w:r>
          </w:p>
        </w:tc>
        <w:tc>
          <w:tcPr>
            <w:tcW w:w="634" w:type="dxa"/>
          </w:tcPr>
          <w:p w:rsidR="00A82848" w:rsidRPr="00384EBC" w:rsidRDefault="00A82848" w:rsidP="00874D2B">
            <w:pPr>
              <w:rPr>
                <w:sz w:val="20"/>
                <w:szCs w:val="20"/>
              </w:rPr>
            </w:pPr>
            <w:r>
              <w:rPr>
                <w:sz w:val="20"/>
                <w:szCs w:val="20"/>
              </w:rPr>
              <w:t>Num</w:t>
            </w:r>
          </w:p>
        </w:tc>
        <w:tc>
          <w:tcPr>
            <w:tcW w:w="2292" w:type="dxa"/>
          </w:tcPr>
          <w:p w:rsidR="00A82848" w:rsidRPr="00384EBC" w:rsidRDefault="00A82848" w:rsidP="00874D2B">
            <w:pPr>
              <w:rPr>
                <w:sz w:val="20"/>
                <w:szCs w:val="20"/>
              </w:rPr>
            </w:pPr>
            <w:r>
              <w:rPr>
                <w:sz w:val="20"/>
                <w:szCs w:val="20"/>
              </w:rPr>
              <w:t>Continuous</w:t>
            </w:r>
          </w:p>
        </w:tc>
        <w:tc>
          <w:tcPr>
            <w:tcW w:w="6022" w:type="dxa"/>
          </w:tcPr>
          <w:p w:rsidR="00A82848" w:rsidRPr="00384EBC" w:rsidRDefault="00A82848" w:rsidP="00A82848">
            <w:pPr>
              <w:rPr>
                <w:sz w:val="20"/>
                <w:szCs w:val="20"/>
              </w:rPr>
            </w:pPr>
            <w:r>
              <w:rPr>
                <w:sz w:val="20"/>
                <w:szCs w:val="20"/>
              </w:rPr>
              <w:t>Straight-line (Euclidean) distance to nearest park in 2001 data</w:t>
            </w:r>
          </w:p>
        </w:tc>
        <w:tc>
          <w:tcPr>
            <w:tcW w:w="2636" w:type="dxa"/>
          </w:tcPr>
          <w:p w:rsidR="00A82848" w:rsidRPr="00384EBC" w:rsidRDefault="00A82848" w:rsidP="00874D2B">
            <w:pPr>
              <w:rPr>
                <w:sz w:val="20"/>
                <w:szCs w:val="20"/>
              </w:rPr>
            </w:pPr>
            <w:proofErr w:type="spellStart"/>
            <w:r>
              <w:rPr>
                <w:sz w:val="20"/>
                <w:szCs w:val="20"/>
              </w:rPr>
              <w:t>ArcGIS</w:t>
            </w:r>
            <w:proofErr w:type="spellEnd"/>
          </w:p>
        </w:tc>
      </w:tr>
      <w:tr w:rsidR="00CA39DA" w:rsidRPr="00725195" w:rsidTr="00852F74">
        <w:tc>
          <w:tcPr>
            <w:tcW w:w="1592" w:type="dxa"/>
          </w:tcPr>
          <w:p w:rsidR="00CA39DA" w:rsidRPr="00384EBC" w:rsidRDefault="00CA39DA" w:rsidP="00CA39DA">
            <w:pPr>
              <w:rPr>
                <w:sz w:val="20"/>
                <w:szCs w:val="20"/>
              </w:rPr>
            </w:pPr>
            <w:r>
              <w:rPr>
                <w:sz w:val="20"/>
                <w:szCs w:val="20"/>
              </w:rPr>
              <w:t>SDPARK_13</w:t>
            </w:r>
          </w:p>
        </w:tc>
        <w:tc>
          <w:tcPr>
            <w:tcW w:w="634" w:type="dxa"/>
          </w:tcPr>
          <w:p w:rsidR="00CA39DA" w:rsidRPr="00384EBC" w:rsidRDefault="00CA39DA" w:rsidP="002D262C">
            <w:pPr>
              <w:rPr>
                <w:sz w:val="20"/>
                <w:szCs w:val="20"/>
              </w:rPr>
            </w:pPr>
            <w:r>
              <w:rPr>
                <w:sz w:val="20"/>
                <w:szCs w:val="20"/>
              </w:rPr>
              <w:t>Num</w:t>
            </w:r>
          </w:p>
        </w:tc>
        <w:tc>
          <w:tcPr>
            <w:tcW w:w="2292" w:type="dxa"/>
          </w:tcPr>
          <w:p w:rsidR="00CA39DA" w:rsidRPr="00384EBC" w:rsidRDefault="00CA39DA" w:rsidP="002D262C">
            <w:pPr>
              <w:rPr>
                <w:sz w:val="20"/>
                <w:szCs w:val="20"/>
              </w:rPr>
            </w:pPr>
            <w:r>
              <w:rPr>
                <w:sz w:val="20"/>
                <w:szCs w:val="20"/>
              </w:rPr>
              <w:t>Continuous</w:t>
            </w:r>
          </w:p>
        </w:tc>
        <w:tc>
          <w:tcPr>
            <w:tcW w:w="6022" w:type="dxa"/>
          </w:tcPr>
          <w:p w:rsidR="00CA39DA" w:rsidRPr="00384EBC" w:rsidRDefault="00CA39DA" w:rsidP="00CA39DA">
            <w:pPr>
              <w:rPr>
                <w:sz w:val="20"/>
                <w:szCs w:val="20"/>
              </w:rPr>
            </w:pPr>
            <w:r>
              <w:rPr>
                <w:sz w:val="20"/>
                <w:szCs w:val="20"/>
              </w:rPr>
              <w:t>Straight-line (Euclidean) distance to nearest park in 2013 data</w:t>
            </w:r>
          </w:p>
        </w:tc>
        <w:tc>
          <w:tcPr>
            <w:tcW w:w="2636" w:type="dxa"/>
          </w:tcPr>
          <w:p w:rsidR="00CA39DA" w:rsidRPr="00384EBC" w:rsidRDefault="00CA39DA" w:rsidP="002D262C">
            <w:pPr>
              <w:rPr>
                <w:sz w:val="20"/>
                <w:szCs w:val="20"/>
              </w:rPr>
            </w:pPr>
            <w:proofErr w:type="spellStart"/>
            <w:r>
              <w:rPr>
                <w:sz w:val="20"/>
                <w:szCs w:val="20"/>
              </w:rPr>
              <w:t>ArcGIS</w:t>
            </w:r>
            <w:proofErr w:type="spellEnd"/>
          </w:p>
        </w:tc>
      </w:tr>
      <w:tr w:rsidR="00852F74" w:rsidRPr="00725195" w:rsidTr="00852F74">
        <w:tc>
          <w:tcPr>
            <w:tcW w:w="1592" w:type="dxa"/>
          </w:tcPr>
          <w:p w:rsidR="00852F74" w:rsidRDefault="00852F74" w:rsidP="00CA39DA">
            <w:pPr>
              <w:rPr>
                <w:sz w:val="20"/>
                <w:szCs w:val="20"/>
              </w:rPr>
            </w:pPr>
            <w:r>
              <w:rPr>
                <w:sz w:val="20"/>
                <w:szCs w:val="20"/>
              </w:rPr>
              <w:t>UNIQFAC14_01</w:t>
            </w:r>
          </w:p>
        </w:tc>
        <w:tc>
          <w:tcPr>
            <w:tcW w:w="634" w:type="dxa"/>
          </w:tcPr>
          <w:p w:rsidR="00852F74" w:rsidRDefault="00852F74" w:rsidP="002D262C">
            <w:pPr>
              <w:rPr>
                <w:sz w:val="20"/>
                <w:szCs w:val="20"/>
              </w:rPr>
            </w:pPr>
            <w:r>
              <w:rPr>
                <w:sz w:val="20"/>
                <w:szCs w:val="20"/>
              </w:rPr>
              <w:t>Num</w:t>
            </w:r>
          </w:p>
        </w:tc>
        <w:tc>
          <w:tcPr>
            <w:tcW w:w="2292" w:type="dxa"/>
          </w:tcPr>
          <w:p w:rsidR="00852F74" w:rsidRDefault="00852F74" w:rsidP="002D262C">
            <w:pPr>
              <w:rPr>
                <w:sz w:val="20"/>
                <w:szCs w:val="20"/>
              </w:rPr>
            </w:pPr>
            <w:r>
              <w:rPr>
                <w:sz w:val="20"/>
                <w:szCs w:val="20"/>
              </w:rPr>
              <w:t>Continuous (Range: 0-21)</w:t>
            </w:r>
          </w:p>
        </w:tc>
        <w:tc>
          <w:tcPr>
            <w:tcW w:w="6022" w:type="dxa"/>
          </w:tcPr>
          <w:p w:rsidR="00852F74" w:rsidRDefault="00852F74" w:rsidP="00CA39DA">
            <w:pPr>
              <w:rPr>
                <w:sz w:val="20"/>
                <w:szCs w:val="20"/>
              </w:rPr>
            </w:pPr>
            <w:r>
              <w:rPr>
                <w:sz w:val="20"/>
                <w:szCs w:val="20"/>
              </w:rPr>
              <w:t>Number of unique facility types within ¼ mile buffer in 2001 data</w:t>
            </w:r>
          </w:p>
        </w:tc>
        <w:tc>
          <w:tcPr>
            <w:tcW w:w="2636" w:type="dxa"/>
          </w:tcPr>
          <w:p w:rsidR="00852F74" w:rsidRDefault="00852F74" w:rsidP="002D262C">
            <w:pPr>
              <w:rPr>
                <w:sz w:val="20"/>
                <w:szCs w:val="20"/>
              </w:rPr>
            </w:pPr>
            <w:r>
              <w:rPr>
                <w:sz w:val="20"/>
                <w:szCs w:val="20"/>
              </w:rPr>
              <w:t>SAS</w:t>
            </w:r>
          </w:p>
        </w:tc>
      </w:tr>
      <w:tr w:rsidR="00852F74" w:rsidRPr="00725195" w:rsidTr="00874D2B">
        <w:tc>
          <w:tcPr>
            <w:tcW w:w="1592" w:type="dxa"/>
          </w:tcPr>
          <w:p w:rsidR="00852F74" w:rsidRDefault="00852F74" w:rsidP="00852F74">
            <w:pPr>
              <w:rPr>
                <w:sz w:val="20"/>
                <w:szCs w:val="20"/>
              </w:rPr>
            </w:pPr>
            <w:r>
              <w:rPr>
                <w:sz w:val="20"/>
                <w:szCs w:val="20"/>
              </w:rPr>
              <w:t>UNIQFAC0_01</w:t>
            </w:r>
          </w:p>
        </w:tc>
        <w:tc>
          <w:tcPr>
            <w:tcW w:w="634" w:type="dxa"/>
          </w:tcPr>
          <w:p w:rsidR="00852F74" w:rsidRDefault="00852F74" w:rsidP="00874D2B">
            <w:pPr>
              <w:rPr>
                <w:sz w:val="20"/>
                <w:szCs w:val="20"/>
              </w:rPr>
            </w:pPr>
            <w:r>
              <w:rPr>
                <w:sz w:val="20"/>
                <w:szCs w:val="20"/>
              </w:rPr>
              <w:t>Num</w:t>
            </w:r>
          </w:p>
        </w:tc>
        <w:tc>
          <w:tcPr>
            <w:tcW w:w="2292" w:type="dxa"/>
          </w:tcPr>
          <w:p w:rsidR="00852F74" w:rsidRDefault="00852F74" w:rsidP="00874D2B">
            <w:pPr>
              <w:rPr>
                <w:sz w:val="20"/>
                <w:szCs w:val="20"/>
              </w:rPr>
            </w:pPr>
            <w:r>
              <w:rPr>
                <w:sz w:val="20"/>
                <w:szCs w:val="20"/>
              </w:rPr>
              <w:t>Continuous (Range: 0-21)</w:t>
            </w:r>
          </w:p>
        </w:tc>
        <w:tc>
          <w:tcPr>
            <w:tcW w:w="6022" w:type="dxa"/>
          </w:tcPr>
          <w:p w:rsidR="00852F74" w:rsidRDefault="00852F74" w:rsidP="00852F74">
            <w:pPr>
              <w:rPr>
                <w:sz w:val="20"/>
                <w:szCs w:val="20"/>
              </w:rPr>
            </w:pPr>
            <w:r>
              <w:rPr>
                <w:sz w:val="20"/>
                <w:szCs w:val="20"/>
              </w:rPr>
              <w:t>Number of unique facility types within 1/2 mile buffer in 2001 data</w:t>
            </w:r>
          </w:p>
        </w:tc>
        <w:tc>
          <w:tcPr>
            <w:tcW w:w="2636" w:type="dxa"/>
          </w:tcPr>
          <w:p w:rsidR="00852F74" w:rsidRDefault="00852F74" w:rsidP="00874D2B">
            <w:pPr>
              <w:rPr>
                <w:sz w:val="20"/>
                <w:szCs w:val="20"/>
              </w:rPr>
            </w:pPr>
            <w:r>
              <w:rPr>
                <w:sz w:val="20"/>
                <w:szCs w:val="20"/>
              </w:rPr>
              <w:t>SAS</w:t>
            </w:r>
          </w:p>
        </w:tc>
      </w:tr>
      <w:tr w:rsidR="00852F74" w:rsidRPr="00725195" w:rsidTr="00874D2B">
        <w:tc>
          <w:tcPr>
            <w:tcW w:w="1592" w:type="dxa"/>
          </w:tcPr>
          <w:p w:rsidR="00852F74" w:rsidRDefault="00852F74" w:rsidP="00852F74">
            <w:pPr>
              <w:rPr>
                <w:sz w:val="20"/>
                <w:szCs w:val="20"/>
              </w:rPr>
            </w:pPr>
            <w:r>
              <w:rPr>
                <w:sz w:val="20"/>
                <w:szCs w:val="20"/>
              </w:rPr>
              <w:t>UNIQFAC1_01</w:t>
            </w:r>
          </w:p>
        </w:tc>
        <w:tc>
          <w:tcPr>
            <w:tcW w:w="634" w:type="dxa"/>
          </w:tcPr>
          <w:p w:rsidR="00852F74" w:rsidRDefault="00852F74" w:rsidP="00874D2B">
            <w:pPr>
              <w:rPr>
                <w:sz w:val="20"/>
                <w:szCs w:val="20"/>
              </w:rPr>
            </w:pPr>
            <w:r>
              <w:rPr>
                <w:sz w:val="20"/>
                <w:szCs w:val="20"/>
              </w:rPr>
              <w:t>Num</w:t>
            </w:r>
          </w:p>
        </w:tc>
        <w:tc>
          <w:tcPr>
            <w:tcW w:w="2292" w:type="dxa"/>
          </w:tcPr>
          <w:p w:rsidR="00852F74" w:rsidRDefault="00852F74" w:rsidP="00874D2B">
            <w:pPr>
              <w:rPr>
                <w:sz w:val="20"/>
                <w:szCs w:val="20"/>
              </w:rPr>
            </w:pPr>
            <w:r>
              <w:rPr>
                <w:sz w:val="20"/>
                <w:szCs w:val="20"/>
              </w:rPr>
              <w:t>Continuous (Range: 0-21)</w:t>
            </w:r>
          </w:p>
        </w:tc>
        <w:tc>
          <w:tcPr>
            <w:tcW w:w="6022" w:type="dxa"/>
          </w:tcPr>
          <w:p w:rsidR="00852F74" w:rsidRDefault="00852F74" w:rsidP="00852F74">
            <w:pPr>
              <w:rPr>
                <w:sz w:val="20"/>
                <w:szCs w:val="20"/>
              </w:rPr>
            </w:pPr>
            <w:r>
              <w:rPr>
                <w:sz w:val="20"/>
                <w:szCs w:val="20"/>
              </w:rPr>
              <w:t>Number of unique facility types within 1 mile buffer in 2001 data</w:t>
            </w:r>
          </w:p>
        </w:tc>
        <w:tc>
          <w:tcPr>
            <w:tcW w:w="2636" w:type="dxa"/>
          </w:tcPr>
          <w:p w:rsidR="00852F74" w:rsidRDefault="00852F74" w:rsidP="00874D2B">
            <w:pPr>
              <w:rPr>
                <w:sz w:val="20"/>
                <w:szCs w:val="20"/>
              </w:rPr>
            </w:pPr>
            <w:r>
              <w:rPr>
                <w:sz w:val="20"/>
                <w:szCs w:val="20"/>
              </w:rPr>
              <w:t>SAS</w:t>
            </w:r>
          </w:p>
        </w:tc>
      </w:tr>
      <w:tr w:rsidR="00852F74" w:rsidRPr="00725195" w:rsidTr="00874D2B">
        <w:tc>
          <w:tcPr>
            <w:tcW w:w="1592" w:type="dxa"/>
          </w:tcPr>
          <w:p w:rsidR="00852F74" w:rsidRDefault="00852F74" w:rsidP="00852F74">
            <w:pPr>
              <w:rPr>
                <w:sz w:val="20"/>
                <w:szCs w:val="20"/>
              </w:rPr>
            </w:pPr>
            <w:r>
              <w:rPr>
                <w:sz w:val="20"/>
                <w:szCs w:val="20"/>
              </w:rPr>
              <w:t>UNIQFAC3_01</w:t>
            </w:r>
          </w:p>
        </w:tc>
        <w:tc>
          <w:tcPr>
            <w:tcW w:w="634" w:type="dxa"/>
          </w:tcPr>
          <w:p w:rsidR="00852F74" w:rsidRDefault="00852F74" w:rsidP="00874D2B">
            <w:pPr>
              <w:rPr>
                <w:sz w:val="20"/>
                <w:szCs w:val="20"/>
              </w:rPr>
            </w:pPr>
            <w:r>
              <w:rPr>
                <w:sz w:val="20"/>
                <w:szCs w:val="20"/>
              </w:rPr>
              <w:t>Num</w:t>
            </w:r>
          </w:p>
        </w:tc>
        <w:tc>
          <w:tcPr>
            <w:tcW w:w="2292" w:type="dxa"/>
          </w:tcPr>
          <w:p w:rsidR="00852F74" w:rsidRDefault="00852F74" w:rsidP="00874D2B">
            <w:pPr>
              <w:rPr>
                <w:sz w:val="20"/>
                <w:szCs w:val="20"/>
              </w:rPr>
            </w:pPr>
            <w:r>
              <w:rPr>
                <w:sz w:val="20"/>
                <w:szCs w:val="20"/>
              </w:rPr>
              <w:t>Continuous (Range: 0-21)</w:t>
            </w:r>
          </w:p>
        </w:tc>
        <w:tc>
          <w:tcPr>
            <w:tcW w:w="6022" w:type="dxa"/>
          </w:tcPr>
          <w:p w:rsidR="00852F74" w:rsidRDefault="00852F74" w:rsidP="00852F74">
            <w:pPr>
              <w:rPr>
                <w:sz w:val="20"/>
                <w:szCs w:val="20"/>
              </w:rPr>
            </w:pPr>
            <w:r>
              <w:rPr>
                <w:sz w:val="20"/>
                <w:szCs w:val="20"/>
              </w:rPr>
              <w:t>Number of unique facility types within 3 mile buffer in 2001 data</w:t>
            </w:r>
          </w:p>
        </w:tc>
        <w:tc>
          <w:tcPr>
            <w:tcW w:w="2636" w:type="dxa"/>
          </w:tcPr>
          <w:p w:rsidR="00852F74" w:rsidRDefault="00852F74" w:rsidP="00874D2B">
            <w:pPr>
              <w:rPr>
                <w:sz w:val="20"/>
                <w:szCs w:val="20"/>
              </w:rPr>
            </w:pPr>
            <w:r>
              <w:rPr>
                <w:sz w:val="20"/>
                <w:szCs w:val="20"/>
              </w:rPr>
              <w:t>SAS</w:t>
            </w:r>
          </w:p>
        </w:tc>
      </w:tr>
      <w:tr w:rsidR="00852F74" w:rsidRPr="00725195" w:rsidTr="00336818">
        <w:trPr>
          <w:trHeight w:val="107"/>
        </w:trPr>
        <w:tc>
          <w:tcPr>
            <w:tcW w:w="1592" w:type="dxa"/>
          </w:tcPr>
          <w:p w:rsidR="00852F74" w:rsidRDefault="00852F74" w:rsidP="00852F74">
            <w:pPr>
              <w:rPr>
                <w:sz w:val="20"/>
                <w:szCs w:val="20"/>
              </w:rPr>
            </w:pPr>
            <w:r>
              <w:rPr>
                <w:sz w:val="20"/>
                <w:szCs w:val="20"/>
              </w:rPr>
              <w:t>UNIQFAC5_01</w:t>
            </w:r>
          </w:p>
        </w:tc>
        <w:tc>
          <w:tcPr>
            <w:tcW w:w="634" w:type="dxa"/>
          </w:tcPr>
          <w:p w:rsidR="00852F74" w:rsidRDefault="00852F74" w:rsidP="00874D2B">
            <w:pPr>
              <w:rPr>
                <w:sz w:val="20"/>
                <w:szCs w:val="20"/>
              </w:rPr>
            </w:pPr>
            <w:r>
              <w:rPr>
                <w:sz w:val="20"/>
                <w:szCs w:val="20"/>
              </w:rPr>
              <w:t>Num</w:t>
            </w:r>
          </w:p>
        </w:tc>
        <w:tc>
          <w:tcPr>
            <w:tcW w:w="2292" w:type="dxa"/>
          </w:tcPr>
          <w:p w:rsidR="00852F74" w:rsidRDefault="00852F74" w:rsidP="00874D2B">
            <w:pPr>
              <w:rPr>
                <w:sz w:val="20"/>
                <w:szCs w:val="20"/>
              </w:rPr>
            </w:pPr>
            <w:r>
              <w:rPr>
                <w:sz w:val="20"/>
                <w:szCs w:val="20"/>
              </w:rPr>
              <w:t>Continuous (Range: 0-21)</w:t>
            </w:r>
          </w:p>
        </w:tc>
        <w:tc>
          <w:tcPr>
            <w:tcW w:w="6022" w:type="dxa"/>
          </w:tcPr>
          <w:p w:rsidR="00852F74" w:rsidRDefault="00852F74" w:rsidP="00874D2B">
            <w:pPr>
              <w:rPr>
                <w:sz w:val="20"/>
                <w:szCs w:val="20"/>
              </w:rPr>
            </w:pPr>
            <w:r>
              <w:rPr>
                <w:sz w:val="20"/>
                <w:szCs w:val="20"/>
              </w:rPr>
              <w:t>Number of unique facility types within 5 mile buffer in 2001 data</w:t>
            </w:r>
          </w:p>
        </w:tc>
        <w:tc>
          <w:tcPr>
            <w:tcW w:w="2636" w:type="dxa"/>
          </w:tcPr>
          <w:p w:rsidR="00852F74" w:rsidRDefault="00852F74" w:rsidP="00874D2B">
            <w:pPr>
              <w:rPr>
                <w:sz w:val="20"/>
                <w:szCs w:val="20"/>
              </w:rPr>
            </w:pPr>
            <w:r>
              <w:rPr>
                <w:sz w:val="20"/>
                <w:szCs w:val="20"/>
              </w:rPr>
              <w:t>SAS</w:t>
            </w:r>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K14</w:t>
            </w:r>
            <w:r w:rsidRPr="00F56BE2">
              <w:rPr>
                <w:rFonts w:cs="SAS Monospace"/>
                <w:sz w:val="20"/>
                <w:szCs w:val="20"/>
              </w:rPr>
              <w:t>RE</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48503E" w:rsidP="00874D2B">
            <w:pPr>
              <w:rPr>
                <w:rFonts w:cs="SAS Monospace"/>
                <w:sz w:val="20"/>
                <w:szCs w:val="20"/>
              </w:rPr>
            </w:pPr>
            <w:r>
              <w:rPr>
                <w:rFonts w:cs="SAS Monospace"/>
                <w:sz w:val="20"/>
                <w:szCs w:val="20"/>
              </w:rPr>
              <w:t>Continuous</w:t>
            </w:r>
          </w:p>
        </w:tc>
        <w:tc>
          <w:tcPr>
            <w:tcW w:w="6022" w:type="dxa"/>
          </w:tcPr>
          <w:p w:rsidR="0048503E" w:rsidRPr="00F56BE2" w:rsidRDefault="00031C07" w:rsidP="00031C07">
            <w:pPr>
              <w:rPr>
                <w:rFonts w:cs="SAS Monospace"/>
                <w:sz w:val="20"/>
                <w:szCs w:val="20"/>
              </w:rPr>
            </w:pPr>
            <w:r>
              <w:rPr>
                <w:rFonts w:cs="SAS Monospace"/>
                <w:sz w:val="20"/>
                <w:szCs w:val="20"/>
              </w:rPr>
              <w:t xml:space="preserve">¼ mile buffer </w:t>
            </w:r>
            <w:r w:rsidR="0048503E">
              <w:rPr>
                <w:rFonts w:cs="SAS Monospace"/>
                <w:sz w:val="20"/>
                <w:szCs w:val="20"/>
              </w:rPr>
              <w:t xml:space="preserve">Kernel density </w:t>
            </w:r>
            <w:r>
              <w:rPr>
                <w:rFonts w:cs="SAS Monospace"/>
                <w:sz w:val="20"/>
                <w:szCs w:val="20"/>
              </w:rPr>
              <w:t>of</w:t>
            </w:r>
            <w:r w:rsidR="0048503E">
              <w:rPr>
                <w:rFonts w:cs="SAS Monospace"/>
                <w:sz w:val="20"/>
                <w:szCs w:val="20"/>
              </w:rPr>
              <w:t xml:space="preserve"> </w:t>
            </w:r>
            <w:r w:rsidR="0048503E" w:rsidRPr="00F56BE2">
              <w:rPr>
                <w:rFonts w:cs="SAS Monospace"/>
                <w:sz w:val="20"/>
                <w:szCs w:val="20"/>
              </w:rPr>
              <w:t>Recreational.</w:t>
            </w:r>
            <w:r w:rsidR="0048503E">
              <w:rPr>
                <w:rFonts w:cs="SAS Monospace"/>
                <w:sz w:val="20"/>
                <w:szCs w:val="20"/>
              </w:rPr>
              <w:t xml:space="preserve">  All are </w:t>
            </w:r>
            <w:proofErr w:type="gramStart"/>
            <w:r w:rsidR="0048503E">
              <w:rPr>
                <w:rFonts w:cs="SAS Monospace"/>
                <w:sz w:val="20"/>
                <w:szCs w:val="20"/>
              </w:rPr>
              <w:t>outdoor</w:t>
            </w:r>
            <w:proofErr w:type="gramEnd"/>
            <w:r w:rsidR="0048503E">
              <w:rPr>
                <w:rFonts w:cs="SAS Monospace"/>
                <w:sz w:val="20"/>
                <w:szCs w:val="20"/>
              </w:rPr>
              <w:t>.</w:t>
            </w:r>
            <w:r w:rsidR="00D5606D">
              <w:rPr>
                <w:rFonts w:cs="SAS Monospace"/>
                <w:sz w:val="20"/>
                <w:szCs w:val="20"/>
              </w:rPr>
              <w:t xml:space="preserve"> (2001 data only)</w:t>
            </w:r>
          </w:p>
        </w:tc>
        <w:tc>
          <w:tcPr>
            <w:tcW w:w="2636" w:type="dxa"/>
          </w:tcPr>
          <w:p w:rsidR="0048503E" w:rsidRPr="00F56BE2" w:rsidRDefault="0048503E"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14</w:t>
            </w:r>
            <w:r w:rsidRPr="00F56BE2">
              <w:rPr>
                <w:rFonts w:cs="SAS Monospace"/>
                <w:sz w:val="20"/>
                <w:szCs w:val="20"/>
              </w:rPr>
              <w:t>REFR</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31C07" w:rsidP="00874D2B">
            <w:pPr>
              <w:rPr>
                <w:rFonts w:cs="SAS Monospace"/>
                <w:sz w:val="20"/>
                <w:szCs w:val="20"/>
              </w:rPr>
            </w:pPr>
            <w:r>
              <w:rPr>
                <w:rFonts w:cs="SAS Monospace"/>
                <w:sz w:val="20"/>
                <w:szCs w:val="20"/>
              </w:rPr>
              <w:t>Continuous</w:t>
            </w:r>
          </w:p>
        </w:tc>
        <w:tc>
          <w:tcPr>
            <w:tcW w:w="6022" w:type="dxa"/>
          </w:tcPr>
          <w:p w:rsidR="0048503E" w:rsidRPr="00F56BE2" w:rsidRDefault="00031C07" w:rsidP="00031C07">
            <w:pPr>
              <w:rPr>
                <w:rFonts w:cs="SAS Monospace"/>
                <w:sz w:val="20"/>
                <w:szCs w:val="20"/>
              </w:rPr>
            </w:pPr>
            <w:r>
              <w:rPr>
                <w:rFonts w:cs="SAS Monospace"/>
                <w:sz w:val="20"/>
                <w:szCs w:val="20"/>
              </w:rPr>
              <w:t xml:space="preserve">¼ mile buffer Kernel density of </w:t>
            </w:r>
            <w:r w:rsidR="0048503E" w:rsidRPr="00F56BE2">
              <w:rPr>
                <w:rFonts w:cs="SAS Monospace"/>
                <w:sz w:val="20"/>
                <w:szCs w:val="20"/>
              </w:rPr>
              <w:t>Recreational</w:t>
            </w:r>
            <w:r>
              <w:rPr>
                <w:rFonts w:cs="SAS Monospace"/>
                <w:sz w:val="20"/>
                <w:szCs w:val="20"/>
              </w:rPr>
              <w:t xml:space="preserve"> -</w:t>
            </w:r>
            <w:r w:rsidR="0048503E" w:rsidRPr="00F56BE2">
              <w:rPr>
                <w:rFonts w:cs="SAS Monospace"/>
                <w:sz w:val="20"/>
                <w:szCs w:val="20"/>
              </w:rPr>
              <w:t xml:space="preserve"> free.</w:t>
            </w:r>
            <w:r w:rsidR="0048503E">
              <w:rPr>
                <w:rFonts w:cs="SAS Monospace"/>
                <w:sz w:val="20"/>
                <w:szCs w:val="20"/>
              </w:rPr>
              <w:t xml:space="preserve">  All are </w:t>
            </w:r>
            <w:proofErr w:type="gramStart"/>
            <w:r w:rsidR="0048503E">
              <w:rPr>
                <w:rFonts w:cs="SAS Monospace"/>
                <w:sz w:val="20"/>
                <w:szCs w:val="20"/>
              </w:rPr>
              <w:t>outdoor</w:t>
            </w:r>
            <w:proofErr w:type="gramEnd"/>
            <w:r w:rsidR="0048503E">
              <w:rPr>
                <w:rFonts w:cs="SAS Monospace"/>
                <w:sz w:val="20"/>
                <w:szCs w:val="20"/>
              </w:rPr>
              <w:t>.</w:t>
            </w:r>
            <w:r w:rsidR="00D5606D">
              <w:rPr>
                <w:rFonts w:cs="SAS Monospace"/>
                <w:sz w:val="20"/>
                <w:szCs w:val="20"/>
              </w:rPr>
              <w:t xml:space="preserve"> (2001 data only)</w:t>
            </w:r>
          </w:p>
        </w:tc>
        <w:tc>
          <w:tcPr>
            <w:tcW w:w="2636" w:type="dxa"/>
          </w:tcPr>
          <w:p w:rsidR="0048503E" w:rsidRPr="00F56BE2" w:rsidRDefault="001B7F85" w:rsidP="00874D2B">
            <w:pPr>
              <w:rPr>
                <w:sz w:val="20"/>
                <w:szCs w:val="20"/>
              </w:rPr>
            </w:pPr>
            <w:proofErr w:type="spellStart"/>
            <w:r>
              <w:rPr>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REFE</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1B7F85" w:rsidP="00874D2B">
            <w:pPr>
              <w:rPr>
                <w:rFonts w:cs="SAS Monospace"/>
                <w:sz w:val="20"/>
                <w:szCs w:val="20"/>
              </w:rPr>
            </w:pPr>
            <w:r>
              <w:rPr>
                <w:rFonts w:cs="SAS Monospace"/>
                <w:sz w:val="20"/>
                <w:szCs w:val="20"/>
              </w:rPr>
              <w:t>Continuous</w:t>
            </w:r>
          </w:p>
        </w:tc>
        <w:tc>
          <w:tcPr>
            <w:tcW w:w="6022" w:type="dxa"/>
          </w:tcPr>
          <w:p w:rsidR="0048503E" w:rsidRPr="00F56BE2" w:rsidRDefault="001B7F85" w:rsidP="001B7F85">
            <w:pPr>
              <w:rPr>
                <w:rFonts w:cs="SAS Monospace"/>
                <w:b/>
                <w:sz w:val="20"/>
                <w:szCs w:val="20"/>
              </w:rPr>
            </w:pPr>
            <w:r>
              <w:rPr>
                <w:rFonts w:cs="SAS Monospace"/>
                <w:sz w:val="20"/>
                <w:szCs w:val="20"/>
              </w:rPr>
              <w:t xml:space="preserve">¼ </w:t>
            </w:r>
            <w:proofErr w:type="gramStart"/>
            <w:r>
              <w:rPr>
                <w:rFonts w:cs="SAS Monospace"/>
                <w:sz w:val="20"/>
                <w:szCs w:val="20"/>
              </w:rPr>
              <w:t>mile</w:t>
            </w:r>
            <w:proofErr w:type="gramEnd"/>
            <w:r>
              <w:rPr>
                <w:rFonts w:cs="SAS Monospace"/>
                <w:sz w:val="20"/>
                <w:szCs w:val="20"/>
              </w:rPr>
              <w:t xml:space="preserve"> buffer Kernel density </w:t>
            </w:r>
            <w:r w:rsidR="0048503E" w:rsidRPr="00F56BE2">
              <w:rPr>
                <w:rFonts w:cs="SAS Monospace"/>
                <w:sz w:val="20"/>
                <w:szCs w:val="20"/>
              </w:rPr>
              <w:t>Recreational</w:t>
            </w:r>
            <w:r>
              <w:rPr>
                <w:rFonts w:cs="SAS Monospace"/>
                <w:sz w:val="20"/>
                <w:szCs w:val="20"/>
              </w:rPr>
              <w:t xml:space="preserve"> -</w:t>
            </w:r>
            <w:r w:rsidR="0048503E" w:rsidRPr="00F56BE2">
              <w:rPr>
                <w:rFonts w:cs="SAS Monospace"/>
                <w:sz w:val="20"/>
                <w:szCs w:val="20"/>
              </w:rPr>
              <w:t xml:space="preserve"> fee.</w:t>
            </w:r>
            <w:r w:rsidR="0048503E">
              <w:rPr>
                <w:rFonts w:cs="SAS Monospace"/>
                <w:sz w:val="20"/>
                <w:szCs w:val="20"/>
              </w:rPr>
              <w:t xml:space="preserve">  All are </w:t>
            </w:r>
            <w:proofErr w:type="gramStart"/>
            <w:r w:rsidR="0048503E">
              <w:rPr>
                <w:rFonts w:cs="SAS Monospace"/>
                <w:sz w:val="20"/>
                <w:szCs w:val="20"/>
              </w:rPr>
              <w:t>outdoor</w:t>
            </w:r>
            <w:proofErr w:type="gramEnd"/>
            <w:r w:rsidR="0048503E">
              <w:rPr>
                <w:rFonts w:cs="SAS Monospace"/>
                <w:sz w:val="20"/>
                <w:szCs w:val="20"/>
              </w:rPr>
              <w:t>.</w:t>
            </w:r>
            <w:r w:rsidR="00D5606D">
              <w:rPr>
                <w:rFonts w:cs="SAS Monospace"/>
                <w:sz w:val="20"/>
                <w:szCs w:val="20"/>
              </w:rPr>
              <w:t xml:space="preserve"> (2001 data only)</w:t>
            </w:r>
          </w:p>
        </w:tc>
        <w:tc>
          <w:tcPr>
            <w:tcW w:w="2636" w:type="dxa"/>
          </w:tcPr>
          <w:p w:rsidR="0048503E" w:rsidRPr="00F56BE2" w:rsidRDefault="001B7F85" w:rsidP="00874D2B">
            <w:pPr>
              <w:rPr>
                <w:sz w:val="20"/>
                <w:szCs w:val="20"/>
              </w:rPr>
            </w:pPr>
            <w:proofErr w:type="spellStart"/>
            <w:r>
              <w:rPr>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TR</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B96BC9" w:rsidP="00874D2B">
            <w:pPr>
              <w:rPr>
                <w:rFonts w:cs="SAS Monospace"/>
                <w:sz w:val="20"/>
                <w:szCs w:val="20"/>
              </w:rPr>
            </w:pPr>
            <w:r>
              <w:rPr>
                <w:rFonts w:cs="SAS Monospace"/>
                <w:sz w:val="20"/>
                <w:szCs w:val="20"/>
              </w:rPr>
              <w:t>Continuous</w:t>
            </w:r>
          </w:p>
        </w:tc>
        <w:tc>
          <w:tcPr>
            <w:tcW w:w="6022" w:type="dxa"/>
          </w:tcPr>
          <w:p w:rsidR="0048503E" w:rsidRPr="00F56BE2" w:rsidRDefault="00B96BC9" w:rsidP="00B96BC9">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Team/Racquet Sport</w:t>
            </w:r>
            <w:r>
              <w:rPr>
                <w:rFonts w:cs="SAS Monospace"/>
                <w:sz w:val="20"/>
                <w:szCs w:val="20"/>
              </w:rPr>
              <w:t>s</w:t>
            </w:r>
            <w:r w:rsidR="0048503E" w:rsidRPr="00F56BE2">
              <w:rPr>
                <w:rFonts w:cs="SAS Monospace"/>
                <w:sz w:val="20"/>
                <w:szCs w:val="20"/>
              </w:rPr>
              <w:t>.</w:t>
            </w:r>
            <w:r w:rsidR="0048503E">
              <w:rPr>
                <w:rFonts w:cs="SAS Monospace"/>
                <w:sz w:val="20"/>
                <w:szCs w:val="20"/>
              </w:rPr>
              <w:t xml:space="preserve">  All are </w:t>
            </w:r>
            <w:proofErr w:type="gramStart"/>
            <w:r w:rsidR="0048503E">
              <w:rPr>
                <w:rFonts w:cs="SAS Monospace"/>
                <w:sz w:val="20"/>
                <w:szCs w:val="20"/>
              </w:rPr>
              <w:t>outdoor</w:t>
            </w:r>
            <w:proofErr w:type="gramEnd"/>
            <w:r w:rsidR="0048503E">
              <w:rPr>
                <w:rFonts w:cs="SAS Monospace"/>
                <w:sz w:val="20"/>
                <w:szCs w:val="20"/>
              </w:rPr>
              <w:t>.</w:t>
            </w:r>
            <w:r w:rsidR="00D5606D">
              <w:rPr>
                <w:rFonts w:cs="SAS Monospace"/>
                <w:sz w:val="20"/>
                <w:szCs w:val="20"/>
              </w:rPr>
              <w:t xml:space="preserve"> (2001 data only)</w:t>
            </w:r>
          </w:p>
        </w:tc>
        <w:tc>
          <w:tcPr>
            <w:tcW w:w="2636" w:type="dxa"/>
          </w:tcPr>
          <w:p w:rsidR="0048503E" w:rsidRPr="00F56BE2" w:rsidRDefault="00B96BC9"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TRFR</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4B55A8">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Team/Racquet Sports</w:t>
            </w:r>
            <w:r>
              <w:rPr>
                <w:rFonts w:cs="SAS Monospace"/>
                <w:sz w:val="20"/>
                <w:szCs w:val="20"/>
              </w:rPr>
              <w:t xml:space="preserve"> - </w:t>
            </w:r>
            <w:r w:rsidR="0048503E" w:rsidRPr="00F56BE2">
              <w:rPr>
                <w:rFonts w:cs="SAS Monospace"/>
                <w:sz w:val="20"/>
                <w:szCs w:val="20"/>
              </w:rPr>
              <w:t>free.</w:t>
            </w:r>
            <w:r w:rsidR="0048503E">
              <w:rPr>
                <w:rFonts w:cs="SAS Monospace"/>
                <w:sz w:val="20"/>
                <w:szCs w:val="20"/>
              </w:rPr>
              <w:t xml:space="preserve">  All are </w:t>
            </w:r>
            <w:proofErr w:type="gramStart"/>
            <w:r w:rsidR="0048503E">
              <w:rPr>
                <w:rFonts w:cs="SAS Monospace"/>
                <w:sz w:val="20"/>
                <w:szCs w:val="20"/>
              </w:rPr>
              <w:t>outdoor</w:t>
            </w:r>
            <w:proofErr w:type="gramEnd"/>
            <w:r w:rsidR="0048503E">
              <w:rPr>
                <w:rFonts w:cs="SAS Monospace"/>
                <w:sz w:val="20"/>
                <w:szCs w:val="20"/>
              </w:rPr>
              <w:t>.</w:t>
            </w:r>
            <w:r w:rsidR="00D5606D">
              <w:rPr>
                <w:rFonts w:cs="SAS Monospace"/>
                <w:sz w:val="20"/>
                <w:szCs w:val="20"/>
              </w:rPr>
              <w:t xml:space="preserve"> (2001 data only)</w:t>
            </w:r>
          </w:p>
        </w:tc>
        <w:tc>
          <w:tcPr>
            <w:tcW w:w="2636" w:type="dxa"/>
          </w:tcPr>
          <w:p w:rsidR="0048503E" w:rsidRPr="00F56BE2" w:rsidRDefault="00EF245B"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TRFE</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4B55A8">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Team/Racquet Sports</w:t>
            </w:r>
            <w:r w:rsidR="004B55A8">
              <w:rPr>
                <w:rFonts w:cs="SAS Monospace"/>
                <w:sz w:val="20"/>
                <w:szCs w:val="20"/>
              </w:rPr>
              <w:t xml:space="preserve"> -</w:t>
            </w:r>
            <w:r w:rsidR="0048503E" w:rsidRPr="00F56BE2">
              <w:rPr>
                <w:rFonts w:cs="SAS Monospace"/>
                <w:sz w:val="20"/>
                <w:szCs w:val="20"/>
              </w:rPr>
              <w:t xml:space="preserve"> fee.</w:t>
            </w:r>
            <w:r w:rsidR="0048503E">
              <w:rPr>
                <w:rFonts w:cs="SAS Monospace"/>
                <w:sz w:val="20"/>
                <w:szCs w:val="20"/>
              </w:rPr>
              <w:t xml:space="preserve">  All are </w:t>
            </w:r>
            <w:proofErr w:type="gramStart"/>
            <w:r w:rsidR="0048503E">
              <w:rPr>
                <w:rFonts w:cs="SAS Monospace"/>
                <w:sz w:val="20"/>
                <w:szCs w:val="20"/>
              </w:rPr>
              <w:t>outdoor</w:t>
            </w:r>
            <w:proofErr w:type="gramEnd"/>
            <w:r w:rsidR="0048503E">
              <w:rPr>
                <w:rFonts w:cs="SAS Monospace"/>
                <w:sz w:val="20"/>
                <w:szCs w:val="20"/>
              </w:rPr>
              <w:t>.</w:t>
            </w:r>
            <w:r w:rsidR="00D5606D">
              <w:rPr>
                <w:rFonts w:cs="SAS Monospace"/>
                <w:sz w:val="20"/>
                <w:szCs w:val="20"/>
              </w:rPr>
              <w:t xml:space="preserve"> (2001 data only)</w:t>
            </w:r>
          </w:p>
        </w:tc>
        <w:tc>
          <w:tcPr>
            <w:tcW w:w="2636" w:type="dxa"/>
          </w:tcPr>
          <w:p w:rsidR="0048503E" w:rsidRPr="00F56BE2" w:rsidRDefault="004B55A8"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WA</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Water Activities.</w:t>
            </w:r>
            <w:r w:rsidR="0048503E">
              <w:rPr>
                <w:rFonts w:cs="SAS Monospace"/>
                <w:sz w:val="20"/>
                <w:szCs w:val="20"/>
              </w:rPr>
              <w:t xml:space="preserve">  All are </w:t>
            </w:r>
            <w:proofErr w:type="gramStart"/>
            <w:r w:rsidR="0048503E">
              <w:rPr>
                <w:rFonts w:cs="SAS Monospace"/>
                <w:sz w:val="20"/>
                <w:szCs w:val="20"/>
              </w:rPr>
              <w:t>outdoor</w:t>
            </w:r>
            <w:proofErr w:type="gramEnd"/>
            <w:r w:rsidR="0048503E">
              <w:rPr>
                <w:rFonts w:cs="SAS Monospace"/>
                <w:sz w:val="20"/>
                <w:szCs w:val="20"/>
              </w:rPr>
              <w:t>.</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WAFR</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 xml:space="preserve">Water Activities </w:t>
            </w:r>
            <w:r w:rsidR="004B55A8">
              <w:rPr>
                <w:rFonts w:cs="SAS Monospace"/>
                <w:sz w:val="20"/>
                <w:szCs w:val="20"/>
              </w:rPr>
              <w:t xml:space="preserve">- </w:t>
            </w:r>
            <w:r w:rsidR="0048503E" w:rsidRPr="00F56BE2">
              <w:rPr>
                <w:rFonts w:cs="SAS Monospace"/>
                <w:sz w:val="20"/>
                <w:szCs w:val="20"/>
              </w:rPr>
              <w:t>free.</w:t>
            </w:r>
            <w:r w:rsidR="0048503E">
              <w:rPr>
                <w:rFonts w:cs="SAS Monospace"/>
                <w:sz w:val="20"/>
                <w:szCs w:val="20"/>
              </w:rPr>
              <w:t xml:space="preserve">  All are </w:t>
            </w:r>
            <w:proofErr w:type="gramStart"/>
            <w:r w:rsidR="0048503E">
              <w:rPr>
                <w:rFonts w:cs="SAS Monospace"/>
                <w:sz w:val="20"/>
                <w:szCs w:val="20"/>
              </w:rPr>
              <w:t>outdoor</w:t>
            </w:r>
            <w:proofErr w:type="gramEnd"/>
            <w:r w:rsidR="0048503E">
              <w:rPr>
                <w:rFonts w:cs="SAS Monospace"/>
                <w:sz w:val="20"/>
                <w:szCs w:val="20"/>
              </w:rPr>
              <w:t>.</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WAFE</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 xml:space="preserve">Water Activities </w:t>
            </w:r>
            <w:r w:rsidR="004B55A8">
              <w:rPr>
                <w:rFonts w:cs="SAS Monospace"/>
                <w:sz w:val="20"/>
                <w:szCs w:val="20"/>
              </w:rPr>
              <w:t xml:space="preserve">- </w:t>
            </w:r>
            <w:r w:rsidR="0048503E" w:rsidRPr="00F56BE2">
              <w:rPr>
                <w:rFonts w:cs="SAS Monospace"/>
                <w:sz w:val="20"/>
                <w:szCs w:val="20"/>
              </w:rPr>
              <w:t>fee.</w:t>
            </w:r>
            <w:r w:rsidR="0048503E">
              <w:rPr>
                <w:rFonts w:cs="SAS Monospace"/>
                <w:sz w:val="20"/>
                <w:szCs w:val="20"/>
              </w:rPr>
              <w:t xml:space="preserve">  All are </w:t>
            </w:r>
            <w:proofErr w:type="gramStart"/>
            <w:r w:rsidR="0048503E">
              <w:rPr>
                <w:rFonts w:cs="SAS Monospace"/>
                <w:sz w:val="20"/>
                <w:szCs w:val="20"/>
              </w:rPr>
              <w:t>outdoor</w:t>
            </w:r>
            <w:proofErr w:type="gramEnd"/>
            <w:r w:rsidR="0048503E">
              <w:rPr>
                <w:rFonts w:cs="SAS Monospace"/>
                <w:sz w:val="20"/>
                <w:szCs w:val="20"/>
              </w:rPr>
              <w:t>.</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WC</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Water Activities conditioning.</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WCFR</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 xml:space="preserve">Water Activities conditioning </w:t>
            </w:r>
            <w:r w:rsidR="004B55A8">
              <w:rPr>
                <w:rFonts w:cs="SAS Monospace"/>
                <w:sz w:val="20"/>
                <w:szCs w:val="20"/>
              </w:rPr>
              <w:t xml:space="preserve">- </w:t>
            </w:r>
            <w:r w:rsidR="0048503E" w:rsidRPr="00F56BE2">
              <w:rPr>
                <w:rFonts w:cs="SAS Monospace"/>
                <w:sz w:val="20"/>
                <w:szCs w:val="20"/>
              </w:rPr>
              <w:t>free.</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WCFE</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 xml:space="preserve">Water Activities conditioning </w:t>
            </w:r>
            <w:r w:rsidR="004B55A8">
              <w:rPr>
                <w:rFonts w:cs="SAS Monospace"/>
                <w:sz w:val="20"/>
                <w:szCs w:val="20"/>
              </w:rPr>
              <w:t xml:space="preserve">- </w:t>
            </w:r>
            <w:r w:rsidR="0048503E" w:rsidRPr="00F56BE2">
              <w:rPr>
                <w:rFonts w:cs="SAS Monospace"/>
                <w:sz w:val="20"/>
                <w:szCs w:val="20"/>
              </w:rPr>
              <w:t>fee.</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OWC</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Outdoor Water Activities conditioning.</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OWCFR</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 xml:space="preserve">Outdoor Water Activities conditioning </w:t>
            </w:r>
            <w:r w:rsidR="004B55A8">
              <w:rPr>
                <w:rFonts w:cs="SAS Monospace"/>
                <w:sz w:val="20"/>
                <w:szCs w:val="20"/>
              </w:rPr>
              <w:t xml:space="preserve">- </w:t>
            </w:r>
            <w:r w:rsidR="0048503E" w:rsidRPr="00F56BE2">
              <w:rPr>
                <w:rFonts w:cs="SAS Monospace"/>
                <w:sz w:val="20"/>
                <w:szCs w:val="20"/>
              </w:rPr>
              <w:t>free.</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OWCFE</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 xml:space="preserve">Outdoor Water Activities conditioning </w:t>
            </w:r>
            <w:r w:rsidR="004B55A8">
              <w:rPr>
                <w:rFonts w:cs="SAS Monospace"/>
                <w:sz w:val="20"/>
                <w:szCs w:val="20"/>
              </w:rPr>
              <w:t xml:space="preserve">- </w:t>
            </w:r>
            <w:r w:rsidR="0048503E" w:rsidRPr="00F56BE2">
              <w:rPr>
                <w:rFonts w:cs="SAS Monospace"/>
                <w:sz w:val="20"/>
                <w:szCs w:val="20"/>
              </w:rPr>
              <w:t>fee.</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IWC</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Indoor Water Activities conditioning.</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IWCFR</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 xml:space="preserve">Indoor Water Activities conditioning </w:t>
            </w:r>
            <w:r w:rsidR="004B55A8">
              <w:rPr>
                <w:rFonts w:cs="SAS Monospace"/>
                <w:sz w:val="20"/>
                <w:szCs w:val="20"/>
              </w:rPr>
              <w:t xml:space="preserve">- </w:t>
            </w:r>
            <w:r w:rsidR="0048503E" w:rsidRPr="00F56BE2">
              <w:rPr>
                <w:rFonts w:cs="SAS Monospace"/>
                <w:sz w:val="20"/>
                <w:szCs w:val="20"/>
              </w:rPr>
              <w:t>free.</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IWCFE</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 xml:space="preserve">Indoor Water Activities conditioning </w:t>
            </w:r>
            <w:r w:rsidR="004B55A8">
              <w:rPr>
                <w:rFonts w:cs="SAS Monospace"/>
                <w:sz w:val="20"/>
                <w:szCs w:val="20"/>
              </w:rPr>
              <w:t xml:space="preserve">- </w:t>
            </w:r>
            <w:r w:rsidR="0048503E" w:rsidRPr="00F56BE2">
              <w:rPr>
                <w:rFonts w:cs="SAS Monospace"/>
                <w:sz w:val="20"/>
                <w:szCs w:val="20"/>
              </w:rPr>
              <w:t>fee.</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OC</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Outdoor conditioning.</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OCFR</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 xml:space="preserve">Outdoor conditioning </w:t>
            </w:r>
            <w:r w:rsidR="004B55A8">
              <w:rPr>
                <w:rFonts w:cs="SAS Monospace"/>
                <w:sz w:val="20"/>
                <w:szCs w:val="20"/>
              </w:rPr>
              <w:t xml:space="preserve">- </w:t>
            </w:r>
            <w:r w:rsidR="0048503E" w:rsidRPr="00F56BE2">
              <w:rPr>
                <w:rFonts w:cs="SAS Monospace"/>
                <w:sz w:val="20"/>
                <w:szCs w:val="20"/>
              </w:rPr>
              <w:t>free.</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OCFE</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 xml:space="preserve">Outdoor conditioning </w:t>
            </w:r>
            <w:r w:rsidR="004B55A8">
              <w:rPr>
                <w:rFonts w:cs="SAS Monospace"/>
                <w:sz w:val="20"/>
                <w:szCs w:val="20"/>
              </w:rPr>
              <w:t xml:space="preserve">- </w:t>
            </w:r>
            <w:r w:rsidR="0048503E" w:rsidRPr="00F56BE2">
              <w:rPr>
                <w:rFonts w:cs="SAS Monospace"/>
                <w:sz w:val="20"/>
                <w:szCs w:val="20"/>
              </w:rPr>
              <w:t>fee.</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PA</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Total Physical Activitie</w:t>
            </w:r>
            <w:r w:rsidR="000A4ADF">
              <w:rPr>
                <w:rFonts w:cs="SAS Monospace"/>
                <w:sz w:val="20"/>
                <w:szCs w:val="20"/>
              </w:rPr>
              <w:t>s</w:t>
            </w:r>
            <w:r w:rsidR="0048503E" w:rsidRPr="00F56BE2">
              <w:rPr>
                <w:rFonts w:cs="SAS Monospace"/>
                <w:sz w:val="20"/>
                <w:szCs w:val="20"/>
              </w:rPr>
              <w:t>.</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PAFR</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 xml:space="preserve">Total Physical Activities </w:t>
            </w:r>
            <w:r w:rsidR="004B55A8">
              <w:rPr>
                <w:rFonts w:cs="SAS Monospace"/>
                <w:sz w:val="20"/>
                <w:szCs w:val="20"/>
              </w:rPr>
              <w:t xml:space="preserve">- </w:t>
            </w:r>
            <w:r w:rsidR="0048503E" w:rsidRPr="00F56BE2">
              <w:rPr>
                <w:rFonts w:cs="SAS Monospace"/>
                <w:sz w:val="20"/>
                <w:szCs w:val="20"/>
              </w:rPr>
              <w:t>free.</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PAFE</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 xml:space="preserve">Total Physical Activities </w:t>
            </w:r>
            <w:r w:rsidR="004B55A8">
              <w:rPr>
                <w:rFonts w:cs="SAS Monospace"/>
                <w:sz w:val="20"/>
                <w:szCs w:val="20"/>
              </w:rPr>
              <w:t xml:space="preserve">- </w:t>
            </w:r>
            <w:r w:rsidR="0048503E" w:rsidRPr="00F56BE2">
              <w:rPr>
                <w:rFonts w:cs="SAS Monospace"/>
                <w:sz w:val="20"/>
                <w:szCs w:val="20"/>
              </w:rPr>
              <w:t>fee.</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OPA</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Outdoor Total Physical Activities.</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OPAFR</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 xml:space="preserve">Outdoor Total Physical Activities </w:t>
            </w:r>
            <w:r w:rsidR="004B55A8">
              <w:rPr>
                <w:rFonts w:cs="SAS Monospace"/>
                <w:sz w:val="20"/>
                <w:szCs w:val="20"/>
              </w:rPr>
              <w:t xml:space="preserve">- </w:t>
            </w:r>
            <w:r w:rsidR="0048503E" w:rsidRPr="00F56BE2">
              <w:rPr>
                <w:rFonts w:cs="SAS Monospace"/>
                <w:sz w:val="20"/>
                <w:szCs w:val="20"/>
              </w:rPr>
              <w:t>free.</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OPAFE</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 xml:space="preserve">Outdoor Total Physical Activities </w:t>
            </w:r>
            <w:r w:rsidR="004B55A8">
              <w:rPr>
                <w:rFonts w:cs="SAS Monospace"/>
                <w:sz w:val="20"/>
                <w:szCs w:val="20"/>
              </w:rPr>
              <w:t xml:space="preserve">- </w:t>
            </w:r>
            <w:r w:rsidR="0048503E" w:rsidRPr="00F56BE2">
              <w:rPr>
                <w:rFonts w:cs="SAS Monospace"/>
                <w:sz w:val="20"/>
                <w:szCs w:val="20"/>
              </w:rPr>
              <w:t>fee.</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IPA</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Indoor Total Physical Activities.</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IPAFR</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 xml:space="preserve">Indoor Total Physical Activities </w:t>
            </w:r>
            <w:r w:rsidR="004B55A8">
              <w:rPr>
                <w:rFonts w:cs="SAS Monospace"/>
                <w:sz w:val="20"/>
                <w:szCs w:val="20"/>
              </w:rPr>
              <w:t xml:space="preserve">- </w:t>
            </w:r>
            <w:r w:rsidR="0048503E" w:rsidRPr="00F56BE2">
              <w:rPr>
                <w:rFonts w:cs="SAS Monospace"/>
                <w:sz w:val="20"/>
                <w:szCs w:val="20"/>
              </w:rPr>
              <w:t>free.</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IPAFE</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 xml:space="preserve">Indoor Total Physical Activities </w:t>
            </w:r>
            <w:r w:rsidR="004B55A8">
              <w:rPr>
                <w:rFonts w:cs="SAS Monospace"/>
                <w:sz w:val="20"/>
                <w:szCs w:val="20"/>
              </w:rPr>
              <w:t xml:space="preserve">- </w:t>
            </w:r>
            <w:r w:rsidR="0048503E" w:rsidRPr="00F56BE2">
              <w:rPr>
                <w:rFonts w:cs="SAS Monospace"/>
                <w:sz w:val="20"/>
                <w:szCs w:val="20"/>
              </w:rPr>
              <w:t>fee.</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NR</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Total Physical Activities excluding Recreationa</w:t>
            </w:r>
            <w:r w:rsidR="000A4ADF">
              <w:rPr>
                <w:rFonts w:cs="SAS Monospace"/>
                <w:sz w:val="20"/>
                <w:szCs w:val="20"/>
              </w:rPr>
              <w:t>l</w:t>
            </w:r>
            <w:r w:rsidR="0048503E" w:rsidRPr="00F56BE2">
              <w:rPr>
                <w:rFonts w:cs="SAS Monospace"/>
                <w:sz w:val="20"/>
                <w:szCs w:val="20"/>
              </w:rPr>
              <w:t>.</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NRFR</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Total Physical Activities excluding Recreational</w:t>
            </w:r>
            <w:r w:rsidR="000A4ADF">
              <w:rPr>
                <w:rFonts w:cs="SAS Monospace"/>
                <w:sz w:val="20"/>
                <w:szCs w:val="20"/>
              </w:rPr>
              <w:t xml:space="preserve"> - free</w:t>
            </w:r>
            <w:r w:rsidR="0048503E" w:rsidRPr="00F56BE2">
              <w:rPr>
                <w:rFonts w:cs="SAS Monospace"/>
                <w:sz w:val="20"/>
                <w:szCs w:val="20"/>
              </w:rPr>
              <w:t>.</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NRFE</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 xml:space="preserve">Total Physical Activities excluding Recreational </w:t>
            </w:r>
            <w:r w:rsidR="004B55A8">
              <w:rPr>
                <w:rFonts w:cs="SAS Monospace"/>
                <w:sz w:val="20"/>
                <w:szCs w:val="20"/>
              </w:rPr>
              <w:t xml:space="preserve">- </w:t>
            </w:r>
            <w:r w:rsidR="0048503E" w:rsidRPr="00F56BE2">
              <w:rPr>
                <w:rFonts w:cs="SAS Monospace"/>
                <w:sz w:val="20"/>
                <w:szCs w:val="20"/>
              </w:rPr>
              <w:t>fee.</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ONR</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Outdoor Total Physical Activities excluding Recreational.</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ONRFR</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 xml:space="preserve">Outdoor Total Physical Activities excluding Recreational </w:t>
            </w:r>
            <w:r w:rsidR="004B55A8">
              <w:rPr>
                <w:rFonts w:cs="SAS Monospace"/>
                <w:sz w:val="20"/>
                <w:szCs w:val="20"/>
              </w:rPr>
              <w:t xml:space="preserve">- </w:t>
            </w:r>
            <w:r w:rsidR="0048503E" w:rsidRPr="00F56BE2">
              <w:rPr>
                <w:rFonts w:cs="SAS Monospace"/>
                <w:sz w:val="20"/>
                <w:szCs w:val="20"/>
              </w:rPr>
              <w:t>free.</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ONRFE</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 xml:space="preserve">Outdoor Total Physical Activities excluding Recreational </w:t>
            </w:r>
            <w:r w:rsidR="004B55A8">
              <w:rPr>
                <w:rFonts w:cs="SAS Monospace"/>
                <w:sz w:val="20"/>
                <w:szCs w:val="20"/>
              </w:rPr>
              <w:t xml:space="preserve">- </w:t>
            </w:r>
            <w:r w:rsidR="0048503E" w:rsidRPr="00F56BE2">
              <w:rPr>
                <w:rFonts w:cs="SAS Monospace"/>
                <w:sz w:val="20"/>
                <w:szCs w:val="20"/>
              </w:rPr>
              <w:t>fee.</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PW</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Total Physical Activities plus Water Activities.</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PWFR</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 xml:space="preserve">Total Physical Activities plus Water Activities </w:t>
            </w:r>
            <w:r w:rsidR="004B55A8">
              <w:rPr>
                <w:rFonts w:cs="SAS Monospace"/>
                <w:sz w:val="20"/>
                <w:szCs w:val="20"/>
              </w:rPr>
              <w:t xml:space="preserve">- </w:t>
            </w:r>
            <w:r w:rsidR="0048503E" w:rsidRPr="00F56BE2">
              <w:rPr>
                <w:rFonts w:cs="SAS Monospace"/>
                <w:sz w:val="20"/>
                <w:szCs w:val="20"/>
              </w:rPr>
              <w:t>fre</w:t>
            </w:r>
            <w:r w:rsidR="000A4ADF">
              <w:rPr>
                <w:rFonts w:cs="SAS Monospace"/>
                <w:sz w:val="20"/>
                <w:szCs w:val="20"/>
              </w:rPr>
              <w:t>e</w:t>
            </w:r>
            <w:r w:rsidR="0048503E" w:rsidRPr="00F56BE2">
              <w:rPr>
                <w:rFonts w:cs="SAS Monospace"/>
                <w:sz w:val="20"/>
                <w:szCs w:val="20"/>
              </w:rPr>
              <w:t>.</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PWFE</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w:t>
            </w:r>
            <w:proofErr w:type="gramStart"/>
            <w:r>
              <w:rPr>
                <w:rFonts w:cs="SAS Monospace"/>
                <w:sz w:val="20"/>
                <w:szCs w:val="20"/>
              </w:rPr>
              <w:t>mile</w:t>
            </w:r>
            <w:proofErr w:type="gramEnd"/>
            <w:r>
              <w:rPr>
                <w:rFonts w:cs="SAS Monospace"/>
                <w:sz w:val="20"/>
                <w:szCs w:val="20"/>
              </w:rPr>
              <w:t xml:space="preserve"> buffer Kernel density </w:t>
            </w:r>
            <w:r w:rsidR="0048503E" w:rsidRPr="00F56BE2">
              <w:rPr>
                <w:rFonts w:cs="SAS Monospace"/>
                <w:sz w:val="20"/>
                <w:szCs w:val="20"/>
              </w:rPr>
              <w:t xml:space="preserve">Total Physical Activities plus Water Activities </w:t>
            </w:r>
            <w:r w:rsidR="004B55A8">
              <w:rPr>
                <w:rFonts w:cs="SAS Monospace"/>
                <w:sz w:val="20"/>
                <w:szCs w:val="20"/>
              </w:rPr>
              <w:t xml:space="preserve">- </w:t>
            </w:r>
            <w:r w:rsidR="0048503E" w:rsidRPr="00F56BE2">
              <w:rPr>
                <w:rFonts w:cs="SAS Monospace"/>
                <w:sz w:val="20"/>
                <w:szCs w:val="20"/>
              </w:rPr>
              <w:t>fee.</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OPW</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Outdoor Total Physical Activities plus Water Activities.</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OPWFR</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mile buffer Kernel density </w:t>
            </w:r>
            <w:r w:rsidR="0048503E" w:rsidRPr="00F56BE2">
              <w:rPr>
                <w:rFonts w:cs="SAS Monospace"/>
                <w:sz w:val="20"/>
                <w:szCs w:val="20"/>
              </w:rPr>
              <w:t xml:space="preserve">Outdoor Total Physical Activities plus Water Activities </w:t>
            </w:r>
            <w:r w:rsidR="004B55A8">
              <w:rPr>
                <w:rFonts w:cs="SAS Monospace"/>
                <w:sz w:val="20"/>
                <w:szCs w:val="20"/>
              </w:rPr>
              <w:t xml:space="preserve">- </w:t>
            </w:r>
            <w:r w:rsidR="0048503E" w:rsidRPr="00F56BE2">
              <w:rPr>
                <w:rFonts w:cs="SAS Monospace"/>
                <w:sz w:val="20"/>
                <w:szCs w:val="20"/>
              </w:rPr>
              <w:t>free.</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48503E" w:rsidRPr="00725195" w:rsidTr="00336818">
        <w:trPr>
          <w:trHeight w:val="107"/>
        </w:trPr>
        <w:tc>
          <w:tcPr>
            <w:tcW w:w="1592" w:type="dxa"/>
          </w:tcPr>
          <w:p w:rsidR="0048503E" w:rsidRPr="00F56BE2" w:rsidRDefault="0048503E" w:rsidP="00874D2B">
            <w:pPr>
              <w:rPr>
                <w:rFonts w:cs="SAS Monospace"/>
                <w:sz w:val="20"/>
                <w:szCs w:val="20"/>
              </w:rPr>
            </w:pPr>
            <w:r>
              <w:rPr>
                <w:rFonts w:cs="SAS Monospace"/>
                <w:sz w:val="20"/>
                <w:szCs w:val="20"/>
              </w:rPr>
              <w:t>K</w:t>
            </w:r>
            <w:r w:rsidR="00031C07">
              <w:rPr>
                <w:rFonts w:cs="SAS Monospace"/>
                <w:sz w:val="20"/>
                <w:szCs w:val="20"/>
              </w:rPr>
              <w:t>1</w:t>
            </w:r>
            <w:r w:rsidR="001B7F85">
              <w:rPr>
                <w:rFonts w:cs="SAS Monospace"/>
                <w:sz w:val="20"/>
                <w:szCs w:val="20"/>
              </w:rPr>
              <w:t>4</w:t>
            </w:r>
            <w:r w:rsidRPr="00F56BE2">
              <w:rPr>
                <w:rFonts w:cs="SAS Monospace"/>
                <w:sz w:val="20"/>
                <w:szCs w:val="20"/>
              </w:rPr>
              <w:t>OPWFE</w:t>
            </w:r>
          </w:p>
        </w:tc>
        <w:tc>
          <w:tcPr>
            <w:tcW w:w="634" w:type="dxa"/>
          </w:tcPr>
          <w:p w:rsidR="0048503E" w:rsidRPr="00F56BE2" w:rsidRDefault="0048503E" w:rsidP="00874D2B">
            <w:pPr>
              <w:rPr>
                <w:rFonts w:cs="SAS Monospace"/>
                <w:sz w:val="20"/>
                <w:szCs w:val="20"/>
              </w:rPr>
            </w:pPr>
            <w:r w:rsidRPr="00F56BE2">
              <w:rPr>
                <w:rFonts w:cs="SAS Monospace"/>
                <w:sz w:val="20"/>
                <w:szCs w:val="20"/>
              </w:rPr>
              <w:t>Num</w:t>
            </w:r>
          </w:p>
        </w:tc>
        <w:tc>
          <w:tcPr>
            <w:tcW w:w="2292" w:type="dxa"/>
          </w:tcPr>
          <w:p w:rsidR="0048503E" w:rsidRPr="00F56BE2" w:rsidRDefault="0006456F" w:rsidP="00874D2B">
            <w:pPr>
              <w:rPr>
                <w:rFonts w:cs="SAS Monospace"/>
                <w:sz w:val="20"/>
                <w:szCs w:val="20"/>
              </w:rPr>
            </w:pPr>
            <w:r>
              <w:rPr>
                <w:rFonts w:cs="SAS Monospace"/>
                <w:sz w:val="20"/>
                <w:szCs w:val="20"/>
              </w:rPr>
              <w:t>Continuous</w:t>
            </w:r>
          </w:p>
        </w:tc>
        <w:tc>
          <w:tcPr>
            <w:tcW w:w="6022" w:type="dxa"/>
          </w:tcPr>
          <w:p w:rsidR="0048503E" w:rsidRPr="00F56BE2" w:rsidRDefault="00EF245B" w:rsidP="000A4ADF">
            <w:pPr>
              <w:rPr>
                <w:rFonts w:cs="SAS Monospace"/>
                <w:sz w:val="20"/>
                <w:szCs w:val="20"/>
              </w:rPr>
            </w:pPr>
            <w:r>
              <w:rPr>
                <w:rFonts w:cs="SAS Monospace"/>
                <w:sz w:val="20"/>
                <w:szCs w:val="20"/>
              </w:rPr>
              <w:t xml:space="preserve">¼ </w:t>
            </w:r>
            <w:proofErr w:type="gramStart"/>
            <w:r>
              <w:rPr>
                <w:rFonts w:cs="SAS Monospace"/>
                <w:sz w:val="20"/>
                <w:szCs w:val="20"/>
              </w:rPr>
              <w:t>mile</w:t>
            </w:r>
            <w:proofErr w:type="gramEnd"/>
            <w:r>
              <w:rPr>
                <w:rFonts w:cs="SAS Monospace"/>
                <w:sz w:val="20"/>
                <w:szCs w:val="20"/>
              </w:rPr>
              <w:t xml:space="preserve"> buffer Kernel density </w:t>
            </w:r>
            <w:r w:rsidR="0048503E" w:rsidRPr="00F56BE2">
              <w:rPr>
                <w:rFonts w:cs="SAS Monospace"/>
                <w:sz w:val="20"/>
                <w:szCs w:val="20"/>
              </w:rPr>
              <w:t xml:space="preserve">Outdoor Total Physical Activities plus Water Activities </w:t>
            </w:r>
            <w:r w:rsidR="004B55A8">
              <w:rPr>
                <w:rFonts w:cs="SAS Monospace"/>
                <w:sz w:val="20"/>
                <w:szCs w:val="20"/>
              </w:rPr>
              <w:t xml:space="preserve">- </w:t>
            </w:r>
            <w:r w:rsidR="0048503E" w:rsidRPr="00F56BE2">
              <w:rPr>
                <w:rFonts w:cs="SAS Monospace"/>
                <w:sz w:val="20"/>
                <w:szCs w:val="20"/>
              </w:rPr>
              <w:t>fee.</w:t>
            </w:r>
            <w:r w:rsidR="00D5606D">
              <w:rPr>
                <w:rFonts w:cs="SAS Monospace"/>
                <w:sz w:val="20"/>
                <w:szCs w:val="20"/>
              </w:rPr>
              <w:t xml:space="preserve"> (2001 data only)</w:t>
            </w:r>
          </w:p>
        </w:tc>
        <w:tc>
          <w:tcPr>
            <w:tcW w:w="2636" w:type="dxa"/>
          </w:tcPr>
          <w:p w:rsidR="0048503E" w:rsidRPr="00F56BE2" w:rsidRDefault="000A4ADF"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RE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¼ mile buffer Simple density of </w:t>
            </w:r>
            <w:r w:rsidRPr="00F56BE2">
              <w:rPr>
                <w:rFonts w:cs="SAS Monospace"/>
                <w:sz w:val="20"/>
                <w:szCs w:val="20"/>
              </w:rPr>
              <w:t>Recreational.</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REFR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of </w:t>
            </w:r>
            <w:r w:rsidRPr="00F56BE2">
              <w:rPr>
                <w:rFonts w:cs="SAS Monospace"/>
                <w:sz w:val="20"/>
                <w:szCs w:val="20"/>
              </w:rPr>
              <w:t>Recreational</w:t>
            </w:r>
            <w:r>
              <w:rPr>
                <w:rFonts w:cs="SAS Monospace"/>
                <w:sz w:val="20"/>
                <w:szCs w:val="20"/>
              </w:rPr>
              <w:t xml:space="preserve"> -</w:t>
            </w:r>
            <w:r w:rsidRPr="00F56BE2">
              <w:rPr>
                <w:rFonts w:cs="SAS Monospace"/>
                <w:sz w:val="20"/>
                <w:szCs w:val="20"/>
              </w:rPr>
              <w:t xml:space="preserve"> free.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REFE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b/>
                <w:sz w:val="20"/>
                <w:szCs w:val="20"/>
              </w:rPr>
            </w:pPr>
            <w:r>
              <w:rPr>
                <w:rFonts w:cs="SAS Monospace"/>
                <w:sz w:val="20"/>
                <w:szCs w:val="20"/>
              </w:rPr>
              <w:t xml:space="preserve">¼ mile buffer Simple density </w:t>
            </w:r>
            <w:r w:rsidRPr="00F56BE2">
              <w:rPr>
                <w:rFonts w:cs="SAS Monospace"/>
                <w:sz w:val="20"/>
                <w:szCs w:val="20"/>
              </w:rPr>
              <w:t>Recreational</w:t>
            </w:r>
            <w:r>
              <w:rPr>
                <w:rFonts w:cs="SAS Monospace"/>
                <w:sz w:val="20"/>
                <w:szCs w:val="20"/>
              </w:rPr>
              <w:t xml:space="preserve"> -</w:t>
            </w:r>
            <w:r w:rsidRPr="00F56BE2">
              <w:rPr>
                <w:rFonts w:cs="SAS Monospace"/>
                <w:sz w:val="20"/>
                <w:szCs w:val="20"/>
              </w:rPr>
              <w:t xml:space="preserve"> fee.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TR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¼ mile buffer Simple density </w:t>
            </w:r>
            <w:r w:rsidRPr="00F56BE2">
              <w:rPr>
                <w:rFonts w:cs="SAS Monospace"/>
                <w:sz w:val="20"/>
                <w:szCs w:val="20"/>
              </w:rPr>
              <w:t>Team/Racquet Sport</w:t>
            </w:r>
            <w:r>
              <w:rPr>
                <w:rFonts w:cs="SAS Monospace"/>
                <w:sz w:val="20"/>
                <w:szCs w:val="20"/>
              </w:rPr>
              <w:t>s</w:t>
            </w:r>
            <w:r w:rsidRPr="00F56BE2">
              <w:rPr>
                <w:rFonts w:cs="SAS Monospace"/>
                <w:sz w:val="20"/>
                <w:szCs w:val="20"/>
              </w:rPr>
              <w:t>.</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TRFR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Team/Racquet Sports</w:t>
            </w:r>
            <w:r>
              <w:rPr>
                <w:rFonts w:cs="SAS Monospace"/>
                <w:sz w:val="20"/>
                <w:szCs w:val="20"/>
              </w:rPr>
              <w:t xml:space="preserve"> - </w:t>
            </w:r>
            <w:r w:rsidRPr="00F56BE2">
              <w:rPr>
                <w:rFonts w:cs="SAS Monospace"/>
                <w:sz w:val="20"/>
                <w:szCs w:val="20"/>
              </w:rPr>
              <w:t>free.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TRFE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Team/Racquet Sports</w:t>
            </w:r>
            <w:r>
              <w:rPr>
                <w:rFonts w:cs="SAS Monospace"/>
                <w:sz w:val="20"/>
                <w:szCs w:val="20"/>
              </w:rPr>
              <w:t xml:space="preserve"> -</w:t>
            </w:r>
            <w:r w:rsidRPr="00F56BE2">
              <w:rPr>
                <w:rFonts w:cs="SAS Monospace"/>
                <w:sz w:val="20"/>
                <w:szCs w:val="20"/>
              </w:rPr>
              <w:t xml:space="preserve"> fee.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WA</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Water Activities.</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WAFR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 xml:space="preserve">Water Activities </w:t>
            </w:r>
            <w:r>
              <w:rPr>
                <w:rFonts w:cs="SAS Monospace"/>
                <w:sz w:val="20"/>
                <w:szCs w:val="20"/>
              </w:rPr>
              <w:t xml:space="preserve">- </w:t>
            </w:r>
            <w:r w:rsidRPr="00F56BE2">
              <w:rPr>
                <w:rFonts w:cs="SAS Monospace"/>
                <w:sz w:val="20"/>
                <w:szCs w:val="20"/>
              </w:rPr>
              <w:t>free.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WAFE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 xml:space="preserve">Water Activities </w:t>
            </w:r>
            <w:r>
              <w:rPr>
                <w:rFonts w:cs="SAS Monospace"/>
                <w:sz w:val="20"/>
                <w:szCs w:val="20"/>
              </w:rPr>
              <w:t xml:space="preserve">- </w:t>
            </w:r>
            <w:r w:rsidRPr="00F56BE2">
              <w:rPr>
                <w:rFonts w:cs="SAS Monospace"/>
                <w:sz w:val="20"/>
                <w:szCs w:val="20"/>
              </w:rPr>
              <w:t>fee.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WC</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Water Activities conditioning.</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WCFR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 xml:space="preserve">Water Activities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WCFE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 xml:space="preserve">Water Activities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OWC</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Outdoor Water Activities conditioning.</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OWCFR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 xml:space="preserve">Outdoor Water Activities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OWCFE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 xml:space="preserve">Outdoor Water Activities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IWC</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Indoor Water Activities conditioning.</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IWCFR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 xml:space="preserve">Indoor Water Activities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IWCFE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 xml:space="preserve">Indoor Water Activities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OC</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¼ mile buffer Simple density </w:t>
            </w:r>
            <w:r w:rsidRPr="00F56BE2">
              <w:rPr>
                <w:rFonts w:cs="SAS Monospace"/>
                <w:sz w:val="20"/>
                <w:szCs w:val="20"/>
              </w:rPr>
              <w:t>Outdoor conditioning.</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OCFR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 xml:space="preserve">Outdoor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OCFE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 xml:space="preserve">Outdoor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PA</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Total Physical Activitie</w:t>
            </w:r>
            <w:r>
              <w:rPr>
                <w:rFonts w:cs="SAS Monospace"/>
                <w:sz w:val="20"/>
                <w:szCs w:val="20"/>
              </w:rPr>
              <w:t>s</w:t>
            </w:r>
            <w:r w:rsidRPr="00F56BE2">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PAFR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 xml:space="preserve">Total Physical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PAFE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 xml:space="preserve">Total Physical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OPA</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Outdoor Total Physical Activities.</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OPAFR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 xml:space="preserve">Outdoor Total Physical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OPAFE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 xml:space="preserve">Outdoor Total Physical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IPA</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Indoor Total Physical Activities.</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IPAFR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 xml:space="preserve">Indoor Total Physical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IPAFE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 xml:space="preserve">Indoor Total Physical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NR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Total Physical Activities excluding Recreationa</w:t>
            </w:r>
            <w:r>
              <w:rPr>
                <w:rFonts w:cs="SAS Monospace"/>
                <w:sz w:val="20"/>
                <w:szCs w:val="20"/>
              </w:rPr>
              <w:t>l</w:t>
            </w:r>
            <w:r w:rsidRPr="00F56BE2">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NRFR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¼ mile buffer Simple density </w:t>
            </w:r>
            <w:r w:rsidRPr="00F56BE2">
              <w:rPr>
                <w:rFonts w:cs="SAS Monospace"/>
                <w:sz w:val="20"/>
                <w:szCs w:val="20"/>
              </w:rPr>
              <w:t>Total Physical Activities excluding Recreational</w:t>
            </w:r>
            <w:r>
              <w:rPr>
                <w:rFonts w:cs="SAS Monospace"/>
                <w:sz w:val="20"/>
                <w:szCs w:val="20"/>
              </w:rPr>
              <w:t xml:space="preserve"> - free</w:t>
            </w:r>
            <w:r w:rsidRPr="00F56BE2">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NRFE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 xml:space="preserve">Total Physical Activities excluding Recreational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ONR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Outdoor Total Physical Activities excluding Recreational.</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ONRFR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 xml:space="preserve">Outdoor Total Physical Activities excluding Recreational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ONRFE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 xml:space="preserve">Outdoor Total Physical Activities excluding Recreational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PW</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Total Physical Activities plus Water Activities.</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PWFR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 xml:space="preserve">Total Physical Activities plus Water Activities </w:t>
            </w:r>
            <w:r>
              <w:rPr>
                <w:rFonts w:cs="SAS Monospace"/>
                <w:sz w:val="20"/>
                <w:szCs w:val="20"/>
              </w:rPr>
              <w:t xml:space="preserve">- </w:t>
            </w:r>
            <w:r w:rsidRPr="00F56BE2">
              <w:rPr>
                <w:rFonts w:cs="SAS Monospace"/>
                <w:sz w:val="20"/>
                <w:szCs w:val="20"/>
              </w:rPr>
              <w:t>fre</w:t>
            </w:r>
            <w:r>
              <w:rPr>
                <w:rFonts w:cs="SAS Monospace"/>
                <w:sz w:val="20"/>
                <w:szCs w:val="20"/>
              </w:rPr>
              <w:t>e</w:t>
            </w:r>
            <w:r w:rsidRPr="00F56BE2">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PWFE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 xml:space="preserve">Total Physical Activities plus Water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OPW</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Outdoor Total Physical Activities plus Water Activities.</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OPWFR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¼ mile buffer Simple density </w:t>
            </w:r>
            <w:r w:rsidRPr="00F56BE2">
              <w:rPr>
                <w:rFonts w:cs="SAS Monospace"/>
                <w:sz w:val="20"/>
                <w:szCs w:val="20"/>
              </w:rPr>
              <w:t xml:space="preserve">Outdoor Total Physical Activities plus Water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S14</w:t>
            </w:r>
            <w:r w:rsidRPr="00F56BE2">
              <w:rPr>
                <w:rFonts w:cs="SAS Monospace"/>
                <w:sz w:val="20"/>
                <w:szCs w:val="20"/>
              </w:rPr>
              <w:t>OPWFE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¼ mile buffer Simple density </w:t>
            </w:r>
            <w:r w:rsidRPr="00F56BE2">
              <w:rPr>
                <w:rFonts w:cs="SAS Monospace"/>
                <w:sz w:val="20"/>
                <w:szCs w:val="20"/>
              </w:rPr>
              <w:t xml:space="preserve">Outdoor Total Physical Activities plus Water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DA7EAC">
            <w:pPr>
              <w:rPr>
                <w:rFonts w:cs="SAS Monospace"/>
                <w:sz w:val="20"/>
                <w:szCs w:val="20"/>
              </w:rPr>
            </w:pPr>
            <w:r>
              <w:rPr>
                <w:rFonts w:cs="SAS Monospace"/>
                <w:sz w:val="20"/>
                <w:szCs w:val="20"/>
              </w:rPr>
              <w:t>K0</w:t>
            </w:r>
            <w:r w:rsidRPr="00F56BE2">
              <w:rPr>
                <w:rFonts w:cs="SAS Monospace"/>
                <w:sz w:val="20"/>
                <w:szCs w:val="20"/>
              </w:rPr>
              <w:t>RE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1/2 mile buffer Kernel density of </w:t>
            </w:r>
            <w:r w:rsidRPr="00F56BE2">
              <w:rPr>
                <w:rFonts w:cs="SAS Monospace"/>
                <w:sz w:val="20"/>
                <w:szCs w:val="20"/>
              </w:rPr>
              <w:t>Recreational.</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DA7EAC">
            <w:pPr>
              <w:rPr>
                <w:rFonts w:cs="SAS Monospace"/>
                <w:sz w:val="20"/>
                <w:szCs w:val="20"/>
              </w:rPr>
            </w:pPr>
            <w:r>
              <w:rPr>
                <w:rFonts w:cs="SAS Monospace"/>
                <w:sz w:val="20"/>
                <w:szCs w:val="20"/>
              </w:rPr>
              <w:t>K0</w:t>
            </w:r>
            <w:r w:rsidRPr="00F56BE2">
              <w:rPr>
                <w:rFonts w:cs="SAS Monospace"/>
                <w:sz w:val="20"/>
                <w:szCs w:val="20"/>
              </w:rPr>
              <w:t>REFR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of </w:t>
            </w:r>
            <w:r w:rsidRPr="00F56BE2">
              <w:rPr>
                <w:rFonts w:cs="SAS Monospace"/>
                <w:sz w:val="20"/>
                <w:szCs w:val="20"/>
              </w:rPr>
              <w:t>Recreational</w:t>
            </w:r>
            <w:r>
              <w:rPr>
                <w:rFonts w:cs="SAS Monospace"/>
                <w:sz w:val="20"/>
                <w:szCs w:val="20"/>
              </w:rPr>
              <w:t xml:space="preserve"> -</w:t>
            </w:r>
            <w:r w:rsidRPr="00F56BE2">
              <w:rPr>
                <w:rFonts w:cs="SAS Monospace"/>
                <w:sz w:val="20"/>
                <w:szCs w:val="20"/>
              </w:rPr>
              <w:t xml:space="preserve"> free.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sz w:val="20"/>
                <w:szCs w:val="20"/>
              </w:rPr>
              <w:t>ArcGIS</w:t>
            </w:r>
            <w:proofErr w:type="spellEnd"/>
          </w:p>
        </w:tc>
      </w:tr>
      <w:tr w:rsidR="00DA7EAC" w:rsidRPr="00725195" w:rsidTr="00336818">
        <w:trPr>
          <w:trHeight w:val="107"/>
        </w:trPr>
        <w:tc>
          <w:tcPr>
            <w:tcW w:w="1592" w:type="dxa"/>
          </w:tcPr>
          <w:p w:rsidR="00DA7EAC" w:rsidRPr="00F56BE2" w:rsidRDefault="00DA7EAC" w:rsidP="00DA7EAC">
            <w:pPr>
              <w:rPr>
                <w:rFonts w:cs="SAS Monospace"/>
                <w:sz w:val="20"/>
                <w:szCs w:val="20"/>
              </w:rPr>
            </w:pPr>
            <w:r>
              <w:rPr>
                <w:rFonts w:cs="SAS Monospace"/>
                <w:sz w:val="20"/>
                <w:szCs w:val="20"/>
              </w:rPr>
              <w:t>K0</w:t>
            </w:r>
            <w:r w:rsidRPr="00F56BE2">
              <w:rPr>
                <w:rFonts w:cs="SAS Monospace"/>
                <w:sz w:val="20"/>
                <w:szCs w:val="20"/>
              </w:rPr>
              <w:t>REFE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b/>
                <w:sz w:val="20"/>
                <w:szCs w:val="20"/>
              </w:rPr>
            </w:pPr>
            <w:r>
              <w:rPr>
                <w:rFonts w:cs="SAS Monospace"/>
                <w:sz w:val="20"/>
                <w:szCs w:val="20"/>
              </w:rPr>
              <w:t xml:space="preserve">1/2 mile buffer Kernel density </w:t>
            </w:r>
            <w:r w:rsidRPr="00F56BE2">
              <w:rPr>
                <w:rFonts w:cs="SAS Monospace"/>
                <w:sz w:val="20"/>
                <w:szCs w:val="20"/>
              </w:rPr>
              <w:t>Recreational</w:t>
            </w:r>
            <w:r>
              <w:rPr>
                <w:rFonts w:cs="SAS Monospace"/>
                <w:sz w:val="20"/>
                <w:szCs w:val="20"/>
              </w:rPr>
              <w:t xml:space="preserve"> -</w:t>
            </w:r>
            <w:r w:rsidRPr="00F56BE2">
              <w:rPr>
                <w:rFonts w:cs="SAS Monospace"/>
                <w:sz w:val="20"/>
                <w:szCs w:val="20"/>
              </w:rPr>
              <w:t xml:space="preserve"> fee.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TR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Team/Racquet Sport</w:t>
            </w:r>
            <w:r>
              <w:rPr>
                <w:rFonts w:cs="SAS Monospace"/>
                <w:sz w:val="20"/>
                <w:szCs w:val="20"/>
              </w:rPr>
              <w:t>s</w:t>
            </w:r>
            <w:r w:rsidRPr="00F56BE2">
              <w:rPr>
                <w:rFonts w:cs="SAS Monospace"/>
                <w:sz w:val="20"/>
                <w:szCs w:val="20"/>
              </w:rPr>
              <w:t>.</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TRFR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1/2 mile buffer Kernel density </w:t>
            </w:r>
            <w:r w:rsidRPr="00F56BE2">
              <w:rPr>
                <w:rFonts w:cs="SAS Monospace"/>
                <w:sz w:val="20"/>
                <w:szCs w:val="20"/>
              </w:rPr>
              <w:t>Team/Racquet Sports</w:t>
            </w:r>
            <w:r>
              <w:rPr>
                <w:rFonts w:cs="SAS Monospace"/>
                <w:sz w:val="20"/>
                <w:szCs w:val="20"/>
              </w:rPr>
              <w:t xml:space="preserve"> - </w:t>
            </w:r>
            <w:r w:rsidRPr="00F56BE2">
              <w:rPr>
                <w:rFonts w:cs="SAS Monospace"/>
                <w:sz w:val="20"/>
                <w:szCs w:val="20"/>
              </w:rPr>
              <w:t>free.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TRFE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874D2B">
            <w:pPr>
              <w:rPr>
                <w:rFonts w:cs="SAS Monospace"/>
                <w:sz w:val="20"/>
                <w:szCs w:val="20"/>
              </w:rPr>
            </w:pPr>
            <w:r>
              <w:rPr>
                <w:rFonts w:cs="SAS Monospace"/>
                <w:sz w:val="20"/>
                <w:szCs w:val="20"/>
              </w:rPr>
              <w:t xml:space="preserve">1/2 mile buffer Kernel density </w:t>
            </w:r>
            <w:r w:rsidRPr="00F56BE2">
              <w:rPr>
                <w:rFonts w:cs="SAS Monospace"/>
                <w:sz w:val="20"/>
                <w:szCs w:val="20"/>
              </w:rPr>
              <w:t>Team/Racquet Sports</w:t>
            </w:r>
            <w:r>
              <w:rPr>
                <w:rFonts w:cs="SAS Monospace"/>
                <w:sz w:val="20"/>
                <w:szCs w:val="20"/>
              </w:rPr>
              <w:t xml:space="preserve"> -</w:t>
            </w:r>
            <w:r w:rsidRPr="00F56BE2">
              <w:rPr>
                <w:rFonts w:cs="SAS Monospace"/>
                <w:sz w:val="20"/>
                <w:szCs w:val="20"/>
              </w:rPr>
              <w:t xml:space="preserve"> fee.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WA</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Water Activities.</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WAFR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 xml:space="preserve">Water Activities </w:t>
            </w:r>
            <w:r>
              <w:rPr>
                <w:rFonts w:cs="SAS Monospace"/>
                <w:sz w:val="20"/>
                <w:szCs w:val="20"/>
              </w:rPr>
              <w:t xml:space="preserve">- </w:t>
            </w:r>
            <w:r w:rsidRPr="00F56BE2">
              <w:rPr>
                <w:rFonts w:cs="SAS Monospace"/>
                <w:sz w:val="20"/>
                <w:szCs w:val="20"/>
              </w:rPr>
              <w:t>free.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WAFE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 xml:space="preserve">Water Activities </w:t>
            </w:r>
            <w:r>
              <w:rPr>
                <w:rFonts w:cs="SAS Monospace"/>
                <w:sz w:val="20"/>
                <w:szCs w:val="20"/>
              </w:rPr>
              <w:t xml:space="preserve">- </w:t>
            </w:r>
            <w:r w:rsidRPr="00F56BE2">
              <w:rPr>
                <w:rFonts w:cs="SAS Monospace"/>
                <w:sz w:val="20"/>
                <w:szCs w:val="20"/>
              </w:rPr>
              <w:t>fee.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WC</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Water Activities conditioning.</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WCFR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 xml:space="preserve">Water Activities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WCFE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 xml:space="preserve">Water Activities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OWC</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Outdoor Water Activities conditioning.</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OWCFR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 xml:space="preserve">Outdoor Water Activities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OWCFE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 xml:space="preserve">Outdoor Water Activities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IWC</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Indoor Water Activities conditioning.</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IWCFR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 xml:space="preserve">Indoor Water Activities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IWCFE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 xml:space="preserve">Indoor Water Activities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DA7EAC">
            <w:pPr>
              <w:rPr>
                <w:rFonts w:cs="SAS Monospace"/>
                <w:sz w:val="20"/>
                <w:szCs w:val="20"/>
              </w:rPr>
            </w:pPr>
            <w:r>
              <w:rPr>
                <w:rFonts w:cs="SAS Monospace"/>
                <w:sz w:val="20"/>
                <w:szCs w:val="20"/>
              </w:rPr>
              <w:t>K0</w:t>
            </w:r>
            <w:r w:rsidRPr="00F56BE2">
              <w:rPr>
                <w:rFonts w:cs="SAS Monospace"/>
                <w:sz w:val="20"/>
                <w:szCs w:val="20"/>
              </w:rPr>
              <w:t>OC</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Outdoor conditioning.</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OCFR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 xml:space="preserve">Outdoor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OCFE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 xml:space="preserve">Outdoor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PA</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Total Physical Activitie</w:t>
            </w:r>
            <w:r>
              <w:rPr>
                <w:rFonts w:cs="SAS Monospace"/>
                <w:sz w:val="20"/>
                <w:szCs w:val="20"/>
              </w:rPr>
              <w:t>s</w:t>
            </w:r>
            <w:r w:rsidRPr="00F56BE2">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PAFR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 xml:space="preserve">Total Physical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PAFE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 xml:space="preserve">Total Physical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OPA</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Outdoor Total Physical Activities.</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OPAFR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 xml:space="preserve">Outdoor Total Physical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OPAFE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 xml:space="preserve">Outdoor Total Physical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IPA</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Indoor Total Physical Activities.</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IPAFR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 xml:space="preserve">Indoor Total Physical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IPAFE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 xml:space="preserve">Indoor Total Physical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NR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Total Physical Activities excluding Recreationa</w:t>
            </w:r>
            <w:r>
              <w:rPr>
                <w:rFonts w:cs="SAS Monospace"/>
                <w:sz w:val="20"/>
                <w:szCs w:val="20"/>
              </w:rPr>
              <w:t>l</w:t>
            </w:r>
            <w:r w:rsidRPr="00F56BE2">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NRFR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Total Physical Activities excluding Recreational</w:t>
            </w:r>
            <w:r>
              <w:rPr>
                <w:rFonts w:cs="SAS Monospace"/>
                <w:sz w:val="20"/>
                <w:szCs w:val="20"/>
              </w:rPr>
              <w:t xml:space="preserve"> - free</w:t>
            </w:r>
            <w:r w:rsidRPr="00F56BE2">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NRFE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 xml:space="preserve">Total Physical Activities excluding Recreational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ONR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Outdoor Total Physical Activities excluding Recreational.</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ONRFR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 xml:space="preserve">Outdoor Total Physical Activities excluding Recreational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ONRFE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 xml:space="preserve">Outdoor Total Physical Activities excluding Recreational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PW</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Total Physical Activities plus Water Activities.</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PWFR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 xml:space="preserve">Total Physical Activities plus Water Activities </w:t>
            </w:r>
            <w:r>
              <w:rPr>
                <w:rFonts w:cs="SAS Monospace"/>
                <w:sz w:val="20"/>
                <w:szCs w:val="20"/>
              </w:rPr>
              <w:t xml:space="preserve">- </w:t>
            </w:r>
            <w:r w:rsidRPr="00F56BE2">
              <w:rPr>
                <w:rFonts w:cs="SAS Monospace"/>
                <w:sz w:val="20"/>
                <w:szCs w:val="20"/>
              </w:rPr>
              <w:t>fre</w:t>
            </w:r>
            <w:r>
              <w:rPr>
                <w:rFonts w:cs="SAS Monospace"/>
                <w:sz w:val="20"/>
                <w:szCs w:val="20"/>
              </w:rPr>
              <w:t>e</w:t>
            </w:r>
            <w:r w:rsidRPr="00F56BE2">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PWFE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 xml:space="preserve">Total Physical Activities plus Water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OPW</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Outdoor Total Physical Activities plus Water Activities.</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OPWFR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 xml:space="preserve">Outdoor Total Physical Activities plus Water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K0</w:t>
            </w:r>
            <w:r w:rsidRPr="00F56BE2">
              <w:rPr>
                <w:rFonts w:cs="SAS Monospace"/>
                <w:sz w:val="20"/>
                <w:szCs w:val="20"/>
              </w:rPr>
              <w:t>OPWFE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Kernel density </w:t>
            </w:r>
            <w:r w:rsidRPr="00F56BE2">
              <w:rPr>
                <w:rFonts w:cs="SAS Monospace"/>
                <w:sz w:val="20"/>
                <w:szCs w:val="20"/>
              </w:rPr>
              <w:t xml:space="preserve">Outdoor Total Physical Activities plus Water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RE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of </w:t>
            </w:r>
            <w:r w:rsidRPr="00F56BE2">
              <w:rPr>
                <w:rFonts w:cs="SAS Monospace"/>
                <w:sz w:val="20"/>
                <w:szCs w:val="20"/>
              </w:rPr>
              <w:t>Recreational.</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REFR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of </w:t>
            </w:r>
            <w:r w:rsidRPr="00F56BE2">
              <w:rPr>
                <w:rFonts w:cs="SAS Monospace"/>
                <w:sz w:val="20"/>
                <w:szCs w:val="20"/>
              </w:rPr>
              <w:t>Recreational</w:t>
            </w:r>
            <w:r>
              <w:rPr>
                <w:rFonts w:cs="SAS Monospace"/>
                <w:sz w:val="20"/>
                <w:szCs w:val="20"/>
              </w:rPr>
              <w:t xml:space="preserve"> -</w:t>
            </w:r>
            <w:r w:rsidRPr="00F56BE2">
              <w:rPr>
                <w:rFonts w:cs="SAS Monospace"/>
                <w:sz w:val="20"/>
                <w:szCs w:val="20"/>
              </w:rPr>
              <w:t xml:space="preserve"> free.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REFE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b/>
                <w:sz w:val="20"/>
                <w:szCs w:val="20"/>
              </w:rPr>
            </w:pPr>
            <w:r>
              <w:rPr>
                <w:rFonts w:cs="SAS Monospace"/>
                <w:sz w:val="20"/>
                <w:szCs w:val="20"/>
              </w:rPr>
              <w:t xml:space="preserve">1/2 mile buffer Simple density </w:t>
            </w:r>
            <w:r w:rsidRPr="00F56BE2">
              <w:rPr>
                <w:rFonts w:cs="SAS Monospace"/>
                <w:sz w:val="20"/>
                <w:szCs w:val="20"/>
              </w:rPr>
              <w:t>Recreational</w:t>
            </w:r>
            <w:r>
              <w:rPr>
                <w:rFonts w:cs="SAS Monospace"/>
                <w:sz w:val="20"/>
                <w:szCs w:val="20"/>
              </w:rPr>
              <w:t xml:space="preserve"> -</w:t>
            </w:r>
            <w:r w:rsidRPr="00F56BE2">
              <w:rPr>
                <w:rFonts w:cs="SAS Monospace"/>
                <w:sz w:val="20"/>
                <w:szCs w:val="20"/>
              </w:rPr>
              <w:t xml:space="preserve"> fee.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TR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Team/Racquet Sport</w:t>
            </w:r>
            <w:r>
              <w:rPr>
                <w:rFonts w:cs="SAS Monospace"/>
                <w:sz w:val="20"/>
                <w:szCs w:val="20"/>
              </w:rPr>
              <w:t>s</w:t>
            </w:r>
            <w:r w:rsidRPr="00F56BE2">
              <w:rPr>
                <w:rFonts w:cs="SAS Monospace"/>
                <w:sz w:val="20"/>
                <w:szCs w:val="20"/>
              </w:rPr>
              <w:t>.</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TRFR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Team/Racquet Sports</w:t>
            </w:r>
            <w:r>
              <w:rPr>
                <w:rFonts w:cs="SAS Monospace"/>
                <w:sz w:val="20"/>
                <w:szCs w:val="20"/>
              </w:rPr>
              <w:t xml:space="preserve"> - </w:t>
            </w:r>
            <w:r w:rsidRPr="00F56BE2">
              <w:rPr>
                <w:rFonts w:cs="SAS Monospace"/>
                <w:sz w:val="20"/>
                <w:szCs w:val="20"/>
              </w:rPr>
              <w:t>free.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TRFE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Team/Racquet Sports</w:t>
            </w:r>
            <w:r>
              <w:rPr>
                <w:rFonts w:cs="SAS Monospace"/>
                <w:sz w:val="20"/>
                <w:szCs w:val="20"/>
              </w:rPr>
              <w:t xml:space="preserve"> -</w:t>
            </w:r>
            <w:r w:rsidRPr="00F56BE2">
              <w:rPr>
                <w:rFonts w:cs="SAS Monospace"/>
                <w:sz w:val="20"/>
                <w:szCs w:val="20"/>
              </w:rPr>
              <w:t xml:space="preserve"> fee.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WA</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Water Activities.</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WAFR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 xml:space="preserve">Water Activities </w:t>
            </w:r>
            <w:r>
              <w:rPr>
                <w:rFonts w:cs="SAS Monospace"/>
                <w:sz w:val="20"/>
                <w:szCs w:val="20"/>
              </w:rPr>
              <w:t xml:space="preserve">- </w:t>
            </w:r>
            <w:r w:rsidRPr="00F56BE2">
              <w:rPr>
                <w:rFonts w:cs="SAS Monospace"/>
                <w:sz w:val="20"/>
                <w:szCs w:val="20"/>
              </w:rPr>
              <w:t>free.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WAFE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 xml:space="preserve">Water Activities </w:t>
            </w:r>
            <w:r>
              <w:rPr>
                <w:rFonts w:cs="SAS Monospace"/>
                <w:sz w:val="20"/>
                <w:szCs w:val="20"/>
              </w:rPr>
              <w:t xml:space="preserve">- </w:t>
            </w:r>
            <w:r w:rsidRPr="00F56BE2">
              <w:rPr>
                <w:rFonts w:cs="SAS Monospace"/>
                <w:sz w:val="20"/>
                <w:szCs w:val="20"/>
              </w:rPr>
              <w:t>fee.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WC</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Water Activities conditioning.</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WCFR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 xml:space="preserve">Water Activities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WCFE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 xml:space="preserve">Water Activities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OWC</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Outdoor Water Activities conditioning.</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OWCFR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 xml:space="preserve">Outdoor Water Activities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OWCFE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 xml:space="preserve">Outdoor Water Activities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IWC</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Indoor Water Activities conditioning.</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IWCFR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 xml:space="preserve">Indoor Water Activities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IWCFE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 xml:space="preserve">Indoor Water Activities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OC</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Outdoor conditioning.</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OCFR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 xml:space="preserve">Outdoor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OCFE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 xml:space="preserve">Outdoor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PA</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Total Physical Activitie</w:t>
            </w:r>
            <w:r>
              <w:rPr>
                <w:rFonts w:cs="SAS Monospace"/>
                <w:sz w:val="20"/>
                <w:szCs w:val="20"/>
              </w:rPr>
              <w:t>s</w:t>
            </w:r>
            <w:r w:rsidRPr="00F56BE2">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PAFR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 xml:space="preserve">Total Physical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PAFE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 xml:space="preserve">Total Physical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OPA</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Outdoor Total Physical Activities.</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OPAFR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 xml:space="preserve">Outdoor Total Physical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OPAFE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 xml:space="preserve">Outdoor Total Physical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IPA</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Indoor Total Physical Activities.</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IPAFR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 xml:space="preserve">Indoor Total Physical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IPAFE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 xml:space="preserve">Indoor Total Physical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NR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Total Physical Activities excluding Recreationa</w:t>
            </w:r>
            <w:r>
              <w:rPr>
                <w:rFonts w:cs="SAS Monospace"/>
                <w:sz w:val="20"/>
                <w:szCs w:val="20"/>
              </w:rPr>
              <w:t>l</w:t>
            </w:r>
            <w:r w:rsidRPr="00F56BE2">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NRFR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Total Physical Activities excluding Recreational</w:t>
            </w:r>
            <w:r>
              <w:rPr>
                <w:rFonts w:cs="SAS Monospace"/>
                <w:sz w:val="20"/>
                <w:szCs w:val="20"/>
              </w:rPr>
              <w:t xml:space="preserve"> - free</w:t>
            </w:r>
            <w:r w:rsidRPr="00F56BE2">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NRFE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 xml:space="preserve">Total Physical Activities excluding Recreational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ONR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Outdoor Total Physical Activities excluding Recreational.</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ONRFR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 xml:space="preserve">Outdoor Total Physical Activities excluding Recreational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ONRFE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 xml:space="preserve">Outdoor Total Physical Activities excluding Recreational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PW</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Total Physical Activities plus Water Activities.</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PWFR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 xml:space="preserve">Total Physical Activities plus Water Activities </w:t>
            </w:r>
            <w:r>
              <w:rPr>
                <w:rFonts w:cs="SAS Monospace"/>
                <w:sz w:val="20"/>
                <w:szCs w:val="20"/>
              </w:rPr>
              <w:t xml:space="preserve">- </w:t>
            </w:r>
            <w:r w:rsidRPr="00F56BE2">
              <w:rPr>
                <w:rFonts w:cs="SAS Monospace"/>
                <w:sz w:val="20"/>
                <w:szCs w:val="20"/>
              </w:rPr>
              <w:t>fre</w:t>
            </w:r>
            <w:r>
              <w:rPr>
                <w:rFonts w:cs="SAS Monospace"/>
                <w:sz w:val="20"/>
                <w:szCs w:val="20"/>
              </w:rPr>
              <w:t>e</w:t>
            </w:r>
            <w:r w:rsidRPr="00F56BE2">
              <w:rPr>
                <w:rFonts w:cs="SAS Monospace"/>
                <w:sz w:val="20"/>
                <w:szCs w:val="20"/>
              </w:rPr>
              <w:t>.</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PWFE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 xml:space="preserve">Total Physical Activities plus Water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OPW</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Outdoor Total Physical Activities plus Water Activities.</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OPWFR</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 xml:space="preserve">Outdoor Total Physical Activities plus Water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DA7EAC" w:rsidRPr="00725195" w:rsidTr="00336818">
        <w:trPr>
          <w:trHeight w:val="107"/>
        </w:trPr>
        <w:tc>
          <w:tcPr>
            <w:tcW w:w="1592" w:type="dxa"/>
          </w:tcPr>
          <w:p w:rsidR="00DA7EAC" w:rsidRPr="00F56BE2" w:rsidRDefault="00DA7EAC" w:rsidP="00874D2B">
            <w:pPr>
              <w:rPr>
                <w:rFonts w:cs="SAS Monospace"/>
                <w:sz w:val="20"/>
                <w:szCs w:val="20"/>
              </w:rPr>
            </w:pPr>
            <w:r>
              <w:rPr>
                <w:rFonts w:cs="SAS Monospace"/>
                <w:sz w:val="20"/>
                <w:szCs w:val="20"/>
              </w:rPr>
              <w:t>S0</w:t>
            </w:r>
            <w:r w:rsidRPr="00F56BE2">
              <w:rPr>
                <w:rFonts w:cs="SAS Monospace"/>
                <w:sz w:val="20"/>
                <w:szCs w:val="20"/>
              </w:rPr>
              <w:t>OPWFE</w:t>
            </w:r>
          </w:p>
        </w:tc>
        <w:tc>
          <w:tcPr>
            <w:tcW w:w="634" w:type="dxa"/>
          </w:tcPr>
          <w:p w:rsidR="00DA7EAC" w:rsidRPr="00F56BE2" w:rsidRDefault="00DA7EAC" w:rsidP="00874D2B">
            <w:pPr>
              <w:rPr>
                <w:rFonts w:cs="SAS Monospace"/>
                <w:sz w:val="20"/>
                <w:szCs w:val="20"/>
              </w:rPr>
            </w:pPr>
            <w:r w:rsidRPr="00F56BE2">
              <w:rPr>
                <w:rFonts w:cs="SAS Monospace"/>
                <w:sz w:val="20"/>
                <w:szCs w:val="20"/>
              </w:rPr>
              <w:t>Num</w:t>
            </w:r>
          </w:p>
        </w:tc>
        <w:tc>
          <w:tcPr>
            <w:tcW w:w="2292" w:type="dxa"/>
          </w:tcPr>
          <w:p w:rsidR="00DA7EAC" w:rsidRPr="00F56BE2" w:rsidRDefault="00DA7EAC" w:rsidP="00874D2B">
            <w:pPr>
              <w:rPr>
                <w:rFonts w:cs="SAS Monospace"/>
                <w:sz w:val="20"/>
                <w:szCs w:val="20"/>
              </w:rPr>
            </w:pPr>
            <w:r>
              <w:rPr>
                <w:rFonts w:cs="SAS Monospace"/>
                <w:sz w:val="20"/>
                <w:szCs w:val="20"/>
              </w:rPr>
              <w:t>Continuous</w:t>
            </w:r>
          </w:p>
        </w:tc>
        <w:tc>
          <w:tcPr>
            <w:tcW w:w="6022" w:type="dxa"/>
          </w:tcPr>
          <w:p w:rsidR="00DA7EAC" w:rsidRPr="00F56BE2" w:rsidRDefault="00DA7EAC" w:rsidP="00DA7EAC">
            <w:pPr>
              <w:rPr>
                <w:rFonts w:cs="SAS Monospace"/>
                <w:sz w:val="20"/>
                <w:szCs w:val="20"/>
              </w:rPr>
            </w:pPr>
            <w:r>
              <w:rPr>
                <w:rFonts w:cs="SAS Monospace"/>
                <w:sz w:val="20"/>
                <w:szCs w:val="20"/>
              </w:rPr>
              <w:t xml:space="preserve">1/2 mile buffer Simple density </w:t>
            </w:r>
            <w:r w:rsidRPr="00F56BE2">
              <w:rPr>
                <w:rFonts w:cs="SAS Monospace"/>
                <w:sz w:val="20"/>
                <w:szCs w:val="20"/>
              </w:rPr>
              <w:t xml:space="preserve">Outdoor Total Physical Activities plus Water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DA7EAC" w:rsidRPr="00F56BE2" w:rsidRDefault="00DA7EAC"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9E7444">
            <w:pPr>
              <w:rPr>
                <w:rFonts w:cs="SAS Monospace"/>
                <w:sz w:val="20"/>
                <w:szCs w:val="20"/>
              </w:rPr>
            </w:pPr>
            <w:r>
              <w:rPr>
                <w:rFonts w:cs="SAS Monospace"/>
                <w:sz w:val="20"/>
                <w:szCs w:val="20"/>
              </w:rPr>
              <w:t>K1</w:t>
            </w:r>
            <w:r w:rsidRPr="00F56BE2">
              <w:rPr>
                <w:rFonts w:cs="SAS Monospace"/>
                <w:sz w:val="20"/>
                <w:szCs w:val="20"/>
              </w:rPr>
              <w:t>RE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of </w:t>
            </w:r>
            <w:r w:rsidRPr="00F56BE2">
              <w:rPr>
                <w:rFonts w:cs="SAS Monospace"/>
                <w:sz w:val="20"/>
                <w:szCs w:val="20"/>
              </w:rPr>
              <w:t>Recreational.</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REFR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of </w:t>
            </w:r>
            <w:r w:rsidRPr="00F56BE2">
              <w:rPr>
                <w:rFonts w:cs="SAS Monospace"/>
                <w:sz w:val="20"/>
                <w:szCs w:val="20"/>
              </w:rPr>
              <w:t>Recreational</w:t>
            </w:r>
            <w:r>
              <w:rPr>
                <w:rFonts w:cs="SAS Monospace"/>
                <w:sz w:val="20"/>
                <w:szCs w:val="20"/>
              </w:rPr>
              <w:t xml:space="preserve"> -</w:t>
            </w:r>
            <w:r w:rsidRPr="00F56BE2">
              <w:rPr>
                <w:rFonts w:cs="SAS Monospace"/>
                <w:sz w:val="20"/>
                <w:szCs w:val="20"/>
              </w:rPr>
              <w:t xml:space="preserve"> free.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REFE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b/>
                <w:sz w:val="20"/>
                <w:szCs w:val="20"/>
              </w:rPr>
            </w:pPr>
            <w:r>
              <w:rPr>
                <w:rFonts w:cs="SAS Monospace"/>
                <w:sz w:val="20"/>
                <w:szCs w:val="20"/>
              </w:rPr>
              <w:t xml:space="preserve">1 mile buffer Kernel density </w:t>
            </w:r>
            <w:r w:rsidRPr="00F56BE2">
              <w:rPr>
                <w:rFonts w:cs="SAS Monospace"/>
                <w:sz w:val="20"/>
                <w:szCs w:val="20"/>
              </w:rPr>
              <w:t>Recreational</w:t>
            </w:r>
            <w:r>
              <w:rPr>
                <w:rFonts w:cs="SAS Monospace"/>
                <w:sz w:val="20"/>
                <w:szCs w:val="20"/>
              </w:rPr>
              <w:t xml:space="preserve"> -</w:t>
            </w:r>
            <w:r w:rsidRPr="00F56BE2">
              <w:rPr>
                <w:rFonts w:cs="SAS Monospace"/>
                <w:sz w:val="20"/>
                <w:szCs w:val="20"/>
              </w:rPr>
              <w:t xml:space="preserve"> fee.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TR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Team/Racquet Sport</w:t>
            </w:r>
            <w:r>
              <w:rPr>
                <w:rFonts w:cs="SAS Monospace"/>
                <w:sz w:val="20"/>
                <w:szCs w:val="20"/>
              </w:rPr>
              <w:t>s</w:t>
            </w:r>
            <w:r w:rsidRPr="00F56BE2">
              <w:rPr>
                <w:rFonts w:cs="SAS Monospace"/>
                <w:sz w:val="20"/>
                <w:szCs w:val="20"/>
              </w:rPr>
              <w:t>.</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TRFR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Team/Racquet Sports</w:t>
            </w:r>
            <w:r>
              <w:rPr>
                <w:rFonts w:cs="SAS Monospace"/>
                <w:sz w:val="20"/>
                <w:szCs w:val="20"/>
              </w:rPr>
              <w:t xml:space="preserve"> - </w:t>
            </w:r>
            <w:r w:rsidRPr="00F56BE2">
              <w:rPr>
                <w:rFonts w:cs="SAS Monospace"/>
                <w:sz w:val="20"/>
                <w:szCs w:val="20"/>
              </w:rPr>
              <w:t>free.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TRFE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Team/Racquet Sports</w:t>
            </w:r>
            <w:r>
              <w:rPr>
                <w:rFonts w:cs="SAS Monospace"/>
                <w:sz w:val="20"/>
                <w:szCs w:val="20"/>
              </w:rPr>
              <w:t xml:space="preserve"> -</w:t>
            </w:r>
            <w:r w:rsidRPr="00F56BE2">
              <w:rPr>
                <w:rFonts w:cs="SAS Monospace"/>
                <w:sz w:val="20"/>
                <w:szCs w:val="20"/>
              </w:rPr>
              <w:t xml:space="preserve"> fee.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WA</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Water Activities.</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WAFR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 xml:space="preserve">Water Activities </w:t>
            </w:r>
            <w:r>
              <w:rPr>
                <w:rFonts w:cs="SAS Monospace"/>
                <w:sz w:val="20"/>
                <w:szCs w:val="20"/>
              </w:rPr>
              <w:t xml:space="preserve">- </w:t>
            </w:r>
            <w:r w:rsidRPr="00F56BE2">
              <w:rPr>
                <w:rFonts w:cs="SAS Monospace"/>
                <w:sz w:val="20"/>
                <w:szCs w:val="20"/>
              </w:rPr>
              <w:t>free.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WAFE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 xml:space="preserve">Water Activities </w:t>
            </w:r>
            <w:r>
              <w:rPr>
                <w:rFonts w:cs="SAS Monospace"/>
                <w:sz w:val="20"/>
                <w:szCs w:val="20"/>
              </w:rPr>
              <w:t xml:space="preserve">- </w:t>
            </w:r>
            <w:r w:rsidRPr="00F56BE2">
              <w:rPr>
                <w:rFonts w:cs="SAS Monospace"/>
                <w:sz w:val="20"/>
                <w:szCs w:val="20"/>
              </w:rPr>
              <w:t>fee.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WC</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Water Activities conditioning.</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WCFR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 xml:space="preserve">Water Activities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WCFE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 xml:space="preserve">Water Activities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OWC</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Outdoor Water Activities conditioning.</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OWCFR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 xml:space="preserve">Outdoor Water Activities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OWCFE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 xml:space="preserve">Outdoor Water Activities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IWC</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Indoor Water Activities conditioning.</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IWCFR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 xml:space="preserve">Indoor Water Activities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IWCFE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 xml:space="preserve">Indoor Water Activities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OC</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Outdoor conditioning.</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OCFR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 xml:space="preserve">Outdoor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OCFE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 xml:space="preserve">Outdoor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PA</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Total Physical Activitie</w:t>
            </w:r>
            <w:r>
              <w:rPr>
                <w:rFonts w:cs="SAS Monospace"/>
                <w:sz w:val="20"/>
                <w:szCs w:val="20"/>
              </w:rPr>
              <w:t>s</w:t>
            </w:r>
            <w:r w:rsidRPr="00F56BE2">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PAFR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 xml:space="preserve">Total Physical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PAFE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 xml:space="preserve">Total Physical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OPA</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Outdoor Total Physical Activities.</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OPAFR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 xml:space="preserve">Outdoor Total Physical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OPAFE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 xml:space="preserve">Outdoor Total Physical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IPA</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Indoor Total Physical Activities.</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IPAFR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 xml:space="preserve">Indoor Total Physical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IPAFE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 xml:space="preserve">Indoor Total Physical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NR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Total Physical Activities excluding Recreationa</w:t>
            </w:r>
            <w:r>
              <w:rPr>
                <w:rFonts w:cs="SAS Monospace"/>
                <w:sz w:val="20"/>
                <w:szCs w:val="20"/>
              </w:rPr>
              <w:t>l</w:t>
            </w:r>
            <w:r w:rsidRPr="00F56BE2">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NRFR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Total Physical Activities excluding Recreational</w:t>
            </w:r>
            <w:r>
              <w:rPr>
                <w:rFonts w:cs="SAS Monospace"/>
                <w:sz w:val="20"/>
                <w:szCs w:val="20"/>
              </w:rPr>
              <w:t xml:space="preserve"> - free</w:t>
            </w:r>
            <w:r w:rsidRPr="00F56BE2">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NRFE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 xml:space="preserve">Total Physical Activities excluding Recreational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ONR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Outdoor Total Physical Activities excluding Recreational.</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ONRFR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 xml:space="preserve">Outdoor Total Physical Activities excluding Recreational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ONRFE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 xml:space="preserve">Outdoor Total Physical Activities excluding Recreational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PW</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Total Physical Activities plus Water Activities.</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PWFR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 xml:space="preserve">Total Physical Activities plus Water Activities </w:t>
            </w:r>
            <w:r>
              <w:rPr>
                <w:rFonts w:cs="SAS Monospace"/>
                <w:sz w:val="20"/>
                <w:szCs w:val="20"/>
              </w:rPr>
              <w:t xml:space="preserve">- </w:t>
            </w:r>
            <w:r w:rsidRPr="00F56BE2">
              <w:rPr>
                <w:rFonts w:cs="SAS Monospace"/>
                <w:sz w:val="20"/>
                <w:szCs w:val="20"/>
              </w:rPr>
              <w:t>fre</w:t>
            </w:r>
            <w:r>
              <w:rPr>
                <w:rFonts w:cs="SAS Monospace"/>
                <w:sz w:val="20"/>
                <w:szCs w:val="20"/>
              </w:rPr>
              <w:t>e</w:t>
            </w:r>
            <w:r w:rsidRPr="00F56BE2">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PWFE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 xml:space="preserve">Total Physical Activities plus Water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OPW</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Outdoor Total Physical Activities plus Water Activities.</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OPWFR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 xml:space="preserve">Outdoor Total Physical Activities plus Water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K1</w:t>
            </w:r>
            <w:r w:rsidRPr="00F56BE2">
              <w:rPr>
                <w:rFonts w:cs="SAS Monospace"/>
                <w:sz w:val="20"/>
                <w:szCs w:val="20"/>
              </w:rPr>
              <w:t>OPWFE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Kernel density </w:t>
            </w:r>
            <w:r w:rsidRPr="00F56BE2">
              <w:rPr>
                <w:rFonts w:cs="SAS Monospace"/>
                <w:sz w:val="20"/>
                <w:szCs w:val="20"/>
              </w:rPr>
              <w:t xml:space="preserve">Outdoor Total Physical Activities plus Water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RE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of </w:t>
            </w:r>
            <w:r w:rsidRPr="00F56BE2">
              <w:rPr>
                <w:rFonts w:cs="SAS Monospace"/>
                <w:sz w:val="20"/>
                <w:szCs w:val="20"/>
              </w:rPr>
              <w:t>Recreational.</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REFR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of </w:t>
            </w:r>
            <w:r w:rsidRPr="00F56BE2">
              <w:rPr>
                <w:rFonts w:cs="SAS Monospace"/>
                <w:sz w:val="20"/>
                <w:szCs w:val="20"/>
              </w:rPr>
              <w:t>Recreational</w:t>
            </w:r>
            <w:r>
              <w:rPr>
                <w:rFonts w:cs="SAS Monospace"/>
                <w:sz w:val="20"/>
                <w:szCs w:val="20"/>
              </w:rPr>
              <w:t xml:space="preserve"> -</w:t>
            </w:r>
            <w:r w:rsidRPr="00F56BE2">
              <w:rPr>
                <w:rFonts w:cs="SAS Monospace"/>
                <w:sz w:val="20"/>
                <w:szCs w:val="20"/>
              </w:rPr>
              <w:t xml:space="preserve"> free.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REFE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b/>
                <w:sz w:val="20"/>
                <w:szCs w:val="20"/>
              </w:rPr>
            </w:pPr>
            <w:r>
              <w:rPr>
                <w:rFonts w:cs="SAS Monospace"/>
                <w:sz w:val="20"/>
                <w:szCs w:val="20"/>
              </w:rPr>
              <w:t xml:space="preserve">1 mile buffer Simple density </w:t>
            </w:r>
            <w:r w:rsidRPr="00F56BE2">
              <w:rPr>
                <w:rFonts w:cs="SAS Monospace"/>
                <w:sz w:val="20"/>
                <w:szCs w:val="20"/>
              </w:rPr>
              <w:t>Recreational</w:t>
            </w:r>
            <w:r>
              <w:rPr>
                <w:rFonts w:cs="SAS Monospace"/>
                <w:sz w:val="20"/>
                <w:szCs w:val="20"/>
              </w:rPr>
              <w:t xml:space="preserve"> -</w:t>
            </w:r>
            <w:r w:rsidRPr="00F56BE2">
              <w:rPr>
                <w:rFonts w:cs="SAS Monospace"/>
                <w:sz w:val="20"/>
                <w:szCs w:val="20"/>
              </w:rPr>
              <w:t xml:space="preserve"> fee.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TR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Team/Racquet Sport</w:t>
            </w:r>
            <w:r>
              <w:rPr>
                <w:rFonts w:cs="SAS Monospace"/>
                <w:sz w:val="20"/>
                <w:szCs w:val="20"/>
              </w:rPr>
              <w:t>s</w:t>
            </w:r>
            <w:r w:rsidRPr="00F56BE2">
              <w:rPr>
                <w:rFonts w:cs="SAS Monospace"/>
                <w:sz w:val="20"/>
                <w:szCs w:val="20"/>
              </w:rPr>
              <w:t>.</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TRFR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Team/Racquet Sports</w:t>
            </w:r>
            <w:r>
              <w:rPr>
                <w:rFonts w:cs="SAS Monospace"/>
                <w:sz w:val="20"/>
                <w:szCs w:val="20"/>
              </w:rPr>
              <w:t xml:space="preserve"> - </w:t>
            </w:r>
            <w:r w:rsidRPr="00F56BE2">
              <w:rPr>
                <w:rFonts w:cs="SAS Monospace"/>
                <w:sz w:val="20"/>
                <w:szCs w:val="20"/>
              </w:rPr>
              <w:t>free.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TRFE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Team/Racquet Sports</w:t>
            </w:r>
            <w:r>
              <w:rPr>
                <w:rFonts w:cs="SAS Monospace"/>
                <w:sz w:val="20"/>
                <w:szCs w:val="20"/>
              </w:rPr>
              <w:t xml:space="preserve"> -</w:t>
            </w:r>
            <w:r w:rsidRPr="00F56BE2">
              <w:rPr>
                <w:rFonts w:cs="SAS Monospace"/>
                <w:sz w:val="20"/>
                <w:szCs w:val="20"/>
              </w:rPr>
              <w:t xml:space="preserve"> fee.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WA</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Water Activities.</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WAFR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 xml:space="preserve">Water Activities </w:t>
            </w:r>
            <w:r>
              <w:rPr>
                <w:rFonts w:cs="SAS Monospace"/>
                <w:sz w:val="20"/>
                <w:szCs w:val="20"/>
              </w:rPr>
              <w:t xml:space="preserve">- </w:t>
            </w:r>
            <w:r w:rsidRPr="00F56BE2">
              <w:rPr>
                <w:rFonts w:cs="SAS Monospace"/>
                <w:sz w:val="20"/>
                <w:szCs w:val="20"/>
              </w:rPr>
              <w:t>free.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WAFE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 xml:space="preserve">Water Activities </w:t>
            </w:r>
            <w:r>
              <w:rPr>
                <w:rFonts w:cs="SAS Monospace"/>
                <w:sz w:val="20"/>
                <w:szCs w:val="20"/>
              </w:rPr>
              <w:t xml:space="preserve">- </w:t>
            </w:r>
            <w:r w:rsidRPr="00F56BE2">
              <w:rPr>
                <w:rFonts w:cs="SAS Monospace"/>
                <w:sz w:val="20"/>
                <w:szCs w:val="20"/>
              </w:rPr>
              <w:t>fee.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WC</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Water Activities conditioning.</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WCFR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 xml:space="preserve">Water Activities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WCFE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 xml:space="preserve">Water Activities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OWC</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Outdoor Water Activities conditioning.</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OWCFR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 xml:space="preserve">Outdoor Water Activities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OWCFE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 xml:space="preserve">Outdoor Water Activities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IWC</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Indoor Water Activities conditioning.</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IWCFR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 xml:space="preserve">Indoor Water Activities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IWCFE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 xml:space="preserve">Indoor Water Activities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OC</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Outdoor conditioning.</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OCFR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 xml:space="preserve">Outdoor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OCFE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 xml:space="preserve">Outdoor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PA</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Total Physical Activitie</w:t>
            </w:r>
            <w:r>
              <w:rPr>
                <w:rFonts w:cs="SAS Monospace"/>
                <w:sz w:val="20"/>
                <w:szCs w:val="20"/>
              </w:rPr>
              <w:t>s</w:t>
            </w:r>
            <w:r w:rsidRPr="00F56BE2">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PAFR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 xml:space="preserve">Total Physical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PAFE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 xml:space="preserve">Total Physical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OPA</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Outdoor Total Physical Activities.</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OPAFR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 xml:space="preserve">Outdoor Total Physical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OPAFE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 xml:space="preserve">Outdoor Total Physical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IPA</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Indoor Total Physical Activities.</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IPAFR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 xml:space="preserve">Indoor Total Physical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IPAFE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 xml:space="preserve">Indoor Total Physical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NR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Total Physical Activities excluding Recreationa</w:t>
            </w:r>
            <w:r>
              <w:rPr>
                <w:rFonts w:cs="SAS Monospace"/>
                <w:sz w:val="20"/>
                <w:szCs w:val="20"/>
              </w:rPr>
              <w:t>l</w:t>
            </w:r>
            <w:r w:rsidRPr="00F56BE2">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9E7444">
            <w:pPr>
              <w:rPr>
                <w:rFonts w:cs="SAS Monospace"/>
                <w:sz w:val="20"/>
                <w:szCs w:val="20"/>
              </w:rPr>
            </w:pPr>
            <w:r>
              <w:rPr>
                <w:rFonts w:cs="SAS Monospace"/>
                <w:sz w:val="20"/>
                <w:szCs w:val="20"/>
              </w:rPr>
              <w:t>S1</w:t>
            </w:r>
            <w:r w:rsidRPr="00F56BE2">
              <w:rPr>
                <w:rFonts w:cs="SAS Monospace"/>
                <w:sz w:val="20"/>
                <w:szCs w:val="20"/>
              </w:rPr>
              <w:t>NRFR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Total Physical Activities excluding Recreational</w:t>
            </w:r>
            <w:r>
              <w:rPr>
                <w:rFonts w:cs="SAS Monospace"/>
                <w:sz w:val="20"/>
                <w:szCs w:val="20"/>
              </w:rPr>
              <w:t xml:space="preserve"> - free</w:t>
            </w:r>
            <w:r w:rsidRPr="00F56BE2">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NRFE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 xml:space="preserve">Total Physical Activities excluding Recreational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ONR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Outdoor Total Physical Activities excluding Recreational.</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ONRFR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 xml:space="preserve">Outdoor Total Physical Activities excluding Recreational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ONRFE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 xml:space="preserve">Outdoor Total Physical Activities excluding Recreational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PW</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Total Physical Activities plus Water Activities.</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PWFR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 xml:space="preserve">Total Physical Activities plus Water Activities </w:t>
            </w:r>
            <w:r>
              <w:rPr>
                <w:rFonts w:cs="SAS Monospace"/>
                <w:sz w:val="20"/>
                <w:szCs w:val="20"/>
              </w:rPr>
              <w:t xml:space="preserve">- </w:t>
            </w:r>
            <w:r w:rsidRPr="00F56BE2">
              <w:rPr>
                <w:rFonts w:cs="SAS Monospace"/>
                <w:sz w:val="20"/>
                <w:szCs w:val="20"/>
              </w:rPr>
              <w:t>fre</w:t>
            </w:r>
            <w:r>
              <w:rPr>
                <w:rFonts w:cs="SAS Monospace"/>
                <w:sz w:val="20"/>
                <w:szCs w:val="20"/>
              </w:rPr>
              <w:t>e</w:t>
            </w:r>
            <w:r w:rsidRPr="00F56BE2">
              <w:rPr>
                <w:rFonts w:cs="SAS Monospace"/>
                <w:sz w:val="20"/>
                <w:szCs w:val="20"/>
              </w:rPr>
              <w:t>.</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PWFE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 xml:space="preserve">Total Physical Activities plus Water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OPW</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Outdoor Total Physical Activities plus Water Activities.</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OPWFR</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 xml:space="preserve">Outdoor Total Physical Activities plus Water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9E7444" w:rsidRPr="00725195" w:rsidTr="00336818">
        <w:trPr>
          <w:trHeight w:val="107"/>
        </w:trPr>
        <w:tc>
          <w:tcPr>
            <w:tcW w:w="1592" w:type="dxa"/>
          </w:tcPr>
          <w:p w:rsidR="009E7444" w:rsidRPr="00F56BE2" w:rsidRDefault="009E7444" w:rsidP="00874D2B">
            <w:pPr>
              <w:rPr>
                <w:rFonts w:cs="SAS Monospace"/>
                <w:sz w:val="20"/>
                <w:szCs w:val="20"/>
              </w:rPr>
            </w:pPr>
            <w:r>
              <w:rPr>
                <w:rFonts w:cs="SAS Monospace"/>
                <w:sz w:val="20"/>
                <w:szCs w:val="20"/>
              </w:rPr>
              <w:t>S1</w:t>
            </w:r>
            <w:r w:rsidRPr="00F56BE2">
              <w:rPr>
                <w:rFonts w:cs="SAS Monospace"/>
                <w:sz w:val="20"/>
                <w:szCs w:val="20"/>
              </w:rPr>
              <w:t>OPWFE</w:t>
            </w:r>
          </w:p>
        </w:tc>
        <w:tc>
          <w:tcPr>
            <w:tcW w:w="634" w:type="dxa"/>
          </w:tcPr>
          <w:p w:rsidR="009E7444" w:rsidRPr="00F56BE2" w:rsidRDefault="009E7444" w:rsidP="00874D2B">
            <w:pPr>
              <w:rPr>
                <w:rFonts w:cs="SAS Monospace"/>
                <w:sz w:val="20"/>
                <w:szCs w:val="20"/>
              </w:rPr>
            </w:pPr>
            <w:r w:rsidRPr="00F56BE2">
              <w:rPr>
                <w:rFonts w:cs="SAS Monospace"/>
                <w:sz w:val="20"/>
                <w:szCs w:val="20"/>
              </w:rPr>
              <w:t>Num</w:t>
            </w:r>
          </w:p>
        </w:tc>
        <w:tc>
          <w:tcPr>
            <w:tcW w:w="2292" w:type="dxa"/>
          </w:tcPr>
          <w:p w:rsidR="009E7444" w:rsidRPr="00F56BE2" w:rsidRDefault="009E7444" w:rsidP="00874D2B">
            <w:pPr>
              <w:rPr>
                <w:rFonts w:cs="SAS Monospace"/>
                <w:sz w:val="20"/>
                <w:szCs w:val="20"/>
              </w:rPr>
            </w:pPr>
            <w:r>
              <w:rPr>
                <w:rFonts w:cs="SAS Monospace"/>
                <w:sz w:val="20"/>
                <w:szCs w:val="20"/>
              </w:rPr>
              <w:t>Continuous</w:t>
            </w:r>
          </w:p>
        </w:tc>
        <w:tc>
          <w:tcPr>
            <w:tcW w:w="6022" w:type="dxa"/>
          </w:tcPr>
          <w:p w:rsidR="009E7444" w:rsidRPr="00F56BE2" w:rsidRDefault="009E7444" w:rsidP="009E7444">
            <w:pPr>
              <w:rPr>
                <w:rFonts w:cs="SAS Monospace"/>
                <w:sz w:val="20"/>
                <w:szCs w:val="20"/>
              </w:rPr>
            </w:pPr>
            <w:r>
              <w:rPr>
                <w:rFonts w:cs="SAS Monospace"/>
                <w:sz w:val="20"/>
                <w:szCs w:val="20"/>
              </w:rPr>
              <w:t xml:space="preserve">1 mile buffer Simple density </w:t>
            </w:r>
            <w:r w:rsidRPr="00F56BE2">
              <w:rPr>
                <w:rFonts w:cs="SAS Monospace"/>
                <w:sz w:val="20"/>
                <w:szCs w:val="20"/>
              </w:rPr>
              <w:t xml:space="preserve">Outdoor Total Physical Activities plus Water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9E7444" w:rsidRPr="00F56BE2" w:rsidRDefault="009E7444"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1F36A7">
            <w:pPr>
              <w:rPr>
                <w:rFonts w:cs="SAS Monospace"/>
                <w:sz w:val="20"/>
                <w:szCs w:val="20"/>
              </w:rPr>
            </w:pPr>
            <w:r>
              <w:rPr>
                <w:rFonts w:cs="SAS Monospace"/>
                <w:sz w:val="20"/>
                <w:szCs w:val="20"/>
              </w:rPr>
              <w:t>K3</w:t>
            </w:r>
            <w:r w:rsidRPr="00F56BE2">
              <w:rPr>
                <w:rFonts w:cs="SAS Monospace"/>
                <w:sz w:val="20"/>
                <w:szCs w:val="20"/>
              </w:rPr>
              <w:t>RE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of </w:t>
            </w:r>
            <w:r w:rsidRPr="00F56BE2">
              <w:rPr>
                <w:rFonts w:cs="SAS Monospace"/>
                <w:sz w:val="20"/>
                <w:szCs w:val="20"/>
              </w:rPr>
              <w:t>Recreational.</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REFR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of </w:t>
            </w:r>
            <w:r w:rsidRPr="00F56BE2">
              <w:rPr>
                <w:rFonts w:cs="SAS Monospace"/>
                <w:sz w:val="20"/>
                <w:szCs w:val="20"/>
              </w:rPr>
              <w:t>Recreational</w:t>
            </w:r>
            <w:r>
              <w:rPr>
                <w:rFonts w:cs="SAS Monospace"/>
                <w:sz w:val="20"/>
                <w:szCs w:val="20"/>
              </w:rPr>
              <w:t xml:space="preserve"> -</w:t>
            </w:r>
            <w:r w:rsidRPr="00F56BE2">
              <w:rPr>
                <w:rFonts w:cs="SAS Monospace"/>
                <w:sz w:val="20"/>
                <w:szCs w:val="20"/>
              </w:rPr>
              <w:t xml:space="preserve"> free.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REFE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b/>
                <w:sz w:val="20"/>
                <w:szCs w:val="20"/>
              </w:rPr>
            </w:pPr>
            <w:r>
              <w:rPr>
                <w:rFonts w:cs="SAS Monospace"/>
                <w:sz w:val="20"/>
                <w:szCs w:val="20"/>
              </w:rPr>
              <w:t xml:space="preserve">3 </w:t>
            </w:r>
            <w:proofErr w:type="gramStart"/>
            <w:r>
              <w:rPr>
                <w:rFonts w:cs="SAS Monospace"/>
                <w:sz w:val="20"/>
                <w:szCs w:val="20"/>
              </w:rPr>
              <w:t>mile</w:t>
            </w:r>
            <w:proofErr w:type="gramEnd"/>
            <w:r>
              <w:rPr>
                <w:rFonts w:cs="SAS Monospace"/>
                <w:sz w:val="20"/>
                <w:szCs w:val="20"/>
              </w:rPr>
              <w:t xml:space="preserve"> buffer Kernel density </w:t>
            </w:r>
            <w:r w:rsidRPr="00F56BE2">
              <w:rPr>
                <w:rFonts w:cs="SAS Monospace"/>
                <w:sz w:val="20"/>
                <w:szCs w:val="20"/>
              </w:rPr>
              <w:t>Recreational</w:t>
            </w:r>
            <w:r>
              <w:rPr>
                <w:rFonts w:cs="SAS Monospace"/>
                <w:sz w:val="20"/>
                <w:szCs w:val="20"/>
              </w:rPr>
              <w:t xml:space="preserve"> -</w:t>
            </w:r>
            <w:r w:rsidRPr="00F56BE2">
              <w:rPr>
                <w:rFonts w:cs="SAS Monospace"/>
                <w:sz w:val="20"/>
                <w:szCs w:val="20"/>
              </w:rPr>
              <w:t xml:space="preserve"> fee.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TR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Team/Racquet Sport</w:t>
            </w:r>
            <w:r>
              <w:rPr>
                <w:rFonts w:cs="SAS Monospace"/>
                <w:sz w:val="20"/>
                <w:szCs w:val="20"/>
              </w:rPr>
              <w:t>s</w:t>
            </w:r>
            <w:r w:rsidRPr="00F56BE2">
              <w:rPr>
                <w:rFonts w:cs="SAS Monospace"/>
                <w:sz w:val="20"/>
                <w:szCs w:val="20"/>
              </w:rPr>
              <w:t>.</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TRFR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Team/Racquet Sports</w:t>
            </w:r>
            <w:r>
              <w:rPr>
                <w:rFonts w:cs="SAS Monospace"/>
                <w:sz w:val="20"/>
                <w:szCs w:val="20"/>
              </w:rPr>
              <w:t xml:space="preserve"> - </w:t>
            </w:r>
            <w:r w:rsidRPr="00F56BE2">
              <w:rPr>
                <w:rFonts w:cs="SAS Monospace"/>
                <w:sz w:val="20"/>
                <w:szCs w:val="20"/>
              </w:rPr>
              <w:t>free.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TRFE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Team/Racquet Sports</w:t>
            </w:r>
            <w:r>
              <w:rPr>
                <w:rFonts w:cs="SAS Monospace"/>
                <w:sz w:val="20"/>
                <w:szCs w:val="20"/>
              </w:rPr>
              <w:t xml:space="preserve"> -</w:t>
            </w:r>
            <w:r w:rsidRPr="00F56BE2">
              <w:rPr>
                <w:rFonts w:cs="SAS Monospace"/>
                <w:sz w:val="20"/>
                <w:szCs w:val="20"/>
              </w:rPr>
              <w:t xml:space="preserve"> fee.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WA</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Water Activities.</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WAFR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 xml:space="preserve">Water Activities </w:t>
            </w:r>
            <w:r>
              <w:rPr>
                <w:rFonts w:cs="SAS Monospace"/>
                <w:sz w:val="20"/>
                <w:szCs w:val="20"/>
              </w:rPr>
              <w:t xml:space="preserve">- </w:t>
            </w:r>
            <w:r w:rsidRPr="00F56BE2">
              <w:rPr>
                <w:rFonts w:cs="SAS Monospace"/>
                <w:sz w:val="20"/>
                <w:szCs w:val="20"/>
              </w:rPr>
              <w:t>free.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WAFE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 xml:space="preserve">Water Activities </w:t>
            </w:r>
            <w:r>
              <w:rPr>
                <w:rFonts w:cs="SAS Monospace"/>
                <w:sz w:val="20"/>
                <w:szCs w:val="20"/>
              </w:rPr>
              <w:t xml:space="preserve">- </w:t>
            </w:r>
            <w:r w:rsidRPr="00F56BE2">
              <w:rPr>
                <w:rFonts w:cs="SAS Monospace"/>
                <w:sz w:val="20"/>
                <w:szCs w:val="20"/>
              </w:rPr>
              <w:t>fee.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WC</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Water Activities conditioning.</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WCFR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 xml:space="preserve">Water Activities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WCFE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 xml:space="preserve">Water Activities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OWC</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Outdoor Water Activities conditioning.</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OWCFR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 xml:space="preserve">Outdoor Water Activities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OWCFE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 xml:space="preserve">Outdoor Water Activities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IWC</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Indoor Water Activities conditioning.</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IWCFR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 xml:space="preserve">Indoor Water Activities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IWCFE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 xml:space="preserve">Indoor Water Activities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OC</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Outdoor conditioning.</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OCFR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 xml:space="preserve">Outdoor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OCFE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 xml:space="preserve">Outdoor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PA</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Total Physical Activitie</w:t>
            </w:r>
            <w:r>
              <w:rPr>
                <w:rFonts w:cs="SAS Monospace"/>
                <w:sz w:val="20"/>
                <w:szCs w:val="20"/>
              </w:rPr>
              <w:t>s</w:t>
            </w:r>
            <w:r w:rsidRPr="00F56BE2">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PAFR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 xml:space="preserve">Total Physical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PAFE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 xml:space="preserve">Total Physical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OPA</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Outdoor Total Physical Activities.</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OPAFR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 xml:space="preserve">Outdoor Total Physical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OPAFE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 xml:space="preserve">Outdoor Total Physical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IPA</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Indoor Total Physical Activities.</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IPAFR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 xml:space="preserve">Indoor Total Physical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IPAFE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 xml:space="preserve">Indoor Total Physical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NR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Total Physical Activities excluding Recreationa</w:t>
            </w:r>
            <w:r>
              <w:rPr>
                <w:rFonts w:cs="SAS Monospace"/>
                <w:sz w:val="20"/>
                <w:szCs w:val="20"/>
              </w:rPr>
              <w:t>l</w:t>
            </w:r>
            <w:r w:rsidRPr="00F56BE2">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NRFR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Total Physical Activities excluding Recreational</w:t>
            </w:r>
            <w:r>
              <w:rPr>
                <w:rFonts w:cs="SAS Monospace"/>
                <w:sz w:val="20"/>
                <w:szCs w:val="20"/>
              </w:rPr>
              <w:t xml:space="preserve"> - free</w:t>
            </w:r>
            <w:r w:rsidRPr="00F56BE2">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NRFE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 xml:space="preserve">Total Physical Activities excluding Recreational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ONR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Outdoor Total Physical Activities excluding Recreational.</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ONRFR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 xml:space="preserve">Outdoor Total Physical Activities excluding Recreational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ONRFE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 xml:space="preserve">Outdoor Total Physical Activities excluding Recreational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PW</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Total Physical Activities plus Water Activities.</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PWFR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 xml:space="preserve">Total Physical Activities plus Water Activities </w:t>
            </w:r>
            <w:r>
              <w:rPr>
                <w:rFonts w:cs="SAS Monospace"/>
                <w:sz w:val="20"/>
                <w:szCs w:val="20"/>
              </w:rPr>
              <w:t xml:space="preserve">- </w:t>
            </w:r>
            <w:r w:rsidRPr="00F56BE2">
              <w:rPr>
                <w:rFonts w:cs="SAS Monospace"/>
                <w:sz w:val="20"/>
                <w:szCs w:val="20"/>
              </w:rPr>
              <w:t>fre</w:t>
            </w:r>
            <w:r>
              <w:rPr>
                <w:rFonts w:cs="SAS Monospace"/>
                <w:sz w:val="20"/>
                <w:szCs w:val="20"/>
              </w:rPr>
              <w:t>e</w:t>
            </w:r>
            <w:r w:rsidRPr="00F56BE2">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PWFE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w:t>
            </w:r>
            <w:proofErr w:type="gramStart"/>
            <w:r>
              <w:rPr>
                <w:rFonts w:cs="SAS Monospace"/>
                <w:sz w:val="20"/>
                <w:szCs w:val="20"/>
              </w:rPr>
              <w:t>mile</w:t>
            </w:r>
            <w:proofErr w:type="gramEnd"/>
            <w:r>
              <w:rPr>
                <w:rFonts w:cs="SAS Monospace"/>
                <w:sz w:val="20"/>
                <w:szCs w:val="20"/>
              </w:rPr>
              <w:t xml:space="preserve"> buffer Kernel density </w:t>
            </w:r>
            <w:r w:rsidRPr="00F56BE2">
              <w:rPr>
                <w:rFonts w:cs="SAS Monospace"/>
                <w:sz w:val="20"/>
                <w:szCs w:val="20"/>
              </w:rPr>
              <w:t xml:space="preserve">Total Physical Activities plus Water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OPW</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1F36A7" w:rsidP="00874D2B">
            <w:pPr>
              <w:rPr>
                <w:rFonts w:cs="SAS Monospace"/>
                <w:sz w:val="20"/>
                <w:szCs w:val="20"/>
              </w:rPr>
            </w:pPr>
            <w:r>
              <w:rPr>
                <w:rFonts w:cs="SAS Monospace"/>
                <w:sz w:val="20"/>
                <w:szCs w:val="20"/>
              </w:rPr>
              <w:t xml:space="preserve">3 mile buffer Kernel density </w:t>
            </w:r>
            <w:r w:rsidRPr="00F56BE2">
              <w:rPr>
                <w:rFonts w:cs="SAS Monospace"/>
                <w:sz w:val="20"/>
                <w:szCs w:val="20"/>
              </w:rPr>
              <w:t>Outdoor Total Physical Activities plus Water Activities.</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OPWFR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Kernel density </w:t>
            </w:r>
            <w:r w:rsidR="001F36A7" w:rsidRPr="00F56BE2">
              <w:rPr>
                <w:rFonts w:cs="SAS Monospace"/>
                <w:sz w:val="20"/>
                <w:szCs w:val="20"/>
              </w:rPr>
              <w:t xml:space="preserve">Outdoor Total Physical Activities plus Water Activities </w:t>
            </w:r>
            <w:r w:rsidR="001F36A7">
              <w:rPr>
                <w:rFonts w:cs="SAS Monospace"/>
                <w:sz w:val="20"/>
                <w:szCs w:val="20"/>
              </w:rPr>
              <w:t xml:space="preserve">- </w:t>
            </w:r>
            <w:r w:rsidR="001F36A7" w:rsidRPr="00F56BE2">
              <w:rPr>
                <w:rFonts w:cs="SAS Monospace"/>
                <w:sz w:val="20"/>
                <w:szCs w:val="20"/>
              </w:rPr>
              <w:t>free.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K3</w:t>
            </w:r>
            <w:r w:rsidRPr="00F56BE2">
              <w:rPr>
                <w:rFonts w:cs="SAS Monospace"/>
                <w:sz w:val="20"/>
                <w:szCs w:val="20"/>
              </w:rPr>
              <w:t>OPWFE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w:t>
            </w:r>
            <w:proofErr w:type="gramStart"/>
            <w:r w:rsidR="001F36A7">
              <w:rPr>
                <w:rFonts w:cs="SAS Monospace"/>
                <w:sz w:val="20"/>
                <w:szCs w:val="20"/>
              </w:rPr>
              <w:t>mile</w:t>
            </w:r>
            <w:proofErr w:type="gramEnd"/>
            <w:r w:rsidR="001F36A7">
              <w:rPr>
                <w:rFonts w:cs="SAS Monospace"/>
                <w:sz w:val="20"/>
                <w:szCs w:val="20"/>
              </w:rPr>
              <w:t xml:space="preserve"> buffer Kernel density </w:t>
            </w:r>
            <w:r w:rsidR="001F36A7" w:rsidRPr="00F56BE2">
              <w:rPr>
                <w:rFonts w:cs="SAS Monospace"/>
                <w:sz w:val="20"/>
                <w:szCs w:val="20"/>
              </w:rPr>
              <w:t xml:space="preserve">Outdoor Total Physical Activities plus Water Activities </w:t>
            </w:r>
            <w:r w:rsidR="001F36A7">
              <w:rPr>
                <w:rFonts w:cs="SAS Monospace"/>
                <w:sz w:val="20"/>
                <w:szCs w:val="20"/>
              </w:rPr>
              <w:t xml:space="preserve">- </w:t>
            </w:r>
            <w:r w:rsidR="001F36A7" w:rsidRPr="00F56BE2">
              <w:rPr>
                <w:rFonts w:cs="SAS Monospace"/>
                <w:sz w:val="20"/>
                <w:szCs w:val="20"/>
              </w:rPr>
              <w:t>fee.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RE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of </w:t>
            </w:r>
            <w:r w:rsidR="001F36A7" w:rsidRPr="00F56BE2">
              <w:rPr>
                <w:rFonts w:cs="SAS Monospace"/>
                <w:sz w:val="20"/>
                <w:szCs w:val="20"/>
              </w:rPr>
              <w:t>Recreational.</w:t>
            </w:r>
            <w:r w:rsidR="001F36A7">
              <w:rPr>
                <w:rFonts w:cs="SAS Monospace"/>
                <w:sz w:val="20"/>
                <w:szCs w:val="20"/>
              </w:rPr>
              <w:t xml:space="preserve">  All are </w:t>
            </w:r>
            <w:proofErr w:type="gramStart"/>
            <w:r w:rsidR="001F36A7">
              <w:rPr>
                <w:rFonts w:cs="SAS Monospace"/>
                <w:sz w:val="20"/>
                <w:szCs w:val="20"/>
              </w:rPr>
              <w:t>outdoor</w:t>
            </w:r>
            <w:proofErr w:type="gramEnd"/>
            <w:r w:rsidR="001F36A7">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REFR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of </w:t>
            </w:r>
            <w:r w:rsidR="001F36A7" w:rsidRPr="00F56BE2">
              <w:rPr>
                <w:rFonts w:cs="SAS Monospace"/>
                <w:sz w:val="20"/>
                <w:szCs w:val="20"/>
              </w:rPr>
              <w:t>Recreational</w:t>
            </w:r>
            <w:r w:rsidR="001F36A7">
              <w:rPr>
                <w:rFonts w:cs="SAS Monospace"/>
                <w:sz w:val="20"/>
                <w:szCs w:val="20"/>
              </w:rPr>
              <w:t xml:space="preserve"> -</w:t>
            </w:r>
            <w:r w:rsidR="001F36A7" w:rsidRPr="00F56BE2">
              <w:rPr>
                <w:rFonts w:cs="SAS Monospace"/>
                <w:sz w:val="20"/>
                <w:szCs w:val="20"/>
              </w:rPr>
              <w:t xml:space="preserve"> free.</w:t>
            </w:r>
            <w:r w:rsidR="001F36A7">
              <w:rPr>
                <w:rFonts w:cs="SAS Monospace"/>
                <w:sz w:val="20"/>
                <w:szCs w:val="20"/>
              </w:rPr>
              <w:t xml:space="preserve">  All are </w:t>
            </w:r>
            <w:proofErr w:type="gramStart"/>
            <w:r w:rsidR="001F36A7">
              <w:rPr>
                <w:rFonts w:cs="SAS Monospace"/>
                <w:sz w:val="20"/>
                <w:szCs w:val="20"/>
              </w:rPr>
              <w:t>outdoor</w:t>
            </w:r>
            <w:proofErr w:type="gramEnd"/>
            <w:r w:rsidR="001F36A7">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REFE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b/>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Recreational</w:t>
            </w:r>
            <w:r w:rsidR="001F36A7">
              <w:rPr>
                <w:rFonts w:cs="SAS Monospace"/>
                <w:sz w:val="20"/>
                <w:szCs w:val="20"/>
              </w:rPr>
              <w:t xml:space="preserve"> -</w:t>
            </w:r>
            <w:r w:rsidR="001F36A7" w:rsidRPr="00F56BE2">
              <w:rPr>
                <w:rFonts w:cs="SAS Monospace"/>
                <w:sz w:val="20"/>
                <w:szCs w:val="20"/>
              </w:rPr>
              <w:t xml:space="preserve"> fee.</w:t>
            </w:r>
            <w:r w:rsidR="001F36A7">
              <w:rPr>
                <w:rFonts w:cs="SAS Monospace"/>
                <w:sz w:val="20"/>
                <w:szCs w:val="20"/>
              </w:rPr>
              <w:t xml:space="preserve">  All are </w:t>
            </w:r>
            <w:proofErr w:type="gramStart"/>
            <w:r w:rsidR="001F36A7">
              <w:rPr>
                <w:rFonts w:cs="SAS Monospace"/>
                <w:sz w:val="20"/>
                <w:szCs w:val="20"/>
              </w:rPr>
              <w:t>outdoor</w:t>
            </w:r>
            <w:proofErr w:type="gramEnd"/>
            <w:r w:rsidR="001F36A7">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TR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Team/Racquet Sport</w:t>
            </w:r>
            <w:r w:rsidR="001F36A7">
              <w:rPr>
                <w:rFonts w:cs="SAS Monospace"/>
                <w:sz w:val="20"/>
                <w:szCs w:val="20"/>
              </w:rPr>
              <w:t>s</w:t>
            </w:r>
            <w:r w:rsidR="001F36A7" w:rsidRPr="00F56BE2">
              <w:rPr>
                <w:rFonts w:cs="SAS Monospace"/>
                <w:sz w:val="20"/>
                <w:szCs w:val="20"/>
              </w:rPr>
              <w:t>.</w:t>
            </w:r>
            <w:r w:rsidR="001F36A7">
              <w:rPr>
                <w:rFonts w:cs="SAS Monospace"/>
                <w:sz w:val="20"/>
                <w:szCs w:val="20"/>
              </w:rPr>
              <w:t xml:space="preserve">  All are </w:t>
            </w:r>
            <w:proofErr w:type="gramStart"/>
            <w:r w:rsidR="001F36A7">
              <w:rPr>
                <w:rFonts w:cs="SAS Monospace"/>
                <w:sz w:val="20"/>
                <w:szCs w:val="20"/>
              </w:rPr>
              <w:t>outdoor</w:t>
            </w:r>
            <w:proofErr w:type="gramEnd"/>
            <w:r w:rsidR="001F36A7">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TRFR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Team/Racquet Sports</w:t>
            </w:r>
            <w:r w:rsidR="001F36A7">
              <w:rPr>
                <w:rFonts w:cs="SAS Monospace"/>
                <w:sz w:val="20"/>
                <w:szCs w:val="20"/>
              </w:rPr>
              <w:t xml:space="preserve"> - </w:t>
            </w:r>
            <w:r w:rsidR="001F36A7" w:rsidRPr="00F56BE2">
              <w:rPr>
                <w:rFonts w:cs="SAS Monospace"/>
                <w:sz w:val="20"/>
                <w:szCs w:val="20"/>
              </w:rPr>
              <w:t>free.</w:t>
            </w:r>
            <w:r w:rsidR="001F36A7">
              <w:rPr>
                <w:rFonts w:cs="SAS Monospace"/>
                <w:sz w:val="20"/>
                <w:szCs w:val="20"/>
              </w:rPr>
              <w:t xml:space="preserve">  All are </w:t>
            </w:r>
            <w:proofErr w:type="gramStart"/>
            <w:r w:rsidR="001F36A7">
              <w:rPr>
                <w:rFonts w:cs="SAS Monospace"/>
                <w:sz w:val="20"/>
                <w:szCs w:val="20"/>
              </w:rPr>
              <w:t>outdoor</w:t>
            </w:r>
            <w:proofErr w:type="gramEnd"/>
            <w:r w:rsidR="001F36A7">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TRFE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Team/Racquet Sports</w:t>
            </w:r>
            <w:r w:rsidR="001F36A7">
              <w:rPr>
                <w:rFonts w:cs="SAS Monospace"/>
                <w:sz w:val="20"/>
                <w:szCs w:val="20"/>
              </w:rPr>
              <w:t xml:space="preserve"> -</w:t>
            </w:r>
            <w:r w:rsidR="001F36A7" w:rsidRPr="00F56BE2">
              <w:rPr>
                <w:rFonts w:cs="SAS Monospace"/>
                <w:sz w:val="20"/>
                <w:szCs w:val="20"/>
              </w:rPr>
              <w:t xml:space="preserve"> fee.</w:t>
            </w:r>
            <w:r w:rsidR="001F36A7">
              <w:rPr>
                <w:rFonts w:cs="SAS Monospace"/>
                <w:sz w:val="20"/>
                <w:szCs w:val="20"/>
              </w:rPr>
              <w:t xml:space="preserve">  All are </w:t>
            </w:r>
            <w:proofErr w:type="gramStart"/>
            <w:r w:rsidR="001F36A7">
              <w:rPr>
                <w:rFonts w:cs="SAS Monospace"/>
                <w:sz w:val="20"/>
                <w:szCs w:val="20"/>
              </w:rPr>
              <w:t>outdoor</w:t>
            </w:r>
            <w:proofErr w:type="gramEnd"/>
            <w:r w:rsidR="001F36A7">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WA</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Water Activities.</w:t>
            </w:r>
            <w:r w:rsidR="001F36A7">
              <w:rPr>
                <w:rFonts w:cs="SAS Monospace"/>
                <w:sz w:val="20"/>
                <w:szCs w:val="20"/>
              </w:rPr>
              <w:t xml:space="preserve">  All are </w:t>
            </w:r>
            <w:proofErr w:type="gramStart"/>
            <w:r w:rsidR="001F36A7">
              <w:rPr>
                <w:rFonts w:cs="SAS Monospace"/>
                <w:sz w:val="20"/>
                <w:szCs w:val="20"/>
              </w:rPr>
              <w:t>outdoor</w:t>
            </w:r>
            <w:proofErr w:type="gramEnd"/>
            <w:r w:rsidR="001F36A7">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WAFR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 xml:space="preserve">Water Activities </w:t>
            </w:r>
            <w:r w:rsidR="001F36A7">
              <w:rPr>
                <w:rFonts w:cs="SAS Monospace"/>
                <w:sz w:val="20"/>
                <w:szCs w:val="20"/>
              </w:rPr>
              <w:t xml:space="preserve">- </w:t>
            </w:r>
            <w:r w:rsidR="001F36A7" w:rsidRPr="00F56BE2">
              <w:rPr>
                <w:rFonts w:cs="SAS Monospace"/>
                <w:sz w:val="20"/>
                <w:szCs w:val="20"/>
              </w:rPr>
              <w:t>free.</w:t>
            </w:r>
            <w:r w:rsidR="001F36A7">
              <w:rPr>
                <w:rFonts w:cs="SAS Monospace"/>
                <w:sz w:val="20"/>
                <w:szCs w:val="20"/>
              </w:rPr>
              <w:t xml:space="preserve">  All are </w:t>
            </w:r>
            <w:proofErr w:type="gramStart"/>
            <w:r w:rsidR="001F36A7">
              <w:rPr>
                <w:rFonts w:cs="SAS Monospace"/>
                <w:sz w:val="20"/>
                <w:szCs w:val="20"/>
              </w:rPr>
              <w:t>outdoor</w:t>
            </w:r>
            <w:proofErr w:type="gramEnd"/>
            <w:r w:rsidR="001F36A7">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WAFE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 xml:space="preserve">Water Activities </w:t>
            </w:r>
            <w:r w:rsidR="001F36A7">
              <w:rPr>
                <w:rFonts w:cs="SAS Monospace"/>
                <w:sz w:val="20"/>
                <w:szCs w:val="20"/>
              </w:rPr>
              <w:t xml:space="preserve">- </w:t>
            </w:r>
            <w:r w:rsidR="001F36A7" w:rsidRPr="00F56BE2">
              <w:rPr>
                <w:rFonts w:cs="SAS Monospace"/>
                <w:sz w:val="20"/>
                <w:szCs w:val="20"/>
              </w:rPr>
              <w:t>fee.</w:t>
            </w:r>
            <w:r w:rsidR="001F36A7">
              <w:rPr>
                <w:rFonts w:cs="SAS Monospace"/>
                <w:sz w:val="20"/>
                <w:szCs w:val="20"/>
              </w:rPr>
              <w:t xml:space="preserve">  All are </w:t>
            </w:r>
            <w:proofErr w:type="gramStart"/>
            <w:r w:rsidR="001F36A7">
              <w:rPr>
                <w:rFonts w:cs="SAS Monospace"/>
                <w:sz w:val="20"/>
                <w:szCs w:val="20"/>
              </w:rPr>
              <w:t>outdoor</w:t>
            </w:r>
            <w:proofErr w:type="gramEnd"/>
            <w:r w:rsidR="001F36A7">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WC</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Water Activities conditioning.</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WCFR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 xml:space="preserve">Water Activities conditioning </w:t>
            </w:r>
            <w:r w:rsidR="001F36A7">
              <w:rPr>
                <w:rFonts w:cs="SAS Monospace"/>
                <w:sz w:val="20"/>
                <w:szCs w:val="20"/>
              </w:rPr>
              <w:t xml:space="preserve">- </w:t>
            </w:r>
            <w:r w:rsidR="001F36A7" w:rsidRPr="00F56BE2">
              <w:rPr>
                <w:rFonts w:cs="SAS Monospace"/>
                <w:sz w:val="20"/>
                <w:szCs w:val="20"/>
              </w:rPr>
              <w:t>free.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WCFE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 xml:space="preserve">Water Activities conditioning </w:t>
            </w:r>
            <w:r w:rsidR="001F36A7">
              <w:rPr>
                <w:rFonts w:cs="SAS Monospace"/>
                <w:sz w:val="20"/>
                <w:szCs w:val="20"/>
              </w:rPr>
              <w:t xml:space="preserve">- </w:t>
            </w:r>
            <w:r w:rsidR="001F36A7" w:rsidRPr="00F56BE2">
              <w:rPr>
                <w:rFonts w:cs="SAS Monospace"/>
                <w:sz w:val="20"/>
                <w:szCs w:val="20"/>
              </w:rPr>
              <w:t>fee.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OWC</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Outdoor Water Activities conditioning.</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OWCFR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 xml:space="preserve">Outdoor Water Activities conditioning </w:t>
            </w:r>
            <w:r w:rsidR="001F36A7">
              <w:rPr>
                <w:rFonts w:cs="SAS Monospace"/>
                <w:sz w:val="20"/>
                <w:szCs w:val="20"/>
              </w:rPr>
              <w:t xml:space="preserve">- </w:t>
            </w:r>
            <w:r w:rsidR="001F36A7" w:rsidRPr="00F56BE2">
              <w:rPr>
                <w:rFonts w:cs="SAS Monospace"/>
                <w:sz w:val="20"/>
                <w:szCs w:val="20"/>
              </w:rPr>
              <w:t>free.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OWCFE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 xml:space="preserve">Outdoor Water Activities conditioning </w:t>
            </w:r>
            <w:r w:rsidR="001F36A7">
              <w:rPr>
                <w:rFonts w:cs="SAS Monospace"/>
                <w:sz w:val="20"/>
                <w:szCs w:val="20"/>
              </w:rPr>
              <w:t xml:space="preserve">- </w:t>
            </w:r>
            <w:r w:rsidR="001F36A7" w:rsidRPr="00F56BE2">
              <w:rPr>
                <w:rFonts w:cs="SAS Monospace"/>
                <w:sz w:val="20"/>
                <w:szCs w:val="20"/>
              </w:rPr>
              <w:t>fee.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IWC</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Indoor Water Activities conditioning.</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IWCFR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 xml:space="preserve">Indoor Water Activities conditioning </w:t>
            </w:r>
            <w:r w:rsidR="001F36A7">
              <w:rPr>
                <w:rFonts w:cs="SAS Monospace"/>
                <w:sz w:val="20"/>
                <w:szCs w:val="20"/>
              </w:rPr>
              <w:t xml:space="preserve">- </w:t>
            </w:r>
            <w:r w:rsidR="001F36A7" w:rsidRPr="00F56BE2">
              <w:rPr>
                <w:rFonts w:cs="SAS Monospace"/>
                <w:sz w:val="20"/>
                <w:szCs w:val="20"/>
              </w:rPr>
              <w:t>free.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IWCFE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 xml:space="preserve">Indoor Water Activities conditioning </w:t>
            </w:r>
            <w:r w:rsidR="001F36A7">
              <w:rPr>
                <w:rFonts w:cs="SAS Monospace"/>
                <w:sz w:val="20"/>
                <w:szCs w:val="20"/>
              </w:rPr>
              <w:t xml:space="preserve">- </w:t>
            </w:r>
            <w:r w:rsidR="001F36A7" w:rsidRPr="00F56BE2">
              <w:rPr>
                <w:rFonts w:cs="SAS Monospace"/>
                <w:sz w:val="20"/>
                <w:szCs w:val="20"/>
              </w:rPr>
              <w:t>fee.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OC</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Outdoor conditioning.</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OCFR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 xml:space="preserve">Outdoor conditioning </w:t>
            </w:r>
            <w:r w:rsidR="001F36A7">
              <w:rPr>
                <w:rFonts w:cs="SAS Monospace"/>
                <w:sz w:val="20"/>
                <w:szCs w:val="20"/>
              </w:rPr>
              <w:t xml:space="preserve">- </w:t>
            </w:r>
            <w:r w:rsidR="001F36A7" w:rsidRPr="00F56BE2">
              <w:rPr>
                <w:rFonts w:cs="SAS Monospace"/>
                <w:sz w:val="20"/>
                <w:szCs w:val="20"/>
              </w:rPr>
              <w:t>free.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OCFE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 xml:space="preserve">Outdoor conditioning </w:t>
            </w:r>
            <w:r w:rsidR="001F36A7">
              <w:rPr>
                <w:rFonts w:cs="SAS Monospace"/>
                <w:sz w:val="20"/>
                <w:szCs w:val="20"/>
              </w:rPr>
              <w:t xml:space="preserve">- </w:t>
            </w:r>
            <w:r w:rsidR="001F36A7" w:rsidRPr="00F56BE2">
              <w:rPr>
                <w:rFonts w:cs="SAS Monospace"/>
                <w:sz w:val="20"/>
                <w:szCs w:val="20"/>
              </w:rPr>
              <w:t>fee.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PA</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Total Physical Activitie</w:t>
            </w:r>
            <w:r w:rsidR="001F36A7">
              <w:rPr>
                <w:rFonts w:cs="SAS Monospace"/>
                <w:sz w:val="20"/>
                <w:szCs w:val="20"/>
              </w:rPr>
              <w:t>s</w:t>
            </w:r>
            <w:r w:rsidR="001F36A7" w:rsidRPr="00F56BE2">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PAFR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 xml:space="preserve">Total Physical Activities </w:t>
            </w:r>
            <w:r w:rsidR="001F36A7">
              <w:rPr>
                <w:rFonts w:cs="SAS Monospace"/>
                <w:sz w:val="20"/>
                <w:szCs w:val="20"/>
              </w:rPr>
              <w:t xml:space="preserve">- </w:t>
            </w:r>
            <w:r w:rsidR="001F36A7" w:rsidRPr="00F56BE2">
              <w:rPr>
                <w:rFonts w:cs="SAS Monospace"/>
                <w:sz w:val="20"/>
                <w:szCs w:val="20"/>
              </w:rPr>
              <w:t>free.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PAFE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 xml:space="preserve">Total Physical Activities </w:t>
            </w:r>
            <w:r w:rsidR="001F36A7">
              <w:rPr>
                <w:rFonts w:cs="SAS Monospace"/>
                <w:sz w:val="20"/>
                <w:szCs w:val="20"/>
              </w:rPr>
              <w:t xml:space="preserve">- </w:t>
            </w:r>
            <w:r w:rsidR="001F36A7" w:rsidRPr="00F56BE2">
              <w:rPr>
                <w:rFonts w:cs="SAS Monospace"/>
                <w:sz w:val="20"/>
                <w:szCs w:val="20"/>
              </w:rPr>
              <w:t>fee.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OPA</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Outdoor Total Physical Activities.</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OPAFR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 xml:space="preserve">Outdoor Total Physical Activities </w:t>
            </w:r>
            <w:r w:rsidR="001F36A7">
              <w:rPr>
                <w:rFonts w:cs="SAS Monospace"/>
                <w:sz w:val="20"/>
                <w:szCs w:val="20"/>
              </w:rPr>
              <w:t xml:space="preserve">- </w:t>
            </w:r>
            <w:r w:rsidR="001F36A7" w:rsidRPr="00F56BE2">
              <w:rPr>
                <w:rFonts w:cs="SAS Monospace"/>
                <w:sz w:val="20"/>
                <w:szCs w:val="20"/>
              </w:rPr>
              <w:t>free.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OPAFE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 xml:space="preserve">Outdoor Total Physical Activities </w:t>
            </w:r>
            <w:r w:rsidR="001F36A7">
              <w:rPr>
                <w:rFonts w:cs="SAS Monospace"/>
                <w:sz w:val="20"/>
                <w:szCs w:val="20"/>
              </w:rPr>
              <w:t xml:space="preserve">- </w:t>
            </w:r>
            <w:r w:rsidR="001F36A7" w:rsidRPr="00F56BE2">
              <w:rPr>
                <w:rFonts w:cs="SAS Monospace"/>
                <w:sz w:val="20"/>
                <w:szCs w:val="20"/>
              </w:rPr>
              <w:t>fee.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IPA</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Indoor Total Physical Activities.</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IPAFR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 xml:space="preserve">Indoor Total Physical Activities </w:t>
            </w:r>
            <w:r w:rsidR="001F36A7">
              <w:rPr>
                <w:rFonts w:cs="SAS Monospace"/>
                <w:sz w:val="20"/>
                <w:szCs w:val="20"/>
              </w:rPr>
              <w:t xml:space="preserve">- </w:t>
            </w:r>
            <w:r w:rsidR="001F36A7" w:rsidRPr="00F56BE2">
              <w:rPr>
                <w:rFonts w:cs="SAS Monospace"/>
                <w:sz w:val="20"/>
                <w:szCs w:val="20"/>
              </w:rPr>
              <w:t>free.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IPAFE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 xml:space="preserve">Indoor Total Physical Activities </w:t>
            </w:r>
            <w:r w:rsidR="001F36A7">
              <w:rPr>
                <w:rFonts w:cs="SAS Monospace"/>
                <w:sz w:val="20"/>
                <w:szCs w:val="20"/>
              </w:rPr>
              <w:t xml:space="preserve">- </w:t>
            </w:r>
            <w:r w:rsidR="001F36A7" w:rsidRPr="00F56BE2">
              <w:rPr>
                <w:rFonts w:cs="SAS Monospace"/>
                <w:sz w:val="20"/>
                <w:szCs w:val="20"/>
              </w:rPr>
              <w:t>fee.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NR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Total Physical Activities excluding Recreationa</w:t>
            </w:r>
            <w:r w:rsidR="001F36A7">
              <w:rPr>
                <w:rFonts w:cs="SAS Monospace"/>
                <w:sz w:val="20"/>
                <w:szCs w:val="20"/>
              </w:rPr>
              <w:t>l</w:t>
            </w:r>
            <w:r w:rsidR="001F36A7" w:rsidRPr="00F56BE2">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NRFR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Total Physical Activities excluding Recreational</w:t>
            </w:r>
            <w:r w:rsidR="001F36A7">
              <w:rPr>
                <w:rFonts w:cs="SAS Monospace"/>
                <w:sz w:val="20"/>
                <w:szCs w:val="20"/>
              </w:rPr>
              <w:t xml:space="preserve"> - free</w:t>
            </w:r>
            <w:r w:rsidR="001F36A7" w:rsidRPr="00F56BE2">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NRFE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 xml:space="preserve">Total Physical Activities excluding Recreational </w:t>
            </w:r>
            <w:r w:rsidR="001F36A7">
              <w:rPr>
                <w:rFonts w:cs="SAS Monospace"/>
                <w:sz w:val="20"/>
                <w:szCs w:val="20"/>
              </w:rPr>
              <w:t xml:space="preserve">- </w:t>
            </w:r>
            <w:r w:rsidR="001F36A7" w:rsidRPr="00F56BE2">
              <w:rPr>
                <w:rFonts w:cs="SAS Monospace"/>
                <w:sz w:val="20"/>
                <w:szCs w:val="20"/>
              </w:rPr>
              <w:t>fee.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ONR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Outdoor Total Physical Activities excluding Recreational.</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ONRFR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 xml:space="preserve">Outdoor Total Physical Activities excluding Recreational </w:t>
            </w:r>
            <w:r w:rsidR="001F36A7">
              <w:rPr>
                <w:rFonts w:cs="SAS Monospace"/>
                <w:sz w:val="20"/>
                <w:szCs w:val="20"/>
              </w:rPr>
              <w:t xml:space="preserve">- </w:t>
            </w:r>
            <w:r w:rsidR="001F36A7" w:rsidRPr="00F56BE2">
              <w:rPr>
                <w:rFonts w:cs="SAS Monospace"/>
                <w:sz w:val="20"/>
                <w:szCs w:val="20"/>
              </w:rPr>
              <w:t>free.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ONRFE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 xml:space="preserve">Outdoor Total Physical Activities excluding Recreational </w:t>
            </w:r>
            <w:r w:rsidR="001F36A7">
              <w:rPr>
                <w:rFonts w:cs="SAS Monospace"/>
                <w:sz w:val="20"/>
                <w:szCs w:val="20"/>
              </w:rPr>
              <w:t xml:space="preserve">- </w:t>
            </w:r>
            <w:r w:rsidR="001F36A7" w:rsidRPr="00F56BE2">
              <w:rPr>
                <w:rFonts w:cs="SAS Monospace"/>
                <w:sz w:val="20"/>
                <w:szCs w:val="20"/>
              </w:rPr>
              <w:t>fee.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PW</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Total Physical Activities plus Water Activities.</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PWFR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 xml:space="preserve">Total Physical Activities plus Water Activities </w:t>
            </w:r>
            <w:r w:rsidR="001F36A7">
              <w:rPr>
                <w:rFonts w:cs="SAS Monospace"/>
                <w:sz w:val="20"/>
                <w:szCs w:val="20"/>
              </w:rPr>
              <w:t xml:space="preserve">- </w:t>
            </w:r>
            <w:r w:rsidR="001F36A7" w:rsidRPr="00F56BE2">
              <w:rPr>
                <w:rFonts w:cs="SAS Monospace"/>
                <w:sz w:val="20"/>
                <w:szCs w:val="20"/>
              </w:rPr>
              <w:t>fre</w:t>
            </w:r>
            <w:r w:rsidR="001F36A7">
              <w:rPr>
                <w:rFonts w:cs="SAS Monospace"/>
                <w:sz w:val="20"/>
                <w:szCs w:val="20"/>
              </w:rPr>
              <w:t>e</w:t>
            </w:r>
            <w:r w:rsidR="001F36A7" w:rsidRPr="00F56BE2">
              <w:rPr>
                <w:rFonts w:cs="SAS Monospace"/>
                <w:sz w:val="20"/>
                <w:szCs w:val="20"/>
              </w:rPr>
              <w:t>.</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PWFE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 xml:space="preserve">Total Physical Activities plus Water Activities </w:t>
            </w:r>
            <w:r w:rsidR="001F36A7">
              <w:rPr>
                <w:rFonts w:cs="SAS Monospace"/>
                <w:sz w:val="20"/>
                <w:szCs w:val="20"/>
              </w:rPr>
              <w:t xml:space="preserve">- </w:t>
            </w:r>
            <w:r w:rsidR="001F36A7" w:rsidRPr="00F56BE2">
              <w:rPr>
                <w:rFonts w:cs="SAS Monospace"/>
                <w:sz w:val="20"/>
                <w:szCs w:val="20"/>
              </w:rPr>
              <w:t>fee.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OPW</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Outdoor Total Physical Activities plus Water Activities.</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OPWFR</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 xml:space="preserve">Outdoor Total Physical Activities plus Water Activities </w:t>
            </w:r>
            <w:r w:rsidR="001F36A7">
              <w:rPr>
                <w:rFonts w:cs="SAS Monospace"/>
                <w:sz w:val="20"/>
                <w:szCs w:val="20"/>
              </w:rPr>
              <w:t xml:space="preserve">- </w:t>
            </w:r>
            <w:r w:rsidR="001F36A7" w:rsidRPr="00F56BE2">
              <w:rPr>
                <w:rFonts w:cs="SAS Monospace"/>
                <w:sz w:val="20"/>
                <w:szCs w:val="20"/>
              </w:rPr>
              <w:t>free.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1F36A7" w:rsidRPr="00725195" w:rsidTr="00336818">
        <w:trPr>
          <w:trHeight w:val="107"/>
        </w:trPr>
        <w:tc>
          <w:tcPr>
            <w:tcW w:w="1592" w:type="dxa"/>
          </w:tcPr>
          <w:p w:rsidR="001F36A7" w:rsidRPr="00F56BE2" w:rsidRDefault="001F36A7" w:rsidP="00874D2B">
            <w:pPr>
              <w:rPr>
                <w:rFonts w:cs="SAS Monospace"/>
                <w:sz w:val="20"/>
                <w:szCs w:val="20"/>
              </w:rPr>
            </w:pPr>
            <w:r>
              <w:rPr>
                <w:rFonts w:cs="SAS Monospace"/>
                <w:sz w:val="20"/>
                <w:szCs w:val="20"/>
              </w:rPr>
              <w:t>S3</w:t>
            </w:r>
            <w:r w:rsidRPr="00F56BE2">
              <w:rPr>
                <w:rFonts w:cs="SAS Monospace"/>
                <w:sz w:val="20"/>
                <w:szCs w:val="20"/>
              </w:rPr>
              <w:t>OPWFE</w:t>
            </w:r>
          </w:p>
        </w:tc>
        <w:tc>
          <w:tcPr>
            <w:tcW w:w="634" w:type="dxa"/>
          </w:tcPr>
          <w:p w:rsidR="001F36A7" w:rsidRPr="00F56BE2" w:rsidRDefault="001F36A7" w:rsidP="00874D2B">
            <w:pPr>
              <w:rPr>
                <w:rFonts w:cs="SAS Monospace"/>
                <w:sz w:val="20"/>
                <w:szCs w:val="20"/>
              </w:rPr>
            </w:pPr>
            <w:r w:rsidRPr="00F56BE2">
              <w:rPr>
                <w:rFonts w:cs="SAS Monospace"/>
                <w:sz w:val="20"/>
                <w:szCs w:val="20"/>
              </w:rPr>
              <w:t>Num</w:t>
            </w:r>
          </w:p>
        </w:tc>
        <w:tc>
          <w:tcPr>
            <w:tcW w:w="2292" w:type="dxa"/>
          </w:tcPr>
          <w:p w:rsidR="001F36A7" w:rsidRPr="00F56BE2" w:rsidRDefault="001F36A7" w:rsidP="00874D2B">
            <w:pPr>
              <w:rPr>
                <w:rFonts w:cs="SAS Monospace"/>
                <w:sz w:val="20"/>
                <w:szCs w:val="20"/>
              </w:rPr>
            </w:pPr>
            <w:r>
              <w:rPr>
                <w:rFonts w:cs="SAS Monospace"/>
                <w:sz w:val="20"/>
                <w:szCs w:val="20"/>
              </w:rPr>
              <w:t>Continuous</w:t>
            </w:r>
          </w:p>
        </w:tc>
        <w:tc>
          <w:tcPr>
            <w:tcW w:w="6022" w:type="dxa"/>
          </w:tcPr>
          <w:p w:rsidR="001F36A7" w:rsidRPr="00F56BE2" w:rsidRDefault="00F855FA" w:rsidP="00874D2B">
            <w:pPr>
              <w:rPr>
                <w:rFonts w:cs="SAS Monospace"/>
                <w:sz w:val="20"/>
                <w:szCs w:val="20"/>
              </w:rPr>
            </w:pPr>
            <w:r>
              <w:rPr>
                <w:rFonts w:cs="SAS Monospace"/>
                <w:sz w:val="20"/>
                <w:szCs w:val="20"/>
              </w:rPr>
              <w:t>3</w:t>
            </w:r>
            <w:r w:rsidR="001F36A7">
              <w:rPr>
                <w:rFonts w:cs="SAS Monospace"/>
                <w:sz w:val="20"/>
                <w:szCs w:val="20"/>
              </w:rPr>
              <w:t xml:space="preserve"> mile buffer Simple density </w:t>
            </w:r>
            <w:r w:rsidR="001F36A7" w:rsidRPr="00F56BE2">
              <w:rPr>
                <w:rFonts w:cs="SAS Monospace"/>
                <w:sz w:val="20"/>
                <w:szCs w:val="20"/>
              </w:rPr>
              <w:t xml:space="preserve">Outdoor Total Physical Activities plus Water Activities </w:t>
            </w:r>
            <w:r w:rsidR="001F36A7">
              <w:rPr>
                <w:rFonts w:cs="SAS Monospace"/>
                <w:sz w:val="20"/>
                <w:szCs w:val="20"/>
              </w:rPr>
              <w:t xml:space="preserve">- </w:t>
            </w:r>
            <w:r w:rsidR="001F36A7" w:rsidRPr="00F56BE2">
              <w:rPr>
                <w:rFonts w:cs="SAS Monospace"/>
                <w:sz w:val="20"/>
                <w:szCs w:val="20"/>
              </w:rPr>
              <w:t>fee.</w:t>
            </w:r>
            <w:r w:rsidR="00D5606D">
              <w:rPr>
                <w:rFonts w:cs="SAS Monospace"/>
                <w:sz w:val="20"/>
                <w:szCs w:val="20"/>
              </w:rPr>
              <w:t xml:space="preserve"> (2001 data only)</w:t>
            </w:r>
          </w:p>
        </w:tc>
        <w:tc>
          <w:tcPr>
            <w:tcW w:w="2636" w:type="dxa"/>
          </w:tcPr>
          <w:p w:rsidR="001F36A7" w:rsidRPr="00F56BE2" w:rsidRDefault="001F36A7"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RE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of </w:t>
            </w:r>
            <w:r w:rsidRPr="00F56BE2">
              <w:rPr>
                <w:rFonts w:cs="SAS Monospace"/>
                <w:sz w:val="20"/>
                <w:szCs w:val="20"/>
              </w:rPr>
              <w:t>Recreational.</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REFR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of </w:t>
            </w:r>
            <w:r w:rsidRPr="00F56BE2">
              <w:rPr>
                <w:rFonts w:cs="SAS Monospace"/>
                <w:sz w:val="20"/>
                <w:szCs w:val="20"/>
              </w:rPr>
              <w:t>Recreational</w:t>
            </w:r>
            <w:r>
              <w:rPr>
                <w:rFonts w:cs="SAS Monospace"/>
                <w:sz w:val="20"/>
                <w:szCs w:val="20"/>
              </w:rPr>
              <w:t xml:space="preserve"> -</w:t>
            </w:r>
            <w:r w:rsidRPr="00F56BE2">
              <w:rPr>
                <w:rFonts w:cs="SAS Monospace"/>
                <w:sz w:val="20"/>
                <w:szCs w:val="20"/>
              </w:rPr>
              <w:t xml:space="preserve"> free.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REFE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b/>
                <w:sz w:val="20"/>
                <w:szCs w:val="20"/>
              </w:rPr>
            </w:pPr>
            <w:r>
              <w:rPr>
                <w:rFonts w:cs="SAS Monospace"/>
                <w:sz w:val="20"/>
                <w:szCs w:val="20"/>
              </w:rPr>
              <w:t xml:space="preserve">5 </w:t>
            </w:r>
            <w:proofErr w:type="gramStart"/>
            <w:r>
              <w:rPr>
                <w:rFonts w:cs="SAS Monospace"/>
                <w:sz w:val="20"/>
                <w:szCs w:val="20"/>
              </w:rPr>
              <w:t>mile</w:t>
            </w:r>
            <w:proofErr w:type="gramEnd"/>
            <w:r>
              <w:rPr>
                <w:rFonts w:cs="SAS Monospace"/>
                <w:sz w:val="20"/>
                <w:szCs w:val="20"/>
              </w:rPr>
              <w:t xml:space="preserve"> buffer Kernel density </w:t>
            </w:r>
            <w:r w:rsidRPr="00F56BE2">
              <w:rPr>
                <w:rFonts w:cs="SAS Monospace"/>
                <w:sz w:val="20"/>
                <w:szCs w:val="20"/>
              </w:rPr>
              <w:t>Recreational</w:t>
            </w:r>
            <w:r>
              <w:rPr>
                <w:rFonts w:cs="SAS Monospace"/>
                <w:sz w:val="20"/>
                <w:szCs w:val="20"/>
              </w:rPr>
              <w:t xml:space="preserve"> -</w:t>
            </w:r>
            <w:r w:rsidRPr="00F56BE2">
              <w:rPr>
                <w:rFonts w:cs="SAS Monospace"/>
                <w:sz w:val="20"/>
                <w:szCs w:val="20"/>
              </w:rPr>
              <w:t xml:space="preserve"> fee.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TR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Team/Racquet Sport</w:t>
            </w:r>
            <w:r>
              <w:rPr>
                <w:rFonts w:cs="SAS Monospace"/>
                <w:sz w:val="20"/>
                <w:szCs w:val="20"/>
              </w:rPr>
              <w:t>s</w:t>
            </w:r>
            <w:r w:rsidRPr="00F56BE2">
              <w:rPr>
                <w:rFonts w:cs="SAS Monospace"/>
                <w:sz w:val="20"/>
                <w:szCs w:val="20"/>
              </w:rPr>
              <w:t>.</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TRFR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Team/Racquet Sports</w:t>
            </w:r>
            <w:r>
              <w:rPr>
                <w:rFonts w:cs="SAS Monospace"/>
                <w:sz w:val="20"/>
                <w:szCs w:val="20"/>
              </w:rPr>
              <w:t xml:space="preserve"> - </w:t>
            </w:r>
            <w:r w:rsidRPr="00F56BE2">
              <w:rPr>
                <w:rFonts w:cs="SAS Monospace"/>
                <w:sz w:val="20"/>
                <w:szCs w:val="20"/>
              </w:rPr>
              <w:t>free.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TRFE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Team/Racquet Sports</w:t>
            </w:r>
            <w:r>
              <w:rPr>
                <w:rFonts w:cs="SAS Monospace"/>
                <w:sz w:val="20"/>
                <w:szCs w:val="20"/>
              </w:rPr>
              <w:t xml:space="preserve"> -</w:t>
            </w:r>
            <w:r w:rsidRPr="00F56BE2">
              <w:rPr>
                <w:rFonts w:cs="SAS Monospace"/>
                <w:sz w:val="20"/>
                <w:szCs w:val="20"/>
              </w:rPr>
              <w:t xml:space="preserve"> fee.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WA</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Water Activities.</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WAFR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 xml:space="preserve">Water Activities </w:t>
            </w:r>
            <w:r>
              <w:rPr>
                <w:rFonts w:cs="SAS Monospace"/>
                <w:sz w:val="20"/>
                <w:szCs w:val="20"/>
              </w:rPr>
              <w:t xml:space="preserve">- </w:t>
            </w:r>
            <w:r w:rsidRPr="00F56BE2">
              <w:rPr>
                <w:rFonts w:cs="SAS Monospace"/>
                <w:sz w:val="20"/>
                <w:szCs w:val="20"/>
              </w:rPr>
              <w:t>free.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WAFE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 xml:space="preserve">Water Activities </w:t>
            </w:r>
            <w:r>
              <w:rPr>
                <w:rFonts w:cs="SAS Monospace"/>
                <w:sz w:val="20"/>
                <w:szCs w:val="20"/>
              </w:rPr>
              <w:t xml:space="preserve">- </w:t>
            </w:r>
            <w:r w:rsidRPr="00F56BE2">
              <w:rPr>
                <w:rFonts w:cs="SAS Monospace"/>
                <w:sz w:val="20"/>
                <w:szCs w:val="20"/>
              </w:rPr>
              <w:t>fee.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WC</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Water Activities conditioning.</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WCFR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 xml:space="preserve">Water Activities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WCFE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 xml:space="preserve">Water Activities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OWC</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Outdoor Water Activities conditioning.</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OWCFR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 xml:space="preserve">Outdoor Water Activities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OWCFE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 xml:space="preserve">Outdoor Water Activities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IWC</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Indoor Water Activities conditioning.</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IWCFR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 xml:space="preserve">Indoor Water Activities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IWCFE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 xml:space="preserve">Indoor Water Activities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OC</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Outdoor conditioning.</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OCFR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 xml:space="preserve">Outdoor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OCFE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 xml:space="preserve">Outdoor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PA</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Total Physical Activitie</w:t>
            </w:r>
            <w:r>
              <w:rPr>
                <w:rFonts w:cs="SAS Monospace"/>
                <w:sz w:val="20"/>
                <w:szCs w:val="20"/>
              </w:rPr>
              <w:t>s</w:t>
            </w:r>
            <w:r w:rsidRPr="00F56BE2">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PAFR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 xml:space="preserve">Total Physical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PAFE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 xml:space="preserve">Total Physical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OPA</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Outdoor Total Physical Activities.</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OPAFR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 xml:space="preserve">Outdoor Total Physical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OPAFE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 xml:space="preserve">Outdoor Total Physical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IPA</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Indoor Total Physical Activities.</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IPAFR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 xml:space="preserve">Indoor Total Physical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IPAFE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 xml:space="preserve">Indoor Total Physical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NR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Total Physical Activities excluding Recreationa</w:t>
            </w:r>
            <w:r>
              <w:rPr>
                <w:rFonts w:cs="SAS Monospace"/>
                <w:sz w:val="20"/>
                <w:szCs w:val="20"/>
              </w:rPr>
              <w:t>l</w:t>
            </w:r>
            <w:r w:rsidRPr="00F56BE2">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NRFR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Total Physical Activities excluding Recreational</w:t>
            </w:r>
            <w:r>
              <w:rPr>
                <w:rFonts w:cs="SAS Monospace"/>
                <w:sz w:val="20"/>
                <w:szCs w:val="20"/>
              </w:rPr>
              <w:t xml:space="preserve"> - free</w:t>
            </w:r>
            <w:r w:rsidRPr="00F56BE2">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NRFE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 xml:space="preserve">Total Physical Activities excluding Recreational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ONR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Outdoor Total Physical Activities excluding Recreational.</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ONRFR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 xml:space="preserve">Outdoor Total Physical Activities excluding Recreational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ONRFE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 xml:space="preserve">Outdoor Total Physical Activities excluding Recreational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PW</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Total Physical Activities plus Water Activities.</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PWFR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 xml:space="preserve">Total Physical Activities plus Water Activities </w:t>
            </w:r>
            <w:r>
              <w:rPr>
                <w:rFonts w:cs="SAS Monospace"/>
                <w:sz w:val="20"/>
                <w:szCs w:val="20"/>
              </w:rPr>
              <w:t xml:space="preserve">- </w:t>
            </w:r>
            <w:r w:rsidRPr="00F56BE2">
              <w:rPr>
                <w:rFonts w:cs="SAS Monospace"/>
                <w:sz w:val="20"/>
                <w:szCs w:val="20"/>
              </w:rPr>
              <w:t>fre</w:t>
            </w:r>
            <w:r>
              <w:rPr>
                <w:rFonts w:cs="SAS Monospace"/>
                <w:sz w:val="20"/>
                <w:szCs w:val="20"/>
              </w:rPr>
              <w:t>e</w:t>
            </w:r>
            <w:r w:rsidRPr="00F56BE2">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PWFE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w:t>
            </w:r>
            <w:proofErr w:type="gramStart"/>
            <w:r>
              <w:rPr>
                <w:rFonts w:cs="SAS Monospace"/>
                <w:sz w:val="20"/>
                <w:szCs w:val="20"/>
              </w:rPr>
              <w:t>mile</w:t>
            </w:r>
            <w:proofErr w:type="gramEnd"/>
            <w:r>
              <w:rPr>
                <w:rFonts w:cs="SAS Monospace"/>
                <w:sz w:val="20"/>
                <w:szCs w:val="20"/>
              </w:rPr>
              <w:t xml:space="preserve"> buffer Kernel density </w:t>
            </w:r>
            <w:r w:rsidRPr="00F56BE2">
              <w:rPr>
                <w:rFonts w:cs="SAS Monospace"/>
                <w:sz w:val="20"/>
                <w:szCs w:val="20"/>
              </w:rPr>
              <w:t xml:space="preserve">Total Physical Activities plus Water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OPW</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Outdoor Total Physical Activities plus Water Activities.</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OPWFR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Kernel density </w:t>
            </w:r>
            <w:r w:rsidRPr="00F56BE2">
              <w:rPr>
                <w:rFonts w:cs="SAS Monospace"/>
                <w:sz w:val="20"/>
                <w:szCs w:val="20"/>
              </w:rPr>
              <w:t xml:space="preserve">Outdoor Total Physical Activities plus Water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K5</w:t>
            </w:r>
            <w:r w:rsidRPr="00F56BE2">
              <w:rPr>
                <w:rFonts w:cs="SAS Monospace"/>
                <w:sz w:val="20"/>
                <w:szCs w:val="20"/>
              </w:rPr>
              <w:t>OPWFE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w:t>
            </w:r>
            <w:proofErr w:type="gramStart"/>
            <w:r>
              <w:rPr>
                <w:rFonts w:cs="SAS Monospace"/>
                <w:sz w:val="20"/>
                <w:szCs w:val="20"/>
              </w:rPr>
              <w:t>mile</w:t>
            </w:r>
            <w:proofErr w:type="gramEnd"/>
            <w:r>
              <w:rPr>
                <w:rFonts w:cs="SAS Monospace"/>
                <w:sz w:val="20"/>
                <w:szCs w:val="20"/>
              </w:rPr>
              <w:t xml:space="preserve"> buffer Kernel density </w:t>
            </w:r>
            <w:r w:rsidRPr="00F56BE2">
              <w:rPr>
                <w:rFonts w:cs="SAS Monospace"/>
                <w:sz w:val="20"/>
                <w:szCs w:val="20"/>
              </w:rPr>
              <w:t xml:space="preserve">Outdoor Total Physical Activities plus Water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RE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of </w:t>
            </w:r>
            <w:r w:rsidRPr="00F56BE2">
              <w:rPr>
                <w:rFonts w:cs="SAS Monospace"/>
                <w:sz w:val="20"/>
                <w:szCs w:val="20"/>
              </w:rPr>
              <w:t>Recreational.</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REFR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of </w:t>
            </w:r>
            <w:r w:rsidRPr="00F56BE2">
              <w:rPr>
                <w:rFonts w:cs="SAS Monospace"/>
                <w:sz w:val="20"/>
                <w:szCs w:val="20"/>
              </w:rPr>
              <w:t>Recreational</w:t>
            </w:r>
            <w:r>
              <w:rPr>
                <w:rFonts w:cs="SAS Monospace"/>
                <w:sz w:val="20"/>
                <w:szCs w:val="20"/>
              </w:rPr>
              <w:t xml:space="preserve"> -</w:t>
            </w:r>
            <w:r w:rsidRPr="00F56BE2">
              <w:rPr>
                <w:rFonts w:cs="SAS Monospace"/>
                <w:sz w:val="20"/>
                <w:szCs w:val="20"/>
              </w:rPr>
              <w:t xml:space="preserve"> free.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REFE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b/>
                <w:sz w:val="20"/>
                <w:szCs w:val="20"/>
              </w:rPr>
            </w:pPr>
            <w:r>
              <w:rPr>
                <w:rFonts w:cs="SAS Monospace"/>
                <w:sz w:val="20"/>
                <w:szCs w:val="20"/>
              </w:rPr>
              <w:t xml:space="preserve">5 mile buffer Simple density </w:t>
            </w:r>
            <w:r w:rsidRPr="00F56BE2">
              <w:rPr>
                <w:rFonts w:cs="SAS Monospace"/>
                <w:sz w:val="20"/>
                <w:szCs w:val="20"/>
              </w:rPr>
              <w:t>Recreational</w:t>
            </w:r>
            <w:r>
              <w:rPr>
                <w:rFonts w:cs="SAS Monospace"/>
                <w:sz w:val="20"/>
                <w:szCs w:val="20"/>
              </w:rPr>
              <w:t xml:space="preserve"> -</w:t>
            </w:r>
            <w:r w:rsidRPr="00F56BE2">
              <w:rPr>
                <w:rFonts w:cs="SAS Monospace"/>
                <w:sz w:val="20"/>
                <w:szCs w:val="20"/>
              </w:rPr>
              <w:t xml:space="preserve"> fee.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TR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Team/Racquet Sport</w:t>
            </w:r>
            <w:r>
              <w:rPr>
                <w:rFonts w:cs="SAS Monospace"/>
                <w:sz w:val="20"/>
                <w:szCs w:val="20"/>
              </w:rPr>
              <w:t>s</w:t>
            </w:r>
            <w:r w:rsidRPr="00F56BE2">
              <w:rPr>
                <w:rFonts w:cs="SAS Monospace"/>
                <w:sz w:val="20"/>
                <w:szCs w:val="20"/>
              </w:rPr>
              <w:t>.</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TRFR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Team/Racquet Sports</w:t>
            </w:r>
            <w:r>
              <w:rPr>
                <w:rFonts w:cs="SAS Monospace"/>
                <w:sz w:val="20"/>
                <w:szCs w:val="20"/>
              </w:rPr>
              <w:t xml:space="preserve"> - </w:t>
            </w:r>
            <w:r w:rsidRPr="00F56BE2">
              <w:rPr>
                <w:rFonts w:cs="SAS Monospace"/>
                <w:sz w:val="20"/>
                <w:szCs w:val="20"/>
              </w:rPr>
              <w:t>free.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TRFE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Team/Racquet Sports</w:t>
            </w:r>
            <w:r>
              <w:rPr>
                <w:rFonts w:cs="SAS Monospace"/>
                <w:sz w:val="20"/>
                <w:szCs w:val="20"/>
              </w:rPr>
              <w:t xml:space="preserve"> -</w:t>
            </w:r>
            <w:r w:rsidRPr="00F56BE2">
              <w:rPr>
                <w:rFonts w:cs="SAS Monospace"/>
                <w:sz w:val="20"/>
                <w:szCs w:val="20"/>
              </w:rPr>
              <w:t xml:space="preserve"> fee.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WA</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Water Activities.</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WAFR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 xml:space="preserve">Water Activities </w:t>
            </w:r>
            <w:r>
              <w:rPr>
                <w:rFonts w:cs="SAS Monospace"/>
                <w:sz w:val="20"/>
                <w:szCs w:val="20"/>
              </w:rPr>
              <w:t xml:space="preserve">- </w:t>
            </w:r>
            <w:r w:rsidRPr="00F56BE2">
              <w:rPr>
                <w:rFonts w:cs="SAS Monospace"/>
                <w:sz w:val="20"/>
                <w:szCs w:val="20"/>
              </w:rPr>
              <w:t>free.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WAFE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 xml:space="preserve">Water Activities </w:t>
            </w:r>
            <w:r>
              <w:rPr>
                <w:rFonts w:cs="SAS Monospace"/>
                <w:sz w:val="20"/>
                <w:szCs w:val="20"/>
              </w:rPr>
              <w:t xml:space="preserve">- </w:t>
            </w:r>
            <w:r w:rsidRPr="00F56BE2">
              <w:rPr>
                <w:rFonts w:cs="SAS Monospace"/>
                <w:sz w:val="20"/>
                <w:szCs w:val="20"/>
              </w:rPr>
              <w:t>fee.</w:t>
            </w:r>
            <w:r>
              <w:rPr>
                <w:rFonts w:cs="SAS Monospace"/>
                <w:sz w:val="20"/>
                <w:szCs w:val="20"/>
              </w:rPr>
              <w:t xml:space="preserve">  All are </w:t>
            </w:r>
            <w:proofErr w:type="gramStart"/>
            <w:r>
              <w:rPr>
                <w:rFonts w:cs="SAS Monospace"/>
                <w:sz w:val="20"/>
                <w:szCs w:val="20"/>
              </w:rPr>
              <w:t>outdoor</w:t>
            </w:r>
            <w:proofErr w:type="gramEnd"/>
            <w:r>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WC</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Water Activities conditioning.</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WCFR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 xml:space="preserve">Water Activities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WCFE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 xml:space="preserve">Water Activities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OWC</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Outdoor Water Activities conditioning.</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OWCFR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 xml:space="preserve">Outdoor Water Activities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OWCFE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 xml:space="preserve">Outdoor Water Activities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IWC</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Indoor Water Activities conditioning.</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IWCFR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 xml:space="preserve">Indoor Water Activities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IWCFE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 xml:space="preserve">Indoor Water Activities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OC</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Outdoor conditioning.</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OCFR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 xml:space="preserve">Outdoor conditioning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OCFE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 xml:space="preserve">Outdoor conditioning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PA</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Total Physical Activitie</w:t>
            </w:r>
            <w:r>
              <w:rPr>
                <w:rFonts w:cs="SAS Monospace"/>
                <w:sz w:val="20"/>
                <w:szCs w:val="20"/>
              </w:rPr>
              <w:t>s</w:t>
            </w:r>
            <w:r w:rsidRPr="00F56BE2">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PAFR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 xml:space="preserve">Total Physical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PAFE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 xml:space="preserve">Total Physical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OPA</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Outdoor Total Physical Activities.</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OPAFR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 xml:space="preserve">Outdoor Total Physical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OPAFE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 xml:space="preserve">Outdoor Total Physical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IPA</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Indoor Total Physical Activities.</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IPAFR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 xml:space="preserve">Indoor Total Physical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IPAFE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 xml:space="preserve">Indoor Total Physical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NR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Total Physical Activities excluding Recreationa</w:t>
            </w:r>
            <w:r>
              <w:rPr>
                <w:rFonts w:cs="SAS Monospace"/>
                <w:sz w:val="20"/>
                <w:szCs w:val="20"/>
              </w:rPr>
              <w:t>l</w:t>
            </w:r>
            <w:r w:rsidRPr="00F56BE2">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NRFR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Total Physical Activities excluding Recreational</w:t>
            </w:r>
            <w:r>
              <w:rPr>
                <w:rFonts w:cs="SAS Monospace"/>
                <w:sz w:val="20"/>
                <w:szCs w:val="20"/>
              </w:rPr>
              <w:t xml:space="preserve"> - free</w:t>
            </w:r>
            <w:r w:rsidRPr="00F56BE2">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NRFE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 xml:space="preserve">Total Physical Activities excluding Recreational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ONR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Outdoor Total Physical Activities excluding Recreational.</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ONRFR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 xml:space="preserve">Outdoor Total Physical Activities excluding Recreational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ONRFE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 xml:space="preserve">Outdoor Total Physical Activities excluding Recreational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PW</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Total Physical Activities plus Water Activities.</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PWFR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 xml:space="preserve">Total Physical Activities plus Water Activities </w:t>
            </w:r>
            <w:r>
              <w:rPr>
                <w:rFonts w:cs="SAS Monospace"/>
                <w:sz w:val="20"/>
                <w:szCs w:val="20"/>
              </w:rPr>
              <w:t xml:space="preserve">- </w:t>
            </w:r>
            <w:r w:rsidRPr="00F56BE2">
              <w:rPr>
                <w:rFonts w:cs="SAS Monospace"/>
                <w:sz w:val="20"/>
                <w:szCs w:val="20"/>
              </w:rPr>
              <w:t>fre</w:t>
            </w:r>
            <w:r>
              <w:rPr>
                <w:rFonts w:cs="SAS Monospace"/>
                <w:sz w:val="20"/>
                <w:szCs w:val="20"/>
              </w:rPr>
              <w:t>e</w:t>
            </w:r>
            <w:r w:rsidRPr="00F56BE2">
              <w:rPr>
                <w:rFonts w:cs="SAS Monospace"/>
                <w:sz w:val="20"/>
                <w:szCs w:val="20"/>
              </w:rPr>
              <w:t>.</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PWFE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 xml:space="preserve">Total Physical Activities plus Water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OPW</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Outdoor Total Physical Activities plus Water Activities.</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OPWFR</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 xml:space="preserve">Outdoor Total Physical Activities plus Water Activities </w:t>
            </w:r>
            <w:r>
              <w:rPr>
                <w:rFonts w:cs="SAS Monospace"/>
                <w:sz w:val="20"/>
                <w:szCs w:val="20"/>
              </w:rPr>
              <w:t xml:space="preserve">- </w:t>
            </w:r>
            <w:r w:rsidRPr="00F56BE2">
              <w:rPr>
                <w:rFonts w:cs="SAS Monospace"/>
                <w:sz w:val="20"/>
                <w:szCs w:val="20"/>
              </w:rPr>
              <w:t>free.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r w:rsidR="00F855FA" w:rsidRPr="00725195" w:rsidTr="00336818">
        <w:trPr>
          <w:trHeight w:val="107"/>
        </w:trPr>
        <w:tc>
          <w:tcPr>
            <w:tcW w:w="1592" w:type="dxa"/>
          </w:tcPr>
          <w:p w:rsidR="00F855FA" w:rsidRPr="00F56BE2" w:rsidRDefault="00F855FA" w:rsidP="00874D2B">
            <w:pPr>
              <w:rPr>
                <w:rFonts w:cs="SAS Monospace"/>
                <w:sz w:val="20"/>
                <w:szCs w:val="20"/>
              </w:rPr>
            </w:pPr>
            <w:r>
              <w:rPr>
                <w:rFonts w:cs="SAS Monospace"/>
                <w:sz w:val="20"/>
                <w:szCs w:val="20"/>
              </w:rPr>
              <w:t>S5</w:t>
            </w:r>
            <w:r w:rsidRPr="00F56BE2">
              <w:rPr>
                <w:rFonts w:cs="SAS Monospace"/>
                <w:sz w:val="20"/>
                <w:szCs w:val="20"/>
              </w:rPr>
              <w:t>OPWFE</w:t>
            </w:r>
          </w:p>
        </w:tc>
        <w:tc>
          <w:tcPr>
            <w:tcW w:w="634" w:type="dxa"/>
          </w:tcPr>
          <w:p w:rsidR="00F855FA" w:rsidRPr="00F56BE2" w:rsidRDefault="00F855FA" w:rsidP="00874D2B">
            <w:pPr>
              <w:rPr>
                <w:rFonts w:cs="SAS Monospace"/>
                <w:sz w:val="20"/>
                <w:szCs w:val="20"/>
              </w:rPr>
            </w:pPr>
            <w:r w:rsidRPr="00F56BE2">
              <w:rPr>
                <w:rFonts w:cs="SAS Monospace"/>
                <w:sz w:val="20"/>
                <w:szCs w:val="20"/>
              </w:rPr>
              <w:t>Num</w:t>
            </w:r>
          </w:p>
        </w:tc>
        <w:tc>
          <w:tcPr>
            <w:tcW w:w="2292" w:type="dxa"/>
          </w:tcPr>
          <w:p w:rsidR="00F855FA" w:rsidRPr="00F56BE2" w:rsidRDefault="00F855FA" w:rsidP="00874D2B">
            <w:pPr>
              <w:rPr>
                <w:rFonts w:cs="SAS Monospace"/>
                <w:sz w:val="20"/>
                <w:szCs w:val="20"/>
              </w:rPr>
            </w:pPr>
            <w:r>
              <w:rPr>
                <w:rFonts w:cs="SAS Monospace"/>
                <w:sz w:val="20"/>
                <w:szCs w:val="20"/>
              </w:rPr>
              <w:t>Continuous</w:t>
            </w:r>
          </w:p>
        </w:tc>
        <w:tc>
          <w:tcPr>
            <w:tcW w:w="6022" w:type="dxa"/>
          </w:tcPr>
          <w:p w:rsidR="00F855FA" w:rsidRPr="00F56BE2" w:rsidRDefault="00F855FA" w:rsidP="00874D2B">
            <w:pPr>
              <w:rPr>
                <w:rFonts w:cs="SAS Monospace"/>
                <w:sz w:val="20"/>
                <w:szCs w:val="20"/>
              </w:rPr>
            </w:pPr>
            <w:r>
              <w:rPr>
                <w:rFonts w:cs="SAS Monospace"/>
                <w:sz w:val="20"/>
                <w:szCs w:val="20"/>
              </w:rPr>
              <w:t xml:space="preserve">5 mile buffer Simple density </w:t>
            </w:r>
            <w:r w:rsidRPr="00F56BE2">
              <w:rPr>
                <w:rFonts w:cs="SAS Monospace"/>
                <w:sz w:val="20"/>
                <w:szCs w:val="20"/>
              </w:rPr>
              <w:t xml:space="preserve">Outdoor Total Physical Activities plus Water Activities </w:t>
            </w:r>
            <w:r>
              <w:rPr>
                <w:rFonts w:cs="SAS Monospace"/>
                <w:sz w:val="20"/>
                <w:szCs w:val="20"/>
              </w:rPr>
              <w:t xml:space="preserve">- </w:t>
            </w:r>
            <w:r w:rsidRPr="00F56BE2">
              <w:rPr>
                <w:rFonts w:cs="SAS Monospace"/>
                <w:sz w:val="20"/>
                <w:szCs w:val="20"/>
              </w:rPr>
              <w:t>fee.</w:t>
            </w:r>
            <w:r w:rsidR="00D5606D">
              <w:rPr>
                <w:rFonts w:cs="SAS Monospace"/>
                <w:sz w:val="20"/>
                <w:szCs w:val="20"/>
              </w:rPr>
              <w:t xml:space="preserve"> (2001 data only)</w:t>
            </w:r>
          </w:p>
        </w:tc>
        <w:tc>
          <w:tcPr>
            <w:tcW w:w="2636" w:type="dxa"/>
          </w:tcPr>
          <w:p w:rsidR="00F855FA" w:rsidRPr="00F56BE2" w:rsidRDefault="00F855FA" w:rsidP="00874D2B">
            <w:pPr>
              <w:rPr>
                <w:sz w:val="20"/>
                <w:szCs w:val="20"/>
              </w:rPr>
            </w:pPr>
            <w:proofErr w:type="spellStart"/>
            <w:r>
              <w:rPr>
                <w:rFonts w:cs="SAS Monospace"/>
                <w:sz w:val="20"/>
                <w:szCs w:val="20"/>
              </w:rPr>
              <w:t>ArcGIS</w:t>
            </w:r>
            <w:proofErr w:type="spellEnd"/>
          </w:p>
        </w:tc>
      </w:tr>
    </w:tbl>
    <w:p w:rsidR="0066409F" w:rsidRPr="00C74272" w:rsidRDefault="0066409F" w:rsidP="0066409F">
      <w:pPr>
        <w:pStyle w:val="Heading2"/>
        <w:rPr>
          <w:rFonts w:asciiTheme="minorHAnsi" w:hAnsiTheme="minorHAnsi"/>
          <w:color w:val="auto"/>
        </w:rPr>
      </w:pPr>
      <w:bookmarkStart w:id="22" w:name="_Toc376779743"/>
      <w:r w:rsidRPr="00C74272">
        <w:rPr>
          <w:rFonts w:asciiTheme="minorHAnsi" w:hAnsiTheme="minorHAnsi"/>
          <w:color w:val="auto"/>
        </w:rPr>
        <w:t xml:space="preserve">Table </w:t>
      </w:r>
      <w:r w:rsidR="006A7F37">
        <w:rPr>
          <w:rFonts w:asciiTheme="minorHAnsi" w:hAnsiTheme="minorHAnsi"/>
          <w:color w:val="auto"/>
        </w:rPr>
        <w:t>A</w:t>
      </w:r>
      <w:r w:rsidRPr="00C74272">
        <w:rPr>
          <w:rFonts w:asciiTheme="minorHAnsi" w:hAnsiTheme="minorHAnsi"/>
          <w:color w:val="auto"/>
        </w:rPr>
        <w:t>.</w:t>
      </w:r>
      <w:r w:rsidR="00336818">
        <w:rPr>
          <w:rFonts w:asciiTheme="minorHAnsi" w:hAnsiTheme="minorHAnsi"/>
          <w:color w:val="auto"/>
        </w:rPr>
        <w:t>7</w:t>
      </w:r>
      <w:r w:rsidRPr="00C74272">
        <w:rPr>
          <w:rFonts w:asciiTheme="minorHAnsi" w:hAnsiTheme="minorHAnsi"/>
          <w:color w:val="auto"/>
        </w:rPr>
        <w:t>: SAS files with final calculated parks measures – census tract/block group level</w:t>
      </w:r>
      <w:bookmarkEnd w:id="22"/>
    </w:p>
    <w:tbl>
      <w:tblPr>
        <w:tblStyle w:val="TableGrid"/>
        <w:tblW w:w="13158" w:type="dxa"/>
        <w:tblLayout w:type="fixed"/>
        <w:tblLook w:val="04A0"/>
      </w:tblPr>
      <w:tblGrid>
        <w:gridCol w:w="1908"/>
        <w:gridCol w:w="8640"/>
        <w:gridCol w:w="2610"/>
      </w:tblGrid>
      <w:tr w:rsidR="007B195B" w:rsidRPr="009F5B25" w:rsidTr="00336818">
        <w:trPr>
          <w:tblHeader/>
        </w:trPr>
        <w:tc>
          <w:tcPr>
            <w:tcW w:w="1908" w:type="dxa"/>
          </w:tcPr>
          <w:p w:rsidR="007B195B" w:rsidRPr="009F5B25" w:rsidRDefault="007B195B" w:rsidP="00374B88">
            <w:pPr>
              <w:pStyle w:val="NoSpacing"/>
              <w:rPr>
                <w:rFonts w:cstheme="minorHAnsi"/>
                <w:b/>
                <w:sz w:val="20"/>
                <w:szCs w:val="20"/>
              </w:rPr>
            </w:pPr>
            <w:r w:rsidRPr="009F5B25">
              <w:rPr>
                <w:rFonts w:cstheme="minorHAnsi"/>
                <w:b/>
                <w:sz w:val="20"/>
                <w:szCs w:val="20"/>
              </w:rPr>
              <w:t>Boundary Definition</w:t>
            </w:r>
          </w:p>
        </w:tc>
        <w:tc>
          <w:tcPr>
            <w:tcW w:w="8640" w:type="dxa"/>
          </w:tcPr>
          <w:p w:rsidR="007B195B" w:rsidRPr="009F5B25" w:rsidRDefault="007B195B" w:rsidP="00374B88">
            <w:pPr>
              <w:pStyle w:val="NoSpacing"/>
              <w:rPr>
                <w:rFonts w:cstheme="minorHAnsi"/>
                <w:b/>
                <w:sz w:val="20"/>
                <w:szCs w:val="20"/>
              </w:rPr>
            </w:pPr>
            <w:r w:rsidRPr="009F5B25">
              <w:rPr>
                <w:rFonts w:cstheme="minorHAnsi"/>
                <w:b/>
                <w:sz w:val="20"/>
                <w:szCs w:val="20"/>
              </w:rPr>
              <w:t>Folder</w:t>
            </w:r>
          </w:p>
        </w:tc>
        <w:tc>
          <w:tcPr>
            <w:tcW w:w="2610" w:type="dxa"/>
          </w:tcPr>
          <w:p w:rsidR="007B195B" w:rsidRPr="009F5B25" w:rsidRDefault="007B195B" w:rsidP="00374B88">
            <w:pPr>
              <w:pStyle w:val="NoSpacing"/>
              <w:rPr>
                <w:rFonts w:cstheme="minorHAnsi"/>
                <w:b/>
                <w:sz w:val="20"/>
                <w:szCs w:val="20"/>
              </w:rPr>
            </w:pPr>
            <w:r w:rsidRPr="009F5B25">
              <w:rPr>
                <w:rFonts w:cstheme="minorHAnsi"/>
                <w:b/>
                <w:sz w:val="20"/>
                <w:szCs w:val="20"/>
              </w:rPr>
              <w:t>SAS files</w:t>
            </w:r>
          </w:p>
        </w:tc>
      </w:tr>
      <w:tr w:rsidR="00374B88" w:rsidRPr="009F5B25" w:rsidTr="00336818">
        <w:tc>
          <w:tcPr>
            <w:tcW w:w="1908" w:type="dxa"/>
          </w:tcPr>
          <w:p w:rsidR="00374B88" w:rsidRPr="009F5B25" w:rsidRDefault="00C74272" w:rsidP="00374B88">
            <w:pPr>
              <w:pStyle w:val="NoSpacing"/>
              <w:rPr>
                <w:rFonts w:cstheme="minorHAnsi"/>
                <w:sz w:val="20"/>
                <w:szCs w:val="20"/>
              </w:rPr>
            </w:pPr>
            <w:r w:rsidRPr="009F5B25">
              <w:rPr>
                <w:rFonts w:cstheme="minorHAnsi"/>
                <w:sz w:val="20"/>
                <w:szCs w:val="20"/>
              </w:rPr>
              <w:t>Census Tract 2000</w:t>
            </w:r>
          </w:p>
        </w:tc>
        <w:tc>
          <w:tcPr>
            <w:tcW w:w="8640" w:type="dxa"/>
          </w:tcPr>
          <w:p w:rsidR="00374B88" w:rsidRPr="009F5B25" w:rsidRDefault="006A7F37" w:rsidP="00374B88">
            <w:pPr>
              <w:pStyle w:val="NoSpacing"/>
              <w:rPr>
                <w:rFonts w:cstheme="minorHAnsi"/>
                <w:sz w:val="20"/>
                <w:szCs w:val="20"/>
              </w:rPr>
            </w:pPr>
            <w:r w:rsidRPr="006A7F37">
              <w:rPr>
                <w:rFonts w:cstheme="minorHAnsi"/>
                <w:sz w:val="20"/>
                <w:szCs w:val="20"/>
              </w:rPr>
              <w:t>U:\Secure\Diezroux\Projects\EAC_MESA_JHS\Parks\JACKSON_HEART_STUDY\Data\SASFiles\AreaLevel</w:t>
            </w:r>
          </w:p>
        </w:tc>
        <w:tc>
          <w:tcPr>
            <w:tcW w:w="2610" w:type="dxa"/>
          </w:tcPr>
          <w:p w:rsidR="00374B88" w:rsidRPr="009F5B25" w:rsidRDefault="006A7F37" w:rsidP="00336818">
            <w:pPr>
              <w:pStyle w:val="NoSpacing"/>
              <w:rPr>
                <w:rFonts w:cstheme="minorHAnsi"/>
                <w:sz w:val="20"/>
                <w:szCs w:val="20"/>
              </w:rPr>
            </w:pPr>
            <w:r w:rsidRPr="006A7F37">
              <w:rPr>
                <w:rFonts w:cstheme="minorHAnsi"/>
                <w:sz w:val="20"/>
                <w:szCs w:val="20"/>
              </w:rPr>
              <w:t>jhs_parks_ct00</w:t>
            </w:r>
            <w:r w:rsidR="00C74272" w:rsidRPr="009F5B25">
              <w:rPr>
                <w:rFonts w:cstheme="minorHAnsi"/>
                <w:sz w:val="20"/>
                <w:szCs w:val="20"/>
              </w:rPr>
              <w:t>.sas7bdat</w:t>
            </w:r>
          </w:p>
        </w:tc>
      </w:tr>
      <w:tr w:rsidR="00374B88" w:rsidRPr="009F5B25" w:rsidTr="00336818">
        <w:tc>
          <w:tcPr>
            <w:tcW w:w="1908" w:type="dxa"/>
          </w:tcPr>
          <w:p w:rsidR="00374B88" w:rsidRPr="009F5B25" w:rsidRDefault="00C74272" w:rsidP="00374B88">
            <w:pPr>
              <w:pStyle w:val="NoSpacing"/>
              <w:rPr>
                <w:rFonts w:cstheme="minorHAnsi"/>
                <w:sz w:val="20"/>
                <w:szCs w:val="20"/>
              </w:rPr>
            </w:pPr>
            <w:r w:rsidRPr="009F5B25">
              <w:rPr>
                <w:rFonts w:cstheme="minorHAnsi"/>
                <w:sz w:val="20"/>
                <w:szCs w:val="20"/>
              </w:rPr>
              <w:t>Block groups 2000</w:t>
            </w:r>
          </w:p>
        </w:tc>
        <w:tc>
          <w:tcPr>
            <w:tcW w:w="8640" w:type="dxa"/>
          </w:tcPr>
          <w:p w:rsidR="00374B88" w:rsidRPr="009F5B25" w:rsidRDefault="006A7F37" w:rsidP="00374B88">
            <w:pPr>
              <w:pStyle w:val="NoSpacing"/>
              <w:rPr>
                <w:rFonts w:cstheme="minorHAnsi"/>
                <w:sz w:val="20"/>
                <w:szCs w:val="20"/>
              </w:rPr>
            </w:pPr>
            <w:r w:rsidRPr="006A7F37">
              <w:rPr>
                <w:rFonts w:cstheme="minorHAnsi"/>
                <w:sz w:val="20"/>
                <w:szCs w:val="20"/>
              </w:rPr>
              <w:t>U:\Secure\Diezroux\Projects\EAC_MESA_JHS\Parks\JACKSON_HEART_STUDY\Data\SASFiles\AreaLevel</w:t>
            </w:r>
          </w:p>
        </w:tc>
        <w:tc>
          <w:tcPr>
            <w:tcW w:w="2610" w:type="dxa"/>
          </w:tcPr>
          <w:p w:rsidR="00374B88" w:rsidRPr="009F5B25" w:rsidRDefault="006A7F37" w:rsidP="00336818">
            <w:pPr>
              <w:pStyle w:val="NoSpacing"/>
              <w:rPr>
                <w:rFonts w:cstheme="minorHAnsi"/>
                <w:sz w:val="20"/>
                <w:szCs w:val="20"/>
              </w:rPr>
            </w:pPr>
            <w:r w:rsidRPr="006A7F37">
              <w:rPr>
                <w:rFonts w:cstheme="minorHAnsi"/>
                <w:sz w:val="20"/>
                <w:szCs w:val="20"/>
              </w:rPr>
              <w:t>jhs_parks_bg00</w:t>
            </w:r>
            <w:r w:rsidR="00C74272" w:rsidRPr="009F5B25">
              <w:rPr>
                <w:rFonts w:cstheme="minorHAnsi"/>
                <w:sz w:val="20"/>
                <w:szCs w:val="20"/>
              </w:rPr>
              <w:t>.sa</w:t>
            </w:r>
            <w:r>
              <w:rPr>
                <w:rFonts w:cstheme="minorHAnsi"/>
                <w:sz w:val="20"/>
                <w:szCs w:val="20"/>
              </w:rPr>
              <w:t>s</w:t>
            </w:r>
            <w:r w:rsidR="00C74272" w:rsidRPr="009F5B25">
              <w:rPr>
                <w:rFonts w:cstheme="minorHAnsi"/>
                <w:sz w:val="20"/>
                <w:szCs w:val="20"/>
              </w:rPr>
              <w:t>7bdat</w:t>
            </w:r>
          </w:p>
        </w:tc>
      </w:tr>
    </w:tbl>
    <w:p w:rsidR="0066409F" w:rsidRDefault="0066409F" w:rsidP="0066409F"/>
    <w:p w:rsidR="0066409F" w:rsidRDefault="0066409F" w:rsidP="0066409F">
      <w:pPr>
        <w:pStyle w:val="Heading2"/>
        <w:rPr>
          <w:rFonts w:asciiTheme="minorHAnsi" w:hAnsiTheme="minorHAnsi"/>
          <w:color w:val="auto"/>
        </w:rPr>
      </w:pPr>
      <w:bookmarkStart w:id="23" w:name="_Toc376779744"/>
      <w:r w:rsidRPr="00384EBC">
        <w:rPr>
          <w:rFonts w:asciiTheme="minorHAnsi" w:hAnsiTheme="minorHAnsi"/>
          <w:color w:val="auto"/>
        </w:rPr>
        <w:t xml:space="preserve">Table </w:t>
      </w:r>
      <w:r w:rsidR="006A7F37">
        <w:rPr>
          <w:rFonts w:asciiTheme="minorHAnsi" w:hAnsiTheme="minorHAnsi"/>
          <w:color w:val="auto"/>
        </w:rPr>
        <w:t>A</w:t>
      </w:r>
      <w:r w:rsidRPr="00384EBC">
        <w:rPr>
          <w:rFonts w:asciiTheme="minorHAnsi" w:hAnsiTheme="minorHAnsi"/>
          <w:color w:val="auto"/>
        </w:rPr>
        <w:t>.</w:t>
      </w:r>
      <w:r w:rsidR="00336818">
        <w:rPr>
          <w:rFonts w:asciiTheme="minorHAnsi" w:hAnsiTheme="minorHAnsi"/>
          <w:color w:val="auto"/>
        </w:rPr>
        <w:t>8</w:t>
      </w:r>
      <w:r w:rsidRPr="00384EBC">
        <w:rPr>
          <w:rFonts w:asciiTheme="minorHAnsi" w:hAnsiTheme="minorHAnsi"/>
          <w:color w:val="auto"/>
        </w:rPr>
        <w:t xml:space="preserve">: Variables descriptions for datasets in Table </w:t>
      </w:r>
      <w:r w:rsidR="006A7F37">
        <w:rPr>
          <w:rFonts w:asciiTheme="minorHAnsi" w:hAnsiTheme="minorHAnsi"/>
          <w:color w:val="auto"/>
        </w:rPr>
        <w:t>A</w:t>
      </w:r>
      <w:r w:rsidRPr="00384EBC">
        <w:rPr>
          <w:rFonts w:asciiTheme="minorHAnsi" w:hAnsiTheme="minorHAnsi"/>
          <w:color w:val="auto"/>
        </w:rPr>
        <w:t>.</w:t>
      </w:r>
      <w:r w:rsidR="00336818">
        <w:rPr>
          <w:rFonts w:asciiTheme="minorHAnsi" w:hAnsiTheme="minorHAnsi"/>
          <w:color w:val="auto"/>
        </w:rPr>
        <w:t>7</w:t>
      </w:r>
      <w:r w:rsidRPr="00384EBC">
        <w:rPr>
          <w:rFonts w:asciiTheme="minorHAnsi" w:hAnsiTheme="minorHAnsi"/>
          <w:color w:val="auto"/>
        </w:rPr>
        <w:t xml:space="preserve"> (SAS files with final calculated parks measures – census tract/block group level)</w:t>
      </w:r>
      <w:bookmarkEnd w:id="23"/>
    </w:p>
    <w:p w:rsidR="00336818" w:rsidRPr="00336818" w:rsidRDefault="00336818" w:rsidP="00336818">
      <w:pPr>
        <w:pStyle w:val="NoSpacing"/>
      </w:pPr>
      <w:r>
        <w:t>Replace ‘</w:t>
      </w:r>
      <w:proofErr w:type="spellStart"/>
      <w:r>
        <w:t>xxxx</w:t>
      </w:r>
      <w:proofErr w:type="spellEnd"/>
      <w:r>
        <w:t>’ on the end of the variable name with CT00 for census tract and BG00 for block group.</w:t>
      </w:r>
    </w:p>
    <w:tbl>
      <w:tblPr>
        <w:tblStyle w:val="TableGrid"/>
        <w:tblW w:w="0" w:type="auto"/>
        <w:tblLayout w:type="fixed"/>
        <w:tblLook w:val="04A0"/>
      </w:tblPr>
      <w:tblGrid>
        <w:gridCol w:w="1494"/>
        <w:gridCol w:w="634"/>
        <w:gridCol w:w="2300"/>
        <w:gridCol w:w="5220"/>
        <w:gridCol w:w="1984"/>
        <w:gridCol w:w="1544"/>
      </w:tblGrid>
      <w:tr w:rsidR="0051030C" w:rsidRPr="00384EBC" w:rsidTr="00B34391">
        <w:trPr>
          <w:tblHeader/>
        </w:trPr>
        <w:tc>
          <w:tcPr>
            <w:tcW w:w="1494" w:type="dxa"/>
          </w:tcPr>
          <w:p w:rsidR="0066409F" w:rsidRPr="00384EBC" w:rsidRDefault="0066409F" w:rsidP="00374B88">
            <w:pPr>
              <w:rPr>
                <w:b/>
                <w:sz w:val="20"/>
                <w:szCs w:val="20"/>
              </w:rPr>
            </w:pPr>
            <w:r w:rsidRPr="00384EBC">
              <w:rPr>
                <w:b/>
                <w:sz w:val="20"/>
                <w:szCs w:val="20"/>
              </w:rPr>
              <w:t>Variable</w:t>
            </w:r>
          </w:p>
        </w:tc>
        <w:tc>
          <w:tcPr>
            <w:tcW w:w="634" w:type="dxa"/>
          </w:tcPr>
          <w:p w:rsidR="0066409F" w:rsidRPr="00384EBC" w:rsidRDefault="0066409F" w:rsidP="00374B88">
            <w:pPr>
              <w:rPr>
                <w:b/>
                <w:sz w:val="20"/>
                <w:szCs w:val="20"/>
              </w:rPr>
            </w:pPr>
            <w:r w:rsidRPr="00384EBC">
              <w:rPr>
                <w:b/>
                <w:sz w:val="20"/>
                <w:szCs w:val="20"/>
              </w:rPr>
              <w:t>Type</w:t>
            </w:r>
          </w:p>
        </w:tc>
        <w:tc>
          <w:tcPr>
            <w:tcW w:w="2300" w:type="dxa"/>
          </w:tcPr>
          <w:p w:rsidR="0066409F" w:rsidRPr="00384EBC" w:rsidRDefault="0066409F" w:rsidP="00374B88">
            <w:pPr>
              <w:rPr>
                <w:b/>
                <w:sz w:val="20"/>
                <w:szCs w:val="20"/>
              </w:rPr>
            </w:pPr>
            <w:r w:rsidRPr="00384EBC">
              <w:rPr>
                <w:b/>
                <w:sz w:val="20"/>
                <w:szCs w:val="20"/>
              </w:rPr>
              <w:t>Coding</w:t>
            </w:r>
          </w:p>
        </w:tc>
        <w:tc>
          <w:tcPr>
            <w:tcW w:w="5220" w:type="dxa"/>
          </w:tcPr>
          <w:p w:rsidR="0066409F" w:rsidRPr="00384EBC" w:rsidRDefault="0066409F" w:rsidP="00374B88">
            <w:pPr>
              <w:rPr>
                <w:b/>
                <w:sz w:val="20"/>
                <w:szCs w:val="20"/>
              </w:rPr>
            </w:pPr>
            <w:r w:rsidRPr="00384EBC">
              <w:rPr>
                <w:b/>
                <w:sz w:val="20"/>
                <w:szCs w:val="20"/>
              </w:rPr>
              <w:t>Description</w:t>
            </w:r>
          </w:p>
        </w:tc>
        <w:tc>
          <w:tcPr>
            <w:tcW w:w="1984" w:type="dxa"/>
          </w:tcPr>
          <w:p w:rsidR="0066409F" w:rsidRPr="00384EBC" w:rsidRDefault="0066409F" w:rsidP="00374B88">
            <w:pPr>
              <w:rPr>
                <w:b/>
                <w:sz w:val="20"/>
                <w:szCs w:val="20"/>
              </w:rPr>
            </w:pPr>
            <w:r w:rsidRPr="00384EBC">
              <w:rPr>
                <w:b/>
                <w:sz w:val="20"/>
                <w:szCs w:val="20"/>
              </w:rPr>
              <w:t>Origin</w:t>
            </w:r>
            <w:r w:rsidR="0051030C" w:rsidRPr="00384EBC">
              <w:rPr>
                <w:b/>
                <w:sz w:val="20"/>
                <w:szCs w:val="20"/>
              </w:rPr>
              <w:t>/Formula</w:t>
            </w:r>
          </w:p>
        </w:tc>
        <w:tc>
          <w:tcPr>
            <w:tcW w:w="1544" w:type="dxa"/>
          </w:tcPr>
          <w:p w:rsidR="0066409F" w:rsidRPr="00384EBC" w:rsidRDefault="0051030C" w:rsidP="00374B88">
            <w:pPr>
              <w:rPr>
                <w:b/>
                <w:sz w:val="20"/>
                <w:szCs w:val="20"/>
              </w:rPr>
            </w:pPr>
            <w:r w:rsidRPr="00384EBC">
              <w:rPr>
                <w:b/>
                <w:sz w:val="20"/>
                <w:szCs w:val="20"/>
              </w:rPr>
              <w:t>Datasets</w:t>
            </w:r>
          </w:p>
        </w:tc>
      </w:tr>
      <w:tr w:rsidR="0051030C" w:rsidRPr="00384EBC" w:rsidTr="0051030C">
        <w:tc>
          <w:tcPr>
            <w:tcW w:w="1494" w:type="dxa"/>
          </w:tcPr>
          <w:p w:rsidR="0051030C" w:rsidRPr="00384EBC" w:rsidRDefault="0051030C" w:rsidP="002D262C">
            <w:pPr>
              <w:rPr>
                <w:sz w:val="20"/>
                <w:szCs w:val="20"/>
              </w:rPr>
            </w:pPr>
            <w:proofErr w:type="spellStart"/>
            <w:r w:rsidRPr="00384EBC">
              <w:rPr>
                <w:sz w:val="20"/>
                <w:szCs w:val="20"/>
              </w:rPr>
              <w:t>stcotrk</w:t>
            </w:r>
            <w:proofErr w:type="spellEnd"/>
          </w:p>
        </w:tc>
        <w:tc>
          <w:tcPr>
            <w:tcW w:w="634" w:type="dxa"/>
          </w:tcPr>
          <w:p w:rsidR="0051030C" w:rsidRPr="00384EBC" w:rsidRDefault="0051030C" w:rsidP="002D262C">
            <w:pPr>
              <w:rPr>
                <w:sz w:val="20"/>
                <w:szCs w:val="20"/>
              </w:rPr>
            </w:pPr>
            <w:r w:rsidRPr="00384EBC">
              <w:rPr>
                <w:sz w:val="20"/>
                <w:szCs w:val="20"/>
              </w:rPr>
              <w:t>Char</w:t>
            </w:r>
          </w:p>
        </w:tc>
        <w:tc>
          <w:tcPr>
            <w:tcW w:w="2300" w:type="dxa"/>
          </w:tcPr>
          <w:p w:rsidR="0051030C" w:rsidRPr="00384EBC" w:rsidRDefault="0051030C" w:rsidP="002D262C">
            <w:pPr>
              <w:rPr>
                <w:sz w:val="20"/>
                <w:szCs w:val="20"/>
              </w:rPr>
            </w:pPr>
            <w:proofErr w:type="spellStart"/>
            <w:r w:rsidRPr="00384EBC">
              <w:rPr>
                <w:sz w:val="20"/>
                <w:szCs w:val="20"/>
              </w:rPr>
              <w:t>ssccctttttt</w:t>
            </w:r>
            <w:proofErr w:type="spellEnd"/>
          </w:p>
        </w:tc>
        <w:tc>
          <w:tcPr>
            <w:tcW w:w="5220" w:type="dxa"/>
          </w:tcPr>
          <w:p w:rsidR="0051030C" w:rsidRPr="00384EBC" w:rsidRDefault="0051030C" w:rsidP="002D262C">
            <w:pPr>
              <w:rPr>
                <w:sz w:val="20"/>
                <w:szCs w:val="20"/>
              </w:rPr>
            </w:pPr>
            <w:r w:rsidRPr="00384EBC">
              <w:rPr>
                <w:sz w:val="20"/>
                <w:szCs w:val="20"/>
              </w:rPr>
              <w:t>Census 2000 tract ID</w:t>
            </w:r>
          </w:p>
        </w:tc>
        <w:tc>
          <w:tcPr>
            <w:tcW w:w="1984" w:type="dxa"/>
          </w:tcPr>
          <w:p w:rsidR="0051030C" w:rsidRPr="00384EBC" w:rsidRDefault="0051030C" w:rsidP="002D262C">
            <w:pPr>
              <w:rPr>
                <w:sz w:val="20"/>
                <w:szCs w:val="20"/>
              </w:rPr>
            </w:pPr>
          </w:p>
        </w:tc>
        <w:tc>
          <w:tcPr>
            <w:tcW w:w="1544" w:type="dxa"/>
          </w:tcPr>
          <w:p w:rsidR="0051030C" w:rsidRPr="00384EBC" w:rsidRDefault="0051030C" w:rsidP="00374B88">
            <w:pPr>
              <w:rPr>
                <w:sz w:val="20"/>
                <w:szCs w:val="20"/>
              </w:rPr>
            </w:pPr>
            <w:r w:rsidRPr="00384EBC">
              <w:rPr>
                <w:sz w:val="20"/>
                <w:szCs w:val="20"/>
              </w:rPr>
              <w:t>CT2000</w:t>
            </w:r>
          </w:p>
        </w:tc>
      </w:tr>
      <w:tr w:rsidR="0051030C" w:rsidRPr="00384EBC" w:rsidTr="0051030C">
        <w:tc>
          <w:tcPr>
            <w:tcW w:w="1494" w:type="dxa"/>
          </w:tcPr>
          <w:p w:rsidR="0051030C" w:rsidRPr="00384EBC" w:rsidRDefault="0051030C" w:rsidP="002D262C">
            <w:pPr>
              <w:rPr>
                <w:sz w:val="20"/>
                <w:szCs w:val="20"/>
              </w:rPr>
            </w:pPr>
            <w:proofErr w:type="spellStart"/>
            <w:r w:rsidRPr="00384EBC">
              <w:rPr>
                <w:sz w:val="20"/>
                <w:szCs w:val="20"/>
              </w:rPr>
              <w:t>stcotrkbg</w:t>
            </w:r>
            <w:proofErr w:type="spellEnd"/>
          </w:p>
        </w:tc>
        <w:tc>
          <w:tcPr>
            <w:tcW w:w="634" w:type="dxa"/>
          </w:tcPr>
          <w:p w:rsidR="0051030C" w:rsidRPr="00384EBC" w:rsidRDefault="0051030C" w:rsidP="002D262C">
            <w:pPr>
              <w:rPr>
                <w:sz w:val="20"/>
                <w:szCs w:val="20"/>
              </w:rPr>
            </w:pPr>
            <w:r w:rsidRPr="00384EBC">
              <w:rPr>
                <w:sz w:val="20"/>
                <w:szCs w:val="20"/>
              </w:rPr>
              <w:t>Char</w:t>
            </w:r>
          </w:p>
        </w:tc>
        <w:tc>
          <w:tcPr>
            <w:tcW w:w="2300" w:type="dxa"/>
          </w:tcPr>
          <w:p w:rsidR="0051030C" w:rsidRPr="00384EBC" w:rsidRDefault="0051030C" w:rsidP="002D262C">
            <w:pPr>
              <w:rPr>
                <w:sz w:val="20"/>
                <w:szCs w:val="20"/>
              </w:rPr>
            </w:pPr>
            <w:proofErr w:type="spellStart"/>
            <w:r w:rsidRPr="00384EBC">
              <w:rPr>
                <w:sz w:val="20"/>
                <w:szCs w:val="20"/>
              </w:rPr>
              <w:t>sscccttttttb</w:t>
            </w:r>
            <w:proofErr w:type="spellEnd"/>
          </w:p>
        </w:tc>
        <w:tc>
          <w:tcPr>
            <w:tcW w:w="5220" w:type="dxa"/>
          </w:tcPr>
          <w:p w:rsidR="0051030C" w:rsidRPr="00384EBC" w:rsidRDefault="0051030C" w:rsidP="002D262C">
            <w:pPr>
              <w:rPr>
                <w:sz w:val="20"/>
                <w:szCs w:val="20"/>
              </w:rPr>
            </w:pPr>
            <w:r w:rsidRPr="00384EBC">
              <w:rPr>
                <w:sz w:val="20"/>
                <w:szCs w:val="20"/>
              </w:rPr>
              <w:t>Census 2000 block group ID</w:t>
            </w:r>
          </w:p>
        </w:tc>
        <w:tc>
          <w:tcPr>
            <w:tcW w:w="1984" w:type="dxa"/>
          </w:tcPr>
          <w:p w:rsidR="0051030C" w:rsidRPr="00384EBC" w:rsidRDefault="0051030C" w:rsidP="002D262C">
            <w:pPr>
              <w:rPr>
                <w:sz w:val="20"/>
                <w:szCs w:val="20"/>
              </w:rPr>
            </w:pPr>
          </w:p>
        </w:tc>
        <w:tc>
          <w:tcPr>
            <w:tcW w:w="1544" w:type="dxa"/>
          </w:tcPr>
          <w:p w:rsidR="0051030C" w:rsidRPr="00384EBC" w:rsidRDefault="0051030C" w:rsidP="00374B88">
            <w:pPr>
              <w:rPr>
                <w:sz w:val="20"/>
                <w:szCs w:val="20"/>
              </w:rPr>
            </w:pPr>
            <w:r w:rsidRPr="00384EBC">
              <w:rPr>
                <w:sz w:val="20"/>
                <w:szCs w:val="20"/>
              </w:rPr>
              <w:t>BG2000</w:t>
            </w:r>
          </w:p>
        </w:tc>
      </w:tr>
      <w:tr w:rsidR="0051030C" w:rsidRPr="00384EBC" w:rsidTr="0051030C">
        <w:tc>
          <w:tcPr>
            <w:tcW w:w="1494" w:type="dxa"/>
          </w:tcPr>
          <w:p w:rsidR="0051030C" w:rsidRPr="00384EBC" w:rsidRDefault="0051030C" w:rsidP="006A7F37">
            <w:pPr>
              <w:rPr>
                <w:sz w:val="20"/>
                <w:szCs w:val="20"/>
              </w:rPr>
            </w:pPr>
            <w:proofErr w:type="spellStart"/>
            <w:r w:rsidRPr="00384EBC">
              <w:rPr>
                <w:sz w:val="20"/>
                <w:szCs w:val="20"/>
              </w:rPr>
              <w:t>PCT</w:t>
            </w:r>
            <w:r w:rsidR="006A7F37">
              <w:rPr>
                <w:sz w:val="20"/>
                <w:szCs w:val="20"/>
              </w:rPr>
              <w:t>JACKSON_xxxx</w:t>
            </w:r>
            <w:proofErr w:type="spellEnd"/>
          </w:p>
        </w:tc>
        <w:tc>
          <w:tcPr>
            <w:tcW w:w="634" w:type="dxa"/>
          </w:tcPr>
          <w:p w:rsidR="0051030C" w:rsidRPr="00384EBC" w:rsidRDefault="0051030C" w:rsidP="002D262C">
            <w:pPr>
              <w:rPr>
                <w:sz w:val="20"/>
                <w:szCs w:val="20"/>
              </w:rPr>
            </w:pPr>
            <w:r w:rsidRPr="00384EBC">
              <w:rPr>
                <w:sz w:val="20"/>
                <w:szCs w:val="20"/>
              </w:rPr>
              <w:t>Num</w:t>
            </w:r>
          </w:p>
        </w:tc>
        <w:tc>
          <w:tcPr>
            <w:tcW w:w="2300" w:type="dxa"/>
          </w:tcPr>
          <w:p w:rsidR="0051030C" w:rsidRPr="00384EBC" w:rsidRDefault="0051030C" w:rsidP="002D262C">
            <w:pPr>
              <w:rPr>
                <w:sz w:val="20"/>
                <w:szCs w:val="20"/>
              </w:rPr>
            </w:pPr>
            <w:r w:rsidRPr="00384EBC">
              <w:rPr>
                <w:sz w:val="20"/>
                <w:szCs w:val="20"/>
              </w:rPr>
              <w:t>Continuous (Range: 0-1)</w:t>
            </w:r>
          </w:p>
        </w:tc>
        <w:tc>
          <w:tcPr>
            <w:tcW w:w="5220" w:type="dxa"/>
          </w:tcPr>
          <w:p w:rsidR="0051030C" w:rsidRPr="00384EBC" w:rsidRDefault="0051030C" w:rsidP="006A7F37">
            <w:pPr>
              <w:rPr>
                <w:sz w:val="20"/>
                <w:szCs w:val="20"/>
              </w:rPr>
            </w:pPr>
            <w:r w:rsidRPr="00384EBC">
              <w:rPr>
                <w:sz w:val="20"/>
                <w:szCs w:val="20"/>
              </w:rPr>
              <w:t xml:space="preserve">Percent of CT/BG that falls within parks study area </w:t>
            </w:r>
            <w:r w:rsidR="006A7F37">
              <w:rPr>
                <w:sz w:val="20"/>
                <w:szCs w:val="20"/>
              </w:rPr>
              <w:t>(city of Jackson)</w:t>
            </w:r>
          </w:p>
        </w:tc>
        <w:tc>
          <w:tcPr>
            <w:tcW w:w="1984" w:type="dxa"/>
          </w:tcPr>
          <w:p w:rsidR="0051030C" w:rsidRPr="00384EBC" w:rsidRDefault="0051030C" w:rsidP="002D262C">
            <w:pPr>
              <w:rPr>
                <w:sz w:val="20"/>
                <w:szCs w:val="20"/>
              </w:rPr>
            </w:pPr>
            <w:proofErr w:type="spellStart"/>
            <w:r w:rsidRPr="00384EBC">
              <w:rPr>
                <w:sz w:val="20"/>
                <w:szCs w:val="20"/>
              </w:rPr>
              <w:t>ArcGIS</w:t>
            </w:r>
            <w:proofErr w:type="spellEnd"/>
          </w:p>
        </w:tc>
        <w:tc>
          <w:tcPr>
            <w:tcW w:w="1544" w:type="dxa"/>
          </w:tcPr>
          <w:p w:rsidR="0051030C" w:rsidRPr="00384EBC" w:rsidRDefault="0051030C" w:rsidP="00374B88">
            <w:pPr>
              <w:rPr>
                <w:sz w:val="20"/>
                <w:szCs w:val="20"/>
              </w:rPr>
            </w:pPr>
            <w:r w:rsidRPr="00384EBC">
              <w:rPr>
                <w:sz w:val="20"/>
                <w:szCs w:val="20"/>
              </w:rPr>
              <w:t>CT2000/BG2000</w:t>
            </w:r>
          </w:p>
        </w:tc>
      </w:tr>
      <w:tr w:rsidR="00336818" w:rsidRPr="00384EBC" w:rsidTr="00874D2B">
        <w:tc>
          <w:tcPr>
            <w:tcW w:w="1494" w:type="dxa"/>
          </w:tcPr>
          <w:p w:rsidR="00336818" w:rsidRPr="00384EBC" w:rsidRDefault="00336818" w:rsidP="00336818">
            <w:pPr>
              <w:rPr>
                <w:sz w:val="20"/>
                <w:szCs w:val="20"/>
              </w:rPr>
            </w:pPr>
            <w:r w:rsidRPr="00384EBC">
              <w:rPr>
                <w:sz w:val="20"/>
                <w:szCs w:val="20"/>
              </w:rPr>
              <w:t>PARKAREA</w:t>
            </w:r>
            <w:r>
              <w:rPr>
                <w:sz w:val="20"/>
                <w:szCs w:val="20"/>
              </w:rPr>
              <w:t>01_xxxx</w:t>
            </w:r>
          </w:p>
        </w:tc>
        <w:tc>
          <w:tcPr>
            <w:tcW w:w="634" w:type="dxa"/>
          </w:tcPr>
          <w:p w:rsidR="00336818" w:rsidRPr="00384EBC" w:rsidRDefault="00336818" w:rsidP="00874D2B">
            <w:pPr>
              <w:rPr>
                <w:sz w:val="20"/>
                <w:szCs w:val="20"/>
              </w:rPr>
            </w:pPr>
            <w:r w:rsidRPr="00384EBC">
              <w:rPr>
                <w:sz w:val="20"/>
                <w:szCs w:val="20"/>
              </w:rPr>
              <w:t>Num</w:t>
            </w:r>
          </w:p>
        </w:tc>
        <w:tc>
          <w:tcPr>
            <w:tcW w:w="2300" w:type="dxa"/>
          </w:tcPr>
          <w:p w:rsidR="00336818" w:rsidRPr="00384EBC" w:rsidRDefault="00336818" w:rsidP="00874D2B">
            <w:pPr>
              <w:rPr>
                <w:sz w:val="20"/>
                <w:szCs w:val="20"/>
              </w:rPr>
            </w:pPr>
            <w:r w:rsidRPr="00384EBC">
              <w:rPr>
                <w:sz w:val="20"/>
                <w:szCs w:val="20"/>
              </w:rPr>
              <w:t>Continuous</w:t>
            </w:r>
          </w:p>
        </w:tc>
        <w:tc>
          <w:tcPr>
            <w:tcW w:w="5220" w:type="dxa"/>
          </w:tcPr>
          <w:p w:rsidR="00336818" w:rsidRPr="00384EBC" w:rsidRDefault="00336818" w:rsidP="00336818">
            <w:pPr>
              <w:rPr>
                <w:sz w:val="20"/>
                <w:szCs w:val="20"/>
              </w:rPr>
            </w:pPr>
            <w:r w:rsidRPr="00384EBC">
              <w:rPr>
                <w:sz w:val="20"/>
                <w:szCs w:val="20"/>
              </w:rPr>
              <w:t>Area of CT/BG that is parks in 20</w:t>
            </w:r>
            <w:r>
              <w:rPr>
                <w:sz w:val="20"/>
                <w:szCs w:val="20"/>
              </w:rPr>
              <w:t xml:space="preserve">01 </w:t>
            </w:r>
            <w:r w:rsidRPr="00384EBC">
              <w:rPr>
                <w:sz w:val="20"/>
                <w:szCs w:val="20"/>
              </w:rPr>
              <w:t>in meters square</w:t>
            </w:r>
          </w:p>
        </w:tc>
        <w:tc>
          <w:tcPr>
            <w:tcW w:w="1984" w:type="dxa"/>
          </w:tcPr>
          <w:p w:rsidR="00336818" w:rsidRPr="00384EBC" w:rsidRDefault="00336818" w:rsidP="00874D2B">
            <w:pPr>
              <w:rPr>
                <w:sz w:val="20"/>
                <w:szCs w:val="20"/>
              </w:rPr>
            </w:pPr>
            <w:proofErr w:type="spellStart"/>
            <w:r w:rsidRPr="00384EBC">
              <w:rPr>
                <w:sz w:val="20"/>
                <w:szCs w:val="20"/>
              </w:rPr>
              <w:t>ArcGIS</w:t>
            </w:r>
            <w:proofErr w:type="spellEnd"/>
          </w:p>
        </w:tc>
        <w:tc>
          <w:tcPr>
            <w:tcW w:w="1544" w:type="dxa"/>
          </w:tcPr>
          <w:p w:rsidR="00336818" w:rsidRPr="00384EBC" w:rsidRDefault="00336818" w:rsidP="00874D2B">
            <w:pPr>
              <w:rPr>
                <w:sz w:val="20"/>
                <w:szCs w:val="20"/>
              </w:rPr>
            </w:pPr>
            <w:r w:rsidRPr="00384EBC">
              <w:rPr>
                <w:sz w:val="20"/>
                <w:szCs w:val="20"/>
              </w:rPr>
              <w:t>CT2000/BG2000</w:t>
            </w:r>
          </w:p>
        </w:tc>
      </w:tr>
      <w:tr w:rsidR="0051030C" w:rsidRPr="00384EBC" w:rsidTr="0051030C">
        <w:tc>
          <w:tcPr>
            <w:tcW w:w="1494" w:type="dxa"/>
          </w:tcPr>
          <w:p w:rsidR="0051030C" w:rsidRPr="00384EBC" w:rsidRDefault="0051030C" w:rsidP="006A7F37">
            <w:pPr>
              <w:rPr>
                <w:sz w:val="20"/>
                <w:szCs w:val="20"/>
              </w:rPr>
            </w:pPr>
            <w:r w:rsidRPr="00384EBC">
              <w:rPr>
                <w:sz w:val="20"/>
                <w:szCs w:val="20"/>
              </w:rPr>
              <w:t>PARKAREA</w:t>
            </w:r>
            <w:r w:rsidR="006A7F37">
              <w:rPr>
                <w:sz w:val="20"/>
                <w:szCs w:val="20"/>
              </w:rPr>
              <w:t>1</w:t>
            </w:r>
            <w:r w:rsidRPr="00384EBC">
              <w:rPr>
                <w:sz w:val="20"/>
                <w:szCs w:val="20"/>
              </w:rPr>
              <w:t>3</w:t>
            </w:r>
            <w:r w:rsidR="006A7F37">
              <w:rPr>
                <w:sz w:val="20"/>
                <w:szCs w:val="20"/>
              </w:rPr>
              <w:t>_xxxx</w:t>
            </w:r>
          </w:p>
        </w:tc>
        <w:tc>
          <w:tcPr>
            <w:tcW w:w="634" w:type="dxa"/>
          </w:tcPr>
          <w:p w:rsidR="0051030C" w:rsidRPr="00384EBC" w:rsidRDefault="0051030C" w:rsidP="002D262C">
            <w:pPr>
              <w:rPr>
                <w:sz w:val="20"/>
                <w:szCs w:val="20"/>
              </w:rPr>
            </w:pPr>
            <w:r w:rsidRPr="00384EBC">
              <w:rPr>
                <w:sz w:val="20"/>
                <w:szCs w:val="20"/>
              </w:rPr>
              <w:t>Num</w:t>
            </w:r>
          </w:p>
        </w:tc>
        <w:tc>
          <w:tcPr>
            <w:tcW w:w="2300" w:type="dxa"/>
          </w:tcPr>
          <w:p w:rsidR="0051030C" w:rsidRPr="00384EBC" w:rsidRDefault="0051030C" w:rsidP="002D262C">
            <w:pPr>
              <w:rPr>
                <w:sz w:val="20"/>
                <w:szCs w:val="20"/>
              </w:rPr>
            </w:pPr>
            <w:r w:rsidRPr="00384EBC">
              <w:rPr>
                <w:sz w:val="20"/>
                <w:szCs w:val="20"/>
              </w:rPr>
              <w:t>Continuous</w:t>
            </w:r>
          </w:p>
        </w:tc>
        <w:tc>
          <w:tcPr>
            <w:tcW w:w="5220" w:type="dxa"/>
          </w:tcPr>
          <w:p w:rsidR="0051030C" w:rsidRPr="00384EBC" w:rsidRDefault="0051030C" w:rsidP="006A7F37">
            <w:pPr>
              <w:rPr>
                <w:sz w:val="20"/>
                <w:szCs w:val="20"/>
              </w:rPr>
            </w:pPr>
            <w:r w:rsidRPr="00384EBC">
              <w:rPr>
                <w:sz w:val="20"/>
                <w:szCs w:val="20"/>
              </w:rPr>
              <w:t>Area of CT/BG that is parks in 20</w:t>
            </w:r>
            <w:r w:rsidR="006A7F37">
              <w:rPr>
                <w:sz w:val="20"/>
                <w:szCs w:val="20"/>
              </w:rPr>
              <w:t xml:space="preserve">13 </w:t>
            </w:r>
            <w:r w:rsidRPr="00384EBC">
              <w:rPr>
                <w:sz w:val="20"/>
                <w:szCs w:val="20"/>
              </w:rPr>
              <w:t>in meters square</w:t>
            </w:r>
          </w:p>
        </w:tc>
        <w:tc>
          <w:tcPr>
            <w:tcW w:w="1984" w:type="dxa"/>
          </w:tcPr>
          <w:p w:rsidR="0051030C" w:rsidRPr="00384EBC" w:rsidRDefault="0051030C" w:rsidP="002D262C">
            <w:pPr>
              <w:rPr>
                <w:sz w:val="20"/>
                <w:szCs w:val="20"/>
              </w:rPr>
            </w:pPr>
            <w:proofErr w:type="spellStart"/>
            <w:r w:rsidRPr="00384EBC">
              <w:rPr>
                <w:sz w:val="20"/>
                <w:szCs w:val="20"/>
              </w:rPr>
              <w:t>ArcGIS</w:t>
            </w:r>
            <w:proofErr w:type="spellEnd"/>
          </w:p>
        </w:tc>
        <w:tc>
          <w:tcPr>
            <w:tcW w:w="1544" w:type="dxa"/>
          </w:tcPr>
          <w:p w:rsidR="0051030C" w:rsidRPr="00384EBC" w:rsidRDefault="0051030C" w:rsidP="00374B88">
            <w:pPr>
              <w:rPr>
                <w:sz w:val="20"/>
                <w:szCs w:val="20"/>
              </w:rPr>
            </w:pPr>
            <w:r w:rsidRPr="00384EBC">
              <w:rPr>
                <w:sz w:val="20"/>
                <w:szCs w:val="20"/>
              </w:rPr>
              <w:t>CT2000/BG2000</w:t>
            </w:r>
          </w:p>
        </w:tc>
      </w:tr>
      <w:tr w:rsidR="00336818" w:rsidRPr="00384EBC" w:rsidTr="00874D2B">
        <w:tc>
          <w:tcPr>
            <w:tcW w:w="1494" w:type="dxa"/>
          </w:tcPr>
          <w:p w:rsidR="00336818" w:rsidRPr="00384EBC" w:rsidRDefault="00336818" w:rsidP="00336818">
            <w:pPr>
              <w:rPr>
                <w:sz w:val="20"/>
                <w:szCs w:val="20"/>
              </w:rPr>
            </w:pPr>
            <w:r w:rsidRPr="00384EBC">
              <w:rPr>
                <w:sz w:val="20"/>
                <w:szCs w:val="20"/>
              </w:rPr>
              <w:t>PPARK</w:t>
            </w:r>
            <w:r>
              <w:rPr>
                <w:sz w:val="20"/>
                <w:szCs w:val="20"/>
              </w:rPr>
              <w:t>01_xxxx</w:t>
            </w:r>
          </w:p>
        </w:tc>
        <w:tc>
          <w:tcPr>
            <w:tcW w:w="634" w:type="dxa"/>
          </w:tcPr>
          <w:p w:rsidR="00336818" w:rsidRPr="00384EBC" w:rsidRDefault="00336818" w:rsidP="00874D2B">
            <w:pPr>
              <w:rPr>
                <w:sz w:val="20"/>
                <w:szCs w:val="20"/>
              </w:rPr>
            </w:pPr>
            <w:r w:rsidRPr="00384EBC">
              <w:rPr>
                <w:sz w:val="20"/>
                <w:szCs w:val="20"/>
              </w:rPr>
              <w:t>Num</w:t>
            </w:r>
          </w:p>
        </w:tc>
        <w:tc>
          <w:tcPr>
            <w:tcW w:w="2300" w:type="dxa"/>
          </w:tcPr>
          <w:p w:rsidR="00336818" w:rsidRPr="00384EBC" w:rsidRDefault="00336818" w:rsidP="00874D2B">
            <w:pPr>
              <w:rPr>
                <w:sz w:val="20"/>
                <w:szCs w:val="20"/>
              </w:rPr>
            </w:pPr>
            <w:r w:rsidRPr="00384EBC">
              <w:rPr>
                <w:sz w:val="20"/>
                <w:szCs w:val="20"/>
              </w:rPr>
              <w:t>Continuous (Range: 0-1)</w:t>
            </w:r>
          </w:p>
        </w:tc>
        <w:tc>
          <w:tcPr>
            <w:tcW w:w="5220" w:type="dxa"/>
          </w:tcPr>
          <w:p w:rsidR="00336818" w:rsidRPr="00384EBC" w:rsidRDefault="00336818" w:rsidP="00336818">
            <w:pPr>
              <w:rPr>
                <w:sz w:val="20"/>
                <w:szCs w:val="20"/>
              </w:rPr>
            </w:pPr>
            <w:r w:rsidRPr="00384EBC">
              <w:rPr>
                <w:sz w:val="20"/>
                <w:szCs w:val="20"/>
              </w:rPr>
              <w:t>Percent</w:t>
            </w:r>
            <w:r>
              <w:rPr>
                <w:sz w:val="20"/>
                <w:szCs w:val="20"/>
              </w:rPr>
              <w:t xml:space="preserve"> of CT/BG that is parks in 2001</w:t>
            </w:r>
          </w:p>
        </w:tc>
        <w:tc>
          <w:tcPr>
            <w:tcW w:w="1984" w:type="dxa"/>
          </w:tcPr>
          <w:p w:rsidR="00336818" w:rsidRPr="00384EBC" w:rsidRDefault="00336818" w:rsidP="00336818">
            <w:pPr>
              <w:rPr>
                <w:sz w:val="20"/>
                <w:szCs w:val="20"/>
              </w:rPr>
            </w:pPr>
            <w:r w:rsidRPr="00384EBC">
              <w:rPr>
                <w:sz w:val="20"/>
                <w:szCs w:val="20"/>
              </w:rPr>
              <w:t>PARKAREA</w:t>
            </w:r>
            <w:r>
              <w:rPr>
                <w:sz w:val="20"/>
                <w:szCs w:val="20"/>
              </w:rPr>
              <w:t>01_xxxx/TOTAREA</w:t>
            </w:r>
          </w:p>
        </w:tc>
        <w:tc>
          <w:tcPr>
            <w:tcW w:w="1544" w:type="dxa"/>
          </w:tcPr>
          <w:p w:rsidR="00336818" w:rsidRPr="00384EBC" w:rsidRDefault="00336818" w:rsidP="00874D2B">
            <w:pPr>
              <w:rPr>
                <w:sz w:val="20"/>
                <w:szCs w:val="20"/>
              </w:rPr>
            </w:pPr>
            <w:r w:rsidRPr="00384EBC">
              <w:rPr>
                <w:sz w:val="20"/>
                <w:szCs w:val="20"/>
              </w:rPr>
              <w:t>CT2000/BG2000</w:t>
            </w:r>
          </w:p>
        </w:tc>
      </w:tr>
      <w:tr w:rsidR="0051030C" w:rsidRPr="00384EBC" w:rsidTr="0051030C">
        <w:tc>
          <w:tcPr>
            <w:tcW w:w="1494" w:type="dxa"/>
          </w:tcPr>
          <w:p w:rsidR="0051030C" w:rsidRPr="00384EBC" w:rsidRDefault="0051030C" w:rsidP="006A7F37">
            <w:pPr>
              <w:rPr>
                <w:sz w:val="20"/>
                <w:szCs w:val="20"/>
              </w:rPr>
            </w:pPr>
            <w:r w:rsidRPr="00384EBC">
              <w:rPr>
                <w:sz w:val="20"/>
                <w:szCs w:val="20"/>
              </w:rPr>
              <w:t>PPARK</w:t>
            </w:r>
            <w:r w:rsidR="006A7F37">
              <w:rPr>
                <w:sz w:val="20"/>
                <w:szCs w:val="20"/>
              </w:rPr>
              <w:t>1</w:t>
            </w:r>
            <w:r w:rsidRPr="00384EBC">
              <w:rPr>
                <w:sz w:val="20"/>
                <w:szCs w:val="20"/>
              </w:rPr>
              <w:t>3</w:t>
            </w:r>
            <w:r w:rsidR="006A7F37">
              <w:rPr>
                <w:sz w:val="20"/>
                <w:szCs w:val="20"/>
              </w:rPr>
              <w:t>_xxxx</w:t>
            </w:r>
          </w:p>
        </w:tc>
        <w:tc>
          <w:tcPr>
            <w:tcW w:w="634" w:type="dxa"/>
          </w:tcPr>
          <w:p w:rsidR="0051030C" w:rsidRPr="00384EBC" w:rsidRDefault="0051030C" w:rsidP="002D262C">
            <w:pPr>
              <w:rPr>
                <w:sz w:val="20"/>
                <w:szCs w:val="20"/>
              </w:rPr>
            </w:pPr>
            <w:r w:rsidRPr="00384EBC">
              <w:rPr>
                <w:sz w:val="20"/>
                <w:szCs w:val="20"/>
              </w:rPr>
              <w:t>Num</w:t>
            </w:r>
          </w:p>
        </w:tc>
        <w:tc>
          <w:tcPr>
            <w:tcW w:w="2300" w:type="dxa"/>
          </w:tcPr>
          <w:p w:rsidR="0051030C" w:rsidRPr="00384EBC" w:rsidRDefault="0051030C" w:rsidP="002D262C">
            <w:pPr>
              <w:rPr>
                <w:sz w:val="20"/>
                <w:szCs w:val="20"/>
              </w:rPr>
            </w:pPr>
            <w:r w:rsidRPr="00384EBC">
              <w:rPr>
                <w:sz w:val="20"/>
                <w:szCs w:val="20"/>
              </w:rPr>
              <w:t>Continuous (Range: 0-1)</w:t>
            </w:r>
          </w:p>
        </w:tc>
        <w:tc>
          <w:tcPr>
            <w:tcW w:w="5220" w:type="dxa"/>
          </w:tcPr>
          <w:p w:rsidR="0051030C" w:rsidRPr="00384EBC" w:rsidRDefault="0051030C" w:rsidP="006A7F37">
            <w:pPr>
              <w:rPr>
                <w:sz w:val="20"/>
                <w:szCs w:val="20"/>
              </w:rPr>
            </w:pPr>
            <w:r w:rsidRPr="00384EBC">
              <w:rPr>
                <w:sz w:val="20"/>
                <w:szCs w:val="20"/>
              </w:rPr>
              <w:t>Percent</w:t>
            </w:r>
            <w:r w:rsidR="006A7F37">
              <w:rPr>
                <w:sz w:val="20"/>
                <w:szCs w:val="20"/>
              </w:rPr>
              <w:t xml:space="preserve"> of CT/BG that is parks in 2013</w:t>
            </w:r>
          </w:p>
        </w:tc>
        <w:tc>
          <w:tcPr>
            <w:tcW w:w="1984" w:type="dxa"/>
          </w:tcPr>
          <w:p w:rsidR="0051030C" w:rsidRPr="00384EBC" w:rsidRDefault="0051030C" w:rsidP="006A7F37">
            <w:pPr>
              <w:rPr>
                <w:sz w:val="20"/>
                <w:szCs w:val="20"/>
              </w:rPr>
            </w:pPr>
            <w:r w:rsidRPr="00384EBC">
              <w:rPr>
                <w:sz w:val="20"/>
                <w:szCs w:val="20"/>
              </w:rPr>
              <w:t>PARKAREA</w:t>
            </w:r>
            <w:r w:rsidR="006A7F37">
              <w:rPr>
                <w:sz w:val="20"/>
                <w:szCs w:val="20"/>
              </w:rPr>
              <w:t>1</w:t>
            </w:r>
            <w:r w:rsidRPr="00384EBC">
              <w:rPr>
                <w:sz w:val="20"/>
                <w:szCs w:val="20"/>
              </w:rPr>
              <w:t>3</w:t>
            </w:r>
            <w:r w:rsidR="006A7F37">
              <w:rPr>
                <w:sz w:val="20"/>
                <w:szCs w:val="20"/>
              </w:rPr>
              <w:t>_xxxx/TOTAREA</w:t>
            </w:r>
          </w:p>
        </w:tc>
        <w:tc>
          <w:tcPr>
            <w:tcW w:w="1544" w:type="dxa"/>
          </w:tcPr>
          <w:p w:rsidR="0051030C" w:rsidRPr="00384EBC" w:rsidRDefault="0051030C" w:rsidP="00374B88">
            <w:pPr>
              <w:rPr>
                <w:sz w:val="20"/>
                <w:szCs w:val="20"/>
              </w:rPr>
            </w:pPr>
            <w:r w:rsidRPr="00384EBC">
              <w:rPr>
                <w:sz w:val="20"/>
                <w:szCs w:val="20"/>
              </w:rPr>
              <w:t>CT2000/BG2000</w:t>
            </w:r>
          </w:p>
        </w:tc>
      </w:tr>
      <w:tr w:rsidR="00336818" w:rsidRPr="00384EBC" w:rsidTr="00874D2B">
        <w:tc>
          <w:tcPr>
            <w:tcW w:w="1494" w:type="dxa"/>
          </w:tcPr>
          <w:p w:rsidR="00336818" w:rsidRPr="00384EBC" w:rsidRDefault="00336818" w:rsidP="00336818">
            <w:pPr>
              <w:rPr>
                <w:sz w:val="20"/>
                <w:szCs w:val="20"/>
              </w:rPr>
            </w:pPr>
            <w:r>
              <w:rPr>
                <w:sz w:val="20"/>
                <w:szCs w:val="20"/>
              </w:rPr>
              <w:t>NPARK01_xxxx</w:t>
            </w:r>
          </w:p>
        </w:tc>
        <w:tc>
          <w:tcPr>
            <w:tcW w:w="634" w:type="dxa"/>
          </w:tcPr>
          <w:p w:rsidR="00336818" w:rsidRPr="00384EBC" w:rsidRDefault="00336818" w:rsidP="00874D2B">
            <w:pPr>
              <w:rPr>
                <w:sz w:val="20"/>
                <w:szCs w:val="20"/>
              </w:rPr>
            </w:pPr>
            <w:r w:rsidRPr="00384EBC">
              <w:rPr>
                <w:sz w:val="20"/>
                <w:szCs w:val="20"/>
              </w:rPr>
              <w:t>Num</w:t>
            </w:r>
          </w:p>
        </w:tc>
        <w:tc>
          <w:tcPr>
            <w:tcW w:w="2300" w:type="dxa"/>
          </w:tcPr>
          <w:p w:rsidR="00336818" w:rsidRPr="00384EBC" w:rsidRDefault="00336818" w:rsidP="00874D2B">
            <w:pPr>
              <w:rPr>
                <w:sz w:val="20"/>
                <w:szCs w:val="20"/>
              </w:rPr>
            </w:pPr>
            <w:r w:rsidRPr="00384EBC">
              <w:rPr>
                <w:sz w:val="20"/>
                <w:szCs w:val="20"/>
              </w:rPr>
              <w:t>Continuous</w:t>
            </w:r>
          </w:p>
        </w:tc>
        <w:tc>
          <w:tcPr>
            <w:tcW w:w="5220" w:type="dxa"/>
          </w:tcPr>
          <w:p w:rsidR="00336818" w:rsidRPr="00384EBC" w:rsidRDefault="00336818" w:rsidP="00336818">
            <w:pPr>
              <w:rPr>
                <w:sz w:val="20"/>
                <w:szCs w:val="20"/>
              </w:rPr>
            </w:pPr>
            <w:r w:rsidRPr="00384EBC">
              <w:rPr>
                <w:sz w:val="20"/>
                <w:szCs w:val="20"/>
              </w:rPr>
              <w:t>Number of parks in CT/BG in 20</w:t>
            </w:r>
            <w:r>
              <w:rPr>
                <w:sz w:val="20"/>
                <w:szCs w:val="20"/>
              </w:rPr>
              <w:t>01</w:t>
            </w:r>
          </w:p>
        </w:tc>
        <w:tc>
          <w:tcPr>
            <w:tcW w:w="1984" w:type="dxa"/>
          </w:tcPr>
          <w:p w:rsidR="00336818" w:rsidRPr="00384EBC" w:rsidRDefault="00336818" w:rsidP="00874D2B">
            <w:pPr>
              <w:rPr>
                <w:sz w:val="20"/>
                <w:szCs w:val="20"/>
              </w:rPr>
            </w:pPr>
            <w:proofErr w:type="spellStart"/>
            <w:r>
              <w:rPr>
                <w:sz w:val="20"/>
                <w:szCs w:val="20"/>
              </w:rPr>
              <w:t>ArcGIS</w:t>
            </w:r>
            <w:proofErr w:type="spellEnd"/>
          </w:p>
        </w:tc>
        <w:tc>
          <w:tcPr>
            <w:tcW w:w="1544" w:type="dxa"/>
          </w:tcPr>
          <w:p w:rsidR="00336818" w:rsidRPr="00384EBC" w:rsidRDefault="00336818" w:rsidP="00874D2B">
            <w:pPr>
              <w:rPr>
                <w:sz w:val="20"/>
                <w:szCs w:val="20"/>
              </w:rPr>
            </w:pPr>
            <w:r w:rsidRPr="00384EBC">
              <w:rPr>
                <w:sz w:val="20"/>
                <w:szCs w:val="20"/>
              </w:rPr>
              <w:t>CT2000/BG2000</w:t>
            </w:r>
          </w:p>
        </w:tc>
      </w:tr>
      <w:tr w:rsidR="0051030C" w:rsidRPr="00384EBC" w:rsidTr="0051030C">
        <w:tc>
          <w:tcPr>
            <w:tcW w:w="1494" w:type="dxa"/>
          </w:tcPr>
          <w:p w:rsidR="0051030C" w:rsidRPr="00384EBC" w:rsidRDefault="006A7F37" w:rsidP="002D262C">
            <w:pPr>
              <w:rPr>
                <w:sz w:val="20"/>
                <w:szCs w:val="20"/>
              </w:rPr>
            </w:pPr>
            <w:r>
              <w:rPr>
                <w:sz w:val="20"/>
                <w:szCs w:val="20"/>
              </w:rPr>
              <w:t>NPARK1</w:t>
            </w:r>
            <w:r w:rsidR="0051030C" w:rsidRPr="00384EBC">
              <w:rPr>
                <w:sz w:val="20"/>
                <w:szCs w:val="20"/>
              </w:rPr>
              <w:t>3</w:t>
            </w:r>
            <w:r>
              <w:rPr>
                <w:sz w:val="20"/>
                <w:szCs w:val="20"/>
              </w:rPr>
              <w:t>_xxxx</w:t>
            </w:r>
          </w:p>
        </w:tc>
        <w:tc>
          <w:tcPr>
            <w:tcW w:w="634" w:type="dxa"/>
          </w:tcPr>
          <w:p w:rsidR="0051030C" w:rsidRPr="00384EBC" w:rsidRDefault="0051030C" w:rsidP="002D262C">
            <w:pPr>
              <w:rPr>
                <w:sz w:val="20"/>
                <w:szCs w:val="20"/>
              </w:rPr>
            </w:pPr>
            <w:r w:rsidRPr="00384EBC">
              <w:rPr>
                <w:sz w:val="20"/>
                <w:szCs w:val="20"/>
              </w:rPr>
              <w:t>Num</w:t>
            </w:r>
          </w:p>
        </w:tc>
        <w:tc>
          <w:tcPr>
            <w:tcW w:w="2300" w:type="dxa"/>
          </w:tcPr>
          <w:p w:rsidR="0051030C" w:rsidRPr="00384EBC" w:rsidRDefault="0051030C" w:rsidP="002D262C">
            <w:pPr>
              <w:rPr>
                <w:sz w:val="20"/>
                <w:szCs w:val="20"/>
              </w:rPr>
            </w:pPr>
            <w:r w:rsidRPr="00384EBC">
              <w:rPr>
                <w:sz w:val="20"/>
                <w:szCs w:val="20"/>
              </w:rPr>
              <w:t>Continuous</w:t>
            </w:r>
          </w:p>
        </w:tc>
        <w:tc>
          <w:tcPr>
            <w:tcW w:w="5220" w:type="dxa"/>
          </w:tcPr>
          <w:p w:rsidR="0051030C" w:rsidRPr="00384EBC" w:rsidRDefault="0051030C" w:rsidP="006A7F37">
            <w:pPr>
              <w:rPr>
                <w:sz w:val="20"/>
                <w:szCs w:val="20"/>
              </w:rPr>
            </w:pPr>
            <w:r w:rsidRPr="00384EBC">
              <w:rPr>
                <w:sz w:val="20"/>
                <w:szCs w:val="20"/>
              </w:rPr>
              <w:t>Number of parks in CT/BG in 20</w:t>
            </w:r>
            <w:r w:rsidR="006A7F37">
              <w:rPr>
                <w:sz w:val="20"/>
                <w:szCs w:val="20"/>
              </w:rPr>
              <w:t>13</w:t>
            </w:r>
          </w:p>
        </w:tc>
        <w:tc>
          <w:tcPr>
            <w:tcW w:w="1984" w:type="dxa"/>
          </w:tcPr>
          <w:p w:rsidR="0051030C" w:rsidRPr="00384EBC" w:rsidRDefault="006A7F37" w:rsidP="002D262C">
            <w:pPr>
              <w:rPr>
                <w:sz w:val="20"/>
                <w:szCs w:val="20"/>
              </w:rPr>
            </w:pPr>
            <w:proofErr w:type="spellStart"/>
            <w:r>
              <w:rPr>
                <w:sz w:val="20"/>
                <w:szCs w:val="20"/>
              </w:rPr>
              <w:t>ArcGIS</w:t>
            </w:r>
            <w:proofErr w:type="spellEnd"/>
          </w:p>
        </w:tc>
        <w:tc>
          <w:tcPr>
            <w:tcW w:w="1544" w:type="dxa"/>
          </w:tcPr>
          <w:p w:rsidR="0051030C" w:rsidRPr="00384EBC" w:rsidRDefault="0051030C" w:rsidP="00374B88">
            <w:pPr>
              <w:rPr>
                <w:sz w:val="20"/>
                <w:szCs w:val="20"/>
              </w:rPr>
            </w:pPr>
            <w:r w:rsidRPr="00384EBC">
              <w:rPr>
                <w:sz w:val="20"/>
                <w:szCs w:val="20"/>
              </w:rPr>
              <w:t>CT2000/BG2000</w:t>
            </w:r>
          </w:p>
        </w:tc>
      </w:tr>
      <w:tr w:rsidR="00336818" w:rsidRPr="00384EBC" w:rsidTr="0051030C">
        <w:tc>
          <w:tcPr>
            <w:tcW w:w="1494" w:type="dxa"/>
          </w:tcPr>
          <w:p w:rsidR="00336818" w:rsidRDefault="00336818" w:rsidP="00874D2B">
            <w:pPr>
              <w:rPr>
                <w:sz w:val="20"/>
                <w:szCs w:val="20"/>
              </w:rPr>
            </w:pPr>
            <w:r>
              <w:rPr>
                <w:sz w:val="20"/>
                <w:szCs w:val="20"/>
              </w:rPr>
              <w:t>UNIQFAC01_xxxx</w:t>
            </w:r>
          </w:p>
        </w:tc>
        <w:tc>
          <w:tcPr>
            <w:tcW w:w="634" w:type="dxa"/>
          </w:tcPr>
          <w:p w:rsidR="00336818" w:rsidRDefault="00336818" w:rsidP="00874D2B">
            <w:pPr>
              <w:rPr>
                <w:sz w:val="20"/>
                <w:szCs w:val="20"/>
              </w:rPr>
            </w:pPr>
            <w:r>
              <w:rPr>
                <w:sz w:val="20"/>
                <w:szCs w:val="20"/>
              </w:rPr>
              <w:t>Num</w:t>
            </w:r>
          </w:p>
        </w:tc>
        <w:tc>
          <w:tcPr>
            <w:tcW w:w="2300" w:type="dxa"/>
          </w:tcPr>
          <w:p w:rsidR="00336818" w:rsidRDefault="00336818" w:rsidP="00874D2B">
            <w:pPr>
              <w:rPr>
                <w:sz w:val="20"/>
                <w:szCs w:val="20"/>
              </w:rPr>
            </w:pPr>
            <w:r>
              <w:rPr>
                <w:sz w:val="20"/>
                <w:szCs w:val="20"/>
              </w:rPr>
              <w:t>Continuous (Range: 0-21)</w:t>
            </w:r>
          </w:p>
        </w:tc>
        <w:tc>
          <w:tcPr>
            <w:tcW w:w="5220" w:type="dxa"/>
          </w:tcPr>
          <w:p w:rsidR="00336818" w:rsidRDefault="00336818" w:rsidP="00336818">
            <w:pPr>
              <w:rPr>
                <w:sz w:val="20"/>
                <w:szCs w:val="20"/>
              </w:rPr>
            </w:pPr>
            <w:r>
              <w:rPr>
                <w:sz w:val="20"/>
                <w:szCs w:val="20"/>
              </w:rPr>
              <w:t>Number of unique facility types within CT/BG in 2001 data</w:t>
            </w:r>
          </w:p>
        </w:tc>
        <w:tc>
          <w:tcPr>
            <w:tcW w:w="1984" w:type="dxa"/>
          </w:tcPr>
          <w:p w:rsidR="00336818" w:rsidRDefault="00336818" w:rsidP="00874D2B">
            <w:pPr>
              <w:rPr>
                <w:sz w:val="20"/>
                <w:szCs w:val="20"/>
              </w:rPr>
            </w:pPr>
            <w:r>
              <w:rPr>
                <w:sz w:val="20"/>
                <w:szCs w:val="20"/>
              </w:rPr>
              <w:t>SAS</w:t>
            </w:r>
          </w:p>
        </w:tc>
        <w:tc>
          <w:tcPr>
            <w:tcW w:w="1544" w:type="dxa"/>
          </w:tcPr>
          <w:p w:rsidR="00336818" w:rsidRPr="00384EBC" w:rsidRDefault="00336818" w:rsidP="00374B88">
            <w:pPr>
              <w:rPr>
                <w:sz w:val="20"/>
                <w:szCs w:val="20"/>
              </w:rPr>
            </w:pPr>
            <w:r w:rsidRPr="00384EBC">
              <w:rPr>
                <w:sz w:val="20"/>
                <w:szCs w:val="20"/>
              </w:rPr>
              <w:t>CT2000/BG2000</w:t>
            </w:r>
          </w:p>
        </w:tc>
      </w:tr>
    </w:tbl>
    <w:p w:rsidR="00641FC4" w:rsidRPr="00F36FC2" w:rsidRDefault="00641FC4" w:rsidP="00641FC4">
      <w:pPr>
        <w:pStyle w:val="Heading2"/>
        <w:rPr>
          <w:rFonts w:asciiTheme="minorHAnsi" w:hAnsiTheme="minorHAnsi"/>
          <w:color w:val="auto"/>
        </w:rPr>
      </w:pPr>
      <w:bookmarkStart w:id="24" w:name="_Toc376779745"/>
      <w:r w:rsidRPr="00F36FC2">
        <w:rPr>
          <w:rFonts w:asciiTheme="minorHAnsi" w:hAnsiTheme="minorHAnsi"/>
          <w:color w:val="auto"/>
        </w:rPr>
        <w:t xml:space="preserve">Table </w:t>
      </w:r>
      <w:r w:rsidR="006A7F37">
        <w:rPr>
          <w:rFonts w:asciiTheme="minorHAnsi" w:hAnsiTheme="minorHAnsi"/>
          <w:color w:val="auto"/>
        </w:rPr>
        <w:t>A</w:t>
      </w:r>
      <w:r w:rsidRPr="00F36FC2">
        <w:rPr>
          <w:rFonts w:asciiTheme="minorHAnsi" w:hAnsiTheme="minorHAnsi"/>
          <w:color w:val="auto"/>
        </w:rPr>
        <w:t>.</w:t>
      </w:r>
      <w:r w:rsidR="00AD49B4">
        <w:rPr>
          <w:rFonts w:asciiTheme="minorHAnsi" w:hAnsiTheme="minorHAnsi"/>
          <w:color w:val="auto"/>
        </w:rPr>
        <w:t>9</w:t>
      </w:r>
      <w:r w:rsidRPr="00F36FC2">
        <w:rPr>
          <w:rFonts w:asciiTheme="minorHAnsi" w:hAnsiTheme="minorHAnsi"/>
          <w:color w:val="auto"/>
        </w:rPr>
        <w:t>: SAS files with park ID within buffers</w:t>
      </w:r>
      <w:r w:rsidR="00030A34" w:rsidRPr="00F36FC2">
        <w:rPr>
          <w:rFonts w:asciiTheme="minorHAnsi" w:hAnsiTheme="minorHAnsi"/>
          <w:color w:val="auto"/>
        </w:rPr>
        <w:t>/Areas</w:t>
      </w:r>
      <w:r w:rsidR="00AD49B4">
        <w:rPr>
          <w:rFonts w:asciiTheme="minorHAnsi" w:hAnsiTheme="minorHAnsi"/>
          <w:color w:val="auto"/>
        </w:rPr>
        <w:t xml:space="preserve"> (year 2001 data)</w:t>
      </w:r>
      <w:bookmarkEnd w:id="24"/>
    </w:p>
    <w:tbl>
      <w:tblPr>
        <w:tblStyle w:val="TableGrid"/>
        <w:tblW w:w="13158" w:type="dxa"/>
        <w:tblLayout w:type="fixed"/>
        <w:tblLook w:val="04A0"/>
      </w:tblPr>
      <w:tblGrid>
        <w:gridCol w:w="1728"/>
        <w:gridCol w:w="9180"/>
        <w:gridCol w:w="2250"/>
      </w:tblGrid>
      <w:tr w:rsidR="00AD49B4" w:rsidRPr="00BD722A" w:rsidTr="00AD49B4">
        <w:trPr>
          <w:tblHeader/>
        </w:trPr>
        <w:tc>
          <w:tcPr>
            <w:tcW w:w="1728" w:type="dxa"/>
          </w:tcPr>
          <w:p w:rsidR="00AD49B4" w:rsidRPr="00BD722A" w:rsidRDefault="00AD49B4" w:rsidP="00374B88">
            <w:pPr>
              <w:pStyle w:val="NoSpacing"/>
              <w:rPr>
                <w:rFonts w:cstheme="minorHAnsi"/>
                <w:b/>
                <w:sz w:val="20"/>
                <w:szCs w:val="20"/>
              </w:rPr>
            </w:pPr>
            <w:r>
              <w:rPr>
                <w:rFonts w:cstheme="minorHAnsi"/>
                <w:b/>
                <w:sz w:val="20"/>
                <w:szCs w:val="20"/>
              </w:rPr>
              <w:t>Type</w:t>
            </w:r>
          </w:p>
        </w:tc>
        <w:tc>
          <w:tcPr>
            <w:tcW w:w="9180" w:type="dxa"/>
          </w:tcPr>
          <w:p w:rsidR="00AD49B4" w:rsidRPr="00BD722A" w:rsidRDefault="00AD49B4" w:rsidP="00374B88">
            <w:pPr>
              <w:pStyle w:val="NoSpacing"/>
              <w:rPr>
                <w:rFonts w:cstheme="minorHAnsi"/>
                <w:b/>
                <w:sz w:val="20"/>
                <w:szCs w:val="20"/>
              </w:rPr>
            </w:pPr>
            <w:r w:rsidRPr="00BD722A">
              <w:rPr>
                <w:rFonts w:cstheme="minorHAnsi"/>
                <w:b/>
                <w:sz w:val="20"/>
                <w:szCs w:val="20"/>
              </w:rPr>
              <w:t>Folder</w:t>
            </w:r>
          </w:p>
        </w:tc>
        <w:tc>
          <w:tcPr>
            <w:tcW w:w="2250" w:type="dxa"/>
          </w:tcPr>
          <w:p w:rsidR="00AD49B4" w:rsidRPr="00BD722A" w:rsidRDefault="00AD49B4" w:rsidP="00374B88">
            <w:pPr>
              <w:pStyle w:val="NoSpacing"/>
              <w:rPr>
                <w:rFonts w:cstheme="minorHAnsi"/>
                <w:b/>
                <w:sz w:val="20"/>
                <w:szCs w:val="20"/>
              </w:rPr>
            </w:pPr>
            <w:r w:rsidRPr="00BD722A">
              <w:rPr>
                <w:rFonts w:cstheme="minorHAnsi"/>
                <w:b/>
                <w:sz w:val="20"/>
                <w:szCs w:val="20"/>
              </w:rPr>
              <w:t>SAS files</w:t>
            </w:r>
          </w:p>
        </w:tc>
      </w:tr>
      <w:tr w:rsidR="00AD49B4" w:rsidRPr="00AD49B4" w:rsidTr="00AD49B4">
        <w:tc>
          <w:tcPr>
            <w:tcW w:w="1728" w:type="dxa"/>
          </w:tcPr>
          <w:p w:rsidR="00AD49B4" w:rsidRPr="00AD49B4" w:rsidRDefault="00AD49B4" w:rsidP="00374B88">
            <w:pPr>
              <w:pStyle w:val="NoSpacing"/>
              <w:rPr>
                <w:rFonts w:cstheme="minorHAnsi"/>
                <w:sz w:val="20"/>
                <w:szCs w:val="20"/>
              </w:rPr>
            </w:pPr>
            <w:r w:rsidRPr="00AD49B4">
              <w:rPr>
                <w:rFonts w:cstheme="minorHAnsi"/>
                <w:sz w:val="20"/>
                <w:szCs w:val="20"/>
              </w:rPr>
              <w:t>Census Tract 2000</w:t>
            </w:r>
          </w:p>
        </w:tc>
        <w:tc>
          <w:tcPr>
            <w:tcW w:w="9180" w:type="dxa"/>
          </w:tcPr>
          <w:p w:rsidR="00AD49B4" w:rsidRPr="00AD49B4" w:rsidRDefault="00AD49B4" w:rsidP="00374B88">
            <w:pPr>
              <w:pStyle w:val="NoSpacing"/>
              <w:rPr>
                <w:rFonts w:cstheme="minorHAnsi"/>
                <w:sz w:val="20"/>
                <w:szCs w:val="20"/>
              </w:rPr>
            </w:pPr>
            <w:r w:rsidRPr="00AD49B4">
              <w:rPr>
                <w:rFonts w:cstheme="minorHAnsi"/>
                <w:sz w:val="20"/>
                <w:szCs w:val="20"/>
              </w:rPr>
              <w:t>U:\Secure\Diezroux\Projects\EAC_MESA_JHS\Parks\JACKSON_HEART_STUDY\Data\SASFiles\AreaLevel</w:t>
            </w:r>
          </w:p>
        </w:tc>
        <w:tc>
          <w:tcPr>
            <w:tcW w:w="2250" w:type="dxa"/>
          </w:tcPr>
          <w:p w:rsidR="00AD49B4" w:rsidRPr="00AD49B4" w:rsidRDefault="00AD49B4" w:rsidP="00374B88">
            <w:pPr>
              <w:pStyle w:val="NoSpacing"/>
              <w:rPr>
                <w:rFonts w:cstheme="minorHAnsi"/>
                <w:sz w:val="20"/>
                <w:szCs w:val="20"/>
              </w:rPr>
            </w:pPr>
            <w:r w:rsidRPr="00AD49B4">
              <w:rPr>
                <w:rFonts w:cstheme="minorHAnsi"/>
                <w:sz w:val="20"/>
                <w:szCs w:val="20"/>
              </w:rPr>
              <w:t>parkidct.sas7bdat</w:t>
            </w:r>
          </w:p>
        </w:tc>
      </w:tr>
      <w:tr w:rsidR="00AD49B4" w:rsidRPr="00AD49B4" w:rsidTr="00AD49B4">
        <w:tc>
          <w:tcPr>
            <w:tcW w:w="1728" w:type="dxa"/>
          </w:tcPr>
          <w:p w:rsidR="00AD49B4" w:rsidRPr="00AD49B4" w:rsidRDefault="00AD49B4" w:rsidP="00874D2B">
            <w:pPr>
              <w:pStyle w:val="NoSpacing"/>
              <w:rPr>
                <w:rFonts w:cstheme="minorHAnsi"/>
                <w:sz w:val="20"/>
                <w:szCs w:val="20"/>
              </w:rPr>
            </w:pPr>
            <w:r w:rsidRPr="00AD49B4">
              <w:rPr>
                <w:rFonts w:cstheme="minorHAnsi"/>
                <w:sz w:val="20"/>
                <w:szCs w:val="20"/>
              </w:rPr>
              <w:t>Block Group 2000</w:t>
            </w:r>
          </w:p>
        </w:tc>
        <w:tc>
          <w:tcPr>
            <w:tcW w:w="9180" w:type="dxa"/>
          </w:tcPr>
          <w:p w:rsidR="00AD49B4" w:rsidRPr="00AD49B4" w:rsidRDefault="00AD49B4" w:rsidP="00874D2B">
            <w:pPr>
              <w:pStyle w:val="NoSpacing"/>
              <w:rPr>
                <w:rFonts w:cstheme="minorHAnsi"/>
                <w:sz w:val="20"/>
                <w:szCs w:val="20"/>
              </w:rPr>
            </w:pPr>
            <w:r w:rsidRPr="00AD49B4">
              <w:rPr>
                <w:rFonts w:cstheme="minorHAnsi"/>
                <w:sz w:val="20"/>
                <w:szCs w:val="20"/>
              </w:rPr>
              <w:t>U:\Secure\Diezroux\Projects\EAC_MESA_JHS\Parks\JACKSON_HEART_STUDY\Data\SASFiles\AreaLevel</w:t>
            </w:r>
          </w:p>
        </w:tc>
        <w:tc>
          <w:tcPr>
            <w:tcW w:w="2250" w:type="dxa"/>
          </w:tcPr>
          <w:p w:rsidR="00AD49B4" w:rsidRPr="00AD49B4" w:rsidRDefault="00AD49B4" w:rsidP="00AD49B4">
            <w:pPr>
              <w:pStyle w:val="NoSpacing"/>
              <w:rPr>
                <w:rFonts w:cstheme="minorHAnsi"/>
                <w:sz w:val="20"/>
                <w:szCs w:val="20"/>
              </w:rPr>
            </w:pPr>
            <w:r w:rsidRPr="00AD49B4">
              <w:rPr>
                <w:rFonts w:cstheme="minorHAnsi"/>
                <w:sz w:val="20"/>
                <w:szCs w:val="20"/>
              </w:rPr>
              <w:t>parkidbg.sas7bdat</w:t>
            </w:r>
          </w:p>
        </w:tc>
      </w:tr>
      <w:tr w:rsidR="00AD49B4" w:rsidRPr="00AD49B4" w:rsidTr="00AD49B4">
        <w:tc>
          <w:tcPr>
            <w:tcW w:w="1728" w:type="dxa"/>
          </w:tcPr>
          <w:p w:rsidR="00AD49B4" w:rsidRPr="00AD49B4" w:rsidRDefault="00AD49B4" w:rsidP="00374B88">
            <w:pPr>
              <w:pStyle w:val="NoSpacing"/>
              <w:rPr>
                <w:rFonts w:cstheme="minorHAnsi"/>
                <w:sz w:val="20"/>
                <w:szCs w:val="20"/>
              </w:rPr>
            </w:pPr>
            <w:r w:rsidRPr="00AD49B4">
              <w:rPr>
                <w:rFonts w:cstheme="minorHAnsi"/>
                <w:sz w:val="20"/>
                <w:szCs w:val="20"/>
              </w:rPr>
              <w:t>¼ mile buffers</w:t>
            </w:r>
          </w:p>
        </w:tc>
        <w:tc>
          <w:tcPr>
            <w:tcW w:w="9180" w:type="dxa"/>
          </w:tcPr>
          <w:p w:rsidR="00AD49B4" w:rsidRPr="00AD49B4" w:rsidRDefault="00AD49B4" w:rsidP="00374B88">
            <w:pPr>
              <w:pStyle w:val="NoSpacing"/>
              <w:rPr>
                <w:rFonts w:cstheme="minorHAnsi"/>
                <w:sz w:val="20"/>
                <w:szCs w:val="20"/>
              </w:rPr>
            </w:pPr>
            <w:r w:rsidRPr="00AD49B4">
              <w:rPr>
                <w:rFonts w:cstheme="minorHAnsi"/>
                <w:sz w:val="20"/>
                <w:szCs w:val="20"/>
              </w:rPr>
              <w:t>U:\Secure\Diezroux\Projects\EAC_MESA_JHS\Parks\JACKSON_HEART_STUDY\Data\SASFiles\ParticipantLevel</w:t>
            </w:r>
          </w:p>
        </w:tc>
        <w:tc>
          <w:tcPr>
            <w:tcW w:w="2250" w:type="dxa"/>
          </w:tcPr>
          <w:p w:rsidR="00AD49B4" w:rsidRPr="00AD49B4" w:rsidRDefault="00AD49B4" w:rsidP="00374B88">
            <w:pPr>
              <w:pStyle w:val="NoSpacing"/>
              <w:rPr>
                <w:rFonts w:cstheme="minorHAnsi"/>
                <w:sz w:val="20"/>
                <w:szCs w:val="20"/>
              </w:rPr>
            </w:pPr>
            <w:r w:rsidRPr="00AD49B4">
              <w:rPr>
                <w:rFonts w:cstheme="minorHAnsi"/>
                <w:sz w:val="20"/>
                <w:szCs w:val="20"/>
              </w:rPr>
              <w:t>parkid14.sas7bdat</w:t>
            </w:r>
          </w:p>
        </w:tc>
      </w:tr>
      <w:tr w:rsidR="00AD49B4" w:rsidRPr="00AD49B4" w:rsidTr="00AD49B4">
        <w:tc>
          <w:tcPr>
            <w:tcW w:w="1728" w:type="dxa"/>
          </w:tcPr>
          <w:p w:rsidR="00AD49B4" w:rsidRPr="00AD49B4" w:rsidRDefault="00AD49B4" w:rsidP="00874D2B">
            <w:pPr>
              <w:pStyle w:val="NoSpacing"/>
              <w:rPr>
                <w:rFonts w:cstheme="minorHAnsi"/>
                <w:sz w:val="20"/>
                <w:szCs w:val="20"/>
              </w:rPr>
            </w:pPr>
            <w:r w:rsidRPr="00AD49B4">
              <w:rPr>
                <w:rFonts w:cstheme="minorHAnsi"/>
                <w:sz w:val="20"/>
                <w:szCs w:val="20"/>
              </w:rPr>
              <w:t>1/2 mile buffers</w:t>
            </w:r>
          </w:p>
        </w:tc>
        <w:tc>
          <w:tcPr>
            <w:tcW w:w="9180" w:type="dxa"/>
          </w:tcPr>
          <w:p w:rsidR="00AD49B4" w:rsidRPr="00AD49B4" w:rsidRDefault="00AD49B4" w:rsidP="00874D2B">
            <w:pPr>
              <w:pStyle w:val="NoSpacing"/>
              <w:rPr>
                <w:rFonts w:cstheme="minorHAnsi"/>
                <w:sz w:val="20"/>
                <w:szCs w:val="20"/>
              </w:rPr>
            </w:pPr>
            <w:r w:rsidRPr="00AD49B4">
              <w:rPr>
                <w:rFonts w:cstheme="minorHAnsi"/>
                <w:sz w:val="20"/>
                <w:szCs w:val="20"/>
              </w:rPr>
              <w:t>U:\Secure\Diezroux\Projects\EAC_MESA_JHS\Parks\JACKSON_HEART_STUDY\Data\SASFiles\ParticipantLevel</w:t>
            </w:r>
          </w:p>
        </w:tc>
        <w:tc>
          <w:tcPr>
            <w:tcW w:w="2250" w:type="dxa"/>
          </w:tcPr>
          <w:p w:rsidR="00AD49B4" w:rsidRPr="00AD49B4" w:rsidRDefault="00AD49B4" w:rsidP="00AD49B4">
            <w:pPr>
              <w:pStyle w:val="NoSpacing"/>
              <w:rPr>
                <w:rFonts w:cstheme="minorHAnsi"/>
                <w:sz w:val="20"/>
                <w:szCs w:val="20"/>
              </w:rPr>
            </w:pPr>
            <w:r w:rsidRPr="00AD49B4">
              <w:rPr>
                <w:rFonts w:cstheme="minorHAnsi"/>
                <w:sz w:val="20"/>
                <w:szCs w:val="20"/>
              </w:rPr>
              <w:t>parkid0.sas7bdat</w:t>
            </w:r>
          </w:p>
        </w:tc>
      </w:tr>
      <w:tr w:rsidR="00AD49B4" w:rsidRPr="00AD49B4" w:rsidTr="00AD49B4">
        <w:tc>
          <w:tcPr>
            <w:tcW w:w="1728" w:type="dxa"/>
          </w:tcPr>
          <w:p w:rsidR="00AD49B4" w:rsidRPr="00AD49B4" w:rsidRDefault="00AD49B4" w:rsidP="00874D2B">
            <w:pPr>
              <w:pStyle w:val="NoSpacing"/>
              <w:rPr>
                <w:rFonts w:cstheme="minorHAnsi"/>
                <w:sz w:val="20"/>
                <w:szCs w:val="20"/>
              </w:rPr>
            </w:pPr>
            <w:r w:rsidRPr="00AD49B4">
              <w:rPr>
                <w:rFonts w:cstheme="minorHAnsi"/>
                <w:sz w:val="20"/>
                <w:szCs w:val="20"/>
              </w:rPr>
              <w:t>1 mile buffers</w:t>
            </w:r>
          </w:p>
        </w:tc>
        <w:tc>
          <w:tcPr>
            <w:tcW w:w="9180" w:type="dxa"/>
          </w:tcPr>
          <w:p w:rsidR="00AD49B4" w:rsidRPr="00AD49B4" w:rsidRDefault="00AD49B4" w:rsidP="00874D2B">
            <w:pPr>
              <w:pStyle w:val="NoSpacing"/>
              <w:rPr>
                <w:rFonts w:cstheme="minorHAnsi"/>
                <w:sz w:val="20"/>
                <w:szCs w:val="20"/>
              </w:rPr>
            </w:pPr>
            <w:r w:rsidRPr="00AD49B4">
              <w:rPr>
                <w:rFonts w:cstheme="minorHAnsi"/>
                <w:sz w:val="20"/>
                <w:szCs w:val="20"/>
              </w:rPr>
              <w:t>U:\Secure\Diezroux\Projects\EAC_MESA_JHS\Parks\JACKSON_HEART_STUDY\Data\SASFiles\ParticipantLevel</w:t>
            </w:r>
          </w:p>
        </w:tc>
        <w:tc>
          <w:tcPr>
            <w:tcW w:w="2250" w:type="dxa"/>
          </w:tcPr>
          <w:p w:rsidR="00AD49B4" w:rsidRPr="00AD49B4" w:rsidRDefault="00AD49B4" w:rsidP="00AD49B4">
            <w:pPr>
              <w:pStyle w:val="NoSpacing"/>
              <w:rPr>
                <w:rFonts w:cstheme="minorHAnsi"/>
                <w:sz w:val="20"/>
                <w:szCs w:val="20"/>
              </w:rPr>
            </w:pPr>
            <w:r w:rsidRPr="00AD49B4">
              <w:rPr>
                <w:rFonts w:cstheme="minorHAnsi"/>
                <w:sz w:val="20"/>
                <w:szCs w:val="20"/>
              </w:rPr>
              <w:t>parkid1.sas7bdat</w:t>
            </w:r>
          </w:p>
        </w:tc>
      </w:tr>
      <w:tr w:rsidR="00AD49B4" w:rsidRPr="00AD49B4" w:rsidTr="00AD49B4">
        <w:tc>
          <w:tcPr>
            <w:tcW w:w="1728" w:type="dxa"/>
          </w:tcPr>
          <w:p w:rsidR="00AD49B4" w:rsidRPr="00AD49B4" w:rsidRDefault="00AD49B4" w:rsidP="00874D2B">
            <w:pPr>
              <w:pStyle w:val="NoSpacing"/>
              <w:rPr>
                <w:rFonts w:cstheme="minorHAnsi"/>
                <w:sz w:val="20"/>
                <w:szCs w:val="20"/>
              </w:rPr>
            </w:pPr>
            <w:r w:rsidRPr="00AD49B4">
              <w:rPr>
                <w:rFonts w:cstheme="minorHAnsi"/>
                <w:sz w:val="20"/>
                <w:szCs w:val="20"/>
              </w:rPr>
              <w:t>3 mile buffers</w:t>
            </w:r>
          </w:p>
        </w:tc>
        <w:tc>
          <w:tcPr>
            <w:tcW w:w="9180" w:type="dxa"/>
          </w:tcPr>
          <w:p w:rsidR="00AD49B4" w:rsidRPr="00AD49B4" w:rsidRDefault="00AD49B4" w:rsidP="00874D2B">
            <w:pPr>
              <w:pStyle w:val="NoSpacing"/>
              <w:rPr>
                <w:rFonts w:cstheme="minorHAnsi"/>
                <w:sz w:val="20"/>
                <w:szCs w:val="20"/>
              </w:rPr>
            </w:pPr>
            <w:r w:rsidRPr="00AD49B4">
              <w:rPr>
                <w:rFonts w:cstheme="minorHAnsi"/>
                <w:sz w:val="20"/>
                <w:szCs w:val="20"/>
              </w:rPr>
              <w:t>U:\Secure\Diezroux\Projects\EAC_MESA_JHS\Parks\JACKSON_HEART_STUDY\Data\SASFiles\ParticipantLevel</w:t>
            </w:r>
          </w:p>
        </w:tc>
        <w:tc>
          <w:tcPr>
            <w:tcW w:w="2250" w:type="dxa"/>
          </w:tcPr>
          <w:p w:rsidR="00AD49B4" w:rsidRPr="00AD49B4" w:rsidRDefault="00AD49B4" w:rsidP="00AD49B4">
            <w:pPr>
              <w:pStyle w:val="NoSpacing"/>
              <w:rPr>
                <w:rFonts w:cstheme="minorHAnsi"/>
                <w:sz w:val="20"/>
                <w:szCs w:val="20"/>
              </w:rPr>
            </w:pPr>
            <w:r w:rsidRPr="00AD49B4">
              <w:rPr>
                <w:rFonts w:cstheme="minorHAnsi"/>
                <w:sz w:val="20"/>
                <w:szCs w:val="20"/>
              </w:rPr>
              <w:t>parkid3.sas7bdat</w:t>
            </w:r>
          </w:p>
        </w:tc>
      </w:tr>
      <w:tr w:rsidR="00AD49B4" w:rsidRPr="00BD722A" w:rsidTr="00AD49B4">
        <w:tc>
          <w:tcPr>
            <w:tcW w:w="1728" w:type="dxa"/>
          </w:tcPr>
          <w:p w:rsidR="00AD49B4" w:rsidRPr="00AD49B4" w:rsidRDefault="00AD49B4" w:rsidP="00874D2B">
            <w:pPr>
              <w:pStyle w:val="NoSpacing"/>
              <w:rPr>
                <w:rFonts w:cstheme="minorHAnsi"/>
                <w:sz w:val="20"/>
                <w:szCs w:val="20"/>
              </w:rPr>
            </w:pPr>
            <w:r w:rsidRPr="00AD49B4">
              <w:rPr>
                <w:rFonts w:cstheme="minorHAnsi"/>
                <w:sz w:val="20"/>
                <w:szCs w:val="20"/>
              </w:rPr>
              <w:t>5 mile buffers</w:t>
            </w:r>
          </w:p>
        </w:tc>
        <w:tc>
          <w:tcPr>
            <w:tcW w:w="9180" w:type="dxa"/>
          </w:tcPr>
          <w:p w:rsidR="00AD49B4" w:rsidRPr="00AD49B4" w:rsidRDefault="00AD49B4" w:rsidP="00874D2B">
            <w:pPr>
              <w:pStyle w:val="NoSpacing"/>
              <w:rPr>
                <w:rFonts w:cstheme="minorHAnsi"/>
                <w:sz w:val="20"/>
                <w:szCs w:val="20"/>
              </w:rPr>
            </w:pPr>
            <w:r w:rsidRPr="00AD49B4">
              <w:rPr>
                <w:rFonts w:cstheme="minorHAnsi"/>
                <w:sz w:val="20"/>
                <w:szCs w:val="20"/>
              </w:rPr>
              <w:t>U:\Secure\Diezroux\Projects\EAC_MESA_JHS\Parks\JACKSON_HEART_STUDY\Data\SASFiles\ParticipantLevel</w:t>
            </w:r>
          </w:p>
        </w:tc>
        <w:tc>
          <w:tcPr>
            <w:tcW w:w="2250" w:type="dxa"/>
          </w:tcPr>
          <w:p w:rsidR="00AD49B4" w:rsidRPr="00AD49B4" w:rsidRDefault="00AD49B4" w:rsidP="00AD49B4">
            <w:pPr>
              <w:pStyle w:val="NoSpacing"/>
              <w:rPr>
                <w:rFonts w:cstheme="minorHAnsi"/>
                <w:sz w:val="20"/>
                <w:szCs w:val="20"/>
              </w:rPr>
            </w:pPr>
            <w:r w:rsidRPr="00AD49B4">
              <w:rPr>
                <w:rFonts w:cstheme="minorHAnsi"/>
                <w:sz w:val="20"/>
                <w:szCs w:val="20"/>
              </w:rPr>
              <w:t>parkid5.sas7bdat</w:t>
            </w:r>
          </w:p>
        </w:tc>
      </w:tr>
    </w:tbl>
    <w:p w:rsidR="00641FC4" w:rsidRDefault="00641FC4" w:rsidP="00641FC4"/>
    <w:p w:rsidR="00641FC4" w:rsidRPr="000E6B24" w:rsidRDefault="00641FC4" w:rsidP="00641FC4">
      <w:pPr>
        <w:pStyle w:val="Heading2"/>
        <w:rPr>
          <w:rFonts w:asciiTheme="minorHAnsi" w:hAnsiTheme="minorHAnsi"/>
          <w:color w:val="auto"/>
        </w:rPr>
      </w:pPr>
      <w:bookmarkStart w:id="25" w:name="_Toc376779746"/>
      <w:r w:rsidRPr="000E6B24">
        <w:rPr>
          <w:rFonts w:asciiTheme="minorHAnsi" w:hAnsiTheme="minorHAnsi"/>
          <w:color w:val="auto"/>
        </w:rPr>
        <w:t xml:space="preserve">Table </w:t>
      </w:r>
      <w:r w:rsidR="006A7F37">
        <w:rPr>
          <w:rFonts w:asciiTheme="minorHAnsi" w:hAnsiTheme="minorHAnsi"/>
          <w:color w:val="auto"/>
        </w:rPr>
        <w:t>A</w:t>
      </w:r>
      <w:r w:rsidRPr="000E6B24">
        <w:rPr>
          <w:rFonts w:asciiTheme="minorHAnsi" w:hAnsiTheme="minorHAnsi"/>
          <w:color w:val="auto"/>
        </w:rPr>
        <w:t>.</w:t>
      </w:r>
      <w:r w:rsidR="0066409F" w:rsidRPr="000E6B24">
        <w:rPr>
          <w:rFonts w:asciiTheme="minorHAnsi" w:hAnsiTheme="minorHAnsi"/>
          <w:color w:val="auto"/>
        </w:rPr>
        <w:t>1</w:t>
      </w:r>
      <w:r w:rsidR="009D0F39">
        <w:rPr>
          <w:rFonts w:asciiTheme="minorHAnsi" w:hAnsiTheme="minorHAnsi"/>
          <w:color w:val="auto"/>
        </w:rPr>
        <w:t>0</w:t>
      </w:r>
      <w:r w:rsidRPr="000E6B24">
        <w:rPr>
          <w:rFonts w:asciiTheme="minorHAnsi" w:hAnsiTheme="minorHAnsi"/>
          <w:color w:val="auto"/>
        </w:rPr>
        <w:t xml:space="preserve">: Variables descriptions for datasets in Table </w:t>
      </w:r>
      <w:r w:rsidR="006A7F37">
        <w:rPr>
          <w:rFonts w:asciiTheme="minorHAnsi" w:hAnsiTheme="minorHAnsi"/>
          <w:color w:val="auto"/>
        </w:rPr>
        <w:t>A</w:t>
      </w:r>
      <w:r w:rsidRPr="000E6B24">
        <w:rPr>
          <w:rFonts w:asciiTheme="minorHAnsi" w:hAnsiTheme="minorHAnsi"/>
          <w:color w:val="auto"/>
        </w:rPr>
        <w:t>.</w:t>
      </w:r>
      <w:r w:rsidR="00AD49B4">
        <w:rPr>
          <w:rFonts w:asciiTheme="minorHAnsi" w:hAnsiTheme="minorHAnsi"/>
          <w:color w:val="auto"/>
        </w:rPr>
        <w:t>9</w:t>
      </w:r>
      <w:r w:rsidRPr="000E6B24">
        <w:rPr>
          <w:rFonts w:asciiTheme="minorHAnsi" w:hAnsiTheme="minorHAnsi"/>
          <w:color w:val="auto"/>
        </w:rPr>
        <w:t xml:space="preserve"> (SAS files with park ID within buffers)</w:t>
      </w:r>
      <w:bookmarkEnd w:id="25"/>
    </w:p>
    <w:tbl>
      <w:tblPr>
        <w:tblStyle w:val="TableGrid"/>
        <w:tblW w:w="0" w:type="auto"/>
        <w:tblLook w:val="04A0"/>
      </w:tblPr>
      <w:tblGrid>
        <w:gridCol w:w="1377"/>
        <w:gridCol w:w="634"/>
        <w:gridCol w:w="2039"/>
        <w:gridCol w:w="4762"/>
        <w:gridCol w:w="2279"/>
        <w:gridCol w:w="2085"/>
      </w:tblGrid>
      <w:tr w:rsidR="000E6B24" w:rsidRPr="000E6B24" w:rsidTr="009F5B25">
        <w:trPr>
          <w:tblHeader/>
        </w:trPr>
        <w:tc>
          <w:tcPr>
            <w:tcW w:w="1377" w:type="dxa"/>
          </w:tcPr>
          <w:p w:rsidR="000E6B24" w:rsidRPr="000E6B24" w:rsidRDefault="000E6B24" w:rsidP="00374B88">
            <w:pPr>
              <w:rPr>
                <w:b/>
                <w:sz w:val="20"/>
                <w:szCs w:val="20"/>
              </w:rPr>
            </w:pPr>
            <w:r w:rsidRPr="000E6B24">
              <w:rPr>
                <w:b/>
                <w:sz w:val="20"/>
                <w:szCs w:val="20"/>
              </w:rPr>
              <w:t>Variable</w:t>
            </w:r>
          </w:p>
        </w:tc>
        <w:tc>
          <w:tcPr>
            <w:tcW w:w="634" w:type="dxa"/>
          </w:tcPr>
          <w:p w:rsidR="000E6B24" w:rsidRPr="000E6B24" w:rsidRDefault="000E6B24" w:rsidP="00374B88">
            <w:pPr>
              <w:rPr>
                <w:b/>
                <w:sz w:val="20"/>
                <w:szCs w:val="20"/>
              </w:rPr>
            </w:pPr>
            <w:r w:rsidRPr="000E6B24">
              <w:rPr>
                <w:b/>
                <w:sz w:val="20"/>
                <w:szCs w:val="20"/>
              </w:rPr>
              <w:t>Type</w:t>
            </w:r>
          </w:p>
        </w:tc>
        <w:tc>
          <w:tcPr>
            <w:tcW w:w="2039" w:type="dxa"/>
          </w:tcPr>
          <w:p w:rsidR="000E6B24" w:rsidRPr="000E6B24" w:rsidRDefault="000E6B24" w:rsidP="00374B88">
            <w:pPr>
              <w:rPr>
                <w:b/>
                <w:sz w:val="20"/>
                <w:szCs w:val="20"/>
              </w:rPr>
            </w:pPr>
            <w:r w:rsidRPr="000E6B24">
              <w:rPr>
                <w:b/>
                <w:sz w:val="20"/>
                <w:szCs w:val="20"/>
              </w:rPr>
              <w:t>Coding</w:t>
            </w:r>
          </w:p>
        </w:tc>
        <w:tc>
          <w:tcPr>
            <w:tcW w:w="4762" w:type="dxa"/>
          </w:tcPr>
          <w:p w:rsidR="000E6B24" w:rsidRPr="000E6B24" w:rsidRDefault="000E6B24" w:rsidP="00374B88">
            <w:pPr>
              <w:rPr>
                <w:b/>
                <w:sz w:val="20"/>
                <w:szCs w:val="20"/>
              </w:rPr>
            </w:pPr>
            <w:r w:rsidRPr="000E6B24">
              <w:rPr>
                <w:b/>
                <w:sz w:val="20"/>
                <w:szCs w:val="20"/>
              </w:rPr>
              <w:t>Description</w:t>
            </w:r>
          </w:p>
        </w:tc>
        <w:tc>
          <w:tcPr>
            <w:tcW w:w="2279" w:type="dxa"/>
          </w:tcPr>
          <w:p w:rsidR="000E6B24" w:rsidRPr="000E6B24" w:rsidRDefault="000E6B24" w:rsidP="00374B88">
            <w:pPr>
              <w:rPr>
                <w:b/>
                <w:sz w:val="20"/>
                <w:szCs w:val="20"/>
              </w:rPr>
            </w:pPr>
            <w:r w:rsidRPr="000E6B24">
              <w:rPr>
                <w:b/>
                <w:sz w:val="20"/>
                <w:szCs w:val="20"/>
              </w:rPr>
              <w:t>Origin</w:t>
            </w:r>
          </w:p>
        </w:tc>
        <w:tc>
          <w:tcPr>
            <w:tcW w:w="2085" w:type="dxa"/>
          </w:tcPr>
          <w:p w:rsidR="000E6B24" w:rsidRPr="000E6B24" w:rsidRDefault="000E6B24" w:rsidP="00374B88">
            <w:pPr>
              <w:rPr>
                <w:b/>
                <w:sz w:val="20"/>
                <w:szCs w:val="20"/>
              </w:rPr>
            </w:pPr>
            <w:r w:rsidRPr="000E6B24">
              <w:rPr>
                <w:b/>
                <w:sz w:val="20"/>
                <w:szCs w:val="20"/>
              </w:rPr>
              <w:t>Datasets</w:t>
            </w:r>
          </w:p>
        </w:tc>
      </w:tr>
      <w:tr w:rsidR="00856FB3" w:rsidRPr="000E6B24" w:rsidTr="000E6B24">
        <w:tc>
          <w:tcPr>
            <w:tcW w:w="1377" w:type="dxa"/>
          </w:tcPr>
          <w:p w:rsidR="00856FB3" w:rsidRPr="000E6B24" w:rsidRDefault="00856FB3" w:rsidP="00874D2B">
            <w:pPr>
              <w:rPr>
                <w:sz w:val="20"/>
                <w:szCs w:val="20"/>
              </w:rPr>
            </w:pPr>
            <w:proofErr w:type="spellStart"/>
            <w:r>
              <w:rPr>
                <w:sz w:val="20"/>
                <w:szCs w:val="20"/>
              </w:rPr>
              <w:t>fakeid</w:t>
            </w:r>
            <w:proofErr w:type="spellEnd"/>
          </w:p>
        </w:tc>
        <w:tc>
          <w:tcPr>
            <w:tcW w:w="634" w:type="dxa"/>
          </w:tcPr>
          <w:p w:rsidR="00856FB3" w:rsidRPr="000E6B24" w:rsidRDefault="00856FB3" w:rsidP="00874D2B">
            <w:pPr>
              <w:rPr>
                <w:sz w:val="20"/>
                <w:szCs w:val="20"/>
              </w:rPr>
            </w:pPr>
            <w:r w:rsidRPr="000E6B24">
              <w:rPr>
                <w:sz w:val="20"/>
                <w:szCs w:val="20"/>
              </w:rPr>
              <w:t>Num</w:t>
            </w:r>
          </w:p>
        </w:tc>
        <w:tc>
          <w:tcPr>
            <w:tcW w:w="2039" w:type="dxa"/>
          </w:tcPr>
          <w:p w:rsidR="00856FB3" w:rsidRPr="000E6B24" w:rsidRDefault="00856FB3" w:rsidP="00874D2B">
            <w:pPr>
              <w:rPr>
                <w:sz w:val="20"/>
                <w:szCs w:val="20"/>
              </w:rPr>
            </w:pPr>
          </w:p>
        </w:tc>
        <w:tc>
          <w:tcPr>
            <w:tcW w:w="4762" w:type="dxa"/>
          </w:tcPr>
          <w:p w:rsidR="00856FB3" w:rsidRPr="000E6B24" w:rsidRDefault="00856FB3" w:rsidP="00874D2B">
            <w:pPr>
              <w:rPr>
                <w:sz w:val="20"/>
                <w:szCs w:val="20"/>
              </w:rPr>
            </w:pPr>
            <w:r>
              <w:rPr>
                <w:sz w:val="20"/>
                <w:szCs w:val="20"/>
              </w:rPr>
              <w:t>Fake JHS address id</w:t>
            </w:r>
          </w:p>
        </w:tc>
        <w:tc>
          <w:tcPr>
            <w:tcW w:w="2279" w:type="dxa"/>
          </w:tcPr>
          <w:p w:rsidR="00856FB3" w:rsidRPr="000E6B24" w:rsidRDefault="00856FB3" w:rsidP="00874D2B">
            <w:pPr>
              <w:rPr>
                <w:sz w:val="20"/>
                <w:szCs w:val="20"/>
              </w:rPr>
            </w:pPr>
          </w:p>
        </w:tc>
        <w:tc>
          <w:tcPr>
            <w:tcW w:w="2085" w:type="dxa"/>
          </w:tcPr>
          <w:p w:rsidR="00856FB3" w:rsidRPr="00384EBC" w:rsidRDefault="00856FB3" w:rsidP="00874D2B">
            <w:pPr>
              <w:rPr>
                <w:sz w:val="20"/>
                <w:szCs w:val="20"/>
              </w:rPr>
            </w:pPr>
            <w:r>
              <w:rPr>
                <w:sz w:val="20"/>
                <w:szCs w:val="20"/>
              </w:rPr>
              <w:t>Participant level</w:t>
            </w:r>
          </w:p>
        </w:tc>
      </w:tr>
      <w:tr w:rsidR="00856FB3" w:rsidRPr="000E6B24" w:rsidTr="000E6B24">
        <w:tc>
          <w:tcPr>
            <w:tcW w:w="1377" w:type="dxa"/>
          </w:tcPr>
          <w:p w:rsidR="00856FB3" w:rsidRPr="000E6B24" w:rsidRDefault="00856FB3" w:rsidP="00874D2B">
            <w:pPr>
              <w:rPr>
                <w:sz w:val="20"/>
                <w:szCs w:val="20"/>
              </w:rPr>
            </w:pPr>
            <w:proofErr w:type="spellStart"/>
            <w:r w:rsidRPr="000E6B24">
              <w:rPr>
                <w:sz w:val="20"/>
                <w:szCs w:val="20"/>
              </w:rPr>
              <w:t>add_number</w:t>
            </w:r>
            <w:proofErr w:type="spellEnd"/>
          </w:p>
        </w:tc>
        <w:tc>
          <w:tcPr>
            <w:tcW w:w="634" w:type="dxa"/>
          </w:tcPr>
          <w:p w:rsidR="00856FB3" w:rsidRPr="000E6B24" w:rsidRDefault="00856FB3" w:rsidP="00874D2B">
            <w:pPr>
              <w:rPr>
                <w:sz w:val="20"/>
                <w:szCs w:val="20"/>
              </w:rPr>
            </w:pPr>
            <w:r w:rsidRPr="000E6B24">
              <w:rPr>
                <w:sz w:val="20"/>
                <w:szCs w:val="20"/>
              </w:rPr>
              <w:t>Num</w:t>
            </w:r>
          </w:p>
        </w:tc>
        <w:tc>
          <w:tcPr>
            <w:tcW w:w="2039" w:type="dxa"/>
          </w:tcPr>
          <w:p w:rsidR="00856FB3" w:rsidRPr="000E6B24" w:rsidRDefault="00856FB3" w:rsidP="00874D2B">
            <w:pPr>
              <w:rPr>
                <w:sz w:val="20"/>
                <w:szCs w:val="20"/>
              </w:rPr>
            </w:pPr>
          </w:p>
        </w:tc>
        <w:tc>
          <w:tcPr>
            <w:tcW w:w="4762" w:type="dxa"/>
          </w:tcPr>
          <w:p w:rsidR="00856FB3" w:rsidRPr="000E6B24" w:rsidRDefault="00856FB3" w:rsidP="00874D2B">
            <w:pPr>
              <w:rPr>
                <w:sz w:val="20"/>
                <w:szCs w:val="20"/>
              </w:rPr>
            </w:pPr>
            <w:r>
              <w:rPr>
                <w:sz w:val="20"/>
                <w:szCs w:val="20"/>
              </w:rPr>
              <w:t>JHS</w:t>
            </w:r>
            <w:r w:rsidRPr="000E6B24">
              <w:rPr>
                <w:sz w:val="20"/>
                <w:szCs w:val="20"/>
              </w:rPr>
              <w:t xml:space="preserve"> address number</w:t>
            </w:r>
          </w:p>
        </w:tc>
        <w:tc>
          <w:tcPr>
            <w:tcW w:w="2279" w:type="dxa"/>
          </w:tcPr>
          <w:p w:rsidR="00856FB3" w:rsidRPr="000E6B24" w:rsidRDefault="00856FB3" w:rsidP="00874D2B">
            <w:pPr>
              <w:rPr>
                <w:sz w:val="20"/>
                <w:szCs w:val="20"/>
              </w:rPr>
            </w:pPr>
          </w:p>
        </w:tc>
        <w:tc>
          <w:tcPr>
            <w:tcW w:w="2085" w:type="dxa"/>
          </w:tcPr>
          <w:p w:rsidR="00856FB3" w:rsidRPr="00384EBC" w:rsidRDefault="00856FB3" w:rsidP="00874D2B">
            <w:pPr>
              <w:rPr>
                <w:sz w:val="20"/>
                <w:szCs w:val="20"/>
              </w:rPr>
            </w:pPr>
            <w:r>
              <w:rPr>
                <w:sz w:val="20"/>
                <w:szCs w:val="20"/>
              </w:rPr>
              <w:t>Participant level</w:t>
            </w:r>
          </w:p>
        </w:tc>
      </w:tr>
      <w:tr w:rsidR="00856FB3" w:rsidRPr="000E6B24" w:rsidTr="000E6B24">
        <w:tc>
          <w:tcPr>
            <w:tcW w:w="1377" w:type="dxa"/>
          </w:tcPr>
          <w:p w:rsidR="00856FB3" w:rsidRPr="000E6B24" w:rsidRDefault="00856FB3" w:rsidP="00874D2B">
            <w:pPr>
              <w:rPr>
                <w:sz w:val="20"/>
                <w:szCs w:val="20"/>
              </w:rPr>
            </w:pPr>
            <w:proofErr w:type="spellStart"/>
            <w:r>
              <w:rPr>
                <w:sz w:val="20"/>
                <w:szCs w:val="20"/>
              </w:rPr>
              <w:t>unique_ID</w:t>
            </w:r>
            <w:proofErr w:type="spellEnd"/>
          </w:p>
        </w:tc>
        <w:tc>
          <w:tcPr>
            <w:tcW w:w="634" w:type="dxa"/>
          </w:tcPr>
          <w:p w:rsidR="00856FB3" w:rsidRPr="000E6B24" w:rsidRDefault="00856FB3" w:rsidP="00874D2B">
            <w:pPr>
              <w:rPr>
                <w:sz w:val="20"/>
                <w:szCs w:val="20"/>
              </w:rPr>
            </w:pPr>
            <w:r w:rsidRPr="000E6B24">
              <w:rPr>
                <w:sz w:val="20"/>
                <w:szCs w:val="20"/>
              </w:rPr>
              <w:t>Num</w:t>
            </w:r>
          </w:p>
        </w:tc>
        <w:tc>
          <w:tcPr>
            <w:tcW w:w="2039" w:type="dxa"/>
          </w:tcPr>
          <w:p w:rsidR="00856FB3" w:rsidRPr="000E6B24" w:rsidRDefault="00856FB3" w:rsidP="00874D2B">
            <w:pPr>
              <w:rPr>
                <w:sz w:val="20"/>
                <w:szCs w:val="20"/>
              </w:rPr>
            </w:pPr>
          </w:p>
        </w:tc>
        <w:tc>
          <w:tcPr>
            <w:tcW w:w="4762" w:type="dxa"/>
          </w:tcPr>
          <w:p w:rsidR="00856FB3" w:rsidRPr="000E6B24" w:rsidRDefault="00856FB3" w:rsidP="00874D2B">
            <w:pPr>
              <w:rPr>
                <w:sz w:val="20"/>
                <w:szCs w:val="20"/>
              </w:rPr>
            </w:pPr>
            <w:proofErr w:type="spellStart"/>
            <w:r>
              <w:rPr>
                <w:sz w:val="20"/>
                <w:szCs w:val="20"/>
              </w:rPr>
              <w:t>Fakeid</w:t>
            </w:r>
            <w:proofErr w:type="spellEnd"/>
            <w:r>
              <w:rPr>
                <w:sz w:val="20"/>
                <w:szCs w:val="20"/>
              </w:rPr>
              <w:t xml:space="preserve"> and </w:t>
            </w:r>
            <w:proofErr w:type="spellStart"/>
            <w:r>
              <w:rPr>
                <w:sz w:val="20"/>
                <w:szCs w:val="20"/>
              </w:rPr>
              <w:t>add_number</w:t>
            </w:r>
            <w:proofErr w:type="spellEnd"/>
            <w:r>
              <w:rPr>
                <w:sz w:val="20"/>
                <w:szCs w:val="20"/>
              </w:rPr>
              <w:t xml:space="preserve"> combined into 1 variable</w:t>
            </w:r>
          </w:p>
        </w:tc>
        <w:tc>
          <w:tcPr>
            <w:tcW w:w="2279" w:type="dxa"/>
          </w:tcPr>
          <w:p w:rsidR="00856FB3" w:rsidRPr="000E6B24" w:rsidRDefault="00856FB3" w:rsidP="00874D2B">
            <w:pPr>
              <w:rPr>
                <w:sz w:val="20"/>
                <w:szCs w:val="20"/>
              </w:rPr>
            </w:pPr>
          </w:p>
        </w:tc>
        <w:tc>
          <w:tcPr>
            <w:tcW w:w="2085" w:type="dxa"/>
          </w:tcPr>
          <w:p w:rsidR="00856FB3" w:rsidRPr="00384EBC" w:rsidRDefault="00856FB3" w:rsidP="00874D2B">
            <w:pPr>
              <w:rPr>
                <w:sz w:val="20"/>
                <w:szCs w:val="20"/>
              </w:rPr>
            </w:pPr>
            <w:r>
              <w:rPr>
                <w:sz w:val="20"/>
                <w:szCs w:val="20"/>
              </w:rPr>
              <w:t>Participant level</w:t>
            </w:r>
          </w:p>
        </w:tc>
      </w:tr>
      <w:tr w:rsidR="00856FB3" w:rsidRPr="000E6B24" w:rsidTr="000E6B24">
        <w:tc>
          <w:tcPr>
            <w:tcW w:w="1377" w:type="dxa"/>
          </w:tcPr>
          <w:p w:rsidR="00856FB3" w:rsidRPr="00384EBC" w:rsidRDefault="00856FB3" w:rsidP="00874D2B">
            <w:pPr>
              <w:rPr>
                <w:sz w:val="20"/>
                <w:szCs w:val="20"/>
              </w:rPr>
            </w:pPr>
            <w:proofErr w:type="spellStart"/>
            <w:r w:rsidRPr="00384EBC">
              <w:rPr>
                <w:sz w:val="20"/>
                <w:szCs w:val="20"/>
              </w:rPr>
              <w:t>stcotrk</w:t>
            </w:r>
            <w:proofErr w:type="spellEnd"/>
          </w:p>
        </w:tc>
        <w:tc>
          <w:tcPr>
            <w:tcW w:w="634" w:type="dxa"/>
          </w:tcPr>
          <w:p w:rsidR="00856FB3" w:rsidRPr="00384EBC" w:rsidRDefault="00856FB3" w:rsidP="00874D2B">
            <w:pPr>
              <w:rPr>
                <w:sz w:val="20"/>
                <w:szCs w:val="20"/>
              </w:rPr>
            </w:pPr>
            <w:r w:rsidRPr="00384EBC">
              <w:rPr>
                <w:sz w:val="20"/>
                <w:szCs w:val="20"/>
              </w:rPr>
              <w:t>Char</w:t>
            </w:r>
          </w:p>
        </w:tc>
        <w:tc>
          <w:tcPr>
            <w:tcW w:w="2039" w:type="dxa"/>
          </w:tcPr>
          <w:p w:rsidR="00856FB3" w:rsidRPr="00384EBC" w:rsidRDefault="00856FB3" w:rsidP="00874D2B">
            <w:pPr>
              <w:rPr>
                <w:sz w:val="20"/>
                <w:szCs w:val="20"/>
              </w:rPr>
            </w:pPr>
            <w:proofErr w:type="spellStart"/>
            <w:r w:rsidRPr="00384EBC">
              <w:rPr>
                <w:sz w:val="20"/>
                <w:szCs w:val="20"/>
              </w:rPr>
              <w:t>ssccctttttt</w:t>
            </w:r>
            <w:proofErr w:type="spellEnd"/>
          </w:p>
        </w:tc>
        <w:tc>
          <w:tcPr>
            <w:tcW w:w="4762" w:type="dxa"/>
          </w:tcPr>
          <w:p w:rsidR="00856FB3" w:rsidRPr="00384EBC" w:rsidRDefault="00856FB3" w:rsidP="00874D2B">
            <w:pPr>
              <w:rPr>
                <w:sz w:val="20"/>
                <w:szCs w:val="20"/>
              </w:rPr>
            </w:pPr>
            <w:r w:rsidRPr="00384EBC">
              <w:rPr>
                <w:sz w:val="20"/>
                <w:szCs w:val="20"/>
              </w:rPr>
              <w:t>Census 2000 tract ID</w:t>
            </w:r>
          </w:p>
        </w:tc>
        <w:tc>
          <w:tcPr>
            <w:tcW w:w="2279" w:type="dxa"/>
          </w:tcPr>
          <w:p w:rsidR="00856FB3" w:rsidRPr="00384EBC" w:rsidRDefault="00856FB3" w:rsidP="00874D2B">
            <w:pPr>
              <w:rPr>
                <w:sz w:val="20"/>
                <w:szCs w:val="20"/>
              </w:rPr>
            </w:pPr>
          </w:p>
        </w:tc>
        <w:tc>
          <w:tcPr>
            <w:tcW w:w="2085" w:type="dxa"/>
          </w:tcPr>
          <w:p w:rsidR="00856FB3" w:rsidRPr="00384EBC" w:rsidRDefault="00856FB3" w:rsidP="00874D2B">
            <w:pPr>
              <w:rPr>
                <w:sz w:val="20"/>
                <w:szCs w:val="20"/>
              </w:rPr>
            </w:pPr>
            <w:r w:rsidRPr="00384EBC">
              <w:rPr>
                <w:sz w:val="20"/>
                <w:szCs w:val="20"/>
              </w:rPr>
              <w:t>CT2000</w:t>
            </w:r>
          </w:p>
        </w:tc>
      </w:tr>
      <w:tr w:rsidR="00856FB3" w:rsidRPr="000E6B24" w:rsidTr="000E6B24">
        <w:tc>
          <w:tcPr>
            <w:tcW w:w="1377" w:type="dxa"/>
          </w:tcPr>
          <w:p w:rsidR="00856FB3" w:rsidRPr="00384EBC" w:rsidRDefault="00856FB3" w:rsidP="00874D2B">
            <w:pPr>
              <w:rPr>
                <w:sz w:val="20"/>
                <w:szCs w:val="20"/>
              </w:rPr>
            </w:pPr>
            <w:proofErr w:type="spellStart"/>
            <w:r w:rsidRPr="00384EBC">
              <w:rPr>
                <w:sz w:val="20"/>
                <w:szCs w:val="20"/>
              </w:rPr>
              <w:t>stcotrkbg</w:t>
            </w:r>
            <w:proofErr w:type="spellEnd"/>
          </w:p>
        </w:tc>
        <w:tc>
          <w:tcPr>
            <w:tcW w:w="634" w:type="dxa"/>
          </w:tcPr>
          <w:p w:rsidR="00856FB3" w:rsidRPr="00384EBC" w:rsidRDefault="00856FB3" w:rsidP="00874D2B">
            <w:pPr>
              <w:rPr>
                <w:sz w:val="20"/>
                <w:szCs w:val="20"/>
              </w:rPr>
            </w:pPr>
            <w:r w:rsidRPr="00384EBC">
              <w:rPr>
                <w:sz w:val="20"/>
                <w:szCs w:val="20"/>
              </w:rPr>
              <w:t>Char</w:t>
            </w:r>
          </w:p>
        </w:tc>
        <w:tc>
          <w:tcPr>
            <w:tcW w:w="2039" w:type="dxa"/>
          </w:tcPr>
          <w:p w:rsidR="00856FB3" w:rsidRPr="00384EBC" w:rsidRDefault="00856FB3" w:rsidP="00874D2B">
            <w:pPr>
              <w:rPr>
                <w:sz w:val="20"/>
                <w:szCs w:val="20"/>
              </w:rPr>
            </w:pPr>
            <w:proofErr w:type="spellStart"/>
            <w:r w:rsidRPr="00384EBC">
              <w:rPr>
                <w:sz w:val="20"/>
                <w:szCs w:val="20"/>
              </w:rPr>
              <w:t>sscccttttttb</w:t>
            </w:r>
            <w:proofErr w:type="spellEnd"/>
          </w:p>
        </w:tc>
        <w:tc>
          <w:tcPr>
            <w:tcW w:w="4762" w:type="dxa"/>
          </w:tcPr>
          <w:p w:rsidR="00856FB3" w:rsidRPr="00384EBC" w:rsidRDefault="00856FB3" w:rsidP="00874D2B">
            <w:pPr>
              <w:rPr>
                <w:sz w:val="20"/>
                <w:szCs w:val="20"/>
              </w:rPr>
            </w:pPr>
            <w:r w:rsidRPr="00384EBC">
              <w:rPr>
                <w:sz w:val="20"/>
                <w:szCs w:val="20"/>
              </w:rPr>
              <w:t>Census 2000 block group ID</w:t>
            </w:r>
          </w:p>
        </w:tc>
        <w:tc>
          <w:tcPr>
            <w:tcW w:w="2279" w:type="dxa"/>
          </w:tcPr>
          <w:p w:rsidR="00856FB3" w:rsidRPr="00384EBC" w:rsidRDefault="00856FB3" w:rsidP="00874D2B">
            <w:pPr>
              <w:rPr>
                <w:sz w:val="20"/>
                <w:szCs w:val="20"/>
              </w:rPr>
            </w:pPr>
          </w:p>
        </w:tc>
        <w:tc>
          <w:tcPr>
            <w:tcW w:w="2085" w:type="dxa"/>
          </w:tcPr>
          <w:p w:rsidR="00856FB3" w:rsidRPr="00384EBC" w:rsidRDefault="00856FB3" w:rsidP="00874D2B">
            <w:pPr>
              <w:rPr>
                <w:sz w:val="20"/>
                <w:szCs w:val="20"/>
              </w:rPr>
            </w:pPr>
            <w:r w:rsidRPr="00384EBC">
              <w:rPr>
                <w:sz w:val="20"/>
                <w:szCs w:val="20"/>
              </w:rPr>
              <w:t>BG2000</w:t>
            </w:r>
          </w:p>
        </w:tc>
      </w:tr>
      <w:tr w:rsidR="00856FB3" w:rsidRPr="000E6B24" w:rsidTr="000E6B24">
        <w:tc>
          <w:tcPr>
            <w:tcW w:w="1377" w:type="dxa"/>
          </w:tcPr>
          <w:p w:rsidR="00856FB3" w:rsidRPr="00384EBC" w:rsidRDefault="00856FB3" w:rsidP="00874D2B">
            <w:pPr>
              <w:rPr>
                <w:sz w:val="20"/>
                <w:szCs w:val="20"/>
              </w:rPr>
            </w:pPr>
            <w:r>
              <w:rPr>
                <w:sz w:val="20"/>
                <w:szCs w:val="20"/>
              </w:rPr>
              <w:t>ID</w:t>
            </w:r>
          </w:p>
        </w:tc>
        <w:tc>
          <w:tcPr>
            <w:tcW w:w="634" w:type="dxa"/>
          </w:tcPr>
          <w:p w:rsidR="00856FB3" w:rsidRPr="00384EBC" w:rsidRDefault="00856FB3" w:rsidP="00874D2B">
            <w:pPr>
              <w:rPr>
                <w:sz w:val="20"/>
                <w:szCs w:val="20"/>
              </w:rPr>
            </w:pPr>
            <w:r>
              <w:rPr>
                <w:sz w:val="20"/>
                <w:szCs w:val="20"/>
              </w:rPr>
              <w:t>Num</w:t>
            </w:r>
          </w:p>
        </w:tc>
        <w:tc>
          <w:tcPr>
            <w:tcW w:w="2039" w:type="dxa"/>
          </w:tcPr>
          <w:p w:rsidR="00856FB3" w:rsidRPr="00384EBC" w:rsidRDefault="00856FB3" w:rsidP="00874D2B">
            <w:pPr>
              <w:rPr>
                <w:sz w:val="20"/>
                <w:szCs w:val="20"/>
              </w:rPr>
            </w:pPr>
          </w:p>
        </w:tc>
        <w:tc>
          <w:tcPr>
            <w:tcW w:w="4762" w:type="dxa"/>
          </w:tcPr>
          <w:p w:rsidR="00856FB3" w:rsidRPr="00384EBC" w:rsidRDefault="00856FB3" w:rsidP="00874D2B">
            <w:pPr>
              <w:rPr>
                <w:sz w:val="20"/>
                <w:szCs w:val="20"/>
              </w:rPr>
            </w:pPr>
            <w:r>
              <w:rPr>
                <w:sz w:val="20"/>
                <w:szCs w:val="20"/>
              </w:rPr>
              <w:t>ID of park from 2001 data</w:t>
            </w:r>
          </w:p>
        </w:tc>
        <w:tc>
          <w:tcPr>
            <w:tcW w:w="2279" w:type="dxa"/>
          </w:tcPr>
          <w:p w:rsidR="00856FB3" w:rsidRPr="00384EBC" w:rsidRDefault="00856FB3" w:rsidP="00874D2B">
            <w:pPr>
              <w:rPr>
                <w:sz w:val="20"/>
                <w:szCs w:val="20"/>
              </w:rPr>
            </w:pPr>
            <w:proofErr w:type="spellStart"/>
            <w:r>
              <w:rPr>
                <w:sz w:val="20"/>
                <w:szCs w:val="20"/>
              </w:rPr>
              <w:t>ArcGIS</w:t>
            </w:r>
            <w:proofErr w:type="spellEnd"/>
          </w:p>
        </w:tc>
        <w:tc>
          <w:tcPr>
            <w:tcW w:w="2085" w:type="dxa"/>
          </w:tcPr>
          <w:p w:rsidR="00856FB3" w:rsidRPr="00384EBC" w:rsidRDefault="00856FB3" w:rsidP="00874D2B">
            <w:pPr>
              <w:rPr>
                <w:sz w:val="20"/>
                <w:szCs w:val="20"/>
              </w:rPr>
            </w:pPr>
            <w:r>
              <w:rPr>
                <w:sz w:val="20"/>
                <w:szCs w:val="20"/>
              </w:rPr>
              <w:t>All</w:t>
            </w:r>
          </w:p>
        </w:tc>
      </w:tr>
    </w:tbl>
    <w:p w:rsidR="007A61AC" w:rsidRDefault="007A61AC">
      <w:pPr>
        <w:rPr>
          <w:rFonts w:cstheme="minorHAnsi"/>
        </w:rPr>
      </w:pPr>
      <w:r>
        <w:rPr>
          <w:rFonts w:cstheme="minorHAnsi"/>
        </w:rPr>
        <w:br w:type="page"/>
      </w:r>
    </w:p>
    <w:p w:rsidR="00847F57" w:rsidRDefault="00847F57" w:rsidP="00E55209">
      <w:pPr>
        <w:pStyle w:val="NoSpacing"/>
        <w:rPr>
          <w:rFonts w:cstheme="minorHAnsi"/>
          <w:b/>
          <w:sz w:val="32"/>
          <w:szCs w:val="32"/>
        </w:rPr>
        <w:sectPr w:rsidR="00847F57" w:rsidSect="00847F57">
          <w:pgSz w:w="15840" w:h="12240" w:orient="landscape"/>
          <w:pgMar w:top="1440" w:right="1440" w:bottom="1440" w:left="1440" w:header="720" w:footer="720" w:gutter="0"/>
          <w:cols w:space="720"/>
          <w:docGrid w:linePitch="360"/>
        </w:sectPr>
      </w:pPr>
    </w:p>
    <w:p w:rsidR="002D2354" w:rsidRDefault="002D2354" w:rsidP="002D2354">
      <w:pPr>
        <w:pStyle w:val="Heading1"/>
        <w:rPr>
          <w:rFonts w:asciiTheme="minorHAnsi" w:hAnsiTheme="minorHAnsi"/>
          <w:color w:val="auto"/>
          <w:sz w:val="32"/>
          <w:szCs w:val="32"/>
        </w:rPr>
      </w:pPr>
      <w:bookmarkStart w:id="26" w:name="_Toc376779747"/>
      <w:r w:rsidRPr="00125757">
        <w:rPr>
          <w:rFonts w:asciiTheme="minorHAnsi" w:hAnsiTheme="minorHAnsi"/>
          <w:color w:val="auto"/>
          <w:sz w:val="32"/>
          <w:szCs w:val="32"/>
        </w:rPr>
        <w:t xml:space="preserve">APPENDIX </w:t>
      </w:r>
      <w:r>
        <w:rPr>
          <w:rFonts w:asciiTheme="minorHAnsi" w:hAnsiTheme="minorHAnsi"/>
          <w:color w:val="auto"/>
          <w:sz w:val="32"/>
          <w:szCs w:val="32"/>
        </w:rPr>
        <w:t>B</w:t>
      </w:r>
      <w:r w:rsidRPr="00125757">
        <w:rPr>
          <w:rFonts w:asciiTheme="minorHAnsi" w:hAnsiTheme="minorHAnsi"/>
          <w:color w:val="auto"/>
          <w:sz w:val="32"/>
          <w:szCs w:val="32"/>
        </w:rPr>
        <w:t xml:space="preserve">: METHODS FOR CREATING </w:t>
      </w:r>
      <w:r>
        <w:rPr>
          <w:rFonts w:asciiTheme="minorHAnsi" w:hAnsiTheme="minorHAnsi"/>
          <w:color w:val="auto"/>
          <w:sz w:val="32"/>
          <w:szCs w:val="32"/>
        </w:rPr>
        <w:t>PERCENT BUFFER, CENSUS TRACT, BLOCK GROUP IN PARKS STUDY AREA</w:t>
      </w:r>
      <w:bookmarkEnd w:id="26"/>
    </w:p>
    <w:p w:rsidR="002D2354" w:rsidRDefault="002D2354" w:rsidP="002D2354">
      <w:r>
        <w:t>Created by Melissa Zagorski in Dec 2013</w:t>
      </w:r>
    </w:p>
    <w:p w:rsidR="002D2354" w:rsidRDefault="002D2354" w:rsidP="002D2354">
      <w:r w:rsidRPr="00F21AA9">
        <w:rPr>
          <w:b/>
        </w:rPr>
        <w:t>Measure:</w:t>
      </w:r>
      <w:r>
        <w:t xml:space="preserve"> Percent study area of participant buffers (¼, ½, 1, 3, 5 miles), Block Group 2000, and Census Tract 2000 within the City of Jackson, MS.</w:t>
      </w:r>
    </w:p>
    <w:p w:rsidR="002D2354" w:rsidRDefault="002D2354" w:rsidP="002D2354">
      <w:pPr>
        <w:rPr>
          <w:b/>
        </w:rPr>
      </w:pPr>
      <w:r w:rsidRPr="000E0CCC">
        <w:rPr>
          <w:b/>
        </w:rPr>
        <w:t>Input data:</w:t>
      </w:r>
    </w:p>
    <w:p w:rsidR="002D2354" w:rsidRDefault="002D2354" w:rsidP="00745E3F">
      <w:pPr>
        <w:pStyle w:val="ListParagraph"/>
        <w:numPr>
          <w:ilvl w:val="0"/>
          <w:numId w:val="10"/>
        </w:numPr>
      </w:pPr>
      <w:r>
        <w:t xml:space="preserve">City of Jackson, MS boundary: </w:t>
      </w:r>
      <w:r w:rsidRPr="00225CF5">
        <w:t>U:\Secure\Diezroux\Projects\EAC_MESA_JHS\GIS\GIS_Data\Base_Data\Administrative_Boundaries.gdb\MS_Jackson_city_Boundary_UTMz15N</w:t>
      </w:r>
    </w:p>
    <w:p w:rsidR="002D2354" w:rsidRDefault="002D2354" w:rsidP="00745E3F">
      <w:pPr>
        <w:pStyle w:val="ListParagraph"/>
        <w:numPr>
          <w:ilvl w:val="0"/>
          <w:numId w:val="10"/>
        </w:numPr>
      </w:pPr>
      <w:r>
        <w:t xml:space="preserve">Participant buffers: </w:t>
      </w:r>
      <w:r w:rsidRPr="00AB2451">
        <w:t>U:\Secure\Diezroux\Projects\EAC_MESA_JHS\GIS\GIS_Data\Participants\address_buffers.gdb</w:t>
      </w:r>
    </w:p>
    <w:p w:rsidR="002D2354" w:rsidRDefault="002D2354" w:rsidP="00745E3F">
      <w:pPr>
        <w:pStyle w:val="ListParagraph"/>
        <w:numPr>
          <w:ilvl w:val="0"/>
          <w:numId w:val="10"/>
        </w:numPr>
      </w:pPr>
      <w:r>
        <w:t xml:space="preserve">Block Groups and Census Tracts from the year 2000: </w:t>
      </w:r>
      <w:r w:rsidRPr="00740934">
        <w:t>U:\Secure\Diezroux\Projects\EAC_MESA_JHS\GIS\GIS_Data\Census</w:t>
      </w:r>
    </w:p>
    <w:p w:rsidR="002D2354" w:rsidRPr="002D2354" w:rsidRDefault="002D2354" w:rsidP="002D2354">
      <w:pPr>
        <w:rPr>
          <w:b/>
        </w:rPr>
      </w:pPr>
      <w:r w:rsidRPr="002D2354">
        <w:rPr>
          <w:b/>
        </w:rPr>
        <w:t>Files in deliverables folders:</w:t>
      </w:r>
    </w:p>
    <w:p w:rsidR="002D2354" w:rsidRDefault="002D2354" w:rsidP="00745E3F">
      <w:pPr>
        <w:pStyle w:val="ListParagraph"/>
        <w:numPr>
          <w:ilvl w:val="0"/>
          <w:numId w:val="11"/>
        </w:numPr>
      </w:pPr>
      <w:r>
        <w:t xml:space="preserve">Participant Buffers: </w:t>
      </w:r>
      <w:r w:rsidRPr="002D2354">
        <w:t>U:\Secure\Diezroux\Projects\EAC_MESA_JHS\GIS\Deliverables\Individuals\parks\Buffer_Study_Area</w:t>
      </w:r>
    </w:p>
    <w:p w:rsidR="002D2354" w:rsidRDefault="002D2354" w:rsidP="00745E3F">
      <w:pPr>
        <w:pStyle w:val="ListParagraph"/>
        <w:numPr>
          <w:ilvl w:val="1"/>
          <w:numId w:val="11"/>
        </w:numPr>
      </w:pPr>
      <w:r w:rsidRPr="002D2354">
        <w:t>Jackson_MS_Buffers_14_StudyArea_2001_2013</w:t>
      </w:r>
      <w:r>
        <w:t>.dbf (1/4 mile)</w:t>
      </w:r>
    </w:p>
    <w:p w:rsidR="002D2354" w:rsidRDefault="002D2354" w:rsidP="00745E3F">
      <w:pPr>
        <w:pStyle w:val="ListParagraph"/>
        <w:numPr>
          <w:ilvl w:val="1"/>
          <w:numId w:val="11"/>
        </w:numPr>
      </w:pPr>
      <w:r w:rsidRPr="002D2354">
        <w:t>Jackson_MS_Buffers_</w:t>
      </w:r>
      <w:r>
        <w:t>0</w:t>
      </w:r>
      <w:r w:rsidRPr="002D2354">
        <w:t>_StudyArea_2001_2013</w:t>
      </w:r>
      <w:r>
        <w:t>.dbf (1/2 mile)</w:t>
      </w:r>
    </w:p>
    <w:p w:rsidR="002D2354" w:rsidRDefault="002D2354" w:rsidP="00745E3F">
      <w:pPr>
        <w:pStyle w:val="ListParagraph"/>
        <w:numPr>
          <w:ilvl w:val="1"/>
          <w:numId w:val="11"/>
        </w:numPr>
      </w:pPr>
      <w:r w:rsidRPr="002D2354">
        <w:t>Jackson_MS_Buffers_1_StudyArea_2001_2013</w:t>
      </w:r>
      <w:r>
        <w:t>.dbf (1 mile)</w:t>
      </w:r>
    </w:p>
    <w:p w:rsidR="002D2354" w:rsidRDefault="002D2354" w:rsidP="00745E3F">
      <w:pPr>
        <w:pStyle w:val="ListParagraph"/>
        <w:numPr>
          <w:ilvl w:val="1"/>
          <w:numId w:val="11"/>
        </w:numPr>
      </w:pPr>
      <w:r w:rsidRPr="002D2354">
        <w:t>Jackson_MS_Buffers_</w:t>
      </w:r>
      <w:r>
        <w:t>3</w:t>
      </w:r>
      <w:r w:rsidRPr="002D2354">
        <w:t>_StudyArea_2001_2013</w:t>
      </w:r>
      <w:r>
        <w:t>.dbf (3 mile)</w:t>
      </w:r>
    </w:p>
    <w:p w:rsidR="002D2354" w:rsidRDefault="002D2354" w:rsidP="00745E3F">
      <w:pPr>
        <w:pStyle w:val="ListParagraph"/>
        <w:numPr>
          <w:ilvl w:val="1"/>
          <w:numId w:val="11"/>
        </w:numPr>
      </w:pPr>
      <w:r w:rsidRPr="002D2354">
        <w:t>Jackson_MS_Buffers_</w:t>
      </w:r>
      <w:r>
        <w:t>5</w:t>
      </w:r>
      <w:r w:rsidRPr="002D2354">
        <w:t>_StudyArea_2001_2013</w:t>
      </w:r>
      <w:r>
        <w:t>.dbf (5 mile)</w:t>
      </w:r>
    </w:p>
    <w:p w:rsidR="002D2354" w:rsidRDefault="002D2354" w:rsidP="00745E3F">
      <w:pPr>
        <w:pStyle w:val="ListParagraph"/>
        <w:numPr>
          <w:ilvl w:val="0"/>
          <w:numId w:val="11"/>
        </w:numPr>
      </w:pPr>
      <w:r>
        <w:t xml:space="preserve">Census Tract: </w:t>
      </w:r>
      <w:r w:rsidRPr="002D2354">
        <w:t>U:\Secure\Diezroux\Projects\EAC_MESA_JHS\GIS\Deliverables\Areas\2000\CT\parks\CT00_Study_Area</w:t>
      </w:r>
    </w:p>
    <w:p w:rsidR="002D2354" w:rsidRDefault="002D2354" w:rsidP="00745E3F">
      <w:pPr>
        <w:pStyle w:val="ListParagraph"/>
        <w:numPr>
          <w:ilvl w:val="1"/>
          <w:numId w:val="11"/>
        </w:numPr>
      </w:pPr>
      <w:r w:rsidRPr="002D2354">
        <w:t>Jackson_MS_CT00_CityArea_2013</w:t>
      </w:r>
      <w:r>
        <w:t>.dbf</w:t>
      </w:r>
    </w:p>
    <w:p w:rsidR="002D2354" w:rsidRDefault="002D2354" w:rsidP="00745E3F">
      <w:pPr>
        <w:pStyle w:val="ListParagraph"/>
        <w:numPr>
          <w:ilvl w:val="0"/>
          <w:numId w:val="11"/>
        </w:numPr>
      </w:pPr>
      <w:r>
        <w:t xml:space="preserve">Block Group: </w:t>
      </w:r>
      <w:r w:rsidRPr="002D2354">
        <w:t>U:\Secure\Diezroux\Projects\EAC_MESA_JHS\GIS\Deliverables\Areas\2000\BG\parks\BG00_Study_Area</w:t>
      </w:r>
    </w:p>
    <w:p w:rsidR="002D2354" w:rsidRDefault="002D2354" w:rsidP="00745E3F">
      <w:pPr>
        <w:pStyle w:val="ListParagraph"/>
        <w:numPr>
          <w:ilvl w:val="1"/>
          <w:numId w:val="11"/>
        </w:numPr>
      </w:pPr>
      <w:r w:rsidRPr="002D2354">
        <w:t>Jackson_MS_BG00_CityArea_2013</w:t>
      </w:r>
      <w:r>
        <w:t>.dbf</w:t>
      </w:r>
    </w:p>
    <w:p w:rsidR="002D2354" w:rsidRPr="002D2354" w:rsidRDefault="002D2354" w:rsidP="002D2354">
      <w:pPr>
        <w:rPr>
          <w:b/>
        </w:rPr>
      </w:pPr>
      <w:r w:rsidRPr="002D2354">
        <w:rPr>
          <w:b/>
        </w:rPr>
        <w:t>Methods:</w:t>
      </w:r>
    </w:p>
    <w:p w:rsidR="002D2354" w:rsidRDefault="002D2354" w:rsidP="00745E3F">
      <w:pPr>
        <w:pStyle w:val="ListParagraph"/>
        <w:numPr>
          <w:ilvl w:val="0"/>
          <w:numId w:val="12"/>
        </w:numPr>
      </w:pPr>
      <w:r>
        <w:t>Projection used: UTM Zone 15 North.</w:t>
      </w:r>
    </w:p>
    <w:p w:rsidR="002D2354" w:rsidRDefault="002D2354" w:rsidP="00745E3F">
      <w:pPr>
        <w:pStyle w:val="ListParagraph"/>
        <w:numPr>
          <w:ilvl w:val="0"/>
          <w:numId w:val="12"/>
        </w:numPr>
      </w:pPr>
      <w:r>
        <w:t>Clip the participant buffers (input 2), Block Groups or Census Tracts (input 3) to the City of Jackson, MS boundary (input 1).</w:t>
      </w:r>
    </w:p>
    <w:p w:rsidR="002D2354" w:rsidRDefault="002D2354" w:rsidP="00745E3F">
      <w:pPr>
        <w:pStyle w:val="ListParagraph"/>
        <w:numPr>
          <w:ilvl w:val="0"/>
          <w:numId w:val="12"/>
        </w:numPr>
      </w:pPr>
      <w:r>
        <w:t>Calculate the new area of the clipped layers from step 2.</w:t>
      </w:r>
    </w:p>
    <w:p w:rsidR="002D2354" w:rsidRDefault="002D2354" w:rsidP="00745E3F">
      <w:pPr>
        <w:pStyle w:val="ListParagraph"/>
        <w:numPr>
          <w:ilvl w:val="0"/>
          <w:numId w:val="12"/>
        </w:numPr>
      </w:pPr>
      <w:r>
        <w:t>Divide the new area from step 3 by the original area of the participant buffers, Block Groups or Census Tracts and multiply by 100 to obtain the percent area of participant buffer, Block Group or Census Tract within the City of Jackson, MS.  For the buffers, make sure that buffers completely within the city boundary are considered 100%.</w:t>
      </w:r>
    </w:p>
    <w:p w:rsidR="002D2354" w:rsidRPr="002D2354" w:rsidRDefault="002D2354" w:rsidP="00745E3F">
      <w:pPr>
        <w:pStyle w:val="ListParagraph"/>
        <w:numPr>
          <w:ilvl w:val="0"/>
          <w:numId w:val="12"/>
        </w:numPr>
      </w:pPr>
      <w:r>
        <w:t>Exported the results to .dbf table format in the deliverables folder.</w:t>
      </w:r>
    </w:p>
    <w:p w:rsidR="002D2354" w:rsidRDefault="002D2354">
      <w:pPr>
        <w:rPr>
          <w:rFonts w:eastAsiaTheme="majorEastAsia" w:cstheme="majorBidi"/>
          <w:b/>
          <w:bCs/>
          <w:sz w:val="32"/>
          <w:szCs w:val="32"/>
        </w:rPr>
      </w:pPr>
      <w:r>
        <w:rPr>
          <w:sz w:val="32"/>
          <w:szCs w:val="32"/>
        </w:rPr>
        <w:br w:type="page"/>
      </w:r>
    </w:p>
    <w:p w:rsidR="00DA5645" w:rsidRDefault="00DA5645" w:rsidP="00DA5645">
      <w:pPr>
        <w:pStyle w:val="Heading1"/>
        <w:rPr>
          <w:rFonts w:asciiTheme="minorHAnsi" w:hAnsiTheme="minorHAnsi"/>
          <w:color w:val="auto"/>
          <w:sz w:val="32"/>
          <w:szCs w:val="32"/>
        </w:rPr>
      </w:pPr>
      <w:bookmarkStart w:id="27" w:name="_Toc376779748"/>
      <w:r w:rsidRPr="00125757">
        <w:rPr>
          <w:rFonts w:asciiTheme="minorHAnsi" w:hAnsiTheme="minorHAnsi"/>
          <w:color w:val="auto"/>
          <w:sz w:val="32"/>
          <w:szCs w:val="32"/>
        </w:rPr>
        <w:t xml:space="preserve">APPENDIX </w:t>
      </w:r>
      <w:r w:rsidR="002D2354">
        <w:rPr>
          <w:rFonts w:asciiTheme="minorHAnsi" w:hAnsiTheme="minorHAnsi"/>
          <w:color w:val="auto"/>
          <w:sz w:val="32"/>
          <w:szCs w:val="32"/>
        </w:rPr>
        <w:t>C</w:t>
      </w:r>
      <w:r w:rsidRPr="00125757">
        <w:rPr>
          <w:rFonts w:asciiTheme="minorHAnsi" w:hAnsiTheme="minorHAnsi"/>
          <w:color w:val="auto"/>
          <w:sz w:val="32"/>
          <w:szCs w:val="32"/>
        </w:rPr>
        <w:t xml:space="preserve">: METHODS FOR CREATING </w:t>
      </w:r>
      <w:r>
        <w:rPr>
          <w:rFonts w:asciiTheme="minorHAnsi" w:hAnsiTheme="minorHAnsi"/>
          <w:color w:val="auto"/>
          <w:sz w:val="32"/>
          <w:szCs w:val="32"/>
        </w:rPr>
        <w:t>RECREATIONAL DENSITIES MEASURES</w:t>
      </w:r>
      <w:r w:rsidR="00B1744F">
        <w:rPr>
          <w:rFonts w:asciiTheme="minorHAnsi" w:hAnsiTheme="minorHAnsi"/>
          <w:color w:val="auto"/>
          <w:sz w:val="32"/>
          <w:szCs w:val="32"/>
        </w:rPr>
        <w:t xml:space="preserve"> (SIMPLE AND KERNEL DENSITIES)</w:t>
      </w:r>
      <w:bookmarkEnd w:id="27"/>
    </w:p>
    <w:p w:rsidR="00DA5645" w:rsidRDefault="008B7A95" w:rsidP="00DA5645">
      <w:r>
        <w:t>Created by Melissa Zagorski in Dec 2013</w:t>
      </w:r>
    </w:p>
    <w:p w:rsidR="00B1744F" w:rsidRDefault="00F21AA9" w:rsidP="00DA5645">
      <w:r w:rsidRPr="00F21AA9">
        <w:rPr>
          <w:b/>
        </w:rPr>
        <w:t>Measure:</w:t>
      </w:r>
      <w:r>
        <w:t xml:space="preserve"> Simple and kernel densities of parks (2001) per participant buffer (¼, ½, 1, 3 and 5 miles).</w:t>
      </w:r>
    </w:p>
    <w:p w:rsidR="00F21AA9" w:rsidRDefault="00F21AA9" w:rsidP="00DA5645">
      <w:pPr>
        <w:rPr>
          <w:b/>
        </w:rPr>
      </w:pPr>
      <w:r w:rsidRPr="000E0CCC">
        <w:rPr>
          <w:b/>
        </w:rPr>
        <w:t>Input data:</w:t>
      </w:r>
    </w:p>
    <w:p w:rsidR="00F21AA9" w:rsidRDefault="00F21AA9" w:rsidP="00745E3F">
      <w:pPr>
        <w:pStyle w:val="ListParagraph"/>
        <w:numPr>
          <w:ilvl w:val="0"/>
          <w:numId w:val="7"/>
        </w:numPr>
      </w:pPr>
      <w:r>
        <w:t xml:space="preserve">Coded parks feature class for City of Jackson, MS: </w:t>
      </w:r>
      <w:r w:rsidRPr="001C3E7F">
        <w:t>U:\Secure\Diezroux\Projects\EAC_MESA_JHS\GIS\GIS_Data\Parks\Parks_JHS_coded.gdb</w:t>
      </w:r>
      <w:r>
        <w:t>\CityOfJackson_parks_2001_UTMz15N_clip</w:t>
      </w:r>
    </w:p>
    <w:p w:rsidR="00F21AA9" w:rsidRDefault="00F21AA9" w:rsidP="00745E3F">
      <w:pPr>
        <w:pStyle w:val="ListParagraph"/>
        <w:numPr>
          <w:ilvl w:val="0"/>
          <w:numId w:val="7"/>
        </w:numPr>
      </w:pPr>
      <w:r>
        <w:t xml:space="preserve">Participant address </w:t>
      </w:r>
      <w:r w:rsidR="00801A80">
        <w:t>buffers</w:t>
      </w:r>
      <w:r>
        <w:t>: U</w:t>
      </w:r>
      <w:r w:rsidRPr="00E35F38">
        <w:t>:\Secure\Diezroux\Projects\EAC_MESA_JHS\GIS\GIS_Data\Participants\address_buffers.gdb</w:t>
      </w:r>
    </w:p>
    <w:p w:rsidR="000A02E0" w:rsidRPr="000A02E0" w:rsidRDefault="000A02E0" w:rsidP="000A02E0">
      <w:pPr>
        <w:rPr>
          <w:b/>
        </w:rPr>
      </w:pPr>
      <w:r w:rsidRPr="000A02E0">
        <w:rPr>
          <w:b/>
        </w:rPr>
        <w:t>Files in deliverables folders:</w:t>
      </w:r>
    </w:p>
    <w:p w:rsidR="000A02E0" w:rsidRDefault="000A02E0" w:rsidP="00745E3F">
      <w:pPr>
        <w:pStyle w:val="ListParagraph"/>
        <w:numPr>
          <w:ilvl w:val="0"/>
          <w:numId w:val="8"/>
        </w:numPr>
      </w:pPr>
      <w:r>
        <w:t xml:space="preserve">Kernel densities: </w:t>
      </w:r>
      <w:r w:rsidRPr="000A02E0">
        <w:t>U:\Secure\Diezroux\Projects\EAC_MESA_JHS\GIS\Deliverables\Individuals\parks\Densities\Kernel</w:t>
      </w:r>
    </w:p>
    <w:p w:rsidR="000A02E0" w:rsidRDefault="000A02E0" w:rsidP="00745E3F">
      <w:pPr>
        <w:pStyle w:val="ListParagraph"/>
        <w:numPr>
          <w:ilvl w:val="1"/>
          <w:numId w:val="8"/>
        </w:numPr>
      </w:pPr>
      <w:r w:rsidRPr="000A02E0">
        <w:t>Jackson_2001_kd_14_allvar</w:t>
      </w:r>
      <w:r>
        <w:t>.dbf (1/4 mile)</w:t>
      </w:r>
    </w:p>
    <w:p w:rsidR="000A02E0" w:rsidRDefault="000A02E0" w:rsidP="00745E3F">
      <w:pPr>
        <w:pStyle w:val="ListParagraph"/>
        <w:numPr>
          <w:ilvl w:val="1"/>
          <w:numId w:val="8"/>
        </w:numPr>
      </w:pPr>
      <w:r w:rsidRPr="000A02E0">
        <w:t>Jackson_2001_kd_</w:t>
      </w:r>
      <w:r>
        <w:t>0</w:t>
      </w:r>
      <w:r w:rsidRPr="000A02E0">
        <w:t>_allvar</w:t>
      </w:r>
      <w:r>
        <w:t>.dbf (1/2 mile)</w:t>
      </w:r>
    </w:p>
    <w:p w:rsidR="000A02E0" w:rsidRDefault="000A02E0" w:rsidP="00745E3F">
      <w:pPr>
        <w:pStyle w:val="ListParagraph"/>
        <w:numPr>
          <w:ilvl w:val="1"/>
          <w:numId w:val="8"/>
        </w:numPr>
      </w:pPr>
      <w:r w:rsidRPr="000A02E0">
        <w:t>Jackson_2001_kd_1_allvar</w:t>
      </w:r>
      <w:r>
        <w:t>.dbf (1 mile)</w:t>
      </w:r>
    </w:p>
    <w:p w:rsidR="000A02E0" w:rsidRDefault="000A02E0" w:rsidP="00745E3F">
      <w:pPr>
        <w:pStyle w:val="ListParagraph"/>
        <w:numPr>
          <w:ilvl w:val="1"/>
          <w:numId w:val="8"/>
        </w:numPr>
      </w:pPr>
      <w:r w:rsidRPr="000A02E0">
        <w:t>Jackson_2001_kd_</w:t>
      </w:r>
      <w:r>
        <w:t>3</w:t>
      </w:r>
      <w:r w:rsidRPr="000A02E0">
        <w:t>_allvar</w:t>
      </w:r>
      <w:r>
        <w:t>.dbf (3 mile)</w:t>
      </w:r>
    </w:p>
    <w:p w:rsidR="000A02E0" w:rsidRDefault="000A02E0" w:rsidP="00745E3F">
      <w:pPr>
        <w:pStyle w:val="ListParagraph"/>
        <w:numPr>
          <w:ilvl w:val="1"/>
          <w:numId w:val="8"/>
        </w:numPr>
      </w:pPr>
      <w:r w:rsidRPr="000A02E0">
        <w:t>Jackson_2001_kd_</w:t>
      </w:r>
      <w:r>
        <w:t>5</w:t>
      </w:r>
      <w:r w:rsidRPr="000A02E0">
        <w:t>_allvar</w:t>
      </w:r>
      <w:r>
        <w:t>.dbf (5 mile)</w:t>
      </w:r>
    </w:p>
    <w:p w:rsidR="000A02E0" w:rsidRDefault="000A02E0" w:rsidP="00745E3F">
      <w:pPr>
        <w:pStyle w:val="ListParagraph"/>
        <w:numPr>
          <w:ilvl w:val="0"/>
          <w:numId w:val="8"/>
        </w:numPr>
      </w:pPr>
      <w:r>
        <w:t xml:space="preserve">Simple densities: </w:t>
      </w:r>
      <w:r w:rsidRPr="000A02E0">
        <w:t>U:\Secure\Diezroux\Projects\EAC_MESA_JHS\GIS\Deliverables\Individuals\parks\Densities\Simple</w:t>
      </w:r>
    </w:p>
    <w:p w:rsidR="000A02E0" w:rsidRDefault="000A02E0" w:rsidP="00745E3F">
      <w:pPr>
        <w:pStyle w:val="ListParagraph"/>
        <w:numPr>
          <w:ilvl w:val="1"/>
          <w:numId w:val="8"/>
        </w:numPr>
      </w:pPr>
      <w:r w:rsidRPr="000A02E0">
        <w:t>Jackson_2001_kd_14_allvar</w:t>
      </w:r>
      <w:r>
        <w:t>.dbf (1/4 mile)</w:t>
      </w:r>
    </w:p>
    <w:p w:rsidR="000A02E0" w:rsidRDefault="000A02E0" w:rsidP="00745E3F">
      <w:pPr>
        <w:pStyle w:val="ListParagraph"/>
        <w:numPr>
          <w:ilvl w:val="1"/>
          <w:numId w:val="8"/>
        </w:numPr>
      </w:pPr>
      <w:r w:rsidRPr="000A02E0">
        <w:t>Jackson_2001_kd_</w:t>
      </w:r>
      <w:r>
        <w:t>0</w:t>
      </w:r>
      <w:r w:rsidRPr="000A02E0">
        <w:t>_allvar</w:t>
      </w:r>
      <w:r>
        <w:t>.dbf (1/2 mile)</w:t>
      </w:r>
    </w:p>
    <w:p w:rsidR="000A02E0" w:rsidRDefault="000A02E0" w:rsidP="00745E3F">
      <w:pPr>
        <w:pStyle w:val="ListParagraph"/>
        <w:numPr>
          <w:ilvl w:val="1"/>
          <w:numId w:val="8"/>
        </w:numPr>
      </w:pPr>
      <w:r w:rsidRPr="000A02E0">
        <w:t>Jackson_2001_kd_1_allvar</w:t>
      </w:r>
      <w:r>
        <w:t>.dbf (1 mile)</w:t>
      </w:r>
    </w:p>
    <w:p w:rsidR="000A02E0" w:rsidRDefault="000A02E0" w:rsidP="00745E3F">
      <w:pPr>
        <w:pStyle w:val="ListParagraph"/>
        <w:numPr>
          <w:ilvl w:val="1"/>
          <w:numId w:val="8"/>
        </w:numPr>
      </w:pPr>
      <w:r w:rsidRPr="000A02E0">
        <w:t>Jackson_2001_kd_</w:t>
      </w:r>
      <w:r>
        <w:t>3</w:t>
      </w:r>
      <w:r w:rsidRPr="000A02E0">
        <w:t>_allvar</w:t>
      </w:r>
      <w:r>
        <w:t>.dbf (3 mile)</w:t>
      </w:r>
    </w:p>
    <w:p w:rsidR="000A02E0" w:rsidRDefault="000A02E0" w:rsidP="00745E3F">
      <w:pPr>
        <w:pStyle w:val="ListParagraph"/>
        <w:numPr>
          <w:ilvl w:val="1"/>
          <w:numId w:val="8"/>
        </w:numPr>
      </w:pPr>
      <w:r w:rsidRPr="000A02E0">
        <w:t>Jackson_2001_kd_</w:t>
      </w:r>
      <w:r>
        <w:t>5</w:t>
      </w:r>
      <w:r w:rsidRPr="000A02E0">
        <w:t>_allvar</w:t>
      </w:r>
      <w:r>
        <w:t>.dbf (5 mile)</w:t>
      </w:r>
    </w:p>
    <w:p w:rsidR="00801A80" w:rsidRPr="002D2354" w:rsidRDefault="00801A80" w:rsidP="00801A80">
      <w:pPr>
        <w:rPr>
          <w:b/>
        </w:rPr>
      </w:pPr>
      <w:r w:rsidRPr="002D2354">
        <w:rPr>
          <w:b/>
        </w:rPr>
        <w:t>Methods:</w:t>
      </w:r>
    </w:p>
    <w:p w:rsidR="00801A80" w:rsidRDefault="00801A80" w:rsidP="00745E3F">
      <w:pPr>
        <w:pStyle w:val="ListParagraph"/>
        <w:numPr>
          <w:ilvl w:val="0"/>
          <w:numId w:val="9"/>
        </w:numPr>
      </w:pPr>
      <w:r>
        <w:t>Used the Multipart To Single Part tool to ensure that parks data (input 1) is single part polygons</w:t>
      </w:r>
    </w:p>
    <w:p w:rsidR="00801A80" w:rsidRDefault="00801A80" w:rsidP="00745E3F">
      <w:pPr>
        <w:pStyle w:val="ListParagraph"/>
        <w:numPr>
          <w:ilvl w:val="0"/>
          <w:numId w:val="9"/>
        </w:numPr>
      </w:pPr>
      <w:r>
        <w:t>Added a new field to parks data (input 1) and created a unique ID for each park polygon</w:t>
      </w:r>
    </w:p>
    <w:p w:rsidR="00801A80" w:rsidRDefault="00801A80" w:rsidP="00745E3F">
      <w:pPr>
        <w:pStyle w:val="ListParagraph"/>
        <w:numPr>
          <w:ilvl w:val="0"/>
          <w:numId w:val="9"/>
        </w:numPr>
      </w:pPr>
      <w:r>
        <w:t>Converted parks data (input 1) from polygon to raster</w:t>
      </w:r>
    </w:p>
    <w:p w:rsidR="00801A80" w:rsidRDefault="00801A80" w:rsidP="00745E3F">
      <w:pPr>
        <w:pStyle w:val="ListParagraph"/>
        <w:numPr>
          <w:ilvl w:val="0"/>
          <w:numId w:val="9"/>
        </w:numPr>
      </w:pPr>
      <w:r>
        <w:t>Converted the raster from step 3 to points</w:t>
      </w:r>
    </w:p>
    <w:p w:rsidR="00801A80" w:rsidRDefault="00801A80" w:rsidP="00745E3F">
      <w:pPr>
        <w:pStyle w:val="ListParagraph"/>
        <w:numPr>
          <w:ilvl w:val="0"/>
          <w:numId w:val="9"/>
        </w:numPr>
      </w:pPr>
      <w:r>
        <w:t>Joined the raster layer from step 3 to the point layer from step 4 based on the unique ID from step 2 to get a count of points per park polygon</w:t>
      </w:r>
    </w:p>
    <w:p w:rsidR="00801A80" w:rsidRDefault="00801A80" w:rsidP="00745E3F">
      <w:pPr>
        <w:pStyle w:val="ListParagraph"/>
        <w:numPr>
          <w:ilvl w:val="0"/>
          <w:numId w:val="9"/>
        </w:numPr>
      </w:pPr>
      <w:r>
        <w:t>Joined the single part layer from step 1 to the point layer to add in the variable fields that contain the Boolean coding (0 or 1) for each park type.</w:t>
      </w:r>
    </w:p>
    <w:p w:rsidR="00801A80" w:rsidRDefault="00801A80" w:rsidP="00745E3F">
      <w:pPr>
        <w:pStyle w:val="ListParagraph"/>
        <w:numPr>
          <w:ilvl w:val="0"/>
          <w:numId w:val="9"/>
        </w:numPr>
      </w:pPr>
      <w:r>
        <w:t>Added new fields for each variable and calculated the weight based on this formula: variable/count (i.e. [0 or 1]/number of points per park polygon).</w:t>
      </w:r>
    </w:p>
    <w:p w:rsidR="00801A80" w:rsidRDefault="00801A80" w:rsidP="00745E3F">
      <w:pPr>
        <w:pStyle w:val="ListParagraph"/>
        <w:numPr>
          <w:ilvl w:val="0"/>
          <w:numId w:val="9"/>
        </w:numPr>
      </w:pPr>
      <w:r>
        <w:t>Calculated the simple density for each weighted variable field using the Point Density tool [100 meter cell size, search radius for each buffer size (1/4 mile = 402.335 meters, ½ mile = 804.67 meters, 1 mile = 1609.34 meters, 3 miles = 4828.02 meters, 5 miles = 8046.7 meters), “MAP”, and square miles].</w:t>
      </w:r>
    </w:p>
    <w:p w:rsidR="00801A80" w:rsidRDefault="00801A80" w:rsidP="00745E3F">
      <w:pPr>
        <w:pStyle w:val="ListParagraph"/>
        <w:numPr>
          <w:ilvl w:val="0"/>
          <w:numId w:val="9"/>
        </w:numPr>
      </w:pPr>
      <w:r>
        <w:t>Calculated the kernel density for each weighted variable field using the Kernel Density tool [100 meter cell size, search radius for each buffer size (402.335, 804.67, 1609.34, 4828.02, 8046.7), and square miles].</w:t>
      </w:r>
    </w:p>
    <w:p w:rsidR="00801A80" w:rsidRDefault="00801A80" w:rsidP="00745E3F">
      <w:pPr>
        <w:pStyle w:val="ListParagraph"/>
        <w:numPr>
          <w:ilvl w:val="0"/>
          <w:numId w:val="9"/>
        </w:numPr>
      </w:pPr>
      <w:r>
        <w:t>Used the Sample tool to extract the density (simple or kernel) values from the raster output files from step 9 using participant buffers (input 2) for UTM Zone 15 North.</w:t>
      </w:r>
    </w:p>
    <w:p w:rsidR="00801A80" w:rsidRDefault="00801A80" w:rsidP="00745E3F">
      <w:pPr>
        <w:pStyle w:val="ListParagraph"/>
        <w:numPr>
          <w:ilvl w:val="0"/>
          <w:numId w:val="9"/>
        </w:numPr>
      </w:pPr>
      <w:r>
        <w:t>Linked the sample output files from step 10 to the participant buffer ID and exported final table to .dbf table format to the deliverables folder.</w:t>
      </w:r>
    </w:p>
    <w:p w:rsidR="00BA7B84" w:rsidRPr="000A02E0" w:rsidRDefault="00BA7B84" w:rsidP="00745E3F">
      <w:pPr>
        <w:pStyle w:val="ListParagraph"/>
        <w:numPr>
          <w:ilvl w:val="0"/>
          <w:numId w:val="8"/>
        </w:numPr>
        <w:rPr>
          <w:rFonts w:eastAsiaTheme="majorEastAsia" w:cstheme="majorBidi"/>
          <w:b/>
          <w:bCs/>
          <w:sz w:val="32"/>
          <w:szCs w:val="32"/>
        </w:rPr>
      </w:pPr>
      <w:r w:rsidRPr="000A02E0">
        <w:rPr>
          <w:rFonts w:eastAsiaTheme="majorEastAsia" w:cstheme="majorBidi"/>
          <w:b/>
          <w:bCs/>
          <w:sz w:val="32"/>
          <w:szCs w:val="32"/>
        </w:rPr>
        <w:br w:type="page"/>
      </w:r>
    </w:p>
    <w:p w:rsidR="00B053AF" w:rsidRDefault="00B053AF" w:rsidP="00B053AF">
      <w:pPr>
        <w:pStyle w:val="Heading1"/>
        <w:rPr>
          <w:rFonts w:asciiTheme="minorHAnsi" w:hAnsiTheme="minorHAnsi"/>
          <w:color w:val="auto"/>
          <w:sz w:val="32"/>
          <w:szCs w:val="32"/>
        </w:rPr>
      </w:pPr>
      <w:bookmarkStart w:id="28" w:name="_Toc376779749"/>
      <w:r w:rsidRPr="00125757">
        <w:rPr>
          <w:rFonts w:asciiTheme="minorHAnsi" w:hAnsiTheme="minorHAnsi"/>
          <w:color w:val="auto"/>
          <w:sz w:val="32"/>
          <w:szCs w:val="32"/>
        </w:rPr>
        <w:t xml:space="preserve">APPENDIX </w:t>
      </w:r>
      <w:r w:rsidR="00910840">
        <w:rPr>
          <w:rFonts w:asciiTheme="minorHAnsi" w:hAnsiTheme="minorHAnsi"/>
          <w:color w:val="auto"/>
          <w:sz w:val="32"/>
          <w:szCs w:val="32"/>
        </w:rPr>
        <w:t>D</w:t>
      </w:r>
      <w:r w:rsidRPr="00125757">
        <w:rPr>
          <w:rFonts w:asciiTheme="minorHAnsi" w:hAnsiTheme="minorHAnsi"/>
          <w:color w:val="auto"/>
          <w:sz w:val="32"/>
          <w:szCs w:val="32"/>
        </w:rPr>
        <w:t xml:space="preserve">: METHODS FOR CREATING </w:t>
      </w:r>
      <w:r>
        <w:rPr>
          <w:rFonts w:asciiTheme="minorHAnsi" w:hAnsiTheme="minorHAnsi"/>
          <w:color w:val="auto"/>
          <w:sz w:val="32"/>
          <w:szCs w:val="32"/>
        </w:rPr>
        <w:t>PARK IDS WITHIN BUFFERS</w:t>
      </w:r>
      <w:r w:rsidR="00874D2B">
        <w:rPr>
          <w:rFonts w:asciiTheme="minorHAnsi" w:hAnsiTheme="minorHAnsi"/>
          <w:color w:val="auto"/>
          <w:sz w:val="32"/>
          <w:szCs w:val="32"/>
        </w:rPr>
        <w:t>, CENSUS TRACT, AND BLOCK GROUP</w:t>
      </w:r>
      <w:bookmarkEnd w:id="28"/>
    </w:p>
    <w:p w:rsidR="00BA7B84" w:rsidRPr="00847100" w:rsidRDefault="00BA7B84" w:rsidP="00BA7B84">
      <w:r w:rsidRPr="00847100">
        <w:t xml:space="preserve">Created by Melissa Zagorski in </w:t>
      </w:r>
      <w:r w:rsidR="00847100" w:rsidRPr="00847100">
        <w:t>Dec</w:t>
      </w:r>
      <w:r w:rsidRPr="00847100">
        <w:t xml:space="preserve"> 2013</w:t>
      </w:r>
    </w:p>
    <w:p w:rsidR="008B1C7C" w:rsidRDefault="008B1C7C" w:rsidP="008B1C7C">
      <w:r w:rsidRPr="00F21AA9">
        <w:rPr>
          <w:b/>
        </w:rPr>
        <w:t>Measure:</w:t>
      </w:r>
      <w:r>
        <w:t xml:space="preserve"> Park ID within Buffer</w:t>
      </w:r>
      <w:r w:rsidR="00986D1F">
        <w:t xml:space="preserve"> (¼, ½, 1, 3 and 5 miles)</w:t>
      </w:r>
      <w:r>
        <w:t>, Census tract, and Block group.</w:t>
      </w:r>
    </w:p>
    <w:p w:rsidR="00C56B71" w:rsidRPr="00847100" w:rsidRDefault="00C56B71" w:rsidP="00C56B71">
      <w:pPr>
        <w:rPr>
          <w:b/>
        </w:rPr>
      </w:pPr>
      <w:r w:rsidRPr="00847100">
        <w:rPr>
          <w:b/>
        </w:rPr>
        <w:t xml:space="preserve">Input data: </w:t>
      </w:r>
    </w:p>
    <w:p w:rsidR="00C56B71" w:rsidRPr="00847100" w:rsidRDefault="003657EE" w:rsidP="00745E3F">
      <w:pPr>
        <w:pStyle w:val="ListParagraph"/>
        <w:numPr>
          <w:ilvl w:val="0"/>
          <w:numId w:val="2"/>
        </w:numPr>
      </w:pPr>
      <w:r>
        <w:t>Parks feature classes for city of Jackson, MS</w:t>
      </w:r>
      <w:r w:rsidR="00C56B71" w:rsidRPr="00847100">
        <w:t>:</w:t>
      </w:r>
      <w:r w:rsidR="00847100">
        <w:t xml:space="preserve"> </w:t>
      </w:r>
      <w:r w:rsidRPr="006D2718">
        <w:t>U:\Secure\Diezroux\Projects\EAC_MESA_JHS\GIS\GIS_Data\Parks\Parks_JHS.gdb\CityOfJackson_parks_2</w:t>
      </w:r>
      <w:r>
        <w:t>001</w:t>
      </w:r>
      <w:r w:rsidRPr="006D2718">
        <w:t>_</w:t>
      </w:r>
      <w:r>
        <w:t>UTMz15N</w:t>
      </w:r>
    </w:p>
    <w:p w:rsidR="00C56B71" w:rsidRPr="00847100" w:rsidRDefault="003657EE" w:rsidP="00745E3F">
      <w:pPr>
        <w:pStyle w:val="ListParagraph"/>
        <w:numPr>
          <w:ilvl w:val="0"/>
          <w:numId w:val="2"/>
        </w:numPr>
      </w:pPr>
      <w:r>
        <w:t>Participant address buffers: U</w:t>
      </w:r>
      <w:r w:rsidRPr="00E35F38">
        <w:t>:\Secure\Diezroux\Projects\EAC_MESA_JHS\GIS\GIS_Data\Participants\address_buffers.gdb</w:t>
      </w:r>
    </w:p>
    <w:p w:rsidR="00C56B71" w:rsidRPr="00847100" w:rsidRDefault="003657EE" w:rsidP="00745E3F">
      <w:pPr>
        <w:pStyle w:val="ListParagraph"/>
        <w:numPr>
          <w:ilvl w:val="0"/>
          <w:numId w:val="2"/>
        </w:numPr>
      </w:pPr>
      <w:r>
        <w:t xml:space="preserve">Block Groups and Census Tracts from the year 2000: </w:t>
      </w:r>
      <w:r w:rsidRPr="00740934">
        <w:t>U:\Secure\Diezroux\Projects\EAC_MESA_JHS\GIS\GIS_Data\Census</w:t>
      </w:r>
    </w:p>
    <w:p w:rsidR="00C56B71" w:rsidRPr="00991F51" w:rsidRDefault="00C56B71" w:rsidP="00C56B71">
      <w:pPr>
        <w:rPr>
          <w:b/>
        </w:rPr>
      </w:pPr>
      <w:r w:rsidRPr="00991F51">
        <w:rPr>
          <w:b/>
        </w:rPr>
        <w:t>Files in deliverables folders:</w:t>
      </w:r>
    </w:p>
    <w:p w:rsidR="00C56B71" w:rsidRPr="00991F51" w:rsidRDefault="003657EE" w:rsidP="00745E3F">
      <w:pPr>
        <w:pStyle w:val="NoSpacing"/>
        <w:numPr>
          <w:ilvl w:val="0"/>
          <w:numId w:val="13"/>
        </w:numPr>
      </w:pPr>
      <w:r w:rsidRPr="00991F51">
        <w:t>Participant</w:t>
      </w:r>
      <w:r w:rsidR="00C56B71" w:rsidRPr="00991F51">
        <w:t xml:space="preserve"> Buffers</w:t>
      </w:r>
      <w:r w:rsidRPr="00991F51">
        <w:t xml:space="preserve">: </w:t>
      </w:r>
      <w:r w:rsidR="00C56B71" w:rsidRPr="00991F51">
        <w:t>U:\Secure\Diezroux\Projects\EAC_MESA_JHS\GIS\Deliverables\Individuals\parks\Buffer_ParkIDs</w:t>
      </w:r>
    </w:p>
    <w:p w:rsidR="003657EE" w:rsidRPr="00991F51" w:rsidRDefault="003657EE" w:rsidP="00745E3F">
      <w:pPr>
        <w:pStyle w:val="NoSpacing"/>
        <w:numPr>
          <w:ilvl w:val="1"/>
          <w:numId w:val="13"/>
        </w:numPr>
      </w:pPr>
      <w:r w:rsidRPr="00991F51">
        <w:t>Jackson_MS_Buffers_14_ParkIDs_2001.dbf (1/4 mile)</w:t>
      </w:r>
    </w:p>
    <w:p w:rsidR="003657EE" w:rsidRPr="00991F51" w:rsidRDefault="003657EE" w:rsidP="00745E3F">
      <w:pPr>
        <w:pStyle w:val="NoSpacing"/>
        <w:numPr>
          <w:ilvl w:val="1"/>
          <w:numId w:val="13"/>
        </w:numPr>
      </w:pPr>
      <w:r w:rsidRPr="00991F51">
        <w:t>Jackson_MS_Buffers_0_ParkIDs_2001.dbf (1/2 mile)</w:t>
      </w:r>
    </w:p>
    <w:p w:rsidR="003657EE" w:rsidRPr="00991F51" w:rsidRDefault="003657EE" w:rsidP="00745E3F">
      <w:pPr>
        <w:pStyle w:val="NoSpacing"/>
        <w:numPr>
          <w:ilvl w:val="1"/>
          <w:numId w:val="13"/>
        </w:numPr>
      </w:pPr>
      <w:r w:rsidRPr="00991F51">
        <w:t>Jackson_MS_Buffers_1_ParkIDs_2001.dbf (1 mile)</w:t>
      </w:r>
    </w:p>
    <w:p w:rsidR="003657EE" w:rsidRPr="00991F51" w:rsidRDefault="003657EE" w:rsidP="00745E3F">
      <w:pPr>
        <w:pStyle w:val="NoSpacing"/>
        <w:numPr>
          <w:ilvl w:val="1"/>
          <w:numId w:val="13"/>
        </w:numPr>
      </w:pPr>
      <w:r w:rsidRPr="00991F51">
        <w:t>Jackson_MS_Buffers_3_ParkIDs_2001.dbf (3 mile)</w:t>
      </w:r>
    </w:p>
    <w:p w:rsidR="003657EE" w:rsidRPr="00991F51" w:rsidRDefault="003657EE" w:rsidP="00745E3F">
      <w:pPr>
        <w:pStyle w:val="NoSpacing"/>
        <w:numPr>
          <w:ilvl w:val="1"/>
          <w:numId w:val="13"/>
        </w:numPr>
      </w:pPr>
      <w:r w:rsidRPr="00991F51">
        <w:t>Jackson_MS_Buffers_5_ParkIDs_2001.dbf (5 mile)</w:t>
      </w:r>
    </w:p>
    <w:p w:rsidR="00991F51" w:rsidRPr="00991F51" w:rsidRDefault="00991F51" w:rsidP="00745E3F">
      <w:pPr>
        <w:pStyle w:val="NoSpacing"/>
        <w:numPr>
          <w:ilvl w:val="0"/>
          <w:numId w:val="13"/>
        </w:numPr>
      </w:pPr>
      <w:r w:rsidRPr="00991F51">
        <w:t>CT2000 Level U:\Secure\Diezroux\Projects\EAC_MESA_JHS\GIS\Deliverables\Areas\2000\CT\parks\CT00_ParkIDs</w:t>
      </w:r>
    </w:p>
    <w:p w:rsidR="00991F51" w:rsidRPr="00991F51" w:rsidRDefault="00991F51" w:rsidP="00745E3F">
      <w:pPr>
        <w:pStyle w:val="NoSpacing"/>
        <w:numPr>
          <w:ilvl w:val="1"/>
          <w:numId w:val="13"/>
        </w:numPr>
      </w:pPr>
      <w:r w:rsidRPr="00991F51">
        <w:t>Jackson_MS_CT00_parkIDs_2001.dbf</w:t>
      </w:r>
    </w:p>
    <w:p w:rsidR="00991F51" w:rsidRPr="00991F51" w:rsidRDefault="00991F51" w:rsidP="00745E3F">
      <w:pPr>
        <w:pStyle w:val="NoSpacing"/>
        <w:numPr>
          <w:ilvl w:val="0"/>
          <w:numId w:val="13"/>
        </w:numPr>
      </w:pPr>
      <w:r w:rsidRPr="00991F51">
        <w:t>BG2000 Level: U:\Secure\Diezroux\Projects\EAC_MESA_JHS\GIS\Deliverables\Areas\2000\BG\parks\BG00_ParkIDs</w:t>
      </w:r>
    </w:p>
    <w:p w:rsidR="00991F51" w:rsidRPr="00991F51" w:rsidRDefault="00991F51" w:rsidP="00745E3F">
      <w:pPr>
        <w:pStyle w:val="NoSpacing"/>
        <w:numPr>
          <w:ilvl w:val="1"/>
          <w:numId w:val="13"/>
        </w:numPr>
      </w:pPr>
      <w:r w:rsidRPr="00991F51">
        <w:t>Jackson_MS_BG00_parkIDs_2001.dbf</w:t>
      </w:r>
    </w:p>
    <w:p w:rsidR="003657EE" w:rsidRPr="00991F51" w:rsidRDefault="003657EE" w:rsidP="00C56B71">
      <w:pPr>
        <w:pStyle w:val="NoSpacing"/>
        <w:ind w:left="1440"/>
      </w:pPr>
    </w:p>
    <w:p w:rsidR="00C56B71" w:rsidRPr="00991F51" w:rsidRDefault="00991F51" w:rsidP="00C56B71">
      <w:pPr>
        <w:rPr>
          <w:b/>
        </w:rPr>
      </w:pPr>
      <w:r w:rsidRPr="00991F51">
        <w:rPr>
          <w:b/>
        </w:rPr>
        <w:t>Methods</w:t>
      </w:r>
      <w:r w:rsidR="00C56B71" w:rsidRPr="00991F51">
        <w:rPr>
          <w:b/>
        </w:rPr>
        <w:t>:</w:t>
      </w:r>
    </w:p>
    <w:p w:rsidR="00C56B71" w:rsidRPr="00991F51" w:rsidRDefault="00C56B71" w:rsidP="00745E3F">
      <w:pPr>
        <w:pStyle w:val="ListParagraph"/>
        <w:numPr>
          <w:ilvl w:val="0"/>
          <w:numId w:val="3"/>
        </w:numPr>
      </w:pPr>
      <w:r w:rsidRPr="00991F51">
        <w:t xml:space="preserve">Use the Spatial Join tool [Join feature: park layer (input data </w:t>
      </w:r>
      <w:r w:rsidR="00991F51" w:rsidRPr="00991F51">
        <w:t>1</w:t>
      </w:r>
      <w:r w:rsidRPr="00991F51">
        <w:t>); Target feature: buffers, Census tracts, or block groups; join: one-to-many; intersect]</w:t>
      </w:r>
    </w:p>
    <w:p w:rsidR="00C56B71" w:rsidRPr="00991F51" w:rsidRDefault="00C56B71" w:rsidP="00745E3F">
      <w:pPr>
        <w:pStyle w:val="ListParagraph"/>
        <w:numPr>
          <w:ilvl w:val="0"/>
          <w:numId w:val="3"/>
        </w:numPr>
      </w:pPr>
      <w:r w:rsidRPr="00991F51">
        <w:t>Export output feature class table to .dbf format</w:t>
      </w:r>
      <w:r w:rsidR="00991F51" w:rsidRPr="00991F51">
        <w:t xml:space="preserve"> to deliverables folder</w:t>
      </w:r>
      <w:r w:rsidRPr="00991F51">
        <w:t>.</w:t>
      </w:r>
    </w:p>
    <w:p w:rsidR="00C56B71" w:rsidRDefault="00C56B71">
      <w:pPr>
        <w:rPr>
          <w:rFonts w:eastAsiaTheme="majorEastAsia" w:cstheme="majorBidi"/>
          <w:b/>
          <w:bCs/>
          <w:sz w:val="32"/>
          <w:szCs w:val="32"/>
        </w:rPr>
      </w:pPr>
      <w:r>
        <w:rPr>
          <w:sz w:val="32"/>
          <w:szCs w:val="32"/>
        </w:rPr>
        <w:br w:type="page"/>
      </w:r>
    </w:p>
    <w:p w:rsidR="006921D6" w:rsidRDefault="006921D6" w:rsidP="006921D6">
      <w:pPr>
        <w:pStyle w:val="Heading1"/>
        <w:rPr>
          <w:rFonts w:asciiTheme="minorHAnsi" w:hAnsiTheme="minorHAnsi"/>
          <w:color w:val="auto"/>
          <w:sz w:val="32"/>
          <w:szCs w:val="32"/>
        </w:rPr>
      </w:pPr>
      <w:bookmarkStart w:id="29" w:name="_Toc376779750"/>
      <w:r w:rsidRPr="00125757">
        <w:rPr>
          <w:rFonts w:asciiTheme="minorHAnsi" w:hAnsiTheme="minorHAnsi"/>
          <w:color w:val="auto"/>
          <w:sz w:val="32"/>
          <w:szCs w:val="32"/>
        </w:rPr>
        <w:t xml:space="preserve">APPENDIX </w:t>
      </w:r>
      <w:r>
        <w:rPr>
          <w:rFonts w:asciiTheme="minorHAnsi" w:hAnsiTheme="minorHAnsi"/>
          <w:color w:val="auto"/>
          <w:sz w:val="32"/>
          <w:szCs w:val="32"/>
        </w:rPr>
        <w:t>E</w:t>
      </w:r>
      <w:r w:rsidRPr="00125757">
        <w:rPr>
          <w:rFonts w:asciiTheme="minorHAnsi" w:hAnsiTheme="minorHAnsi"/>
          <w:color w:val="auto"/>
          <w:sz w:val="32"/>
          <w:szCs w:val="32"/>
        </w:rPr>
        <w:t xml:space="preserve">: METHODS FOR </w:t>
      </w:r>
      <w:r>
        <w:rPr>
          <w:rFonts w:asciiTheme="minorHAnsi" w:hAnsiTheme="minorHAnsi"/>
          <w:color w:val="auto"/>
          <w:sz w:val="32"/>
          <w:szCs w:val="32"/>
        </w:rPr>
        <w:t>NUMBER OF PARKS PER BUFFER, CENSUS TRACT, AND BLOCK GROUP</w:t>
      </w:r>
      <w:bookmarkEnd w:id="29"/>
    </w:p>
    <w:p w:rsidR="006921D6" w:rsidRPr="00B12593" w:rsidRDefault="006921D6" w:rsidP="006921D6">
      <w:r w:rsidRPr="00B12593">
        <w:t>Created by Melissa Zagorski in Dec 2013</w:t>
      </w:r>
    </w:p>
    <w:p w:rsidR="006921D6" w:rsidRDefault="006921D6" w:rsidP="006921D6">
      <w:r w:rsidRPr="00F21AA9">
        <w:rPr>
          <w:b/>
        </w:rPr>
        <w:t>Measure:</w:t>
      </w:r>
      <w:r>
        <w:t xml:space="preserve"> The number of parks (2001 and 2013) per participant buffer (¼, ½, 1, 3 and 5 miles), Block Groups 2000, and Census Tracts 2000.</w:t>
      </w:r>
    </w:p>
    <w:p w:rsidR="006921D6" w:rsidRPr="00847100" w:rsidRDefault="006921D6" w:rsidP="006921D6">
      <w:pPr>
        <w:rPr>
          <w:b/>
        </w:rPr>
      </w:pPr>
      <w:r w:rsidRPr="00847100">
        <w:rPr>
          <w:b/>
        </w:rPr>
        <w:t xml:space="preserve">Input data: </w:t>
      </w:r>
    </w:p>
    <w:p w:rsidR="006921D6" w:rsidRDefault="006921D6" w:rsidP="00745E3F">
      <w:pPr>
        <w:pStyle w:val="ListParagraph"/>
        <w:numPr>
          <w:ilvl w:val="0"/>
          <w:numId w:val="14"/>
        </w:numPr>
      </w:pPr>
      <w:r w:rsidRPr="00B12593">
        <w:t>Parks feature classes for city of Jackson, MS: U:\Secure\Diezroux\Projects\EAC_MESA_JHS\GIS\GIS_Data\Parks\Parks_JHS.gdb\CityOfJackson_parks_2013_UTMz15N and U:\Secure\Diezroux\Projects\EAC_MESA_JHS\GIS\GIS_Data\Parks\Parks_JHS.gdb\CityOfJackson</w:t>
      </w:r>
      <w:r w:rsidRPr="006D2718">
        <w:t>_parks_2</w:t>
      </w:r>
      <w:r>
        <w:t>001</w:t>
      </w:r>
      <w:r w:rsidRPr="006D2718">
        <w:t>_</w:t>
      </w:r>
      <w:r>
        <w:t xml:space="preserve">UTMz15N </w:t>
      </w:r>
    </w:p>
    <w:p w:rsidR="006921D6" w:rsidRDefault="006921D6" w:rsidP="00745E3F">
      <w:pPr>
        <w:pStyle w:val="ListParagraph"/>
        <w:numPr>
          <w:ilvl w:val="0"/>
          <w:numId w:val="14"/>
        </w:numPr>
      </w:pPr>
      <w:r>
        <w:t xml:space="preserve">City of Jackson, MS boundary: </w:t>
      </w:r>
      <w:r w:rsidRPr="00225CF5">
        <w:t>U:\Secure\Diezroux\Projects\EAC_MESA_JHS\GIS\GIS_Data\Base_Data\Administrative_Boundaries.gdb\MS_Jackson_city_Boundary_UTMz15N</w:t>
      </w:r>
    </w:p>
    <w:p w:rsidR="006921D6" w:rsidRDefault="006921D6" w:rsidP="00745E3F">
      <w:pPr>
        <w:pStyle w:val="ListParagraph"/>
        <w:numPr>
          <w:ilvl w:val="0"/>
          <w:numId w:val="14"/>
        </w:numPr>
      </w:pPr>
      <w:r>
        <w:t xml:space="preserve">Participant buffers: </w:t>
      </w:r>
      <w:r w:rsidRPr="00AB2451">
        <w:t>U:\Secure\Diezroux\Projects\EAC_MESA_JHS\GIS\GIS_Data\Participants\address_buffers.gdb</w:t>
      </w:r>
    </w:p>
    <w:p w:rsidR="00D717A7" w:rsidRDefault="00D717A7" w:rsidP="00745E3F">
      <w:pPr>
        <w:pStyle w:val="ListParagraph"/>
        <w:numPr>
          <w:ilvl w:val="0"/>
          <w:numId w:val="14"/>
        </w:numPr>
      </w:pPr>
      <w:r>
        <w:t xml:space="preserve">Block Groups and Census Tracts from the year 2000: </w:t>
      </w:r>
      <w:r w:rsidRPr="00740934">
        <w:t>U:\Secure\Diezroux\Projects\EAC_MESA_JHS\GIS\GIS_Data\Census</w:t>
      </w:r>
    </w:p>
    <w:p w:rsidR="006921D6" w:rsidRPr="00B12593" w:rsidRDefault="006921D6" w:rsidP="006921D6">
      <w:pPr>
        <w:rPr>
          <w:b/>
        </w:rPr>
      </w:pPr>
      <w:r w:rsidRPr="00B12593">
        <w:rPr>
          <w:b/>
        </w:rPr>
        <w:t>Files in deliverables folders:</w:t>
      </w:r>
    </w:p>
    <w:p w:rsidR="006921D6" w:rsidRDefault="006921D6" w:rsidP="00745E3F">
      <w:pPr>
        <w:pStyle w:val="ListParagraph"/>
        <w:numPr>
          <w:ilvl w:val="0"/>
          <w:numId w:val="15"/>
        </w:numPr>
      </w:pPr>
      <w:r w:rsidRPr="00991F51">
        <w:t>Participant</w:t>
      </w:r>
      <w:r>
        <w:t xml:space="preserve"> Buffers: </w:t>
      </w:r>
      <w:r w:rsidR="00D717A7" w:rsidRPr="00D717A7">
        <w:t>U:\Secure\Diezroux\Projects\EAC_MESA_JHS\GIS\Deliverables\Individuals\parks\Park_Counts</w:t>
      </w:r>
    </w:p>
    <w:p w:rsidR="006921D6" w:rsidRDefault="006921D6" w:rsidP="00745E3F">
      <w:pPr>
        <w:pStyle w:val="ListParagraph"/>
        <w:numPr>
          <w:ilvl w:val="1"/>
          <w:numId w:val="15"/>
        </w:numPr>
      </w:pPr>
      <w:r>
        <w:t>2001 Parks</w:t>
      </w:r>
    </w:p>
    <w:p w:rsidR="006921D6" w:rsidRDefault="00D717A7" w:rsidP="00745E3F">
      <w:pPr>
        <w:pStyle w:val="ListParagraph"/>
        <w:numPr>
          <w:ilvl w:val="2"/>
          <w:numId w:val="15"/>
        </w:numPr>
      </w:pPr>
      <w:r w:rsidRPr="00D717A7">
        <w:t>Jackson_MS_2001_Buffers_14_park_count.dbf</w:t>
      </w:r>
      <w:r w:rsidR="006921D6">
        <w:t xml:space="preserve"> (1/4 mile)</w:t>
      </w:r>
    </w:p>
    <w:p w:rsidR="006921D6" w:rsidRDefault="00D717A7" w:rsidP="00745E3F">
      <w:pPr>
        <w:pStyle w:val="ListParagraph"/>
        <w:numPr>
          <w:ilvl w:val="2"/>
          <w:numId w:val="15"/>
        </w:numPr>
      </w:pPr>
      <w:r w:rsidRPr="00D717A7">
        <w:t>Jackson_MS_2001_Buffers_</w:t>
      </w:r>
      <w:r>
        <w:t>0</w:t>
      </w:r>
      <w:r w:rsidRPr="00D717A7">
        <w:t>_park_count.dbf</w:t>
      </w:r>
      <w:r w:rsidR="006921D6">
        <w:t xml:space="preserve"> (1/2 mile)</w:t>
      </w:r>
    </w:p>
    <w:p w:rsidR="006921D6" w:rsidRDefault="00D717A7" w:rsidP="00745E3F">
      <w:pPr>
        <w:pStyle w:val="ListParagraph"/>
        <w:numPr>
          <w:ilvl w:val="2"/>
          <w:numId w:val="15"/>
        </w:numPr>
      </w:pPr>
      <w:r w:rsidRPr="00D717A7">
        <w:t>Jackson_MS_2001_Buffers_1_park_count.dbf</w:t>
      </w:r>
      <w:r w:rsidR="006921D6">
        <w:t xml:space="preserve"> (1 mile)</w:t>
      </w:r>
    </w:p>
    <w:p w:rsidR="006921D6" w:rsidRDefault="00D717A7" w:rsidP="00745E3F">
      <w:pPr>
        <w:pStyle w:val="ListParagraph"/>
        <w:numPr>
          <w:ilvl w:val="2"/>
          <w:numId w:val="15"/>
        </w:numPr>
      </w:pPr>
      <w:r w:rsidRPr="00D717A7">
        <w:t>Jackson_MS_2001_Buffers_</w:t>
      </w:r>
      <w:r>
        <w:t>3</w:t>
      </w:r>
      <w:r w:rsidRPr="00D717A7">
        <w:t>_park_count.dbf</w:t>
      </w:r>
      <w:r w:rsidR="006921D6">
        <w:t xml:space="preserve"> (3 mile)</w:t>
      </w:r>
    </w:p>
    <w:p w:rsidR="006921D6" w:rsidRDefault="00D717A7" w:rsidP="00745E3F">
      <w:pPr>
        <w:pStyle w:val="ListParagraph"/>
        <w:numPr>
          <w:ilvl w:val="2"/>
          <w:numId w:val="15"/>
        </w:numPr>
      </w:pPr>
      <w:r w:rsidRPr="00D717A7">
        <w:t>Jackson_MS_2001_Buffers_</w:t>
      </w:r>
      <w:r>
        <w:t>5</w:t>
      </w:r>
      <w:r w:rsidRPr="00D717A7">
        <w:t xml:space="preserve">_park_count.dbf </w:t>
      </w:r>
      <w:r w:rsidR="006921D6">
        <w:t>(5 mile)</w:t>
      </w:r>
    </w:p>
    <w:p w:rsidR="006921D6" w:rsidRDefault="006921D6" w:rsidP="00745E3F">
      <w:pPr>
        <w:pStyle w:val="ListParagraph"/>
        <w:numPr>
          <w:ilvl w:val="1"/>
          <w:numId w:val="15"/>
        </w:numPr>
      </w:pPr>
      <w:r>
        <w:t>2013 Parks</w:t>
      </w:r>
    </w:p>
    <w:p w:rsidR="00D717A7" w:rsidRDefault="00D717A7" w:rsidP="00745E3F">
      <w:pPr>
        <w:pStyle w:val="ListParagraph"/>
        <w:numPr>
          <w:ilvl w:val="2"/>
          <w:numId w:val="15"/>
        </w:numPr>
      </w:pPr>
      <w:r w:rsidRPr="00D717A7">
        <w:t>Jackson_MS_201</w:t>
      </w:r>
      <w:r>
        <w:t>3</w:t>
      </w:r>
      <w:r w:rsidRPr="00D717A7">
        <w:t>_Buffers_14_park_count.dbf</w:t>
      </w:r>
      <w:r>
        <w:t xml:space="preserve"> (1/4 mile)</w:t>
      </w:r>
    </w:p>
    <w:p w:rsidR="00D717A7" w:rsidRDefault="00D717A7" w:rsidP="00745E3F">
      <w:pPr>
        <w:pStyle w:val="ListParagraph"/>
        <w:numPr>
          <w:ilvl w:val="2"/>
          <w:numId w:val="15"/>
        </w:numPr>
      </w:pPr>
      <w:r w:rsidRPr="00D717A7">
        <w:t>Jackson_MS_201</w:t>
      </w:r>
      <w:r>
        <w:t>3</w:t>
      </w:r>
      <w:r w:rsidRPr="00D717A7">
        <w:t>_Buffers_</w:t>
      </w:r>
      <w:r>
        <w:t>0</w:t>
      </w:r>
      <w:r w:rsidRPr="00D717A7">
        <w:t>_park_count.dbf</w:t>
      </w:r>
      <w:r>
        <w:t xml:space="preserve"> (1/2 mile)</w:t>
      </w:r>
    </w:p>
    <w:p w:rsidR="00D717A7" w:rsidRDefault="00D717A7" w:rsidP="00745E3F">
      <w:pPr>
        <w:pStyle w:val="ListParagraph"/>
        <w:numPr>
          <w:ilvl w:val="2"/>
          <w:numId w:val="15"/>
        </w:numPr>
      </w:pPr>
      <w:r w:rsidRPr="00D717A7">
        <w:t>Jackson_MS_201</w:t>
      </w:r>
      <w:r>
        <w:t>3</w:t>
      </w:r>
      <w:r w:rsidRPr="00D717A7">
        <w:t>_Buffers_1_park_count.dbf</w:t>
      </w:r>
      <w:r>
        <w:t xml:space="preserve"> (1 mile)</w:t>
      </w:r>
    </w:p>
    <w:p w:rsidR="00D717A7" w:rsidRDefault="00D717A7" w:rsidP="00745E3F">
      <w:pPr>
        <w:pStyle w:val="ListParagraph"/>
        <w:numPr>
          <w:ilvl w:val="2"/>
          <w:numId w:val="15"/>
        </w:numPr>
      </w:pPr>
      <w:r w:rsidRPr="00D717A7">
        <w:t>Jackson_MS_201</w:t>
      </w:r>
      <w:r>
        <w:t>3</w:t>
      </w:r>
      <w:r w:rsidRPr="00D717A7">
        <w:t>_Buffers_</w:t>
      </w:r>
      <w:r>
        <w:t>3</w:t>
      </w:r>
      <w:r w:rsidRPr="00D717A7">
        <w:t>_park_count.dbf</w:t>
      </w:r>
      <w:r>
        <w:t xml:space="preserve"> (3 mile)</w:t>
      </w:r>
    </w:p>
    <w:p w:rsidR="00D717A7" w:rsidRDefault="00D717A7" w:rsidP="00745E3F">
      <w:pPr>
        <w:pStyle w:val="ListParagraph"/>
        <w:numPr>
          <w:ilvl w:val="2"/>
          <w:numId w:val="15"/>
        </w:numPr>
      </w:pPr>
      <w:r w:rsidRPr="00D717A7">
        <w:t>Jackson_MS_201</w:t>
      </w:r>
      <w:r>
        <w:t>3</w:t>
      </w:r>
      <w:r w:rsidRPr="00D717A7">
        <w:t>_Buffers_</w:t>
      </w:r>
      <w:r>
        <w:t>5</w:t>
      </w:r>
      <w:r w:rsidRPr="00D717A7">
        <w:t xml:space="preserve">_park_count.dbf </w:t>
      </w:r>
      <w:r>
        <w:t>(5 mile)</w:t>
      </w:r>
    </w:p>
    <w:p w:rsidR="000F092D" w:rsidRDefault="000F092D" w:rsidP="00745E3F">
      <w:pPr>
        <w:pStyle w:val="ListParagraph"/>
        <w:numPr>
          <w:ilvl w:val="0"/>
          <w:numId w:val="15"/>
        </w:numPr>
      </w:pPr>
      <w:r>
        <w:t xml:space="preserve">Census Tract: </w:t>
      </w:r>
      <w:r w:rsidRPr="000F092D">
        <w:t>U:\Secure\Diezroux\Projects\EAC_MESA_JHS\GIS\Deliverables\Areas\2000\CT\parks\CT00_Park_Counts</w:t>
      </w:r>
    </w:p>
    <w:p w:rsidR="000F092D" w:rsidRDefault="000F092D" w:rsidP="00745E3F">
      <w:pPr>
        <w:pStyle w:val="ListParagraph"/>
        <w:numPr>
          <w:ilvl w:val="1"/>
          <w:numId w:val="15"/>
        </w:numPr>
      </w:pPr>
      <w:r>
        <w:t>2001 Parks</w:t>
      </w:r>
    </w:p>
    <w:p w:rsidR="000F092D" w:rsidRDefault="000F092D" w:rsidP="00745E3F">
      <w:pPr>
        <w:pStyle w:val="ListParagraph"/>
        <w:numPr>
          <w:ilvl w:val="2"/>
          <w:numId w:val="15"/>
        </w:numPr>
      </w:pPr>
      <w:r w:rsidRPr="000F092D">
        <w:t>Jackson_MS_20</w:t>
      </w:r>
      <w:r>
        <w:t>0</w:t>
      </w:r>
      <w:r w:rsidRPr="000F092D">
        <w:t>1_CT00_park_count.dbf</w:t>
      </w:r>
    </w:p>
    <w:p w:rsidR="000F092D" w:rsidRDefault="000F092D" w:rsidP="00745E3F">
      <w:pPr>
        <w:pStyle w:val="ListParagraph"/>
        <w:numPr>
          <w:ilvl w:val="1"/>
          <w:numId w:val="15"/>
        </w:numPr>
      </w:pPr>
      <w:r>
        <w:t>2013 Parks</w:t>
      </w:r>
    </w:p>
    <w:p w:rsidR="000F092D" w:rsidRDefault="000F092D" w:rsidP="00745E3F">
      <w:pPr>
        <w:pStyle w:val="ListParagraph"/>
        <w:numPr>
          <w:ilvl w:val="2"/>
          <w:numId w:val="15"/>
        </w:numPr>
      </w:pPr>
      <w:r w:rsidRPr="000F092D">
        <w:t>Jackson_MS_2013_CT00_park_count.dbf</w:t>
      </w:r>
    </w:p>
    <w:p w:rsidR="000F092D" w:rsidRDefault="000F092D" w:rsidP="00745E3F">
      <w:pPr>
        <w:pStyle w:val="ListParagraph"/>
        <w:numPr>
          <w:ilvl w:val="0"/>
          <w:numId w:val="15"/>
        </w:numPr>
      </w:pPr>
      <w:r>
        <w:t xml:space="preserve">Block Group: </w:t>
      </w:r>
      <w:r w:rsidRPr="000F092D">
        <w:t>U:\Secure\Diezroux\Projects\EAC_MESA_JHS\GIS\Deliverables\Areas\2000\</w:t>
      </w:r>
      <w:r>
        <w:t>BG</w:t>
      </w:r>
      <w:r w:rsidRPr="000F092D">
        <w:t>\parks\</w:t>
      </w:r>
      <w:r>
        <w:t>BG</w:t>
      </w:r>
      <w:r w:rsidRPr="000F092D">
        <w:t>00_Park_Counts</w:t>
      </w:r>
    </w:p>
    <w:p w:rsidR="000F092D" w:rsidRDefault="000F092D" w:rsidP="00745E3F">
      <w:pPr>
        <w:pStyle w:val="ListParagraph"/>
        <w:numPr>
          <w:ilvl w:val="1"/>
          <w:numId w:val="15"/>
        </w:numPr>
      </w:pPr>
      <w:r>
        <w:t>2001 Parks</w:t>
      </w:r>
    </w:p>
    <w:p w:rsidR="000F092D" w:rsidRDefault="000F092D" w:rsidP="00745E3F">
      <w:pPr>
        <w:pStyle w:val="ListParagraph"/>
        <w:numPr>
          <w:ilvl w:val="2"/>
          <w:numId w:val="15"/>
        </w:numPr>
      </w:pPr>
      <w:r w:rsidRPr="000F092D">
        <w:t>Jackson_MS_20</w:t>
      </w:r>
      <w:r>
        <w:t>0</w:t>
      </w:r>
      <w:r w:rsidRPr="000F092D">
        <w:t>1_</w:t>
      </w:r>
      <w:r>
        <w:t>BG</w:t>
      </w:r>
      <w:r w:rsidRPr="000F092D">
        <w:t>00_park_count.dbf</w:t>
      </w:r>
    </w:p>
    <w:p w:rsidR="000F092D" w:rsidRDefault="000F092D" w:rsidP="00745E3F">
      <w:pPr>
        <w:pStyle w:val="ListParagraph"/>
        <w:numPr>
          <w:ilvl w:val="1"/>
          <w:numId w:val="15"/>
        </w:numPr>
      </w:pPr>
      <w:r>
        <w:t>2013 Parks</w:t>
      </w:r>
    </w:p>
    <w:p w:rsidR="000F092D" w:rsidRDefault="000F092D" w:rsidP="00745E3F">
      <w:pPr>
        <w:pStyle w:val="ListParagraph"/>
        <w:numPr>
          <w:ilvl w:val="2"/>
          <w:numId w:val="15"/>
        </w:numPr>
      </w:pPr>
      <w:r w:rsidRPr="000F092D">
        <w:t>Jackson_MS_2013_</w:t>
      </w:r>
      <w:r>
        <w:t>BG</w:t>
      </w:r>
      <w:r w:rsidRPr="000F092D">
        <w:t>00_park_count.dbf</w:t>
      </w:r>
    </w:p>
    <w:p w:rsidR="006921D6" w:rsidRPr="00D0107E" w:rsidRDefault="006921D6" w:rsidP="006921D6">
      <w:pPr>
        <w:rPr>
          <w:b/>
        </w:rPr>
      </w:pPr>
      <w:r w:rsidRPr="00D0107E">
        <w:rPr>
          <w:b/>
        </w:rPr>
        <w:t>Methods:</w:t>
      </w:r>
    </w:p>
    <w:p w:rsidR="006921D6" w:rsidRPr="00D0107E" w:rsidRDefault="00D717A7" w:rsidP="00745E3F">
      <w:pPr>
        <w:pStyle w:val="ListParagraph"/>
        <w:numPr>
          <w:ilvl w:val="0"/>
          <w:numId w:val="5"/>
        </w:numPr>
      </w:pPr>
      <w:r>
        <w:t>Projection used: UTM Zone 15 North.</w:t>
      </w:r>
    </w:p>
    <w:p w:rsidR="006921D6" w:rsidRPr="00D0107E" w:rsidRDefault="00D717A7" w:rsidP="00745E3F">
      <w:pPr>
        <w:pStyle w:val="ListParagraph"/>
        <w:numPr>
          <w:ilvl w:val="0"/>
          <w:numId w:val="5"/>
        </w:numPr>
      </w:pPr>
      <w:r>
        <w:t>Do a spatial join (intersection) between the clipped parks layer (input 1) and the participant buffers (input 3), Block Groups 2000, or Census Tracts 2000 (input 4) to count the parks within each buffer size and Census type.</w:t>
      </w:r>
    </w:p>
    <w:p w:rsidR="006921D6" w:rsidRPr="00D0107E" w:rsidRDefault="006921D6" w:rsidP="00745E3F">
      <w:pPr>
        <w:pStyle w:val="ListParagraph"/>
        <w:numPr>
          <w:ilvl w:val="0"/>
          <w:numId w:val="5"/>
        </w:numPr>
      </w:pPr>
      <w:r>
        <w:t>Exported the results to .dbf table format to deliverables folder.</w:t>
      </w:r>
      <w:r w:rsidRPr="00D0107E">
        <w:t xml:space="preserve"> </w:t>
      </w:r>
    </w:p>
    <w:p w:rsidR="006921D6" w:rsidRDefault="006921D6">
      <w:pPr>
        <w:rPr>
          <w:rFonts w:eastAsiaTheme="majorEastAsia" w:cstheme="majorBidi"/>
          <w:b/>
          <w:bCs/>
          <w:sz w:val="32"/>
          <w:szCs w:val="32"/>
        </w:rPr>
      </w:pPr>
      <w:r>
        <w:rPr>
          <w:sz w:val="32"/>
          <w:szCs w:val="32"/>
        </w:rPr>
        <w:br w:type="page"/>
      </w:r>
    </w:p>
    <w:p w:rsidR="00F264FB" w:rsidRDefault="00F264FB" w:rsidP="00F264FB">
      <w:pPr>
        <w:pStyle w:val="Heading1"/>
        <w:rPr>
          <w:rFonts w:asciiTheme="minorHAnsi" w:hAnsiTheme="minorHAnsi"/>
          <w:color w:val="auto"/>
          <w:sz w:val="32"/>
          <w:szCs w:val="32"/>
        </w:rPr>
      </w:pPr>
      <w:bookmarkStart w:id="30" w:name="_Toc376779751"/>
      <w:r w:rsidRPr="00125757">
        <w:rPr>
          <w:rFonts w:asciiTheme="minorHAnsi" w:hAnsiTheme="minorHAnsi"/>
          <w:color w:val="auto"/>
          <w:sz w:val="32"/>
          <w:szCs w:val="32"/>
        </w:rPr>
        <w:t xml:space="preserve">APPENDIX </w:t>
      </w:r>
      <w:r w:rsidR="006921D6">
        <w:rPr>
          <w:rFonts w:asciiTheme="minorHAnsi" w:hAnsiTheme="minorHAnsi"/>
          <w:color w:val="auto"/>
          <w:sz w:val="32"/>
          <w:szCs w:val="32"/>
        </w:rPr>
        <w:t>F</w:t>
      </w:r>
      <w:r w:rsidRPr="00125757">
        <w:rPr>
          <w:rFonts w:asciiTheme="minorHAnsi" w:hAnsiTheme="minorHAnsi"/>
          <w:color w:val="auto"/>
          <w:sz w:val="32"/>
          <w:szCs w:val="32"/>
        </w:rPr>
        <w:t xml:space="preserve">: METHODS FOR CREATING </w:t>
      </w:r>
      <w:r>
        <w:rPr>
          <w:rFonts w:asciiTheme="minorHAnsi" w:hAnsiTheme="minorHAnsi"/>
          <w:color w:val="auto"/>
          <w:sz w:val="32"/>
          <w:szCs w:val="32"/>
        </w:rPr>
        <w:t>PERCENT BUFFER DEVOTED TO PARKS</w:t>
      </w:r>
      <w:bookmarkEnd w:id="30"/>
    </w:p>
    <w:p w:rsidR="00F264FB" w:rsidRPr="00B12593" w:rsidRDefault="00F264FB" w:rsidP="00F264FB">
      <w:r w:rsidRPr="00B12593">
        <w:t xml:space="preserve">Created by Melissa Zagorski in </w:t>
      </w:r>
      <w:r w:rsidR="00B12593" w:rsidRPr="00B12593">
        <w:t xml:space="preserve">Dec </w:t>
      </w:r>
      <w:r w:rsidRPr="00B12593">
        <w:t>2013</w:t>
      </w:r>
    </w:p>
    <w:p w:rsidR="00986D1F" w:rsidRDefault="00986D1F" w:rsidP="00986D1F">
      <w:r w:rsidRPr="00F21AA9">
        <w:rPr>
          <w:b/>
        </w:rPr>
        <w:t>Measure:</w:t>
      </w:r>
      <w:r>
        <w:t xml:space="preserve"> Percent of participant buffer (¼, ½, 1, 3 and 5 miles) devoted to parks (2001 and 2013 data).</w:t>
      </w:r>
    </w:p>
    <w:p w:rsidR="00B12593" w:rsidRPr="00847100" w:rsidRDefault="00B12593" w:rsidP="00B12593">
      <w:pPr>
        <w:rPr>
          <w:b/>
        </w:rPr>
      </w:pPr>
      <w:r w:rsidRPr="00847100">
        <w:rPr>
          <w:b/>
        </w:rPr>
        <w:t xml:space="preserve">Input data: </w:t>
      </w:r>
    </w:p>
    <w:p w:rsidR="00B12593" w:rsidRDefault="00B12593" w:rsidP="00745E3F">
      <w:pPr>
        <w:pStyle w:val="ListParagraph"/>
        <w:numPr>
          <w:ilvl w:val="0"/>
          <w:numId w:val="14"/>
        </w:numPr>
      </w:pPr>
      <w:r w:rsidRPr="00B12593">
        <w:t>Parks feature classes for city of Jackson, MS: U:\Secure\Diezroux\Projects\EAC_MESA_JHS\GIS\GIS_Data\Parks\Parks_JHS.gdb\CityOfJackson_parks_2013_UTMz15N and U:\Secure\Diezroux\Projects\EAC_MESA_JHS\GIS\GIS_Data\Parks\Parks_JHS.gdb\CityOfJackson</w:t>
      </w:r>
      <w:r w:rsidRPr="006D2718">
        <w:t>_parks_2</w:t>
      </w:r>
      <w:r>
        <w:t>001</w:t>
      </w:r>
      <w:r w:rsidRPr="006D2718">
        <w:t>_</w:t>
      </w:r>
      <w:r>
        <w:t xml:space="preserve">UTMz15N </w:t>
      </w:r>
    </w:p>
    <w:p w:rsidR="00B12593" w:rsidRDefault="00B12593" w:rsidP="00745E3F">
      <w:pPr>
        <w:pStyle w:val="ListParagraph"/>
        <w:numPr>
          <w:ilvl w:val="0"/>
          <w:numId w:val="14"/>
        </w:numPr>
      </w:pPr>
      <w:r>
        <w:t xml:space="preserve">City of Jackson, MS boundary: </w:t>
      </w:r>
      <w:r w:rsidRPr="00225CF5">
        <w:t>U:\Secure\Diezroux\Projects\EAC_MESA_JHS\GIS\GIS_Data\Base_Data\Administrative_Boundaries.gdb\MS_Jackson_city_Boundary_UTMz15N</w:t>
      </w:r>
    </w:p>
    <w:p w:rsidR="00B12593" w:rsidRDefault="00B12593" w:rsidP="00745E3F">
      <w:pPr>
        <w:pStyle w:val="ListParagraph"/>
        <w:numPr>
          <w:ilvl w:val="0"/>
          <w:numId w:val="14"/>
        </w:numPr>
      </w:pPr>
      <w:r>
        <w:t xml:space="preserve">Participant buffers: </w:t>
      </w:r>
      <w:r w:rsidRPr="00AB2451">
        <w:t>U:\Secure\Diezroux\Projects\EAC_MESA_JHS\GIS\GIS_Data\Participants\address_buffers.gdb</w:t>
      </w:r>
    </w:p>
    <w:p w:rsidR="00B12593" w:rsidRPr="00B12593" w:rsidRDefault="00B12593" w:rsidP="00B12593">
      <w:pPr>
        <w:rPr>
          <w:b/>
        </w:rPr>
      </w:pPr>
      <w:r w:rsidRPr="00B12593">
        <w:rPr>
          <w:b/>
        </w:rPr>
        <w:t>Files in deliverables folders:</w:t>
      </w:r>
    </w:p>
    <w:p w:rsidR="00B12593" w:rsidRDefault="00B12593" w:rsidP="00745E3F">
      <w:pPr>
        <w:pStyle w:val="ListParagraph"/>
        <w:numPr>
          <w:ilvl w:val="0"/>
          <w:numId w:val="15"/>
        </w:numPr>
      </w:pPr>
      <w:r w:rsidRPr="00991F51">
        <w:t>Participant</w:t>
      </w:r>
      <w:r>
        <w:t xml:space="preserve"> Buffers: </w:t>
      </w:r>
      <w:r w:rsidRPr="00B12593">
        <w:t>U:\Secure\Diezroux\Projects\EAC_MESA_JHS\GIS\Deliverables\Individuals\parks\Buffer_Park_Area</w:t>
      </w:r>
    </w:p>
    <w:p w:rsidR="00B12593" w:rsidRDefault="00B12593" w:rsidP="00745E3F">
      <w:pPr>
        <w:pStyle w:val="ListParagraph"/>
        <w:numPr>
          <w:ilvl w:val="1"/>
          <w:numId w:val="15"/>
        </w:numPr>
      </w:pPr>
      <w:r>
        <w:t>2001 Parks</w:t>
      </w:r>
    </w:p>
    <w:p w:rsidR="00B12593" w:rsidRDefault="00B12593" w:rsidP="00745E3F">
      <w:pPr>
        <w:pStyle w:val="ListParagraph"/>
        <w:numPr>
          <w:ilvl w:val="2"/>
          <w:numId w:val="15"/>
        </w:numPr>
      </w:pPr>
      <w:r w:rsidRPr="00B12593">
        <w:t>Jackson_MS_Buffers_14_ParkArea_2001</w:t>
      </w:r>
      <w:r>
        <w:t>.dbf (1/4 mile)</w:t>
      </w:r>
    </w:p>
    <w:p w:rsidR="00B12593" w:rsidRDefault="00B12593" w:rsidP="00745E3F">
      <w:pPr>
        <w:pStyle w:val="ListParagraph"/>
        <w:numPr>
          <w:ilvl w:val="2"/>
          <w:numId w:val="15"/>
        </w:numPr>
      </w:pPr>
      <w:r w:rsidRPr="00B12593">
        <w:t>Jackson_MS_Buffers_</w:t>
      </w:r>
      <w:r>
        <w:t>0</w:t>
      </w:r>
      <w:r w:rsidRPr="00B12593">
        <w:t>_ParkArea_2001</w:t>
      </w:r>
      <w:r>
        <w:t>.dbf (1/2 mile)</w:t>
      </w:r>
    </w:p>
    <w:p w:rsidR="00B12593" w:rsidRDefault="00B12593" w:rsidP="00745E3F">
      <w:pPr>
        <w:pStyle w:val="ListParagraph"/>
        <w:numPr>
          <w:ilvl w:val="2"/>
          <w:numId w:val="15"/>
        </w:numPr>
      </w:pPr>
      <w:r w:rsidRPr="00B12593">
        <w:t>Jackson_MS_Buffers_1_ParkArea_2001</w:t>
      </w:r>
      <w:r>
        <w:t>.dbf (1 mile)</w:t>
      </w:r>
    </w:p>
    <w:p w:rsidR="00B12593" w:rsidRDefault="00B12593" w:rsidP="00745E3F">
      <w:pPr>
        <w:pStyle w:val="ListParagraph"/>
        <w:numPr>
          <w:ilvl w:val="2"/>
          <w:numId w:val="15"/>
        </w:numPr>
      </w:pPr>
      <w:r w:rsidRPr="00B12593">
        <w:t>Jackson_MS_Buffers_</w:t>
      </w:r>
      <w:r>
        <w:t>3</w:t>
      </w:r>
      <w:r w:rsidRPr="00B12593">
        <w:t>_ParkArea_2001</w:t>
      </w:r>
      <w:r>
        <w:t>.dbf (3 mile)</w:t>
      </w:r>
    </w:p>
    <w:p w:rsidR="00B12593" w:rsidRDefault="00B12593" w:rsidP="00745E3F">
      <w:pPr>
        <w:pStyle w:val="ListParagraph"/>
        <w:numPr>
          <w:ilvl w:val="2"/>
          <w:numId w:val="15"/>
        </w:numPr>
      </w:pPr>
      <w:r w:rsidRPr="00B12593">
        <w:t>Jackson_MS_Buffers_</w:t>
      </w:r>
      <w:r>
        <w:t>5</w:t>
      </w:r>
      <w:r w:rsidRPr="00B12593">
        <w:t>_ParkArea_2001</w:t>
      </w:r>
      <w:r>
        <w:t>.dbf (5 mile)</w:t>
      </w:r>
    </w:p>
    <w:p w:rsidR="00B12593" w:rsidRDefault="00B12593" w:rsidP="00745E3F">
      <w:pPr>
        <w:pStyle w:val="ListParagraph"/>
        <w:numPr>
          <w:ilvl w:val="1"/>
          <w:numId w:val="15"/>
        </w:numPr>
      </w:pPr>
      <w:r>
        <w:t>2013 Parks</w:t>
      </w:r>
    </w:p>
    <w:p w:rsidR="00B12593" w:rsidRDefault="00B12593" w:rsidP="00745E3F">
      <w:pPr>
        <w:pStyle w:val="ListParagraph"/>
        <w:numPr>
          <w:ilvl w:val="2"/>
          <w:numId w:val="15"/>
        </w:numPr>
      </w:pPr>
      <w:r w:rsidRPr="00B12593">
        <w:t>Jackson_MS_Buffers_14_ParkArea_201</w:t>
      </w:r>
      <w:r>
        <w:t>3.dbf (1/4 mile)</w:t>
      </w:r>
    </w:p>
    <w:p w:rsidR="00B12593" w:rsidRDefault="00B12593" w:rsidP="00745E3F">
      <w:pPr>
        <w:pStyle w:val="ListParagraph"/>
        <w:numPr>
          <w:ilvl w:val="2"/>
          <w:numId w:val="15"/>
        </w:numPr>
      </w:pPr>
      <w:r w:rsidRPr="00B12593">
        <w:t>Jackson_MS_Buffers_</w:t>
      </w:r>
      <w:r>
        <w:t>0</w:t>
      </w:r>
      <w:r w:rsidRPr="00B12593">
        <w:t>_ParkArea_201</w:t>
      </w:r>
      <w:r>
        <w:t>3.dbf (1/2 mile)</w:t>
      </w:r>
    </w:p>
    <w:p w:rsidR="00B12593" w:rsidRDefault="00B12593" w:rsidP="00745E3F">
      <w:pPr>
        <w:pStyle w:val="ListParagraph"/>
        <w:numPr>
          <w:ilvl w:val="2"/>
          <w:numId w:val="15"/>
        </w:numPr>
      </w:pPr>
      <w:r w:rsidRPr="00B12593">
        <w:t>Jackson_MS_Buffers_1_ParkArea_201</w:t>
      </w:r>
      <w:r>
        <w:t>3.dbf (1 mile)</w:t>
      </w:r>
    </w:p>
    <w:p w:rsidR="00B12593" w:rsidRDefault="00B12593" w:rsidP="00745E3F">
      <w:pPr>
        <w:pStyle w:val="ListParagraph"/>
        <w:numPr>
          <w:ilvl w:val="2"/>
          <w:numId w:val="15"/>
        </w:numPr>
      </w:pPr>
      <w:r w:rsidRPr="00B12593">
        <w:t>Jackson_MS_Buffers_</w:t>
      </w:r>
      <w:r>
        <w:t>3</w:t>
      </w:r>
      <w:r w:rsidRPr="00B12593">
        <w:t>_ParkArea_201</w:t>
      </w:r>
      <w:r>
        <w:t>3.dbf (3 mile)</w:t>
      </w:r>
    </w:p>
    <w:p w:rsidR="00B12593" w:rsidRDefault="00B12593" w:rsidP="00745E3F">
      <w:pPr>
        <w:pStyle w:val="ListParagraph"/>
        <w:numPr>
          <w:ilvl w:val="2"/>
          <w:numId w:val="15"/>
        </w:numPr>
      </w:pPr>
      <w:r w:rsidRPr="00B12593">
        <w:t>Jackson_MS_Buffers_</w:t>
      </w:r>
      <w:r>
        <w:t>5</w:t>
      </w:r>
      <w:r w:rsidRPr="00B12593">
        <w:t>_ParkArea_201</w:t>
      </w:r>
      <w:r>
        <w:t>3.dbf (5 mile)</w:t>
      </w:r>
    </w:p>
    <w:p w:rsidR="00F264FB" w:rsidRPr="00D0107E" w:rsidRDefault="00D0107E" w:rsidP="00F264FB">
      <w:pPr>
        <w:rPr>
          <w:b/>
        </w:rPr>
      </w:pPr>
      <w:r w:rsidRPr="00D0107E">
        <w:rPr>
          <w:b/>
        </w:rPr>
        <w:t>Methods</w:t>
      </w:r>
      <w:r w:rsidR="00F264FB" w:rsidRPr="00D0107E">
        <w:rPr>
          <w:b/>
        </w:rPr>
        <w:t>:</w:t>
      </w:r>
    </w:p>
    <w:p w:rsidR="00F264FB" w:rsidRPr="00D0107E" w:rsidRDefault="00D0107E" w:rsidP="00745E3F">
      <w:pPr>
        <w:pStyle w:val="ListParagraph"/>
        <w:numPr>
          <w:ilvl w:val="0"/>
          <w:numId w:val="5"/>
        </w:numPr>
      </w:pPr>
      <w:r>
        <w:t>Projection used: UTM Zone 15 North (make sure to calculate the original area in square meters of the buffers while the data is projected).</w:t>
      </w:r>
    </w:p>
    <w:p w:rsidR="00F264FB" w:rsidRPr="00D0107E" w:rsidRDefault="00D0107E" w:rsidP="00745E3F">
      <w:pPr>
        <w:pStyle w:val="ListParagraph"/>
        <w:numPr>
          <w:ilvl w:val="0"/>
          <w:numId w:val="5"/>
        </w:numPr>
      </w:pPr>
      <w:r>
        <w:t>Clipped the parks layer (input 1) to the boundary of the City of Jackson, MS (input 2), if needed.</w:t>
      </w:r>
    </w:p>
    <w:p w:rsidR="00F264FB" w:rsidRPr="00D0107E" w:rsidRDefault="00D0107E" w:rsidP="00745E3F">
      <w:pPr>
        <w:pStyle w:val="ListParagraph"/>
        <w:numPr>
          <w:ilvl w:val="0"/>
          <w:numId w:val="5"/>
        </w:numPr>
      </w:pPr>
      <w:r>
        <w:t>Clipped the participant buffers (input 3) to the clipped parks layer from step 2 (or 1 if clipping not needed).</w:t>
      </w:r>
    </w:p>
    <w:p w:rsidR="00F264FB" w:rsidRPr="00D0107E" w:rsidRDefault="00D0107E" w:rsidP="00745E3F">
      <w:pPr>
        <w:pStyle w:val="ListParagraph"/>
        <w:numPr>
          <w:ilvl w:val="0"/>
          <w:numId w:val="5"/>
        </w:numPr>
      </w:pPr>
      <w:r>
        <w:t>Calculated the area (square meters) of the clipped participant buffers from step 3.</w:t>
      </w:r>
    </w:p>
    <w:p w:rsidR="00D0107E" w:rsidRDefault="00D0107E" w:rsidP="00745E3F">
      <w:pPr>
        <w:pStyle w:val="ListParagraph"/>
        <w:numPr>
          <w:ilvl w:val="0"/>
          <w:numId w:val="5"/>
        </w:numPr>
      </w:pPr>
      <w:r>
        <w:t>Divided the new area from step 4 by the original participant buffer area in square meters and multiplied by 100 to obtain the percent area of park per participant buffer.</w:t>
      </w:r>
    </w:p>
    <w:p w:rsidR="00F264FB" w:rsidRPr="00D0107E" w:rsidRDefault="00D0107E" w:rsidP="00745E3F">
      <w:pPr>
        <w:pStyle w:val="ListParagraph"/>
        <w:numPr>
          <w:ilvl w:val="0"/>
          <w:numId w:val="5"/>
        </w:numPr>
      </w:pPr>
      <w:r>
        <w:t>Exported the results to .dbf table format to deliverables folder.</w:t>
      </w:r>
      <w:r w:rsidR="00F264FB" w:rsidRPr="00D0107E">
        <w:t xml:space="preserve"> </w:t>
      </w:r>
    </w:p>
    <w:p w:rsidR="008B1C7C" w:rsidRDefault="008B1C7C">
      <w:pPr>
        <w:rPr>
          <w:rFonts w:eastAsiaTheme="majorEastAsia" w:cstheme="majorBidi"/>
          <w:b/>
          <w:bCs/>
          <w:sz w:val="32"/>
          <w:szCs w:val="32"/>
        </w:rPr>
      </w:pPr>
      <w:r>
        <w:rPr>
          <w:sz w:val="32"/>
          <w:szCs w:val="32"/>
        </w:rPr>
        <w:br w:type="page"/>
      </w:r>
    </w:p>
    <w:p w:rsidR="008B1C7C" w:rsidRDefault="008B1C7C" w:rsidP="008B1C7C">
      <w:pPr>
        <w:pStyle w:val="Heading1"/>
        <w:rPr>
          <w:rFonts w:asciiTheme="minorHAnsi" w:hAnsiTheme="minorHAnsi"/>
          <w:color w:val="auto"/>
          <w:sz w:val="32"/>
          <w:szCs w:val="32"/>
        </w:rPr>
      </w:pPr>
      <w:bookmarkStart w:id="31" w:name="_Toc376779752"/>
      <w:r w:rsidRPr="00125757">
        <w:rPr>
          <w:rFonts w:asciiTheme="minorHAnsi" w:hAnsiTheme="minorHAnsi"/>
          <w:color w:val="auto"/>
          <w:sz w:val="32"/>
          <w:szCs w:val="32"/>
        </w:rPr>
        <w:t xml:space="preserve">APPENDIX </w:t>
      </w:r>
      <w:r w:rsidR="006921D6">
        <w:rPr>
          <w:rFonts w:asciiTheme="minorHAnsi" w:hAnsiTheme="minorHAnsi"/>
          <w:color w:val="auto"/>
          <w:sz w:val="32"/>
          <w:szCs w:val="32"/>
        </w:rPr>
        <w:t>G</w:t>
      </w:r>
      <w:r w:rsidRPr="00125757">
        <w:rPr>
          <w:rFonts w:asciiTheme="minorHAnsi" w:hAnsiTheme="minorHAnsi"/>
          <w:color w:val="auto"/>
          <w:sz w:val="32"/>
          <w:szCs w:val="32"/>
        </w:rPr>
        <w:t xml:space="preserve">: METHODS FOR CREATING </w:t>
      </w:r>
      <w:r>
        <w:rPr>
          <w:rFonts w:asciiTheme="minorHAnsi" w:hAnsiTheme="minorHAnsi"/>
          <w:color w:val="auto"/>
          <w:sz w:val="32"/>
          <w:szCs w:val="32"/>
        </w:rPr>
        <w:t>PERCENT CENSUS TRACT AND BLOCK GROUP DEVOTED TO PARKS</w:t>
      </w:r>
      <w:bookmarkEnd w:id="31"/>
    </w:p>
    <w:p w:rsidR="008B1C7C" w:rsidRPr="00B12593" w:rsidRDefault="008B1C7C" w:rsidP="008B1C7C">
      <w:r w:rsidRPr="00B12593">
        <w:t>Created by Melissa Zagorski in Dec 2013</w:t>
      </w:r>
    </w:p>
    <w:p w:rsidR="00986D1F" w:rsidRDefault="00986D1F" w:rsidP="00986D1F">
      <w:r w:rsidRPr="00F21AA9">
        <w:rPr>
          <w:b/>
        </w:rPr>
        <w:t>Measure:</w:t>
      </w:r>
      <w:r>
        <w:t xml:space="preserve"> Percent of census tract and block group (2000 boundaries) devoted to parks (2001 and 2013 data).</w:t>
      </w:r>
    </w:p>
    <w:p w:rsidR="008B1C7C" w:rsidRPr="00847100" w:rsidRDefault="008B1C7C" w:rsidP="008B1C7C">
      <w:pPr>
        <w:rPr>
          <w:b/>
        </w:rPr>
      </w:pPr>
      <w:r w:rsidRPr="00847100">
        <w:rPr>
          <w:b/>
        </w:rPr>
        <w:t xml:space="preserve">Input data: </w:t>
      </w:r>
    </w:p>
    <w:p w:rsidR="008B1C7C" w:rsidRDefault="008B1C7C" w:rsidP="00745E3F">
      <w:pPr>
        <w:pStyle w:val="ListParagraph"/>
        <w:numPr>
          <w:ilvl w:val="0"/>
          <w:numId w:val="16"/>
        </w:numPr>
      </w:pPr>
      <w:r w:rsidRPr="00B12593">
        <w:t>Parks feature classes for city of Jackson, MS: U:\Secure\Diezroux\Projects\EAC_MESA_JHS\GIS\GIS_Data\Parks\Parks_JHS.gdb\CityOfJackson_parks_2013_UTMz15N and U:\Secure\Diezroux\Projects\EAC_MESA_JHS\GIS\GIS_Data\Parks\Parks_JHS.gdb\CityOfJackson</w:t>
      </w:r>
      <w:r w:rsidRPr="006D2718">
        <w:t>_parks_2</w:t>
      </w:r>
      <w:r>
        <w:t>001</w:t>
      </w:r>
      <w:r w:rsidRPr="006D2718">
        <w:t>_</w:t>
      </w:r>
      <w:r>
        <w:t xml:space="preserve">UTMz15N </w:t>
      </w:r>
    </w:p>
    <w:p w:rsidR="008B1C7C" w:rsidRDefault="008B1C7C" w:rsidP="00745E3F">
      <w:pPr>
        <w:pStyle w:val="ListParagraph"/>
        <w:numPr>
          <w:ilvl w:val="0"/>
          <w:numId w:val="16"/>
        </w:numPr>
      </w:pPr>
      <w:r>
        <w:t xml:space="preserve">City of Jackson, MS boundary: </w:t>
      </w:r>
      <w:r w:rsidRPr="00225CF5">
        <w:t>U:\Secure\Diezroux\Projects\EAC_MESA_JHS\GIS\GIS_Data\Base_Data\Administrative_Boundaries.gdb\MS_Jackson_city_Boundary_UTMz15N</w:t>
      </w:r>
    </w:p>
    <w:p w:rsidR="008B1C7C" w:rsidRDefault="00986D1F" w:rsidP="00745E3F">
      <w:pPr>
        <w:pStyle w:val="ListParagraph"/>
        <w:numPr>
          <w:ilvl w:val="0"/>
          <w:numId w:val="16"/>
        </w:numPr>
      </w:pPr>
      <w:r>
        <w:t xml:space="preserve">Block Groups and Census Tracts from the year 2000: </w:t>
      </w:r>
      <w:r w:rsidRPr="00740934">
        <w:t>U:\Secure\Diezroux\Projects\EAC_MESA_JHS\GIS\GIS_Data\Census</w:t>
      </w:r>
    </w:p>
    <w:p w:rsidR="008B1C7C" w:rsidRPr="00B12593" w:rsidRDefault="008B1C7C" w:rsidP="008B1C7C">
      <w:pPr>
        <w:rPr>
          <w:b/>
        </w:rPr>
      </w:pPr>
      <w:r w:rsidRPr="00B12593">
        <w:rPr>
          <w:b/>
        </w:rPr>
        <w:t>Files in deliverables folders:</w:t>
      </w:r>
    </w:p>
    <w:p w:rsidR="008B1C7C" w:rsidRDefault="00986D1F" w:rsidP="00745E3F">
      <w:pPr>
        <w:pStyle w:val="ListParagraph"/>
        <w:numPr>
          <w:ilvl w:val="0"/>
          <w:numId w:val="17"/>
        </w:numPr>
      </w:pPr>
      <w:r>
        <w:t>Census Tract</w:t>
      </w:r>
      <w:r w:rsidR="008B1C7C">
        <w:t xml:space="preserve">: </w:t>
      </w:r>
      <w:r w:rsidRPr="00986D1F">
        <w:t>U:\Secure\Diezroux\Projects\EAC_MESA_JHS\GIS\Deliverables\Areas\2000\CT\parks\CT00_Park_Area</w:t>
      </w:r>
    </w:p>
    <w:p w:rsidR="008B1C7C" w:rsidRDefault="008B1C7C" w:rsidP="00745E3F">
      <w:pPr>
        <w:pStyle w:val="ListParagraph"/>
        <w:numPr>
          <w:ilvl w:val="1"/>
          <w:numId w:val="17"/>
        </w:numPr>
      </w:pPr>
      <w:r>
        <w:t>2001 Parks</w:t>
      </w:r>
    </w:p>
    <w:p w:rsidR="008B1C7C" w:rsidRDefault="00986D1F" w:rsidP="00745E3F">
      <w:pPr>
        <w:pStyle w:val="ListParagraph"/>
        <w:numPr>
          <w:ilvl w:val="2"/>
          <w:numId w:val="17"/>
        </w:numPr>
      </w:pPr>
      <w:r w:rsidRPr="00986D1F">
        <w:t>Jackson_MS_CT00_ParkArea_2001</w:t>
      </w:r>
      <w:r>
        <w:t>.dbf</w:t>
      </w:r>
    </w:p>
    <w:p w:rsidR="008B1C7C" w:rsidRDefault="008B1C7C" w:rsidP="00745E3F">
      <w:pPr>
        <w:pStyle w:val="ListParagraph"/>
        <w:numPr>
          <w:ilvl w:val="1"/>
          <w:numId w:val="17"/>
        </w:numPr>
      </w:pPr>
      <w:r>
        <w:t>2013 Parks</w:t>
      </w:r>
    </w:p>
    <w:p w:rsidR="008B1C7C" w:rsidRDefault="00986D1F" w:rsidP="00745E3F">
      <w:pPr>
        <w:pStyle w:val="ListParagraph"/>
        <w:numPr>
          <w:ilvl w:val="2"/>
          <w:numId w:val="17"/>
        </w:numPr>
      </w:pPr>
      <w:r w:rsidRPr="00986D1F">
        <w:t>Jackson_MS_CT00_ParkArea_2001</w:t>
      </w:r>
      <w:r>
        <w:t>.dbf</w:t>
      </w:r>
    </w:p>
    <w:p w:rsidR="00986D1F" w:rsidRDefault="00986D1F" w:rsidP="00745E3F">
      <w:pPr>
        <w:pStyle w:val="ListParagraph"/>
        <w:numPr>
          <w:ilvl w:val="0"/>
          <w:numId w:val="17"/>
        </w:numPr>
      </w:pPr>
      <w:r>
        <w:t xml:space="preserve">Block Group: </w:t>
      </w:r>
      <w:r w:rsidRPr="00986D1F">
        <w:t>U:\Secure\Diezroux\Projects\EAC_MESA_JHS\GIS\Deliverables\Areas\2000\</w:t>
      </w:r>
      <w:r>
        <w:t>BG</w:t>
      </w:r>
      <w:r w:rsidRPr="00986D1F">
        <w:t>\parks\</w:t>
      </w:r>
      <w:r>
        <w:t>BG</w:t>
      </w:r>
      <w:r w:rsidRPr="00986D1F">
        <w:t>00_Park_Area</w:t>
      </w:r>
    </w:p>
    <w:p w:rsidR="00986D1F" w:rsidRDefault="00986D1F" w:rsidP="00745E3F">
      <w:pPr>
        <w:pStyle w:val="ListParagraph"/>
        <w:numPr>
          <w:ilvl w:val="1"/>
          <w:numId w:val="17"/>
        </w:numPr>
      </w:pPr>
      <w:r>
        <w:t>2001 Parks</w:t>
      </w:r>
    </w:p>
    <w:p w:rsidR="00986D1F" w:rsidRDefault="00986D1F" w:rsidP="00745E3F">
      <w:pPr>
        <w:pStyle w:val="ListParagraph"/>
        <w:numPr>
          <w:ilvl w:val="2"/>
          <w:numId w:val="17"/>
        </w:numPr>
      </w:pPr>
      <w:r w:rsidRPr="00986D1F">
        <w:t>Jackson_MS_</w:t>
      </w:r>
      <w:r>
        <w:t>BG</w:t>
      </w:r>
      <w:r w:rsidRPr="00986D1F">
        <w:t>00_ParkArea_2001</w:t>
      </w:r>
      <w:r>
        <w:t>.dbf</w:t>
      </w:r>
    </w:p>
    <w:p w:rsidR="00986D1F" w:rsidRDefault="00986D1F" w:rsidP="00745E3F">
      <w:pPr>
        <w:pStyle w:val="ListParagraph"/>
        <w:numPr>
          <w:ilvl w:val="1"/>
          <w:numId w:val="17"/>
        </w:numPr>
      </w:pPr>
      <w:r>
        <w:t>2013 Parks</w:t>
      </w:r>
    </w:p>
    <w:p w:rsidR="00986D1F" w:rsidRDefault="00986D1F" w:rsidP="00745E3F">
      <w:pPr>
        <w:pStyle w:val="ListParagraph"/>
        <w:numPr>
          <w:ilvl w:val="2"/>
          <w:numId w:val="17"/>
        </w:numPr>
      </w:pPr>
      <w:r w:rsidRPr="00986D1F">
        <w:t>Jackson_MS_</w:t>
      </w:r>
      <w:r>
        <w:t>BG</w:t>
      </w:r>
      <w:r w:rsidRPr="00986D1F">
        <w:t>00_ParkArea_2001</w:t>
      </w:r>
      <w:r>
        <w:t>.dbf</w:t>
      </w:r>
    </w:p>
    <w:p w:rsidR="008B1C7C" w:rsidRPr="00D0107E" w:rsidRDefault="008B1C7C" w:rsidP="008B1C7C">
      <w:pPr>
        <w:rPr>
          <w:b/>
        </w:rPr>
      </w:pPr>
      <w:r w:rsidRPr="00D0107E">
        <w:rPr>
          <w:b/>
        </w:rPr>
        <w:t>Methods:</w:t>
      </w:r>
    </w:p>
    <w:p w:rsidR="008B1C7C" w:rsidRPr="00D0107E" w:rsidRDefault="00986D1F" w:rsidP="00745E3F">
      <w:pPr>
        <w:pStyle w:val="ListParagraph"/>
        <w:numPr>
          <w:ilvl w:val="0"/>
          <w:numId w:val="18"/>
        </w:numPr>
      </w:pPr>
      <w:r>
        <w:t>Projection used: UTM Zone 15 North.</w:t>
      </w:r>
    </w:p>
    <w:p w:rsidR="008B1C7C" w:rsidRPr="00D0107E" w:rsidRDefault="008B1C7C" w:rsidP="00745E3F">
      <w:pPr>
        <w:pStyle w:val="ListParagraph"/>
        <w:numPr>
          <w:ilvl w:val="0"/>
          <w:numId w:val="18"/>
        </w:numPr>
      </w:pPr>
      <w:r>
        <w:t>Clipped the parks layer (input 1) to the boundary of the City of Jackson, MS (input 2), if needed.</w:t>
      </w:r>
    </w:p>
    <w:p w:rsidR="008B1C7C" w:rsidRPr="00D0107E" w:rsidRDefault="00986D1F" w:rsidP="00745E3F">
      <w:pPr>
        <w:pStyle w:val="ListParagraph"/>
        <w:numPr>
          <w:ilvl w:val="0"/>
          <w:numId w:val="18"/>
        </w:numPr>
      </w:pPr>
      <w:r>
        <w:t>Clipped the local Block Groups and Census Tracts (input 3) to the clipped parks layer from step 2.</w:t>
      </w:r>
    </w:p>
    <w:p w:rsidR="008B1C7C" w:rsidRPr="00D0107E" w:rsidRDefault="00986D1F" w:rsidP="00745E3F">
      <w:pPr>
        <w:pStyle w:val="ListParagraph"/>
        <w:numPr>
          <w:ilvl w:val="0"/>
          <w:numId w:val="18"/>
        </w:numPr>
      </w:pPr>
      <w:r>
        <w:t>Calculated the area (square meters) of the clipped Block Groups and Census Tracts from step 3.</w:t>
      </w:r>
    </w:p>
    <w:p w:rsidR="008B1C7C" w:rsidRDefault="00986D1F" w:rsidP="00745E3F">
      <w:pPr>
        <w:pStyle w:val="ListParagraph"/>
        <w:numPr>
          <w:ilvl w:val="0"/>
          <w:numId w:val="18"/>
        </w:numPr>
      </w:pPr>
      <w:r>
        <w:t>Divided the new area from step 4 by the original Block Group or Census Tract area in square meters and multiplied by 100 to obtain the percent area of park per Block Group or Census Tract.</w:t>
      </w:r>
    </w:p>
    <w:p w:rsidR="008B1C7C" w:rsidRPr="00D0107E" w:rsidRDefault="008B1C7C" w:rsidP="00745E3F">
      <w:pPr>
        <w:pStyle w:val="ListParagraph"/>
        <w:numPr>
          <w:ilvl w:val="0"/>
          <w:numId w:val="18"/>
        </w:numPr>
      </w:pPr>
      <w:r>
        <w:t>Exported the results to .dbf table format to deliverables folder.</w:t>
      </w:r>
      <w:r w:rsidRPr="00D0107E">
        <w:t xml:space="preserve"> </w:t>
      </w:r>
    </w:p>
    <w:p w:rsidR="00FF728D" w:rsidRDefault="00FF728D">
      <w:pPr>
        <w:rPr>
          <w:rFonts w:eastAsiaTheme="majorEastAsia" w:cstheme="majorBidi"/>
          <w:b/>
          <w:bCs/>
          <w:sz w:val="32"/>
          <w:szCs w:val="32"/>
        </w:rPr>
      </w:pPr>
      <w:r>
        <w:rPr>
          <w:sz w:val="32"/>
          <w:szCs w:val="32"/>
        </w:rPr>
        <w:br w:type="page"/>
      </w:r>
    </w:p>
    <w:p w:rsidR="00960EF3" w:rsidRDefault="00960EF3" w:rsidP="00960EF3">
      <w:pPr>
        <w:pStyle w:val="Heading1"/>
        <w:rPr>
          <w:rFonts w:asciiTheme="minorHAnsi" w:hAnsiTheme="minorHAnsi"/>
          <w:color w:val="auto"/>
          <w:sz w:val="32"/>
          <w:szCs w:val="32"/>
        </w:rPr>
      </w:pPr>
      <w:bookmarkStart w:id="32" w:name="_Toc376779753"/>
      <w:r w:rsidRPr="00125757">
        <w:rPr>
          <w:rFonts w:asciiTheme="minorHAnsi" w:hAnsiTheme="minorHAnsi"/>
          <w:color w:val="auto"/>
          <w:sz w:val="32"/>
          <w:szCs w:val="32"/>
        </w:rPr>
        <w:t xml:space="preserve">APPENDIX </w:t>
      </w:r>
      <w:r w:rsidR="006641C4">
        <w:rPr>
          <w:rFonts w:asciiTheme="minorHAnsi" w:hAnsiTheme="minorHAnsi"/>
          <w:color w:val="auto"/>
          <w:sz w:val="32"/>
          <w:szCs w:val="32"/>
        </w:rPr>
        <w:t>H</w:t>
      </w:r>
      <w:r w:rsidRPr="00125757">
        <w:rPr>
          <w:rFonts w:asciiTheme="minorHAnsi" w:hAnsiTheme="minorHAnsi"/>
          <w:color w:val="auto"/>
          <w:sz w:val="32"/>
          <w:szCs w:val="32"/>
        </w:rPr>
        <w:t xml:space="preserve">: METHODS FOR CREATING </w:t>
      </w:r>
      <w:r>
        <w:rPr>
          <w:rFonts w:asciiTheme="minorHAnsi" w:hAnsiTheme="minorHAnsi"/>
          <w:color w:val="auto"/>
          <w:sz w:val="32"/>
          <w:szCs w:val="32"/>
        </w:rPr>
        <w:t>EUCLIDEAN DISTANCE TO NEAREST PARK</w:t>
      </w:r>
      <w:bookmarkEnd w:id="32"/>
    </w:p>
    <w:p w:rsidR="004F2CDB" w:rsidRPr="006641C4" w:rsidRDefault="004F2CDB" w:rsidP="004F2CDB">
      <w:r w:rsidRPr="006641C4">
        <w:t xml:space="preserve">Created by Melissa Zagorski in </w:t>
      </w:r>
      <w:r w:rsidR="006641C4" w:rsidRPr="006641C4">
        <w:t>Dec</w:t>
      </w:r>
      <w:r w:rsidRPr="006641C4">
        <w:t xml:space="preserve"> 2013</w:t>
      </w:r>
    </w:p>
    <w:p w:rsidR="006641C4" w:rsidRDefault="006641C4" w:rsidP="006641C4">
      <w:r w:rsidRPr="00F21AA9">
        <w:rPr>
          <w:b/>
        </w:rPr>
        <w:t>Measure:</w:t>
      </w:r>
      <w:r>
        <w:t xml:space="preserve"> Euclidean distance of participant location to nearest park (2001 and 2013 data).</w:t>
      </w:r>
    </w:p>
    <w:p w:rsidR="006641C4" w:rsidRPr="00847100" w:rsidRDefault="006641C4" w:rsidP="006641C4">
      <w:pPr>
        <w:rPr>
          <w:b/>
        </w:rPr>
      </w:pPr>
      <w:r w:rsidRPr="00847100">
        <w:rPr>
          <w:b/>
        </w:rPr>
        <w:t xml:space="preserve">Input data: </w:t>
      </w:r>
    </w:p>
    <w:p w:rsidR="006641C4" w:rsidRDefault="006641C4" w:rsidP="00745E3F">
      <w:pPr>
        <w:pStyle w:val="ListParagraph"/>
        <w:numPr>
          <w:ilvl w:val="0"/>
          <w:numId w:val="19"/>
        </w:numPr>
      </w:pPr>
      <w:r w:rsidRPr="00B12593">
        <w:t>Parks feature classes for city of Jackson, MS: U:\Secure\Diezroux\Projects\EAC_MESA_JHS\GIS\GIS_Data\Parks\Parks_JHS.gdb\CityOfJackson_parks_2013_UTMz15N and U:\Secure\Diezroux\Projects\EAC_MESA_JHS\GIS\GIS_Data\Parks\Parks_JHS.gdb\CityOfJackson</w:t>
      </w:r>
      <w:r w:rsidRPr="006D2718">
        <w:t>_parks_2</w:t>
      </w:r>
      <w:r>
        <w:t>001</w:t>
      </w:r>
      <w:r w:rsidRPr="006D2718">
        <w:t>_</w:t>
      </w:r>
      <w:r>
        <w:t xml:space="preserve">UTMz15N </w:t>
      </w:r>
    </w:p>
    <w:p w:rsidR="006641C4" w:rsidRDefault="006641C4" w:rsidP="00745E3F">
      <w:pPr>
        <w:pStyle w:val="ListParagraph"/>
        <w:numPr>
          <w:ilvl w:val="0"/>
          <w:numId w:val="19"/>
        </w:numPr>
      </w:pPr>
      <w:r>
        <w:t xml:space="preserve">City of Jackson, MS boundary: </w:t>
      </w:r>
      <w:r w:rsidRPr="00225CF5">
        <w:t>U:\Secure\Diezroux\Projects\EAC_MESA_JHS\GIS\GIS_Data\Base_Data\Administrative_Boundaries.gdb\MS_Jackson_city_Boundary_UTMz15N</w:t>
      </w:r>
    </w:p>
    <w:p w:rsidR="006641C4" w:rsidRDefault="006641C4" w:rsidP="00745E3F">
      <w:pPr>
        <w:pStyle w:val="ListParagraph"/>
        <w:numPr>
          <w:ilvl w:val="0"/>
          <w:numId w:val="19"/>
        </w:numPr>
      </w:pPr>
      <w:r>
        <w:t xml:space="preserve">Participant address locations: </w:t>
      </w:r>
      <w:r w:rsidRPr="00E242B6">
        <w:t>U:\Secure\Diezroux\Projects\EAC_MESA_JHS\GIS\GIS_Data\Participants\address_points.gdb</w:t>
      </w:r>
    </w:p>
    <w:p w:rsidR="006641C4" w:rsidRPr="00B12593" w:rsidRDefault="006641C4" w:rsidP="006641C4">
      <w:pPr>
        <w:rPr>
          <w:b/>
        </w:rPr>
      </w:pPr>
      <w:r w:rsidRPr="00B12593">
        <w:rPr>
          <w:b/>
        </w:rPr>
        <w:t>Files in deliverables folders:</w:t>
      </w:r>
    </w:p>
    <w:p w:rsidR="006641C4" w:rsidRDefault="006641C4" w:rsidP="00745E3F">
      <w:pPr>
        <w:pStyle w:val="ListParagraph"/>
        <w:numPr>
          <w:ilvl w:val="0"/>
          <w:numId w:val="20"/>
        </w:numPr>
      </w:pPr>
      <w:r w:rsidRPr="006641C4">
        <w:t>U:\Secure\Diezroux\Projects\EAC_MESA_JHS\GIS\Deliverables\Individuals\parks\Nearest_Park</w:t>
      </w:r>
    </w:p>
    <w:p w:rsidR="006641C4" w:rsidRDefault="006641C4" w:rsidP="00745E3F">
      <w:pPr>
        <w:pStyle w:val="ListParagraph"/>
        <w:numPr>
          <w:ilvl w:val="1"/>
          <w:numId w:val="20"/>
        </w:numPr>
      </w:pPr>
      <w:r>
        <w:t>2001 Parks</w:t>
      </w:r>
    </w:p>
    <w:p w:rsidR="006641C4" w:rsidRDefault="006641C4" w:rsidP="00745E3F">
      <w:pPr>
        <w:pStyle w:val="ListParagraph"/>
        <w:numPr>
          <w:ilvl w:val="2"/>
          <w:numId w:val="20"/>
        </w:numPr>
      </w:pPr>
      <w:r w:rsidRPr="006641C4">
        <w:t>Jackson_MS_2001_Parks_near.dbf</w:t>
      </w:r>
    </w:p>
    <w:p w:rsidR="006641C4" w:rsidRDefault="006641C4" w:rsidP="00745E3F">
      <w:pPr>
        <w:pStyle w:val="ListParagraph"/>
        <w:numPr>
          <w:ilvl w:val="1"/>
          <w:numId w:val="20"/>
        </w:numPr>
      </w:pPr>
      <w:r>
        <w:t>2013 Parks</w:t>
      </w:r>
    </w:p>
    <w:p w:rsidR="006641C4" w:rsidRDefault="006641C4" w:rsidP="00745E3F">
      <w:pPr>
        <w:pStyle w:val="ListParagraph"/>
        <w:numPr>
          <w:ilvl w:val="2"/>
          <w:numId w:val="20"/>
        </w:numPr>
      </w:pPr>
      <w:r w:rsidRPr="006641C4">
        <w:t>Jackson_MS_201</w:t>
      </w:r>
      <w:r>
        <w:t>3</w:t>
      </w:r>
      <w:r w:rsidRPr="006641C4">
        <w:t>_Parks_near.dbf</w:t>
      </w:r>
    </w:p>
    <w:p w:rsidR="006641C4" w:rsidRPr="00D0107E" w:rsidRDefault="006641C4" w:rsidP="006641C4">
      <w:pPr>
        <w:rPr>
          <w:b/>
        </w:rPr>
      </w:pPr>
      <w:r w:rsidRPr="00D0107E">
        <w:rPr>
          <w:b/>
        </w:rPr>
        <w:t>Methods:</w:t>
      </w:r>
    </w:p>
    <w:p w:rsidR="006641C4" w:rsidRPr="00D0107E" w:rsidRDefault="006641C4" w:rsidP="00745E3F">
      <w:pPr>
        <w:pStyle w:val="ListParagraph"/>
        <w:numPr>
          <w:ilvl w:val="0"/>
          <w:numId w:val="21"/>
        </w:numPr>
      </w:pPr>
      <w:r>
        <w:t>Projection used: UTM Zone 15 North.</w:t>
      </w:r>
    </w:p>
    <w:p w:rsidR="006641C4" w:rsidRPr="00D0107E" w:rsidRDefault="006641C4" w:rsidP="00745E3F">
      <w:pPr>
        <w:pStyle w:val="ListParagraph"/>
        <w:numPr>
          <w:ilvl w:val="0"/>
          <w:numId w:val="21"/>
        </w:numPr>
      </w:pPr>
      <w:r>
        <w:t>Used the Near tool to calculate the Euclidean distance (meters) from the participant address (input 3) within a 10 mile buffer of the City of Jackson, MS (input 2) to the location of the nearest park polygon (input 1): used the standard search radius of 300 miles.</w:t>
      </w:r>
    </w:p>
    <w:p w:rsidR="006641C4" w:rsidRPr="00D0107E" w:rsidRDefault="006641C4" w:rsidP="00745E3F">
      <w:pPr>
        <w:pStyle w:val="ListParagraph"/>
        <w:numPr>
          <w:ilvl w:val="0"/>
          <w:numId w:val="21"/>
        </w:numPr>
      </w:pPr>
      <w:r>
        <w:t>Exported the results to .dbf table format to deliverables folder.</w:t>
      </w:r>
      <w:r w:rsidRPr="00D0107E">
        <w:t xml:space="preserve"> </w:t>
      </w:r>
      <w:r>
        <w:t xml:space="preserve"> Note: a near distance of 0 indicates the participant address location is within a park polygon.</w:t>
      </w:r>
    </w:p>
    <w:p w:rsidR="00977950" w:rsidRDefault="00977950">
      <w:pPr>
        <w:rPr>
          <w:rFonts w:eastAsiaTheme="majorEastAsia" w:cstheme="majorBidi"/>
          <w:b/>
          <w:bCs/>
          <w:sz w:val="32"/>
          <w:szCs w:val="32"/>
        </w:rPr>
      </w:pPr>
      <w:r>
        <w:rPr>
          <w:sz w:val="32"/>
          <w:szCs w:val="32"/>
        </w:rPr>
        <w:br w:type="page"/>
      </w:r>
    </w:p>
    <w:p w:rsidR="00F91C78" w:rsidRPr="00D21A8C" w:rsidRDefault="00F91C78" w:rsidP="00F91C78">
      <w:pPr>
        <w:pStyle w:val="Heading1"/>
        <w:rPr>
          <w:rFonts w:asciiTheme="minorHAnsi" w:hAnsiTheme="minorHAnsi"/>
          <w:color w:val="auto"/>
          <w:sz w:val="32"/>
          <w:szCs w:val="32"/>
        </w:rPr>
      </w:pPr>
      <w:bookmarkStart w:id="33" w:name="_Toc376779754"/>
      <w:r w:rsidRPr="00D21A8C">
        <w:rPr>
          <w:rFonts w:asciiTheme="minorHAnsi" w:hAnsiTheme="minorHAnsi"/>
          <w:color w:val="auto"/>
          <w:sz w:val="32"/>
          <w:szCs w:val="32"/>
        </w:rPr>
        <w:t xml:space="preserve">APPENDIX </w:t>
      </w:r>
      <w:r w:rsidR="006641C4">
        <w:rPr>
          <w:rFonts w:asciiTheme="minorHAnsi" w:hAnsiTheme="minorHAnsi"/>
          <w:color w:val="auto"/>
          <w:sz w:val="32"/>
          <w:szCs w:val="32"/>
        </w:rPr>
        <w:t>I</w:t>
      </w:r>
      <w:r w:rsidRPr="00D21A8C">
        <w:rPr>
          <w:rFonts w:asciiTheme="minorHAnsi" w:hAnsiTheme="minorHAnsi"/>
          <w:color w:val="auto"/>
          <w:sz w:val="32"/>
          <w:szCs w:val="32"/>
        </w:rPr>
        <w:t xml:space="preserve">: LIST OF </w:t>
      </w:r>
      <w:r>
        <w:rPr>
          <w:rFonts w:asciiTheme="minorHAnsi" w:hAnsiTheme="minorHAnsi"/>
          <w:color w:val="auto"/>
          <w:sz w:val="32"/>
          <w:szCs w:val="32"/>
        </w:rPr>
        <w:t>SAS CODE USED IN DATA CREATION</w:t>
      </w:r>
      <w:bookmarkEnd w:id="33"/>
    </w:p>
    <w:p w:rsidR="00F91C78" w:rsidRDefault="00F91C78" w:rsidP="00E55209">
      <w:pPr>
        <w:pStyle w:val="NoSpacing"/>
        <w:rPr>
          <w:rFonts w:cstheme="minorHAnsi"/>
        </w:rPr>
      </w:pPr>
      <w:r>
        <w:rPr>
          <w:rFonts w:cstheme="minorHAnsi"/>
        </w:rPr>
        <w:t>All SAS code files are saved to the folder “</w:t>
      </w:r>
      <w:r w:rsidR="00302D7D" w:rsidRPr="00302D7D">
        <w:rPr>
          <w:rFonts w:cstheme="minorHAnsi"/>
        </w:rPr>
        <w:t>U:\Secure\Diezroux\Projects\EAC_MESA_JHS\Parks\JACKSON_HEART_STUDY\Code</w:t>
      </w:r>
      <w:r>
        <w:rPr>
          <w:rFonts w:cstheme="minorHAnsi"/>
        </w:rPr>
        <w:t>”</w:t>
      </w:r>
    </w:p>
    <w:p w:rsidR="00F91C78" w:rsidRDefault="00302D7D" w:rsidP="00745E3F">
      <w:pPr>
        <w:pStyle w:val="NoSpacing"/>
        <w:numPr>
          <w:ilvl w:val="0"/>
          <w:numId w:val="1"/>
        </w:numPr>
        <w:rPr>
          <w:rFonts w:cstheme="minorHAnsi"/>
        </w:rPr>
      </w:pPr>
      <w:r w:rsidRPr="00302D7D">
        <w:rPr>
          <w:rFonts w:cstheme="minorHAnsi"/>
        </w:rPr>
        <w:t>JHS coding for creating densities111913_FINAL</w:t>
      </w:r>
      <w:r w:rsidR="00766ABA">
        <w:rPr>
          <w:rFonts w:cstheme="minorHAnsi"/>
        </w:rPr>
        <w:t>.sas</w:t>
      </w:r>
    </w:p>
    <w:p w:rsidR="00766ABA" w:rsidRDefault="00766ABA" w:rsidP="00745E3F">
      <w:pPr>
        <w:pStyle w:val="NoSpacing"/>
        <w:numPr>
          <w:ilvl w:val="1"/>
          <w:numId w:val="1"/>
        </w:numPr>
        <w:rPr>
          <w:rFonts w:cstheme="minorHAnsi"/>
        </w:rPr>
      </w:pPr>
      <w:r>
        <w:rPr>
          <w:rFonts w:cstheme="minorHAnsi"/>
        </w:rPr>
        <w:t>Creates the coding for the recreational facilities densities categorization</w:t>
      </w:r>
      <w:r w:rsidR="00302D7D">
        <w:rPr>
          <w:rFonts w:cstheme="minorHAnsi"/>
        </w:rPr>
        <w:t xml:space="preserve"> for 2001 parks</w:t>
      </w:r>
      <w:r>
        <w:rPr>
          <w:rFonts w:cstheme="minorHAnsi"/>
        </w:rPr>
        <w:t>.</w:t>
      </w:r>
    </w:p>
    <w:p w:rsidR="00766ABA" w:rsidRDefault="00766ABA" w:rsidP="00745E3F">
      <w:pPr>
        <w:pStyle w:val="NoSpacing"/>
        <w:numPr>
          <w:ilvl w:val="1"/>
          <w:numId w:val="1"/>
        </w:numPr>
        <w:rPr>
          <w:rFonts w:cstheme="minorHAnsi"/>
        </w:rPr>
      </w:pPr>
      <w:r>
        <w:rPr>
          <w:rFonts w:cstheme="minorHAnsi"/>
        </w:rPr>
        <w:t>Outputs the SAS files in the folder “</w:t>
      </w:r>
      <w:r w:rsidR="00302D7D" w:rsidRPr="00302D7D">
        <w:rPr>
          <w:rFonts w:cstheme="minorHAnsi"/>
        </w:rPr>
        <w:t>U:\Secure\Diezroux\Projects\EAC_MESA_JHS\Parks\JACKSON_HEART_STUDY\Data\SASFiles\ParksLevel</w:t>
      </w:r>
      <w:r>
        <w:rPr>
          <w:rFonts w:cstheme="minorHAnsi"/>
        </w:rPr>
        <w:t>”</w:t>
      </w:r>
    </w:p>
    <w:p w:rsidR="00442D12" w:rsidRDefault="00302D7D" w:rsidP="00745E3F">
      <w:pPr>
        <w:pStyle w:val="NoSpacing"/>
        <w:numPr>
          <w:ilvl w:val="0"/>
          <w:numId w:val="1"/>
        </w:numPr>
        <w:rPr>
          <w:rFonts w:cstheme="minorHAnsi"/>
        </w:rPr>
      </w:pPr>
      <w:r w:rsidRPr="00302D7D">
        <w:rPr>
          <w:rFonts w:cstheme="minorHAnsi"/>
        </w:rPr>
        <w:t>read in GIS data112113</w:t>
      </w:r>
      <w:r w:rsidR="00442D12">
        <w:rPr>
          <w:rFonts w:cstheme="minorHAnsi"/>
        </w:rPr>
        <w:t>.sas</w:t>
      </w:r>
    </w:p>
    <w:p w:rsidR="00442D12" w:rsidRDefault="00442D12" w:rsidP="00745E3F">
      <w:pPr>
        <w:pStyle w:val="NoSpacing"/>
        <w:numPr>
          <w:ilvl w:val="1"/>
          <w:numId w:val="1"/>
        </w:numPr>
        <w:rPr>
          <w:rFonts w:cstheme="minorHAnsi"/>
        </w:rPr>
      </w:pPr>
      <w:r>
        <w:rPr>
          <w:rFonts w:cstheme="minorHAnsi"/>
        </w:rPr>
        <w:t xml:space="preserve">Imports the DBF files that were output from </w:t>
      </w:r>
      <w:proofErr w:type="spellStart"/>
      <w:r>
        <w:rPr>
          <w:rFonts w:cstheme="minorHAnsi"/>
        </w:rPr>
        <w:t>ArcGIS</w:t>
      </w:r>
      <w:proofErr w:type="spellEnd"/>
      <w:r w:rsidR="00302D7D">
        <w:rPr>
          <w:rFonts w:cstheme="minorHAnsi"/>
        </w:rPr>
        <w:t xml:space="preserve"> for 2013 parks</w:t>
      </w:r>
      <w:r>
        <w:rPr>
          <w:rFonts w:cstheme="minorHAnsi"/>
        </w:rPr>
        <w:t>.</w:t>
      </w:r>
    </w:p>
    <w:p w:rsidR="00442D12" w:rsidRDefault="00442D12" w:rsidP="00745E3F">
      <w:pPr>
        <w:pStyle w:val="NoSpacing"/>
        <w:numPr>
          <w:ilvl w:val="1"/>
          <w:numId w:val="1"/>
        </w:numPr>
        <w:rPr>
          <w:rFonts w:cstheme="minorHAnsi"/>
        </w:rPr>
      </w:pPr>
      <w:r>
        <w:rPr>
          <w:rFonts w:cstheme="minorHAnsi"/>
        </w:rPr>
        <w:t>Creates any calculated variables</w:t>
      </w:r>
    </w:p>
    <w:p w:rsidR="00442D12" w:rsidRPr="00E55209" w:rsidRDefault="00442D12" w:rsidP="00745E3F">
      <w:pPr>
        <w:pStyle w:val="NoSpacing"/>
        <w:numPr>
          <w:ilvl w:val="1"/>
          <w:numId w:val="1"/>
        </w:numPr>
        <w:rPr>
          <w:rFonts w:cstheme="minorHAnsi"/>
        </w:rPr>
      </w:pPr>
      <w:r>
        <w:rPr>
          <w:rFonts w:cstheme="minorHAnsi"/>
        </w:rPr>
        <w:t>Outputs the SAS files in the folder</w:t>
      </w:r>
      <w:r w:rsidR="00302D7D">
        <w:rPr>
          <w:rFonts w:cstheme="minorHAnsi"/>
        </w:rPr>
        <w:t>s</w:t>
      </w:r>
      <w:r>
        <w:rPr>
          <w:rFonts w:cstheme="minorHAnsi"/>
        </w:rPr>
        <w:t xml:space="preserve"> “</w:t>
      </w:r>
      <w:r w:rsidR="00302D7D" w:rsidRPr="00302D7D">
        <w:rPr>
          <w:rFonts w:cstheme="minorHAnsi"/>
        </w:rPr>
        <w:t>U:\Secure\Diezroux\Projects\EAC_MESA_JHS\Parks\JACKSON_HEART_STUDY\Data\SASFiles\AreaLevel</w:t>
      </w:r>
      <w:r>
        <w:rPr>
          <w:rFonts w:cstheme="minorHAnsi"/>
        </w:rPr>
        <w:t>”</w:t>
      </w:r>
      <w:r w:rsidR="00302D7D">
        <w:rPr>
          <w:rFonts w:cstheme="minorHAnsi"/>
        </w:rPr>
        <w:t xml:space="preserve"> and “</w:t>
      </w:r>
      <w:r w:rsidR="00302D7D" w:rsidRPr="00302D7D">
        <w:rPr>
          <w:rFonts w:cstheme="minorHAnsi"/>
        </w:rPr>
        <w:t>U:\Secure\Diezroux\Projects\EAC_MESA_JHS\Parks\JACKSON_HEART_STUDY\Data\SASFiles\ParticipantLevel</w:t>
      </w:r>
      <w:r w:rsidR="00302D7D">
        <w:rPr>
          <w:rFonts w:cstheme="minorHAnsi"/>
        </w:rPr>
        <w:t>”</w:t>
      </w:r>
    </w:p>
    <w:p w:rsidR="007A61AC" w:rsidRDefault="007A61AC">
      <w:pPr>
        <w:rPr>
          <w:rFonts w:cstheme="minorHAnsi"/>
          <w:b/>
          <w:u w:val="single"/>
        </w:rPr>
      </w:pPr>
      <w:r>
        <w:rPr>
          <w:rFonts w:cstheme="minorHAnsi"/>
          <w:b/>
          <w:u w:val="single"/>
        </w:rPr>
        <w:br w:type="page"/>
      </w:r>
    </w:p>
    <w:p w:rsidR="00220CD7" w:rsidRPr="005C38E7" w:rsidRDefault="00220CD7" w:rsidP="005C38E7">
      <w:pPr>
        <w:pStyle w:val="Heading1"/>
        <w:rPr>
          <w:rFonts w:asciiTheme="minorHAnsi" w:hAnsiTheme="minorHAnsi"/>
          <w:color w:val="auto"/>
        </w:rPr>
      </w:pPr>
      <w:bookmarkStart w:id="34" w:name="_Toc376779755"/>
      <w:r w:rsidRPr="005C38E7">
        <w:rPr>
          <w:rFonts w:asciiTheme="minorHAnsi" w:hAnsiTheme="minorHAnsi"/>
          <w:color w:val="auto"/>
        </w:rPr>
        <w:t>References Cited:</w:t>
      </w:r>
      <w:bookmarkEnd w:id="34"/>
    </w:p>
    <w:p w:rsidR="00220CD7" w:rsidRPr="00E55209" w:rsidRDefault="00101F1D" w:rsidP="00E55209">
      <w:pPr>
        <w:pStyle w:val="NoSpacing"/>
        <w:rPr>
          <w:rFonts w:cstheme="minorHAnsi"/>
        </w:rPr>
      </w:pPr>
      <w:r w:rsidRPr="00E55209">
        <w:rPr>
          <w:rFonts w:cstheme="minorHAnsi"/>
        </w:rPr>
        <w:fldChar w:fldCharType="begin"/>
      </w:r>
      <w:r w:rsidR="00220CD7" w:rsidRPr="00E55209">
        <w:rPr>
          <w:rFonts w:cstheme="minorHAnsi"/>
        </w:rPr>
        <w:instrText xml:space="preserve"> ADDIN EN.REFLIST </w:instrText>
      </w:r>
      <w:r w:rsidRPr="00E55209">
        <w:rPr>
          <w:rFonts w:cstheme="minorHAnsi"/>
        </w:rPr>
        <w:fldChar w:fldCharType="separate"/>
      </w:r>
      <w:r w:rsidR="00220CD7" w:rsidRPr="00E55209">
        <w:rPr>
          <w:rFonts w:cstheme="minorHAnsi"/>
        </w:rPr>
        <w:t>1.</w:t>
      </w:r>
      <w:r w:rsidR="00220CD7" w:rsidRPr="00E55209">
        <w:rPr>
          <w:rFonts w:cstheme="minorHAnsi"/>
        </w:rPr>
        <w:tab/>
        <w:t>Pikora T, Bull F, Jamrozik K, et al. Developing a reliable audit instrument to measure the physical environment for physical activity. Am J Prev Med 2002;23:187-94.</w:t>
      </w:r>
    </w:p>
    <w:p w:rsidR="00220CD7" w:rsidRPr="00E55209" w:rsidRDefault="00220CD7" w:rsidP="00E55209">
      <w:pPr>
        <w:pStyle w:val="NoSpacing"/>
        <w:rPr>
          <w:rFonts w:cstheme="minorHAnsi"/>
        </w:rPr>
      </w:pPr>
      <w:r w:rsidRPr="00E55209">
        <w:rPr>
          <w:rFonts w:cstheme="minorHAnsi"/>
        </w:rPr>
        <w:t>2.</w:t>
      </w:r>
      <w:r w:rsidRPr="00E55209">
        <w:rPr>
          <w:rFonts w:cstheme="minorHAnsi"/>
        </w:rPr>
        <w:tab/>
        <w:t>Duncan M, Mummery K. Psychosocial and environmental factors associated with physical activity among city dwellers in regional Queensland. Prev Med 2005;40:363-72.</w:t>
      </w:r>
    </w:p>
    <w:p w:rsidR="00220CD7" w:rsidRPr="00E55209" w:rsidRDefault="00220CD7" w:rsidP="00E55209">
      <w:pPr>
        <w:pStyle w:val="NoSpacing"/>
        <w:rPr>
          <w:rFonts w:cstheme="minorHAnsi"/>
        </w:rPr>
      </w:pPr>
      <w:r w:rsidRPr="00E55209">
        <w:rPr>
          <w:rFonts w:cstheme="minorHAnsi"/>
        </w:rPr>
        <w:t>3.</w:t>
      </w:r>
      <w:r w:rsidRPr="00E55209">
        <w:rPr>
          <w:rFonts w:cstheme="minorHAnsi"/>
        </w:rPr>
        <w:tab/>
        <w:t>Frank LD, Andresen MA, Schmid TL. Obesity relationships with community design, physical activity, and time spent in cars. American Journal of Preventive Medicine 2004;27:87-96.</w:t>
      </w:r>
    </w:p>
    <w:p w:rsidR="00220CD7" w:rsidRPr="00E55209" w:rsidRDefault="00220CD7" w:rsidP="00E55209">
      <w:pPr>
        <w:pStyle w:val="NoSpacing"/>
        <w:rPr>
          <w:rFonts w:cstheme="minorHAnsi"/>
        </w:rPr>
      </w:pPr>
      <w:r w:rsidRPr="00E55209">
        <w:rPr>
          <w:rFonts w:cstheme="minorHAnsi"/>
        </w:rPr>
        <w:t>4.</w:t>
      </w:r>
      <w:r w:rsidRPr="00E55209">
        <w:rPr>
          <w:rFonts w:cstheme="minorHAnsi"/>
        </w:rPr>
        <w:tab/>
        <w:t>Miyake KK, Maroko AR, Grady KL, et al. Not Just a Walk in the Park: Methodological Improvements for Determining Environmental Justice Implications of Park Access in New York City for the Promotion of Physical Activity. Cities Environ 2010;3:1-17.</w:t>
      </w:r>
    </w:p>
    <w:p w:rsidR="00220CD7" w:rsidRPr="00E55209" w:rsidRDefault="00220CD7" w:rsidP="00E55209">
      <w:pPr>
        <w:pStyle w:val="NoSpacing"/>
        <w:rPr>
          <w:rFonts w:cstheme="minorHAnsi"/>
        </w:rPr>
      </w:pPr>
      <w:r w:rsidRPr="00E55209">
        <w:rPr>
          <w:rFonts w:cstheme="minorHAnsi"/>
        </w:rPr>
        <w:t>5.</w:t>
      </w:r>
      <w:r w:rsidRPr="00E55209">
        <w:rPr>
          <w:rFonts w:cstheme="minorHAnsi"/>
        </w:rPr>
        <w:tab/>
        <w:t>Weiss CC, Purciel M, Bader M, et al. Reconsidering access: park facilities and neighborhood disamenities in New York City. J Urban Health 2011;88:297-310.</w:t>
      </w:r>
    </w:p>
    <w:p w:rsidR="00220CD7" w:rsidRPr="00E55209" w:rsidRDefault="00220CD7" w:rsidP="00E55209">
      <w:pPr>
        <w:pStyle w:val="NoSpacing"/>
        <w:rPr>
          <w:rFonts w:cstheme="minorHAnsi"/>
        </w:rPr>
      </w:pPr>
      <w:r w:rsidRPr="00E55209">
        <w:rPr>
          <w:rFonts w:cstheme="minorHAnsi"/>
        </w:rPr>
        <w:t>6.</w:t>
      </w:r>
      <w:r w:rsidRPr="00E55209">
        <w:rPr>
          <w:rFonts w:cstheme="minorHAnsi"/>
        </w:rPr>
        <w:tab/>
        <w:t>Jago R, Baranowski T, Harris M. Relationships between GIS environmental features and adolescent male physical activity:  GIS coding differences. J Physical Activity Health 2006;3:230-42.</w:t>
      </w:r>
    </w:p>
    <w:p w:rsidR="00220CD7" w:rsidRPr="00E55209" w:rsidRDefault="00220CD7" w:rsidP="00E55209">
      <w:pPr>
        <w:pStyle w:val="NoSpacing"/>
        <w:rPr>
          <w:rFonts w:cstheme="minorHAnsi"/>
        </w:rPr>
      </w:pPr>
      <w:r w:rsidRPr="00E55209">
        <w:rPr>
          <w:rFonts w:cstheme="minorHAnsi"/>
        </w:rPr>
        <w:t>7.</w:t>
      </w:r>
      <w:r w:rsidRPr="00E55209">
        <w:rPr>
          <w:rFonts w:cstheme="minorHAnsi"/>
        </w:rPr>
        <w:tab/>
        <w:t>Prins RG, Ball K, Timperio A, et al. Associations between availability of facilities within three different neighbourhood buffer sizes and objectively assessed physical activity in adolescents. Health Place 2011;17:1228-34.</w:t>
      </w:r>
    </w:p>
    <w:p w:rsidR="00220CD7" w:rsidRPr="00E55209" w:rsidRDefault="00220CD7" w:rsidP="00E55209">
      <w:pPr>
        <w:pStyle w:val="NoSpacing"/>
        <w:rPr>
          <w:rFonts w:cstheme="minorHAnsi"/>
        </w:rPr>
      </w:pPr>
      <w:r w:rsidRPr="00E55209">
        <w:rPr>
          <w:rFonts w:cstheme="minorHAnsi"/>
        </w:rPr>
        <w:t>8.</w:t>
      </w:r>
      <w:r w:rsidRPr="00E55209">
        <w:rPr>
          <w:rFonts w:cstheme="minorHAnsi"/>
        </w:rPr>
        <w:tab/>
        <w:t>Dowda M, Dishman RK, Porter D, et al. Commercial facilities, social cognitive variables, and physical activity of 12th grade girls. Ann Behav Med 2009;37:77-87.</w:t>
      </w:r>
    </w:p>
    <w:p w:rsidR="00220CD7" w:rsidRPr="00E55209" w:rsidRDefault="00220CD7" w:rsidP="00E55209">
      <w:pPr>
        <w:pStyle w:val="NoSpacing"/>
        <w:rPr>
          <w:rFonts w:cstheme="minorHAnsi"/>
        </w:rPr>
      </w:pPr>
      <w:r w:rsidRPr="00E55209">
        <w:rPr>
          <w:rFonts w:cstheme="minorHAnsi"/>
        </w:rPr>
        <w:t>9.</w:t>
      </w:r>
      <w:r w:rsidRPr="00E55209">
        <w:rPr>
          <w:rFonts w:cstheme="minorHAnsi"/>
        </w:rPr>
        <w:tab/>
        <w:t>Cohen DA, Ashwood JS, Scott MM, et al. Public parks and physical activity among adolescent girls. Pediatrics 2006;118:e1381-9.</w:t>
      </w:r>
    </w:p>
    <w:p w:rsidR="00220CD7" w:rsidRPr="00E55209" w:rsidRDefault="00220CD7" w:rsidP="00E55209">
      <w:pPr>
        <w:pStyle w:val="NoSpacing"/>
        <w:rPr>
          <w:rFonts w:cstheme="minorHAnsi"/>
        </w:rPr>
      </w:pPr>
      <w:r w:rsidRPr="00E55209">
        <w:rPr>
          <w:rFonts w:cstheme="minorHAnsi"/>
        </w:rPr>
        <w:t>10.</w:t>
      </w:r>
      <w:r w:rsidRPr="00E55209">
        <w:rPr>
          <w:rFonts w:cstheme="minorHAnsi"/>
        </w:rPr>
        <w:tab/>
        <w:t>Cohen D, Ashwood S, Scott M, et al. Proximity to school and physical activity among middle school girls:  The Trial of Activity in Adolescent Girls Study. J Physical Activity Health 2006;3 Suppl 1:S129-38.</w:t>
      </w:r>
    </w:p>
    <w:p w:rsidR="00220CD7" w:rsidRPr="00E55209" w:rsidRDefault="00220CD7" w:rsidP="00E55209">
      <w:pPr>
        <w:pStyle w:val="NoSpacing"/>
        <w:rPr>
          <w:rFonts w:cstheme="minorHAnsi"/>
        </w:rPr>
      </w:pPr>
      <w:r w:rsidRPr="00E55209">
        <w:rPr>
          <w:rFonts w:cstheme="minorHAnsi"/>
        </w:rPr>
        <w:t>11.</w:t>
      </w:r>
      <w:r w:rsidRPr="00E55209">
        <w:rPr>
          <w:rFonts w:cstheme="minorHAnsi"/>
        </w:rPr>
        <w:tab/>
        <w:t>Wolch J, Jerrett M, Reynolds K, et al. Childhood obesity and proximity to urban parks and recreational resources: A longitudinal cohort study. Health Place 2011.</w:t>
      </w:r>
    </w:p>
    <w:p w:rsidR="00220CD7" w:rsidRPr="00E55209" w:rsidRDefault="00220CD7" w:rsidP="00E55209">
      <w:pPr>
        <w:pStyle w:val="NoSpacing"/>
        <w:rPr>
          <w:rFonts w:cstheme="minorHAnsi"/>
        </w:rPr>
      </w:pPr>
      <w:r w:rsidRPr="00E55209">
        <w:rPr>
          <w:rFonts w:cstheme="minorHAnsi"/>
        </w:rPr>
        <w:t>12.</w:t>
      </w:r>
      <w:r w:rsidRPr="00E55209">
        <w:rPr>
          <w:rFonts w:cstheme="minorHAnsi"/>
        </w:rPr>
        <w:tab/>
        <w:t>McMillan TE, Cubbin C, Parmenter B, et al. Neighborhood sampling: how many streets must an auditor walk? The international journal of behavioral nutrition and physical activity 2010;7:20.</w:t>
      </w:r>
    </w:p>
    <w:p w:rsidR="00220CD7" w:rsidRPr="00E55209" w:rsidRDefault="00220CD7" w:rsidP="00E55209">
      <w:pPr>
        <w:pStyle w:val="NoSpacing"/>
        <w:rPr>
          <w:rFonts w:cstheme="minorHAnsi"/>
        </w:rPr>
      </w:pPr>
      <w:r w:rsidRPr="00E55209">
        <w:rPr>
          <w:rFonts w:cstheme="minorHAnsi"/>
        </w:rPr>
        <w:t>13.</w:t>
      </w:r>
      <w:r w:rsidRPr="00E55209">
        <w:rPr>
          <w:rFonts w:cstheme="minorHAnsi"/>
        </w:rPr>
        <w:tab/>
        <w:t>Maroko AR, Maantay JA, Sohler NL, et al. The complexities of measuring access to parks and physical activity sites in New York City: a quantitative and qualitative approach. International journal of health geographics 2009;8:34.</w:t>
      </w:r>
    </w:p>
    <w:p w:rsidR="00220CD7" w:rsidRPr="00E55209" w:rsidRDefault="00220CD7" w:rsidP="00E55209">
      <w:pPr>
        <w:pStyle w:val="NoSpacing"/>
        <w:rPr>
          <w:rFonts w:cstheme="minorHAnsi"/>
        </w:rPr>
      </w:pPr>
      <w:r w:rsidRPr="00E55209">
        <w:rPr>
          <w:rFonts w:cstheme="minorHAnsi"/>
        </w:rPr>
        <w:t>14.</w:t>
      </w:r>
      <w:r w:rsidRPr="00E55209">
        <w:rPr>
          <w:rFonts w:cstheme="minorHAnsi"/>
        </w:rPr>
        <w:tab/>
        <w:t>Zhang X, Lu H, Holt JB. Modeling spatial accessibility to parks: a national study. International journal of health geographics 2011;10:31.</w:t>
      </w:r>
    </w:p>
    <w:p w:rsidR="00220CD7" w:rsidRPr="00E55209" w:rsidRDefault="00220CD7" w:rsidP="00E55209">
      <w:pPr>
        <w:pStyle w:val="NoSpacing"/>
        <w:rPr>
          <w:rFonts w:cstheme="minorHAnsi"/>
        </w:rPr>
      </w:pPr>
      <w:r w:rsidRPr="00E55209">
        <w:rPr>
          <w:rFonts w:cstheme="minorHAnsi"/>
        </w:rPr>
        <w:t>15.</w:t>
      </w:r>
      <w:r w:rsidRPr="00E55209">
        <w:rPr>
          <w:rFonts w:cstheme="minorHAnsi"/>
        </w:rPr>
        <w:tab/>
        <w:t>Giles-Corti B, Broomhall M, Knuiman M, et al. Increasing walking.  How important is distance to, attractiveness, and size of public open space? Am J Prev Med 2005;28:169-76.</w:t>
      </w:r>
    </w:p>
    <w:p w:rsidR="00220CD7" w:rsidRPr="00E55209" w:rsidRDefault="00220CD7" w:rsidP="00E55209">
      <w:pPr>
        <w:pStyle w:val="NoSpacing"/>
        <w:rPr>
          <w:rFonts w:cstheme="minorHAnsi"/>
        </w:rPr>
      </w:pPr>
      <w:r w:rsidRPr="00E55209">
        <w:rPr>
          <w:rFonts w:cstheme="minorHAnsi"/>
        </w:rPr>
        <w:t>16.</w:t>
      </w:r>
      <w:r w:rsidRPr="00E55209">
        <w:rPr>
          <w:rFonts w:cstheme="minorHAnsi"/>
        </w:rPr>
        <w:tab/>
        <w:t>Talen E, Anselin L. The social equality of urban service distribution:  An exploration of park access in Pueblo, Colorado and Macon, Georgia. Urban Geography 1997;18:521-41.</w:t>
      </w:r>
    </w:p>
    <w:p w:rsidR="00220CD7" w:rsidRPr="00E55209" w:rsidRDefault="00220CD7" w:rsidP="00E55209">
      <w:pPr>
        <w:pStyle w:val="NoSpacing"/>
        <w:rPr>
          <w:rFonts w:cstheme="minorHAnsi"/>
        </w:rPr>
      </w:pPr>
      <w:r w:rsidRPr="00E55209">
        <w:rPr>
          <w:rFonts w:cstheme="minorHAnsi"/>
        </w:rPr>
        <w:t>17.</w:t>
      </w:r>
      <w:r w:rsidRPr="00E55209">
        <w:rPr>
          <w:rFonts w:cstheme="minorHAnsi"/>
        </w:rPr>
        <w:tab/>
        <w:t>Nicholls S. Measuring the accessibility and equity of public parks:  A case study using GIS. Managing Leisure 2001;6:201-19.</w:t>
      </w:r>
    </w:p>
    <w:p w:rsidR="00220CD7" w:rsidRPr="00E55209" w:rsidRDefault="00220CD7" w:rsidP="00E55209">
      <w:pPr>
        <w:pStyle w:val="NoSpacing"/>
        <w:rPr>
          <w:rFonts w:cstheme="minorHAnsi"/>
        </w:rPr>
      </w:pPr>
      <w:r w:rsidRPr="00E55209">
        <w:rPr>
          <w:rFonts w:cstheme="minorHAnsi"/>
        </w:rPr>
        <w:t>18.</w:t>
      </w:r>
      <w:r w:rsidRPr="00E55209">
        <w:rPr>
          <w:rFonts w:cstheme="minorHAnsi"/>
        </w:rPr>
        <w:tab/>
        <w:t>Estabrooks PA, Lee RE, Gyurcsik NC. Resources for physical activity participation: does availability and accessibility differ by neighborhood socioeconomic status? Ann Behav Med 2003;25:100-4.</w:t>
      </w:r>
    </w:p>
    <w:p w:rsidR="00220CD7" w:rsidRPr="00E55209" w:rsidRDefault="00220CD7" w:rsidP="00E55209">
      <w:pPr>
        <w:pStyle w:val="NoSpacing"/>
        <w:rPr>
          <w:rFonts w:cstheme="minorHAnsi"/>
        </w:rPr>
      </w:pPr>
      <w:r w:rsidRPr="00E55209">
        <w:rPr>
          <w:rFonts w:cstheme="minorHAnsi"/>
        </w:rPr>
        <w:t>19.</w:t>
      </w:r>
      <w:r w:rsidRPr="00E55209">
        <w:rPr>
          <w:rFonts w:cstheme="minorHAnsi"/>
        </w:rPr>
        <w:tab/>
        <w:t>Wolch J, Wilson J, Fehrenback J. Parks and park funding in Los Angeles:  An equity mapping analysis. Urban Geography 2005;25:4-35.</w:t>
      </w:r>
    </w:p>
    <w:p w:rsidR="00220CD7" w:rsidRPr="00E55209" w:rsidRDefault="00220CD7" w:rsidP="00E55209">
      <w:pPr>
        <w:pStyle w:val="NoSpacing"/>
        <w:rPr>
          <w:rFonts w:cstheme="minorHAnsi"/>
        </w:rPr>
      </w:pPr>
      <w:r w:rsidRPr="00E55209">
        <w:rPr>
          <w:rFonts w:cstheme="minorHAnsi"/>
        </w:rPr>
        <w:t>20.</w:t>
      </w:r>
      <w:r w:rsidRPr="00E55209">
        <w:rPr>
          <w:rFonts w:cstheme="minorHAnsi"/>
        </w:rPr>
        <w:tab/>
        <w:t>Gordon-Larsen P, Nelson M, Page P, et al. Inequality in the built environment underlies key health disparities in physical activity and obesity. Pediatrics 2006;117:417-24.</w:t>
      </w:r>
    </w:p>
    <w:p w:rsidR="00220CD7" w:rsidRPr="00E55209" w:rsidRDefault="00220CD7" w:rsidP="00E55209">
      <w:pPr>
        <w:pStyle w:val="NoSpacing"/>
        <w:rPr>
          <w:rFonts w:cstheme="minorHAnsi"/>
        </w:rPr>
      </w:pPr>
      <w:r w:rsidRPr="00E55209">
        <w:rPr>
          <w:rFonts w:cstheme="minorHAnsi"/>
        </w:rPr>
        <w:t>21.</w:t>
      </w:r>
      <w:r w:rsidRPr="00E55209">
        <w:rPr>
          <w:rFonts w:cstheme="minorHAnsi"/>
        </w:rPr>
        <w:tab/>
        <w:t>Powell LM, Slater S, Chaloupka FJ, et al. Availability of physical activity-related facilities and neighborhood demographic and socioeconomic characteristics: a national study. Am J Public Health 2006;96:1676-80.</w:t>
      </w:r>
    </w:p>
    <w:p w:rsidR="00220CD7" w:rsidRPr="00E55209" w:rsidRDefault="00220CD7" w:rsidP="00E55209">
      <w:pPr>
        <w:pStyle w:val="NoSpacing"/>
        <w:rPr>
          <w:rFonts w:cstheme="minorHAnsi"/>
        </w:rPr>
      </w:pPr>
      <w:r w:rsidRPr="00E55209">
        <w:rPr>
          <w:rFonts w:cstheme="minorHAnsi"/>
        </w:rPr>
        <w:t>22.</w:t>
      </w:r>
      <w:r w:rsidRPr="00E55209">
        <w:rPr>
          <w:rFonts w:cstheme="minorHAnsi"/>
        </w:rPr>
        <w:tab/>
        <w:t>Moore LV, Diez Roux AV, Evenson KR, et al. Availability of recreational resources in minority and low socioeconomic status areas. Am J Prev Med 2008;34:16-22.</w:t>
      </w:r>
    </w:p>
    <w:p w:rsidR="00220CD7" w:rsidRPr="00E55209" w:rsidRDefault="00220CD7" w:rsidP="00E55209">
      <w:pPr>
        <w:pStyle w:val="NoSpacing"/>
        <w:rPr>
          <w:rFonts w:cstheme="minorHAnsi"/>
        </w:rPr>
      </w:pPr>
      <w:r w:rsidRPr="00E55209">
        <w:rPr>
          <w:rFonts w:cstheme="minorHAnsi"/>
        </w:rPr>
        <w:t>23.</w:t>
      </w:r>
      <w:r w:rsidRPr="00E55209">
        <w:rPr>
          <w:rFonts w:cstheme="minorHAnsi"/>
        </w:rPr>
        <w:tab/>
        <w:t>Diez Roux A, Evenson K, McGinn A, et al. Availability of recreational resources and physical activity in a sample of adults. Am J Public Health 2007;97:493-9.</w:t>
      </w:r>
    </w:p>
    <w:p w:rsidR="00220CD7" w:rsidRPr="00E55209" w:rsidRDefault="00220CD7" w:rsidP="00E55209">
      <w:pPr>
        <w:pStyle w:val="NoSpacing"/>
        <w:rPr>
          <w:rFonts w:cstheme="minorHAnsi"/>
        </w:rPr>
      </w:pPr>
      <w:r w:rsidRPr="00E55209">
        <w:rPr>
          <w:rFonts w:cstheme="minorHAnsi"/>
        </w:rPr>
        <w:t>24.</w:t>
      </w:r>
      <w:r w:rsidRPr="00E55209">
        <w:rPr>
          <w:rFonts w:cstheme="minorHAnsi"/>
        </w:rPr>
        <w:tab/>
        <w:t>Ellaway A, Kirk A, Macintyre S, et al. Nowhere to play? The relationship between the location of outdoor play areas and deprivation in Glasgow. Health Place 2007;13:557-61.</w:t>
      </w:r>
    </w:p>
    <w:p w:rsidR="00220CD7" w:rsidRPr="00E55209" w:rsidRDefault="00220CD7" w:rsidP="00E55209">
      <w:pPr>
        <w:pStyle w:val="NoSpacing"/>
        <w:rPr>
          <w:rFonts w:cstheme="minorHAnsi"/>
        </w:rPr>
      </w:pPr>
      <w:r w:rsidRPr="00E55209">
        <w:rPr>
          <w:rFonts w:cstheme="minorHAnsi"/>
        </w:rPr>
        <w:t>25.</w:t>
      </w:r>
      <w:r w:rsidRPr="00E55209">
        <w:rPr>
          <w:rFonts w:cstheme="minorHAnsi"/>
        </w:rPr>
        <w:tab/>
        <w:t>Timperio A, Ball K, Salmon J, et al. Is availability of public open space equitable across areas? Health Place 2007;13:335-40.</w:t>
      </w:r>
    </w:p>
    <w:p w:rsidR="00220CD7" w:rsidRPr="00E55209" w:rsidRDefault="00220CD7" w:rsidP="00E55209">
      <w:pPr>
        <w:pStyle w:val="NoSpacing"/>
        <w:rPr>
          <w:rFonts w:cstheme="minorHAnsi"/>
        </w:rPr>
      </w:pPr>
      <w:r w:rsidRPr="00E55209">
        <w:rPr>
          <w:rFonts w:cstheme="minorHAnsi"/>
        </w:rPr>
        <w:t>26.</w:t>
      </w:r>
      <w:r w:rsidRPr="00E55209">
        <w:rPr>
          <w:rFonts w:cstheme="minorHAnsi"/>
        </w:rPr>
        <w:tab/>
        <w:t>Crawford D, Timperio A, Giles-Corti B, et al. Do features of public open spaces vary according to neighbourhood socio-economic status? Health Place 2008;14:889-93.</w:t>
      </w:r>
    </w:p>
    <w:p w:rsidR="00220CD7" w:rsidRPr="00E55209" w:rsidRDefault="00220CD7" w:rsidP="00E55209">
      <w:pPr>
        <w:pStyle w:val="NoSpacing"/>
        <w:rPr>
          <w:rFonts w:cstheme="minorHAnsi"/>
        </w:rPr>
      </w:pPr>
      <w:r w:rsidRPr="00E55209">
        <w:rPr>
          <w:rFonts w:cstheme="minorHAnsi"/>
        </w:rPr>
        <w:t>27.</w:t>
      </w:r>
      <w:r w:rsidRPr="00E55209">
        <w:rPr>
          <w:rFonts w:cstheme="minorHAnsi"/>
        </w:rPr>
        <w:tab/>
        <w:t>Abercrombie LC, Sallis JF, Conway TL, et al. Income and racial disparities in access to public parks and private recreation facilities. Am J Prev Med 2008;34:9-15.</w:t>
      </w:r>
    </w:p>
    <w:p w:rsidR="00220CD7" w:rsidRPr="00E55209" w:rsidRDefault="00220CD7" w:rsidP="00E55209">
      <w:pPr>
        <w:pStyle w:val="NoSpacing"/>
        <w:rPr>
          <w:rFonts w:cstheme="minorHAnsi"/>
        </w:rPr>
      </w:pPr>
      <w:r w:rsidRPr="00E55209">
        <w:rPr>
          <w:rFonts w:cstheme="minorHAnsi"/>
        </w:rPr>
        <w:t>28.</w:t>
      </w:r>
      <w:r w:rsidRPr="00E55209">
        <w:rPr>
          <w:rFonts w:cstheme="minorHAnsi"/>
        </w:rPr>
        <w:tab/>
        <w:t>Witten K, Hiscock R, Pearce J, et al. Neighbourhood access to open spaces and the physical activity of residents: a national study. Prev Med 2008;47:299-303.</w:t>
      </w:r>
    </w:p>
    <w:p w:rsidR="00220CD7" w:rsidRPr="00E55209" w:rsidRDefault="00220CD7" w:rsidP="00E55209">
      <w:pPr>
        <w:pStyle w:val="NoSpacing"/>
        <w:rPr>
          <w:rFonts w:cstheme="minorHAnsi"/>
        </w:rPr>
      </w:pPr>
      <w:r w:rsidRPr="00E55209">
        <w:rPr>
          <w:rFonts w:cstheme="minorHAnsi"/>
        </w:rPr>
        <w:t>29.</w:t>
      </w:r>
      <w:r w:rsidRPr="00E55209">
        <w:rPr>
          <w:rFonts w:cstheme="minorHAnsi"/>
        </w:rPr>
        <w:tab/>
        <w:t>Sister C, Wolch J, Wilson J. Got green?  Addressing environmental justice in park provision. GeoJournal 2010; 75: 229-48.</w:t>
      </w:r>
    </w:p>
    <w:p w:rsidR="00220CD7" w:rsidRPr="00E55209" w:rsidRDefault="00220CD7" w:rsidP="00E55209">
      <w:pPr>
        <w:pStyle w:val="NoSpacing"/>
        <w:rPr>
          <w:rFonts w:cstheme="minorHAnsi"/>
        </w:rPr>
      </w:pPr>
      <w:r w:rsidRPr="00E55209">
        <w:rPr>
          <w:rFonts w:cstheme="minorHAnsi"/>
        </w:rPr>
        <w:t>30.</w:t>
      </w:r>
      <w:r w:rsidRPr="00E55209">
        <w:rPr>
          <w:rFonts w:cstheme="minorHAnsi"/>
        </w:rPr>
        <w:tab/>
        <w:t>Dahmann N, Wolch J, Joassart-Marcelli P, et al. The active city? Disparities in provision of urban public recreation resources. Health Place 2011;16:431-45.</w:t>
      </w:r>
    </w:p>
    <w:p w:rsidR="00220CD7" w:rsidRPr="00E55209" w:rsidRDefault="00220CD7" w:rsidP="00E55209">
      <w:pPr>
        <w:pStyle w:val="NoSpacing"/>
        <w:rPr>
          <w:rFonts w:cstheme="minorHAnsi"/>
        </w:rPr>
      </w:pPr>
      <w:r w:rsidRPr="00E55209">
        <w:rPr>
          <w:rFonts w:cstheme="minorHAnsi"/>
        </w:rPr>
        <w:t>31.</w:t>
      </w:r>
      <w:r w:rsidRPr="00E55209">
        <w:rPr>
          <w:rFonts w:cstheme="minorHAnsi"/>
        </w:rPr>
        <w:tab/>
        <w:t>Day K. Active living and social justice. J Am Plan Assoc 2006;72:88-99.</w:t>
      </w:r>
    </w:p>
    <w:p w:rsidR="00220CD7" w:rsidRPr="00E55209" w:rsidRDefault="00220CD7" w:rsidP="00E55209">
      <w:pPr>
        <w:pStyle w:val="NoSpacing"/>
        <w:rPr>
          <w:rFonts w:cstheme="minorHAnsi"/>
        </w:rPr>
      </w:pPr>
      <w:r w:rsidRPr="00E55209">
        <w:rPr>
          <w:rFonts w:cstheme="minorHAnsi"/>
        </w:rPr>
        <w:t>32.</w:t>
      </w:r>
      <w:r w:rsidRPr="00E55209">
        <w:rPr>
          <w:rFonts w:cstheme="minorHAnsi"/>
        </w:rPr>
        <w:tab/>
        <w:t>McDonnell S, Madar J, Vicki B. Recent rezonings align with its goals for park accessibility? Cities and the Environment 2010;3:1-11.</w:t>
      </w:r>
    </w:p>
    <w:p w:rsidR="00220CD7" w:rsidRPr="00E55209" w:rsidRDefault="00220CD7" w:rsidP="00E55209">
      <w:pPr>
        <w:pStyle w:val="NoSpacing"/>
        <w:rPr>
          <w:rFonts w:cstheme="minorHAnsi"/>
        </w:rPr>
      </w:pPr>
    </w:p>
    <w:p w:rsidR="00220CD7" w:rsidRPr="00E55209" w:rsidRDefault="00101F1D" w:rsidP="00E55209">
      <w:pPr>
        <w:pStyle w:val="NoSpacing"/>
        <w:rPr>
          <w:rFonts w:cstheme="minorHAnsi"/>
        </w:rPr>
      </w:pPr>
      <w:r w:rsidRPr="00E55209">
        <w:rPr>
          <w:rFonts w:cstheme="minorHAnsi"/>
        </w:rPr>
        <w:fldChar w:fldCharType="end"/>
      </w:r>
    </w:p>
    <w:sectPr w:rsidR="00220CD7" w:rsidRPr="00E55209" w:rsidSect="00847F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4D2B" w:rsidRDefault="00874D2B" w:rsidP="00E54561">
      <w:pPr>
        <w:spacing w:after="0" w:line="240" w:lineRule="auto"/>
      </w:pPr>
      <w:r>
        <w:separator/>
      </w:r>
    </w:p>
  </w:endnote>
  <w:endnote w:type="continuationSeparator" w:id="0">
    <w:p w:rsidR="00874D2B" w:rsidRDefault="00874D2B" w:rsidP="00E545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Thorndale Duospace WT J"/>
    <w:charset w:val="50"/>
    <w:family w:val="auto"/>
    <w:pitch w:val="variable"/>
    <w:sig w:usb0="00000000"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6608149"/>
      <w:docPartObj>
        <w:docPartGallery w:val="Page Numbers (Bottom of Page)"/>
        <w:docPartUnique/>
      </w:docPartObj>
    </w:sdtPr>
    <w:sdtEndPr>
      <w:rPr>
        <w:noProof/>
      </w:rPr>
    </w:sdtEndPr>
    <w:sdtContent>
      <w:p w:rsidR="00874D2B" w:rsidRDefault="00101F1D">
        <w:pPr>
          <w:pStyle w:val="Footer"/>
          <w:jc w:val="right"/>
        </w:pPr>
        <w:r>
          <w:fldChar w:fldCharType="begin"/>
        </w:r>
        <w:r w:rsidR="00874D2B">
          <w:instrText xml:space="preserve"> PAGE   \* MERGEFORMAT </w:instrText>
        </w:r>
        <w:r>
          <w:fldChar w:fldCharType="separate"/>
        </w:r>
        <w:r w:rsidR="004A6BE2">
          <w:rPr>
            <w:noProof/>
          </w:rPr>
          <w:t>12</w:t>
        </w:r>
        <w:r>
          <w:rPr>
            <w:noProof/>
          </w:rPr>
          <w:fldChar w:fldCharType="end"/>
        </w:r>
      </w:p>
    </w:sdtContent>
  </w:sdt>
  <w:p w:rsidR="00874D2B" w:rsidRDefault="00874D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4D2B" w:rsidRDefault="00874D2B" w:rsidP="00E54561">
      <w:pPr>
        <w:spacing w:after="0" w:line="240" w:lineRule="auto"/>
      </w:pPr>
      <w:r>
        <w:separator/>
      </w:r>
    </w:p>
  </w:footnote>
  <w:footnote w:type="continuationSeparator" w:id="0">
    <w:p w:rsidR="00874D2B" w:rsidRDefault="00874D2B" w:rsidP="00E545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5848"/>
    <w:multiLevelType w:val="hybridMultilevel"/>
    <w:tmpl w:val="1A3E301A"/>
    <w:lvl w:ilvl="0" w:tplc="6090E9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41B8C"/>
    <w:multiLevelType w:val="hybridMultilevel"/>
    <w:tmpl w:val="B3E4A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1038E"/>
    <w:multiLevelType w:val="hybridMultilevel"/>
    <w:tmpl w:val="268C0FC4"/>
    <w:lvl w:ilvl="0" w:tplc="53369C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A4803"/>
    <w:multiLevelType w:val="hybridMultilevel"/>
    <w:tmpl w:val="222EBBBA"/>
    <w:lvl w:ilvl="0" w:tplc="5EB233EA">
      <w:start w:val="1"/>
      <w:numFmt w:val="decimal"/>
      <w:lvlText w:val="%1."/>
      <w:lvlJc w:val="left"/>
      <w:pPr>
        <w:ind w:left="720" w:hanging="360"/>
      </w:pPr>
      <w:rPr>
        <w:rFonts w:eastAsiaTheme="minorHAnsi" w:cstheme="minorBidi"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8C7F50"/>
    <w:multiLevelType w:val="hybridMultilevel"/>
    <w:tmpl w:val="64FEE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F177A1"/>
    <w:multiLevelType w:val="hybridMultilevel"/>
    <w:tmpl w:val="4B5C6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D5422C"/>
    <w:multiLevelType w:val="hybridMultilevel"/>
    <w:tmpl w:val="9EAA8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F8423A"/>
    <w:multiLevelType w:val="hybridMultilevel"/>
    <w:tmpl w:val="DC204930"/>
    <w:lvl w:ilvl="0" w:tplc="BF56E1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95400B"/>
    <w:multiLevelType w:val="hybridMultilevel"/>
    <w:tmpl w:val="2A9C0CB2"/>
    <w:lvl w:ilvl="0" w:tplc="845675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1C2E90"/>
    <w:multiLevelType w:val="hybridMultilevel"/>
    <w:tmpl w:val="1256D466"/>
    <w:lvl w:ilvl="0" w:tplc="10FE3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1B3795"/>
    <w:multiLevelType w:val="hybridMultilevel"/>
    <w:tmpl w:val="FCCA5E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F93332"/>
    <w:multiLevelType w:val="hybridMultilevel"/>
    <w:tmpl w:val="C584F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826C0A"/>
    <w:multiLevelType w:val="hybridMultilevel"/>
    <w:tmpl w:val="392469F8"/>
    <w:lvl w:ilvl="0" w:tplc="3244E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593440"/>
    <w:multiLevelType w:val="hybridMultilevel"/>
    <w:tmpl w:val="6EB48C46"/>
    <w:lvl w:ilvl="0" w:tplc="AD7E2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2A38D5"/>
    <w:multiLevelType w:val="hybridMultilevel"/>
    <w:tmpl w:val="F5A8C780"/>
    <w:lvl w:ilvl="0" w:tplc="BCE424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933D72"/>
    <w:multiLevelType w:val="hybridMultilevel"/>
    <w:tmpl w:val="B3E4A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612DCB"/>
    <w:multiLevelType w:val="hybridMultilevel"/>
    <w:tmpl w:val="30DE406A"/>
    <w:lvl w:ilvl="0" w:tplc="A9943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60C2F8F"/>
    <w:multiLevelType w:val="hybridMultilevel"/>
    <w:tmpl w:val="D05A91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DA4D10"/>
    <w:multiLevelType w:val="hybridMultilevel"/>
    <w:tmpl w:val="2EC0D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71116C"/>
    <w:multiLevelType w:val="hybridMultilevel"/>
    <w:tmpl w:val="2414745C"/>
    <w:lvl w:ilvl="0" w:tplc="BF222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5F1D29"/>
    <w:multiLevelType w:val="hybridMultilevel"/>
    <w:tmpl w:val="73AC2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20"/>
  </w:num>
  <w:num w:numId="5">
    <w:abstractNumId w:val="15"/>
  </w:num>
  <w:num w:numId="6">
    <w:abstractNumId w:val="16"/>
  </w:num>
  <w:num w:numId="7">
    <w:abstractNumId w:val="18"/>
  </w:num>
  <w:num w:numId="8">
    <w:abstractNumId w:val="3"/>
  </w:num>
  <w:num w:numId="9">
    <w:abstractNumId w:val="4"/>
  </w:num>
  <w:num w:numId="10">
    <w:abstractNumId w:val="6"/>
  </w:num>
  <w:num w:numId="11">
    <w:abstractNumId w:val="2"/>
  </w:num>
  <w:num w:numId="12">
    <w:abstractNumId w:val="9"/>
  </w:num>
  <w:num w:numId="13">
    <w:abstractNumId w:val="17"/>
  </w:num>
  <w:num w:numId="14">
    <w:abstractNumId w:val="11"/>
  </w:num>
  <w:num w:numId="15">
    <w:abstractNumId w:val="14"/>
  </w:num>
  <w:num w:numId="16">
    <w:abstractNumId w:val="0"/>
  </w:num>
  <w:num w:numId="17">
    <w:abstractNumId w:val="8"/>
  </w:num>
  <w:num w:numId="18">
    <w:abstractNumId w:val="13"/>
  </w:num>
  <w:num w:numId="19">
    <w:abstractNumId w:val="19"/>
  </w:num>
  <w:num w:numId="20">
    <w:abstractNumId w:val="7"/>
  </w:num>
  <w:num w:numId="21">
    <w:abstractNumId w:val="1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92275"/>
    <w:rsid w:val="00000765"/>
    <w:rsid w:val="000007BE"/>
    <w:rsid w:val="0000486F"/>
    <w:rsid w:val="0001025B"/>
    <w:rsid w:val="00010DF5"/>
    <w:rsid w:val="000114F5"/>
    <w:rsid w:val="00012D60"/>
    <w:rsid w:val="0001322F"/>
    <w:rsid w:val="00014E8D"/>
    <w:rsid w:val="00016979"/>
    <w:rsid w:val="00020587"/>
    <w:rsid w:val="00021265"/>
    <w:rsid w:val="00021B0A"/>
    <w:rsid w:val="000246CE"/>
    <w:rsid w:val="00026EA0"/>
    <w:rsid w:val="00030A34"/>
    <w:rsid w:val="00031C07"/>
    <w:rsid w:val="000412DD"/>
    <w:rsid w:val="000437D4"/>
    <w:rsid w:val="000454F3"/>
    <w:rsid w:val="00050440"/>
    <w:rsid w:val="0005113C"/>
    <w:rsid w:val="000560B8"/>
    <w:rsid w:val="00056CE8"/>
    <w:rsid w:val="00062614"/>
    <w:rsid w:val="00063C38"/>
    <w:rsid w:val="0006456F"/>
    <w:rsid w:val="00071CD9"/>
    <w:rsid w:val="000753BF"/>
    <w:rsid w:val="00075EF6"/>
    <w:rsid w:val="00080B9E"/>
    <w:rsid w:val="00080DD2"/>
    <w:rsid w:val="00080F5E"/>
    <w:rsid w:val="0008398D"/>
    <w:rsid w:val="000869F7"/>
    <w:rsid w:val="000976A7"/>
    <w:rsid w:val="000A02E0"/>
    <w:rsid w:val="000A33E1"/>
    <w:rsid w:val="000A42FD"/>
    <w:rsid w:val="000A4ADF"/>
    <w:rsid w:val="000A5D73"/>
    <w:rsid w:val="000B5EF2"/>
    <w:rsid w:val="000B646A"/>
    <w:rsid w:val="000C0CFE"/>
    <w:rsid w:val="000C31A9"/>
    <w:rsid w:val="000C443E"/>
    <w:rsid w:val="000D0623"/>
    <w:rsid w:val="000D1CD1"/>
    <w:rsid w:val="000D1D0E"/>
    <w:rsid w:val="000D21A0"/>
    <w:rsid w:val="000D2ACC"/>
    <w:rsid w:val="000D5046"/>
    <w:rsid w:val="000E0C23"/>
    <w:rsid w:val="000E1D85"/>
    <w:rsid w:val="000E6B24"/>
    <w:rsid w:val="000F082D"/>
    <w:rsid w:val="000F092D"/>
    <w:rsid w:val="000F0C31"/>
    <w:rsid w:val="000F140C"/>
    <w:rsid w:val="000F5F5E"/>
    <w:rsid w:val="000F699D"/>
    <w:rsid w:val="000F7247"/>
    <w:rsid w:val="001016BA"/>
    <w:rsid w:val="00101F1D"/>
    <w:rsid w:val="001062C0"/>
    <w:rsid w:val="00107D72"/>
    <w:rsid w:val="00110C1B"/>
    <w:rsid w:val="00111BC9"/>
    <w:rsid w:val="00112FC1"/>
    <w:rsid w:val="00114517"/>
    <w:rsid w:val="00117721"/>
    <w:rsid w:val="00122197"/>
    <w:rsid w:val="001222CA"/>
    <w:rsid w:val="00122E80"/>
    <w:rsid w:val="00125757"/>
    <w:rsid w:val="0013133E"/>
    <w:rsid w:val="00131C3E"/>
    <w:rsid w:val="00132204"/>
    <w:rsid w:val="001357CF"/>
    <w:rsid w:val="00137726"/>
    <w:rsid w:val="00145BC7"/>
    <w:rsid w:val="001460DF"/>
    <w:rsid w:val="0014613F"/>
    <w:rsid w:val="001479E2"/>
    <w:rsid w:val="00154A96"/>
    <w:rsid w:val="00157C4B"/>
    <w:rsid w:val="0016178B"/>
    <w:rsid w:val="00170F1C"/>
    <w:rsid w:val="001720FD"/>
    <w:rsid w:val="00172EBF"/>
    <w:rsid w:val="0017340F"/>
    <w:rsid w:val="001737DA"/>
    <w:rsid w:val="0017471C"/>
    <w:rsid w:val="00192275"/>
    <w:rsid w:val="001928E0"/>
    <w:rsid w:val="00192C00"/>
    <w:rsid w:val="00193C32"/>
    <w:rsid w:val="00197E35"/>
    <w:rsid w:val="001A5381"/>
    <w:rsid w:val="001B0DE5"/>
    <w:rsid w:val="001B23C2"/>
    <w:rsid w:val="001B607D"/>
    <w:rsid w:val="001B7F85"/>
    <w:rsid w:val="001C0D50"/>
    <w:rsid w:val="001C345A"/>
    <w:rsid w:val="001C3A40"/>
    <w:rsid w:val="001C4B6C"/>
    <w:rsid w:val="001C580C"/>
    <w:rsid w:val="001C7EE0"/>
    <w:rsid w:val="001D17C9"/>
    <w:rsid w:val="001E1466"/>
    <w:rsid w:val="001E25D0"/>
    <w:rsid w:val="001E30C0"/>
    <w:rsid w:val="001E3119"/>
    <w:rsid w:val="001F0602"/>
    <w:rsid w:val="001F36A7"/>
    <w:rsid w:val="001F5A3B"/>
    <w:rsid w:val="001F5AB4"/>
    <w:rsid w:val="00200116"/>
    <w:rsid w:val="00212393"/>
    <w:rsid w:val="00214808"/>
    <w:rsid w:val="00214E43"/>
    <w:rsid w:val="00216ECA"/>
    <w:rsid w:val="00220CD7"/>
    <w:rsid w:val="00222F5B"/>
    <w:rsid w:val="00231B3D"/>
    <w:rsid w:val="00235F25"/>
    <w:rsid w:val="002439C7"/>
    <w:rsid w:val="00244D81"/>
    <w:rsid w:val="00246203"/>
    <w:rsid w:val="002471BD"/>
    <w:rsid w:val="0024788B"/>
    <w:rsid w:val="00256486"/>
    <w:rsid w:val="002642CF"/>
    <w:rsid w:val="002669E5"/>
    <w:rsid w:val="00267DC5"/>
    <w:rsid w:val="00282C8F"/>
    <w:rsid w:val="002859FE"/>
    <w:rsid w:val="00292F0C"/>
    <w:rsid w:val="0029317C"/>
    <w:rsid w:val="00294095"/>
    <w:rsid w:val="002A1C35"/>
    <w:rsid w:val="002A1C8D"/>
    <w:rsid w:val="002B192F"/>
    <w:rsid w:val="002B220E"/>
    <w:rsid w:val="002B3132"/>
    <w:rsid w:val="002B3890"/>
    <w:rsid w:val="002B7601"/>
    <w:rsid w:val="002C1851"/>
    <w:rsid w:val="002D054A"/>
    <w:rsid w:val="002D2354"/>
    <w:rsid w:val="002D262C"/>
    <w:rsid w:val="002D6379"/>
    <w:rsid w:val="002E15C8"/>
    <w:rsid w:val="002E67C6"/>
    <w:rsid w:val="002F063F"/>
    <w:rsid w:val="002F5C76"/>
    <w:rsid w:val="002F642F"/>
    <w:rsid w:val="002F773A"/>
    <w:rsid w:val="00302D7D"/>
    <w:rsid w:val="003049F4"/>
    <w:rsid w:val="003147B2"/>
    <w:rsid w:val="003152A8"/>
    <w:rsid w:val="003260D1"/>
    <w:rsid w:val="00326ED9"/>
    <w:rsid w:val="00333A36"/>
    <w:rsid w:val="003362A9"/>
    <w:rsid w:val="003365FF"/>
    <w:rsid w:val="00336818"/>
    <w:rsid w:val="00347D64"/>
    <w:rsid w:val="003500A9"/>
    <w:rsid w:val="00350893"/>
    <w:rsid w:val="00352772"/>
    <w:rsid w:val="00353588"/>
    <w:rsid w:val="00353AE2"/>
    <w:rsid w:val="00361884"/>
    <w:rsid w:val="003620C9"/>
    <w:rsid w:val="003621FD"/>
    <w:rsid w:val="00365115"/>
    <w:rsid w:val="003657EE"/>
    <w:rsid w:val="00374B88"/>
    <w:rsid w:val="00376C17"/>
    <w:rsid w:val="003809EF"/>
    <w:rsid w:val="00381FB4"/>
    <w:rsid w:val="003832E3"/>
    <w:rsid w:val="00384EBC"/>
    <w:rsid w:val="00385A62"/>
    <w:rsid w:val="00386404"/>
    <w:rsid w:val="00387AD0"/>
    <w:rsid w:val="00391916"/>
    <w:rsid w:val="003919A1"/>
    <w:rsid w:val="0039345D"/>
    <w:rsid w:val="00393E19"/>
    <w:rsid w:val="003965CB"/>
    <w:rsid w:val="003A02D7"/>
    <w:rsid w:val="003A0BA0"/>
    <w:rsid w:val="003A0FB6"/>
    <w:rsid w:val="003A2EE3"/>
    <w:rsid w:val="003A34C9"/>
    <w:rsid w:val="003B0100"/>
    <w:rsid w:val="003B727E"/>
    <w:rsid w:val="003C181C"/>
    <w:rsid w:val="003C68FD"/>
    <w:rsid w:val="003D050F"/>
    <w:rsid w:val="003D0EDC"/>
    <w:rsid w:val="003D23FF"/>
    <w:rsid w:val="003D414E"/>
    <w:rsid w:val="003D5DC2"/>
    <w:rsid w:val="003D6E5E"/>
    <w:rsid w:val="003E04AA"/>
    <w:rsid w:val="003E5269"/>
    <w:rsid w:val="003E7588"/>
    <w:rsid w:val="003F02FA"/>
    <w:rsid w:val="003F28E8"/>
    <w:rsid w:val="003F46F4"/>
    <w:rsid w:val="003F6018"/>
    <w:rsid w:val="003F7476"/>
    <w:rsid w:val="00401788"/>
    <w:rsid w:val="00402685"/>
    <w:rsid w:val="004075F5"/>
    <w:rsid w:val="00412320"/>
    <w:rsid w:val="0041354C"/>
    <w:rsid w:val="00413850"/>
    <w:rsid w:val="004147EE"/>
    <w:rsid w:val="00415FF0"/>
    <w:rsid w:val="00417F21"/>
    <w:rsid w:val="00420670"/>
    <w:rsid w:val="00421097"/>
    <w:rsid w:val="004241F5"/>
    <w:rsid w:val="00425955"/>
    <w:rsid w:val="00425F5E"/>
    <w:rsid w:val="00427782"/>
    <w:rsid w:val="00430760"/>
    <w:rsid w:val="0043172F"/>
    <w:rsid w:val="004319B6"/>
    <w:rsid w:val="00432AA7"/>
    <w:rsid w:val="00433DAA"/>
    <w:rsid w:val="00435230"/>
    <w:rsid w:val="00442D12"/>
    <w:rsid w:val="00444358"/>
    <w:rsid w:val="00446578"/>
    <w:rsid w:val="00447E1C"/>
    <w:rsid w:val="00451349"/>
    <w:rsid w:val="0045237C"/>
    <w:rsid w:val="0045324E"/>
    <w:rsid w:val="004537C0"/>
    <w:rsid w:val="004609FD"/>
    <w:rsid w:val="004638EE"/>
    <w:rsid w:val="00463F50"/>
    <w:rsid w:val="00464365"/>
    <w:rsid w:val="0046670D"/>
    <w:rsid w:val="00467D79"/>
    <w:rsid w:val="00471BD0"/>
    <w:rsid w:val="00472EE0"/>
    <w:rsid w:val="00474260"/>
    <w:rsid w:val="004753AE"/>
    <w:rsid w:val="00476CD2"/>
    <w:rsid w:val="00481B5B"/>
    <w:rsid w:val="00483C7A"/>
    <w:rsid w:val="0048503E"/>
    <w:rsid w:val="00490244"/>
    <w:rsid w:val="0049101F"/>
    <w:rsid w:val="00491F23"/>
    <w:rsid w:val="00494E82"/>
    <w:rsid w:val="00497820"/>
    <w:rsid w:val="004A01BF"/>
    <w:rsid w:val="004A03F9"/>
    <w:rsid w:val="004A0CA3"/>
    <w:rsid w:val="004A305B"/>
    <w:rsid w:val="004A6BE2"/>
    <w:rsid w:val="004B1FBC"/>
    <w:rsid w:val="004B27F2"/>
    <w:rsid w:val="004B4C9A"/>
    <w:rsid w:val="004B55A8"/>
    <w:rsid w:val="004C00A1"/>
    <w:rsid w:val="004C6FC5"/>
    <w:rsid w:val="004D0369"/>
    <w:rsid w:val="004D40EA"/>
    <w:rsid w:val="004E1DD7"/>
    <w:rsid w:val="004E3701"/>
    <w:rsid w:val="004E5AE7"/>
    <w:rsid w:val="004E5FA7"/>
    <w:rsid w:val="004E63EE"/>
    <w:rsid w:val="004E6969"/>
    <w:rsid w:val="004E7867"/>
    <w:rsid w:val="004F08B2"/>
    <w:rsid w:val="004F0ABD"/>
    <w:rsid w:val="004F2CDB"/>
    <w:rsid w:val="004F2E63"/>
    <w:rsid w:val="004F347B"/>
    <w:rsid w:val="004F37F4"/>
    <w:rsid w:val="004F7B43"/>
    <w:rsid w:val="00500EE1"/>
    <w:rsid w:val="00504860"/>
    <w:rsid w:val="0051030C"/>
    <w:rsid w:val="00511482"/>
    <w:rsid w:val="005140E5"/>
    <w:rsid w:val="00514409"/>
    <w:rsid w:val="005153CA"/>
    <w:rsid w:val="0051625E"/>
    <w:rsid w:val="00517FEE"/>
    <w:rsid w:val="00522401"/>
    <w:rsid w:val="005257FD"/>
    <w:rsid w:val="0052732A"/>
    <w:rsid w:val="0053124C"/>
    <w:rsid w:val="00531CA7"/>
    <w:rsid w:val="005320DA"/>
    <w:rsid w:val="00532B8A"/>
    <w:rsid w:val="0053335F"/>
    <w:rsid w:val="00535F7B"/>
    <w:rsid w:val="00536913"/>
    <w:rsid w:val="0054045B"/>
    <w:rsid w:val="00540AE4"/>
    <w:rsid w:val="00540C89"/>
    <w:rsid w:val="00541108"/>
    <w:rsid w:val="005431FC"/>
    <w:rsid w:val="00543EEC"/>
    <w:rsid w:val="00547853"/>
    <w:rsid w:val="00547E6E"/>
    <w:rsid w:val="005517A5"/>
    <w:rsid w:val="00552A94"/>
    <w:rsid w:val="00552B3C"/>
    <w:rsid w:val="00554498"/>
    <w:rsid w:val="005548AE"/>
    <w:rsid w:val="005573B5"/>
    <w:rsid w:val="00557AB4"/>
    <w:rsid w:val="005607A3"/>
    <w:rsid w:val="00566EF0"/>
    <w:rsid w:val="0056746A"/>
    <w:rsid w:val="00572FF9"/>
    <w:rsid w:val="00575928"/>
    <w:rsid w:val="00575B24"/>
    <w:rsid w:val="00580BCB"/>
    <w:rsid w:val="00580C4F"/>
    <w:rsid w:val="00580E7B"/>
    <w:rsid w:val="00582635"/>
    <w:rsid w:val="005827F7"/>
    <w:rsid w:val="005832B0"/>
    <w:rsid w:val="005A37D6"/>
    <w:rsid w:val="005A5272"/>
    <w:rsid w:val="005B0761"/>
    <w:rsid w:val="005C03B4"/>
    <w:rsid w:val="005C0C33"/>
    <w:rsid w:val="005C20B2"/>
    <w:rsid w:val="005C38E7"/>
    <w:rsid w:val="005C408A"/>
    <w:rsid w:val="005C7876"/>
    <w:rsid w:val="005D4D0C"/>
    <w:rsid w:val="005D6402"/>
    <w:rsid w:val="005E0099"/>
    <w:rsid w:val="005E4428"/>
    <w:rsid w:val="005F195A"/>
    <w:rsid w:val="005F2547"/>
    <w:rsid w:val="005F5239"/>
    <w:rsid w:val="005F529C"/>
    <w:rsid w:val="005F5B06"/>
    <w:rsid w:val="005F608B"/>
    <w:rsid w:val="006016F6"/>
    <w:rsid w:val="00603963"/>
    <w:rsid w:val="00603D7B"/>
    <w:rsid w:val="00603F28"/>
    <w:rsid w:val="00610F57"/>
    <w:rsid w:val="0061297A"/>
    <w:rsid w:val="0061532B"/>
    <w:rsid w:val="00621EAB"/>
    <w:rsid w:val="00625411"/>
    <w:rsid w:val="006315C9"/>
    <w:rsid w:val="00633E51"/>
    <w:rsid w:val="00635084"/>
    <w:rsid w:val="00637A1B"/>
    <w:rsid w:val="00640B11"/>
    <w:rsid w:val="0064144C"/>
    <w:rsid w:val="00641FC4"/>
    <w:rsid w:val="00642CAE"/>
    <w:rsid w:val="006440CD"/>
    <w:rsid w:val="006515FC"/>
    <w:rsid w:val="006523B4"/>
    <w:rsid w:val="006533A8"/>
    <w:rsid w:val="0065643F"/>
    <w:rsid w:val="00657AAE"/>
    <w:rsid w:val="0066115F"/>
    <w:rsid w:val="006616FC"/>
    <w:rsid w:val="00663A5E"/>
    <w:rsid w:val="0066409F"/>
    <w:rsid w:val="006641C4"/>
    <w:rsid w:val="006646BF"/>
    <w:rsid w:val="006671B7"/>
    <w:rsid w:val="00671AD2"/>
    <w:rsid w:val="00690BDD"/>
    <w:rsid w:val="00690CE2"/>
    <w:rsid w:val="0069187C"/>
    <w:rsid w:val="006921D6"/>
    <w:rsid w:val="006928CC"/>
    <w:rsid w:val="00694B3F"/>
    <w:rsid w:val="006971CF"/>
    <w:rsid w:val="00697FF5"/>
    <w:rsid w:val="006A0886"/>
    <w:rsid w:val="006A3B39"/>
    <w:rsid w:val="006A4F71"/>
    <w:rsid w:val="006A7406"/>
    <w:rsid w:val="006A76F8"/>
    <w:rsid w:val="006A7F37"/>
    <w:rsid w:val="006B2BD0"/>
    <w:rsid w:val="006B55AE"/>
    <w:rsid w:val="006B7F32"/>
    <w:rsid w:val="006C0764"/>
    <w:rsid w:val="006C085F"/>
    <w:rsid w:val="006C0895"/>
    <w:rsid w:val="006C0E47"/>
    <w:rsid w:val="006C1004"/>
    <w:rsid w:val="006C1BC7"/>
    <w:rsid w:val="006C2483"/>
    <w:rsid w:val="006C4103"/>
    <w:rsid w:val="006D22DD"/>
    <w:rsid w:val="006D328D"/>
    <w:rsid w:val="006D54A6"/>
    <w:rsid w:val="006E065F"/>
    <w:rsid w:val="006E157D"/>
    <w:rsid w:val="006E1AC6"/>
    <w:rsid w:val="006E2922"/>
    <w:rsid w:val="006E31CD"/>
    <w:rsid w:val="006E4B01"/>
    <w:rsid w:val="006E4E03"/>
    <w:rsid w:val="006E6017"/>
    <w:rsid w:val="006E6A7E"/>
    <w:rsid w:val="006E6D24"/>
    <w:rsid w:val="006E766B"/>
    <w:rsid w:val="006F5080"/>
    <w:rsid w:val="006F563F"/>
    <w:rsid w:val="007051E4"/>
    <w:rsid w:val="00705E6D"/>
    <w:rsid w:val="007071C8"/>
    <w:rsid w:val="00713F0F"/>
    <w:rsid w:val="00713FE1"/>
    <w:rsid w:val="0071635C"/>
    <w:rsid w:val="0071742A"/>
    <w:rsid w:val="007175E8"/>
    <w:rsid w:val="00717F89"/>
    <w:rsid w:val="00722E9A"/>
    <w:rsid w:val="00725195"/>
    <w:rsid w:val="0072625D"/>
    <w:rsid w:val="00726265"/>
    <w:rsid w:val="00726EEE"/>
    <w:rsid w:val="00730988"/>
    <w:rsid w:val="00730CFF"/>
    <w:rsid w:val="0073103A"/>
    <w:rsid w:val="00731553"/>
    <w:rsid w:val="007330F5"/>
    <w:rsid w:val="007401DD"/>
    <w:rsid w:val="00741D9C"/>
    <w:rsid w:val="00745E3F"/>
    <w:rsid w:val="00746282"/>
    <w:rsid w:val="0075145B"/>
    <w:rsid w:val="00753E8F"/>
    <w:rsid w:val="00754BED"/>
    <w:rsid w:val="0075771A"/>
    <w:rsid w:val="00761244"/>
    <w:rsid w:val="00762939"/>
    <w:rsid w:val="007642C7"/>
    <w:rsid w:val="00764857"/>
    <w:rsid w:val="00765CA5"/>
    <w:rsid w:val="00766075"/>
    <w:rsid w:val="00766ABA"/>
    <w:rsid w:val="0077234F"/>
    <w:rsid w:val="00774224"/>
    <w:rsid w:val="007748C9"/>
    <w:rsid w:val="00774EAB"/>
    <w:rsid w:val="00780369"/>
    <w:rsid w:val="00783419"/>
    <w:rsid w:val="00784AC3"/>
    <w:rsid w:val="00784E1E"/>
    <w:rsid w:val="00785428"/>
    <w:rsid w:val="0079081E"/>
    <w:rsid w:val="00790CA6"/>
    <w:rsid w:val="00791717"/>
    <w:rsid w:val="00791CEE"/>
    <w:rsid w:val="00793EA5"/>
    <w:rsid w:val="007952EA"/>
    <w:rsid w:val="007957F1"/>
    <w:rsid w:val="007A12E2"/>
    <w:rsid w:val="007A1E24"/>
    <w:rsid w:val="007A31D3"/>
    <w:rsid w:val="007A5828"/>
    <w:rsid w:val="007A61AC"/>
    <w:rsid w:val="007B195B"/>
    <w:rsid w:val="007B2C16"/>
    <w:rsid w:val="007B5A82"/>
    <w:rsid w:val="007B6DCC"/>
    <w:rsid w:val="007C0B24"/>
    <w:rsid w:val="007C2489"/>
    <w:rsid w:val="007C2E7D"/>
    <w:rsid w:val="007C737D"/>
    <w:rsid w:val="007C7CB0"/>
    <w:rsid w:val="007D01FB"/>
    <w:rsid w:val="007D186C"/>
    <w:rsid w:val="007D2BBB"/>
    <w:rsid w:val="007D2C60"/>
    <w:rsid w:val="007D498E"/>
    <w:rsid w:val="007D537D"/>
    <w:rsid w:val="007D7830"/>
    <w:rsid w:val="007E063A"/>
    <w:rsid w:val="007E2266"/>
    <w:rsid w:val="007E29F3"/>
    <w:rsid w:val="007E6881"/>
    <w:rsid w:val="007F0ACE"/>
    <w:rsid w:val="007F23EF"/>
    <w:rsid w:val="007F2EE7"/>
    <w:rsid w:val="007F3CA1"/>
    <w:rsid w:val="007F5A55"/>
    <w:rsid w:val="00801A80"/>
    <w:rsid w:val="00801EB8"/>
    <w:rsid w:val="00802B77"/>
    <w:rsid w:val="008126A9"/>
    <w:rsid w:val="0081402D"/>
    <w:rsid w:val="00816249"/>
    <w:rsid w:val="008170A9"/>
    <w:rsid w:val="00822DB5"/>
    <w:rsid w:val="00822F93"/>
    <w:rsid w:val="00824ECA"/>
    <w:rsid w:val="008252A2"/>
    <w:rsid w:val="00825612"/>
    <w:rsid w:val="00825618"/>
    <w:rsid w:val="00826398"/>
    <w:rsid w:val="00827158"/>
    <w:rsid w:val="00830446"/>
    <w:rsid w:val="008318FB"/>
    <w:rsid w:val="00836014"/>
    <w:rsid w:val="00836CB7"/>
    <w:rsid w:val="00844D2F"/>
    <w:rsid w:val="0084608A"/>
    <w:rsid w:val="00846309"/>
    <w:rsid w:val="00847100"/>
    <w:rsid w:val="00847848"/>
    <w:rsid w:val="00847F57"/>
    <w:rsid w:val="0085154F"/>
    <w:rsid w:val="00852F74"/>
    <w:rsid w:val="00854640"/>
    <w:rsid w:val="00856FB3"/>
    <w:rsid w:val="00857424"/>
    <w:rsid w:val="00861B9F"/>
    <w:rsid w:val="00862C56"/>
    <w:rsid w:val="008630AA"/>
    <w:rsid w:val="00863B17"/>
    <w:rsid w:val="008643DB"/>
    <w:rsid w:val="00865A30"/>
    <w:rsid w:val="00866B24"/>
    <w:rsid w:val="00867C47"/>
    <w:rsid w:val="00874D2B"/>
    <w:rsid w:val="008762E8"/>
    <w:rsid w:val="00876456"/>
    <w:rsid w:val="008772C5"/>
    <w:rsid w:val="00880F2A"/>
    <w:rsid w:val="0088347C"/>
    <w:rsid w:val="008868F1"/>
    <w:rsid w:val="00892DDA"/>
    <w:rsid w:val="0089522D"/>
    <w:rsid w:val="008A0CD4"/>
    <w:rsid w:val="008A5ABF"/>
    <w:rsid w:val="008A6DC4"/>
    <w:rsid w:val="008B1C7C"/>
    <w:rsid w:val="008B36D6"/>
    <w:rsid w:val="008B501B"/>
    <w:rsid w:val="008B5396"/>
    <w:rsid w:val="008B7A95"/>
    <w:rsid w:val="008B7DFC"/>
    <w:rsid w:val="008C0AC1"/>
    <w:rsid w:val="008C169F"/>
    <w:rsid w:val="008C1A07"/>
    <w:rsid w:val="008C7448"/>
    <w:rsid w:val="008C7836"/>
    <w:rsid w:val="008D0F9D"/>
    <w:rsid w:val="008D1821"/>
    <w:rsid w:val="008D1862"/>
    <w:rsid w:val="008D1C85"/>
    <w:rsid w:val="008D3857"/>
    <w:rsid w:val="008D4079"/>
    <w:rsid w:val="008D5142"/>
    <w:rsid w:val="008D5AC6"/>
    <w:rsid w:val="008E021D"/>
    <w:rsid w:val="008E0D97"/>
    <w:rsid w:val="008E679C"/>
    <w:rsid w:val="008E6D2D"/>
    <w:rsid w:val="008E7382"/>
    <w:rsid w:val="008F411B"/>
    <w:rsid w:val="008F588C"/>
    <w:rsid w:val="008F5CF3"/>
    <w:rsid w:val="0090145C"/>
    <w:rsid w:val="00902DD1"/>
    <w:rsid w:val="00902EAA"/>
    <w:rsid w:val="009044E4"/>
    <w:rsid w:val="009075C3"/>
    <w:rsid w:val="00910840"/>
    <w:rsid w:val="0091267D"/>
    <w:rsid w:val="00912CBE"/>
    <w:rsid w:val="00916FAF"/>
    <w:rsid w:val="00931C61"/>
    <w:rsid w:val="00931E97"/>
    <w:rsid w:val="00932C75"/>
    <w:rsid w:val="009337EC"/>
    <w:rsid w:val="009340D9"/>
    <w:rsid w:val="00942E82"/>
    <w:rsid w:val="00942F08"/>
    <w:rsid w:val="009454CB"/>
    <w:rsid w:val="00947DF1"/>
    <w:rsid w:val="0095005E"/>
    <w:rsid w:val="0095100A"/>
    <w:rsid w:val="00952BB8"/>
    <w:rsid w:val="00952BEC"/>
    <w:rsid w:val="00952E4C"/>
    <w:rsid w:val="00953F15"/>
    <w:rsid w:val="00954337"/>
    <w:rsid w:val="00956617"/>
    <w:rsid w:val="00960EF3"/>
    <w:rsid w:val="0096127B"/>
    <w:rsid w:val="00962CAD"/>
    <w:rsid w:val="00962F18"/>
    <w:rsid w:val="009636F0"/>
    <w:rsid w:val="00963B47"/>
    <w:rsid w:val="009664C6"/>
    <w:rsid w:val="0097001B"/>
    <w:rsid w:val="00970F27"/>
    <w:rsid w:val="009711B9"/>
    <w:rsid w:val="0097707A"/>
    <w:rsid w:val="00977950"/>
    <w:rsid w:val="009809A5"/>
    <w:rsid w:val="00981577"/>
    <w:rsid w:val="009827DF"/>
    <w:rsid w:val="00982DEC"/>
    <w:rsid w:val="00983938"/>
    <w:rsid w:val="00984C22"/>
    <w:rsid w:val="00986D1F"/>
    <w:rsid w:val="00991F51"/>
    <w:rsid w:val="009A137B"/>
    <w:rsid w:val="009A429F"/>
    <w:rsid w:val="009B07F2"/>
    <w:rsid w:val="009B56CB"/>
    <w:rsid w:val="009B63C8"/>
    <w:rsid w:val="009B7DA2"/>
    <w:rsid w:val="009C16CA"/>
    <w:rsid w:val="009C6BB3"/>
    <w:rsid w:val="009D0F39"/>
    <w:rsid w:val="009D525C"/>
    <w:rsid w:val="009D6914"/>
    <w:rsid w:val="009E2DF3"/>
    <w:rsid w:val="009E305E"/>
    <w:rsid w:val="009E3AD9"/>
    <w:rsid w:val="009E45B2"/>
    <w:rsid w:val="009E4755"/>
    <w:rsid w:val="009E5A59"/>
    <w:rsid w:val="009E7444"/>
    <w:rsid w:val="009F318D"/>
    <w:rsid w:val="009F5B25"/>
    <w:rsid w:val="009F76C4"/>
    <w:rsid w:val="00A00AD3"/>
    <w:rsid w:val="00A01C32"/>
    <w:rsid w:val="00A0312D"/>
    <w:rsid w:val="00A03F63"/>
    <w:rsid w:val="00A049F5"/>
    <w:rsid w:val="00A04D0A"/>
    <w:rsid w:val="00A070C8"/>
    <w:rsid w:val="00A10060"/>
    <w:rsid w:val="00A103A3"/>
    <w:rsid w:val="00A1162D"/>
    <w:rsid w:val="00A129D5"/>
    <w:rsid w:val="00A12F78"/>
    <w:rsid w:val="00A146C9"/>
    <w:rsid w:val="00A1533F"/>
    <w:rsid w:val="00A1624D"/>
    <w:rsid w:val="00A16C2C"/>
    <w:rsid w:val="00A202A0"/>
    <w:rsid w:val="00A272D3"/>
    <w:rsid w:val="00A3075A"/>
    <w:rsid w:val="00A31C23"/>
    <w:rsid w:val="00A31EE2"/>
    <w:rsid w:val="00A32A64"/>
    <w:rsid w:val="00A35A25"/>
    <w:rsid w:val="00A40955"/>
    <w:rsid w:val="00A422BE"/>
    <w:rsid w:val="00A512A5"/>
    <w:rsid w:val="00A526B4"/>
    <w:rsid w:val="00A529D0"/>
    <w:rsid w:val="00A53DA6"/>
    <w:rsid w:val="00A5484D"/>
    <w:rsid w:val="00A548FA"/>
    <w:rsid w:val="00A67CD6"/>
    <w:rsid w:val="00A702FB"/>
    <w:rsid w:val="00A80DC9"/>
    <w:rsid w:val="00A8142B"/>
    <w:rsid w:val="00A82848"/>
    <w:rsid w:val="00A8339D"/>
    <w:rsid w:val="00A874D7"/>
    <w:rsid w:val="00A87E3E"/>
    <w:rsid w:val="00A93793"/>
    <w:rsid w:val="00A95DE2"/>
    <w:rsid w:val="00A95E3F"/>
    <w:rsid w:val="00A9700F"/>
    <w:rsid w:val="00AA5434"/>
    <w:rsid w:val="00AA6844"/>
    <w:rsid w:val="00AA7ED1"/>
    <w:rsid w:val="00AB26EA"/>
    <w:rsid w:val="00AB3457"/>
    <w:rsid w:val="00AB4312"/>
    <w:rsid w:val="00AB7250"/>
    <w:rsid w:val="00AC0B25"/>
    <w:rsid w:val="00AC21DA"/>
    <w:rsid w:val="00AC33F7"/>
    <w:rsid w:val="00AD2D5B"/>
    <w:rsid w:val="00AD49B4"/>
    <w:rsid w:val="00AD510B"/>
    <w:rsid w:val="00AE0AB1"/>
    <w:rsid w:val="00AE0B87"/>
    <w:rsid w:val="00AE6556"/>
    <w:rsid w:val="00AF0270"/>
    <w:rsid w:val="00AF200D"/>
    <w:rsid w:val="00AF3E3C"/>
    <w:rsid w:val="00AF3F60"/>
    <w:rsid w:val="00B020B6"/>
    <w:rsid w:val="00B02D66"/>
    <w:rsid w:val="00B048C5"/>
    <w:rsid w:val="00B053AF"/>
    <w:rsid w:val="00B06DD7"/>
    <w:rsid w:val="00B11052"/>
    <w:rsid w:val="00B12593"/>
    <w:rsid w:val="00B16EC9"/>
    <w:rsid w:val="00B1744F"/>
    <w:rsid w:val="00B21398"/>
    <w:rsid w:val="00B21443"/>
    <w:rsid w:val="00B243A4"/>
    <w:rsid w:val="00B249A8"/>
    <w:rsid w:val="00B2778A"/>
    <w:rsid w:val="00B33CAA"/>
    <w:rsid w:val="00B34391"/>
    <w:rsid w:val="00B34B76"/>
    <w:rsid w:val="00B354F9"/>
    <w:rsid w:val="00B36475"/>
    <w:rsid w:val="00B3712B"/>
    <w:rsid w:val="00B442DD"/>
    <w:rsid w:val="00B443DE"/>
    <w:rsid w:val="00B47B1B"/>
    <w:rsid w:val="00B53039"/>
    <w:rsid w:val="00B531FD"/>
    <w:rsid w:val="00B5364A"/>
    <w:rsid w:val="00B64345"/>
    <w:rsid w:val="00B6459E"/>
    <w:rsid w:val="00B7035B"/>
    <w:rsid w:val="00B72B36"/>
    <w:rsid w:val="00B76A0C"/>
    <w:rsid w:val="00B817A8"/>
    <w:rsid w:val="00B96BC9"/>
    <w:rsid w:val="00BA139D"/>
    <w:rsid w:val="00BA275F"/>
    <w:rsid w:val="00BA4A10"/>
    <w:rsid w:val="00BA7B84"/>
    <w:rsid w:val="00BB1FF9"/>
    <w:rsid w:val="00BB3A8C"/>
    <w:rsid w:val="00BB3EC2"/>
    <w:rsid w:val="00BB5CD0"/>
    <w:rsid w:val="00BC2D1C"/>
    <w:rsid w:val="00BD722A"/>
    <w:rsid w:val="00BD78C6"/>
    <w:rsid w:val="00BE3275"/>
    <w:rsid w:val="00BE412D"/>
    <w:rsid w:val="00BE7160"/>
    <w:rsid w:val="00BF24F4"/>
    <w:rsid w:val="00BF4E01"/>
    <w:rsid w:val="00C00447"/>
    <w:rsid w:val="00C104A6"/>
    <w:rsid w:val="00C119F5"/>
    <w:rsid w:val="00C1368B"/>
    <w:rsid w:val="00C15264"/>
    <w:rsid w:val="00C1738D"/>
    <w:rsid w:val="00C320C0"/>
    <w:rsid w:val="00C354DA"/>
    <w:rsid w:val="00C369FD"/>
    <w:rsid w:val="00C37D78"/>
    <w:rsid w:val="00C44A5C"/>
    <w:rsid w:val="00C464A1"/>
    <w:rsid w:val="00C468A2"/>
    <w:rsid w:val="00C46C6B"/>
    <w:rsid w:val="00C470DB"/>
    <w:rsid w:val="00C54474"/>
    <w:rsid w:val="00C558F8"/>
    <w:rsid w:val="00C55A5E"/>
    <w:rsid w:val="00C55B4A"/>
    <w:rsid w:val="00C56A56"/>
    <w:rsid w:val="00C56B71"/>
    <w:rsid w:val="00C57787"/>
    <w:rsid w:val="00C60DA4"/>
    <w:rsid w:val="00C648CC"/>
    <w:rsid w:val="00C64D6D"/>
    <w:rsid w:val="00C665B9"/>
    <w:rsid w:val="00C74272"/>
    <w:rsid w:val="00C748ED"/>
    <w:rsid w:val="00C751FE"/>
    <w:rsid w:val="00C75984"/>
    <w:rsid w:val="00C76CD9"/>
    <w:rsid w:val="00C8056F"/>
    <w:rsid w:val="00C80F1D"/>
    <w:rsid w:val="00C861CD"/>
    <w:rsid w:val="00C87CA2"/>
    <w:rsid w:val="00C96976"/>
    <w:rsid w:val="00CA39DA"/>
    <w:rsid w:val="00CA3D63"/>
    <w:rsid w:val="00CA761E"/>
    <w:rsid w:val="00CA7888"/>
    <w:rsid w:val="00CB285C"/>
    <w:rsid w:val="00CB30F7"/>
    <w:rsid w:val="00CB44A7"/>
    <w:rsid w:val="00CB578C"/>
    <w:rsid w:val="00CC0A58"/>
    <w:rsid w:val="00CC179D"/>
    <w:rsid w:val="00CC29E2"/>
    <w:rsid w:val="00CC3865"/>
    <w:rsid w:val="00CC65C7"/>
    <w:rsid w:val="00CC6931"/>
    <w:rsid w:val="00CC7CBA"/>
    <w:rsid w:val="00CD16A9"/>
    <w:rsid w:val="00CE1FCD"/>
    <w:rsid w:val="00CE2379"/>
    <w:rsid w:val="00CE4829"/>
    <w:rsid w:val="00CE488F"/>
    <w:rsid w:val="00CF38FD"/>
    <w:rsid w:val="00CF4819"/>
    <w:rsid w:val="00CF4A8F"/>
    <w:rsid w:val="00CF5A29"/>
    <w:rsid w:val="00CF7575"/>
    <w:rsid w:val="00CF7F45"/>
    <w:rsid w:val="00D00DE1"/>
    <w:rsid w:val="00D0107E"/>
    <w:rsid w:val="00D027F5"/>
    <w:rsid w:val="00D04C19"/>
    <w:rsid w:val="00D05A40"/>
    <w:rsid w:val="00D05E20"/>
    <w:rsid w:val="00D11A41"/>
    <w:rsid w:val="00D16516"/>
    <w:rsid w:val="00D16943"/>
    <w:rsid w:val="00D21A8C"/>
    <w:rsid w:val="00D2201D"/>
    <w:rsid w:val="00D2590E"/>
    <w:rsid w:val="00D302F8"/>
    <w:rsid w:val="00D327DD"/>
    <w:rsid w:val="00D33631"/>
    <w:rsid w:val="00D3654F"/>
    <w:rsid w:val="00D3774C"/>
    <w:rsid w:val="00D4028C"/>
    <w:rsid w:val="00D40D0F"/>
    <w:rsid w:val="00D422E2"/>
    <w:rsid w:val="00D43F7C"/>
    <w:rsid w:val="00D53388"/>
    <w:rsid w:val="00D543B1"/>
    <w:rsid w:val="00D546CD"/>
    <w:rsid w:val="00D5606D"/>
    <w:rsid w:val="00D56569"/>
    <w:rsid w:val="00D571CC"/>
    <w:rsid w:val="00D6380E"/>
    <w:rsid w:val="00D64C66"/>
    <w:rsid w:val="00D70EAE"/>
    <w:rsid w:val="00D717A7"/>
    <w:rsid w:val="00D71CBC"/>
    <w:rsid w:val="00D72078"/>
    <w:rsid w:val="00D72940"/>
    <w:rsid w:val="00D74394"/>
    <w:rsid w:val="00D74C76"/>
    <w:rsid w:val="00D760F1"/>
    <w:rsid w:val="00D76616"/>
    <w:rsid w:val="00D766E8"/>
    <w:rsid w:val="00D8194B"/>
    <w:rsid w:val="00D843DA"/>
    <w:rsid w:val="00D874BE"/>
    <w:rsid w:val="00D91FCC"/>
    <w:rsid w:val="00D94F46"/>
    <w:rsid w:val="00D950A8"/>
    <w:rsid w:val="00DA3504"/>
    <w:rsid w:val="00DA5645"/>
    <w:rsid w:val="00DA7EAC"/>
    <w:rsid w:val="00DB0645"/>
    <w:rsid w:val="00DB1400"/>
    <w:rsid w:val="00DB4431"/>
    <w:rsid w:val="00DB670D"/>
    <w:rsid w:val="00DB74EC"/>
    <w:rsid w:val="00DB7DB9"/>
    <w:rsid w:val="00DC14ED"/>
    <w:rsid w:val="00DC25F2"/>
    <w:rsid w:val="00DC3FA3"/>
    <w:rsid w:val="00DC6071"/>
    <w:rsid w:val="00DC60D1"/>
    <w:rsid w:val="00DC704F"/>
    <w:rsid w:val="00DC7EFB"/>
    <w:rsid w:val="00DD1039"/>
    <w:rsid w:val="00DD4E6C"/>
    <w:rsid w:val="00DD615B"/>
    <w:rsid w:val="00DE2FF9"/>
    <w:rsid w:val="00DE3673"/>
    <w:rsid w:val="00DE454A"/>
    <w:rsid w:val="00DE61B8"/>
    <w:rsid w:val="00DF4AC0"/>
    <w:rsid w:val="00DF607A"/>
    <w:rsid w:val="00E01D00"/>
    <w:rsid w:val="00E02AA9"/>
    <w:rsid w:val="00E03768"/>
    <w:rsid w:val="00E04A6E"/>
    <w:rsid w:val="00E07CCC"/>
    <w:rsid w:val="00E16FA1"/>
    <w:rsid w:val="00E215BA"/>
    <w:rsid w:val="00E24DAC"/>
    <w:rsid w:val="00E2734B"/>
    <w:rsid w:val="00E347D8"/>
    <w:rsid w:val="00E3482A"/>
    <w:rsid w:val="00E349FA"/>
    <w:rsid w:val="00E36FD2"/>
    <w:rsid w:val="00E40988"/>
    <w:rsid w:val="00E4136F"/>
    <w:rsid w:val="00E445D8"/>
    <w:rsid w:val="00E451CA"/>
    <w:rsid w:val="00E4715B"/>
    <w:rsid w:val="00E47203"/>
    <w:rsid w:val="00E501B3"/>
    <w:rsid w:val="00E53729"/>
    <w:rsid w:val="00E54561"/>
    <w:rsid w:val="00E548EE"/>
    <w:rsid w:val="00E55209"/>
    <w:rsid w:val="00E604C0"/>
    <w:rsid w:val="00E60717"/>
    <w:rsid w:val="00E60875"/>
    <w:rsid w:val="00E6159A"/>
    <w:rsid w:val="00E66188"/>
    <w:rsid w:val="00E87A2E"/>
    <w:rsid w:val="00E917D4"/>
    <w:rsid w:val="00E91FFD"/>
    <w:rsid w:val="00E92108"/>
    <w:rsid w:val="00E92B4A"/>
    <w:rsid w:val="00E95A04"/>
    <w:rsid w:val="00E9607A"/>
    <w:rsid w:val="00E97258"/>
    <w:rsid w:val="00EB0D95"/>
    <w:rsid w:val="00EB47BD"/>
    <w:rsid w:val="00EC0BAE"/>
    <w:rsid w:val="00EC3BA8"/>
    <w:rsid w:val="00EC5CF3"/>
    <w:rsid w:val="00EC7E89"/>
    <w:rsid w:val="00ED1458"/>
    <w:rsid w:val="00ED793A"/>
    <w:rsid w:val="00EE7273"/>
    <w:rsid w:val="00EF17BA"/>
    <w:rsid w:val="00EF1C22"/>
    <w:rsid w:val="00EF245B"/>
    <w:rsid w:val="00EF27C1"/>
    <w:rsid w:val="00EF2895"/>
    <w:rsid w:val="00EF4121"/>
    <w:rsid w:val="00EF445D"/>
    <w:rsid w:val="00F00D1B"/>
    <w:rsid w:val="00F04599"/>
    <w:rsid w:val="00F04F34"/>
    <w:rsid w:val="00F0696F"/>
    <w:rsid w:val="00F10F62"/>
    <w:rsid w:val="00F117C1"/>
    <w:rsid w:val="00F1473D"/>
    <w:rsid w:val="00F1580A"/>
    <w:rsid w:val="00F16207"/>
    <w:rsid w:val="00F167A1"/>
    <w:rsid w:val="00F16855"/>
    <w:rsid w:val="00F16D76"/>
    <w:rsid w:val="00F17D99"/>
    <w:rsid w:val="00F21763"/>
    <w:rsid w:val="00F21A02"/>
    <w:rsid w:val="00F21AA9"/>
    <w:rsid w:val="00F25D32"/>
    <w:rsid w:val="00F264FB"/>
    <w:rsid w:val="00F3539A"/>
    <w:rsid w:val="00F36FC2"/>
    <w:rsid w:val="00F40BA8"/>
    <w:rsid w:val="00F42339"/>
    <w:rsid w:val="00F43B32"/>
    <w:rsid w:val="00F47204"/>
    <w:rsid w:val="00F472D3"/>
    <w:rsid w:val="00F47468"/>
    <w:rsid w:val="00F500E6"/>
    <w:rsid w:val="00F5019C"/>
    <w:rsid w:val="00F50B3C"/>
    <w:rsid w:val="00F55039"/>
    <w:rsid w:val="00F5587D"/>
    <w:rsid w:val="00F56123"/>
    <w:rsid w:val="00F56BE2"/>
    <w:rsid w:val="00F5770A"/>
    <w:rsid w:val="00F6102D"/>
    <w:rsid w:val="00F6117A"/>
    <w:rsid w:val="00F6660B"/>
    <w:rsid w:val="00F66931"/>
    <w:rsid w:val="00F744B9"/>
    <w:rsid w:val="00F754BF"/>
    <w:rsid w:val="00F75FC7"/>
    <w:rsid w:val="00F80E74"/>
    <w:rsid w:val="00F81AAB"/>
    <w:rsid w:val="00F81B6C"/>
    <w:rsid w:val="00F82673"/>
    <w:rsid w:val="00F83F03"/>
    <w:rsid w:val="00F855FA"/>
    <w:rsid w:val="00F91B02"/>
    <w:rsid w:val="00F91C78"/>
    <w:rsid w:val="00F92EA6"/>
    <w:rsid w:val="00F95FC6"/>
    <w:rsid w:val="00F961CF"/>
    <w:rsid w:val="00FA1751"/>
    <w:rsid w:val="00FA48DE"/>
    <w:rsid w:val="00FA770A"/>
    <w:rsid w:val="00FA7FD8"/>
    <w:rsid w:val="00FB0BEE"/>
    <w:rsid w:val="00FB28AA"/>
    <w:rsid w:val="00FC019D"/>
    <w:rsid w:val="00FC1C2A"/>
    <w:rsid w:val="00FC48D7"/>
    <w:rsid w:val="00FD0E9E"/>
    <w:rsid w:val="00FD3D3E"/>
    <w:rsid w:val="00FD5796"/>
    <w:rsid w:val="00FE25E0"/>
    <w:rsid w:val="00FE282D"/>
    <w:rsid w:val="00FE44DB"/>
    <w:rsid w:val="00FE5790"/>
    <w:rsid w:val="00FE6B8A"/>
    <w:rsid w:val="00FF100B"/>
    <w:rsid w:val="00FF2980"/>
    <w:rsid w:val="00FF6ECB"/>
    <w:rsid w:val="00FF728D"/>
    <w:rsid w:val="00FF7D03"/>
    <w:rsid w:val="00FF7F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8EE"/>
  </w:style>
  <w:style w:type="paragraph" w:styleId="Heading1">
    <w:name w:val="heading 1"/>
    <w:basedOn w:val="Normal"/>
    <w:next w:val="Normal"/>
    <w:link w:val="Heading1Char"/>
    <w:uiPriority w:val="9"/>
    <w:qFormat/>
    <w:rsid w:val="00CF38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7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60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A0C"/>
    <w:pPr>
      <w:ind w:left="720"/>
      <w:contextualSpacing/>
    </w:pPr>
  </w:style>
  <w:style w:type="table" w:styleId="TableGrid">
    <w:name w:val="Table Grid"/>
    <w:basedOn w:val="TableNormal"/>
    <w:uiPriority w:val="59"/>
    <w:rsid w:val="00B33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4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561"/>
  </w:style>
  <w:style w:type="paragraph" w:styleId="Footer">
    <w:name w:val="footer"/>
    <w:basedOn w:val="Normal"/>
    <w:link w:val="FooterChar"/>
    <w:uiPriority w:val="99"/>
    <w:unhideWhenUsed/>
    <w:rsid w:val="00E54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561"/>
  </w:style>
  <w:style w:type="character" w:styleId="Hyperlink">
    <w:name w:val="Hyperlink"/>
    <w:basedOn w:val="DefaultParagraphFont"/>
    <w:uiPriority w:val="99"/>
    <w:unhideWhenUsed/>
    <w:rsid w:val="00F50B3C"/>
    <w:rPr>
      <w:color w:val="0000FF"/>
      <w:u w:val="single"/>
    </w:rPr>
  </w:style>
  <w:style w:type="paragraph" w:styleId="PlainText">
    <w:name w:val="Plain Text"/>
    <w:basedOn w:val="Normal"/>
    <w:link w:val="PlainTextChar"/>
    <w:uiPriority w:val="99"/>
    <w:unhideWhenUsed/>
    <w:rsid w:val="00F50B3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50B3C"/>
    <w:rPr>
      <w:rFonts w:ascii="Consolas" w:hAnsi="Consolas"/>
      <w:sz w:val="21"/>
      <w:szCs w:val="21"/>
    </w:rPr>
  </w:style>
  <w:style w:type="paragraph" w:styleId="NoSpacing">
    <w:name w:val="No Spacing"/>
    <w:uiPriority w:val="1"/>
    <w:qFormat/>
    <w:rsid w:val="00E55209"/>
    <w:pPr>
      <w:spacing w:after="0" w:line="240" w:lineRule="auto"/>
    </w:pPr>
  </w:style>
  <w:style w:type="paragraph" w:styleId="BalloonText">
    <w:name w:val="Balloon Text"/>
    <w:basedOn w:val="Normal"/>
    <w:link w:val="BalloonTextChar"/>
    <w:uiPriority w:val="99"/>
    <w:semiHidden/>
    <w:unhideWhenUsed/>
    <w:rsid w:val="005B0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761"/>
    <w:rPr>
      <w:rFonts w:ascii="Tahoma" w:hAnsi="Tahoma" w:cs="Tahoma"/>
      <w:sz w:val="16"/>
      <w:szCs w:val="16"/>
    </w:rPr>
  </w:style>
  <w:style w:type="character" w:customStyle="1" w:styleId="Heading1Char">
    <w:name w:val="Heading 1 Char"/>
    <w:basedOn w:val="DefaultParagraphFont"/>
    <w:link w:val="Heading1"/>
    <w:uiPriority w:val="9"/>
    <w:rsid w:val="00CF38FD"/>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CF38FD"/>
    <w:pPr>
      <w:spacing w:after="100"/>
    </w:pPr>
  </w:style>
  <w:style w:type="character" w:customStyle="1" w:styleId="Heading2Char">
    <w:name w:val="Heading 2 Char"/>
    <w:basedOn w:val="DefaultParagraphFont"/>
    <w:link w:val="Heading2"/>
    <w:uiPriority w:val="9"/>
    <w:rsid w:val="00517FE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47E1C"/>
    <w:pPr>
      <w:spacing w:after="100"/>
      <w:ind w:left="220"/>
    </w:pPr>
  </w:style>
  <w:style w:type="paragraph" w:styleId="FootnoteText">
    <w:name w:val="footnote text"/>
    <w:basedOn w:val="Normal"/>
    <w:link w:val="FootnoteTextChar"/>
    <w:uiPriority w:val="99"/>
    <w:semiHidden/>
    <w:unhideWhenUsed/>
    <w:rsid w:val="006D54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54A6"/>
    <w:rPr>
      <w:sz w:val="20"/>
      <w:szCs w:val="20"/>
    </w:rPr>
  </w:style>
  <w:style w:type="character" w:styleId="FootnoteReference">
    <w:name w:val="footnote reference"/>
    <w:basedOn w:val="DefaultParagraphFont"/>
    <w:uiPriority w:val="99"/>
    <w:semiHidden/>
    <w:unhideWhenUsed/>
    <w:rsid w:val="006D54A6"/>
    <w:rPr>
      <w:vertAlign w:val="superscript"/>
    </w:rPr>
  </w:style>
  <w:style w:type="character" w:styleId="CommentReference">
    <w:name w:val="annotation reference"/>
    <w:basedOn w:val="DefaultParagraphFont"/>
    <w:uiPriority w:val="99"/>
    <w:semiHidden/>
    <w:unhideWhenUsed/>
    <w:rsid w:val="008D5142"/>
    <w:rPr>
      <w:sz w:val="16"/>
      <w:szCs w:val="16"/>
    </w:rPr>
  </w:style>
  <w:style w:type="paragraph" w:styleId="CommentText">
    <w:name w:val="annotation text"/>
    <w:basedOn w:val="Normal"/>
    <w:link w:val="CommentTextChar"/>
    <w:uiPriority w:val="99"/>
    <w:semiHidden/>
    <w:unhideWhenUsed/>
    <w:rsid w:val="008D5142"/>
    <w:pPr>
      <w:spacing w:line="240" w:lineRule="auto"/>
    </w:pPr>
    <w:rPr>
      <w:sz w:val="20"/>
      <w:szCs w:val="20"/>
    </w:rPr>
  </w:style>
  <w:style w:type="character" w:customStyle="1" w:styleId="CommentTextChar">
    <w:name w:val="Comment Text Char"/>
    <w:basedOn w:val="DefaultParagraphFont"/>
    <w:link w:val="CommentText"/>
    <w:uiPriority w:val="99"/>
    <w:semiHidden/>
    <w:rsid w:val="008D5142"/>
    <w:rPr>
      <w:sz w:val="20"/>
      <w:szCs w:val="20"/>
    </w:rPr>
  </w:style>
  <w:style w:type="paragraph" w:styleId="CommentSubject">
    <w:name w:val="annotation subject"/>
    <w:basedOn w:val="CommentText"/>
    <w:next w:val="CommentText"/>
    <w:link w:val="CommentSubjectChar"/>
    <w:uiPriority w:val="99"/>
    <w:semiHidden/>
    <w:unhideWhenUsed/>
    <w:rsid w:val="008D5142"/>
    <w:rPr>
      <w:b/>
      <w:bCs/>
    </w:rPr>
  </w:style>
  <w:style w:type="character" w:customStyle="1" w:styleId="CommentSubjectChar">
    <w:name w:val="Comment Subject Char"/>
    <w:basedOn w:val="CommentTextChar"/>
    <w:link w:val="CommentSubject"/>
    <w:uiPriority w:val="99"/>
    <w:semiHidden/>
    <w:rsid w:val="008D5142"/>
    <w:rPr>
      <w:b/>
      <w:bCs/>
      <w:sz w:val="20"/>
      <w:szCs w:val="20"/>
    </w:rPr>
  </w:style>
  <w:style w:type="character" w:customStyle="1" w:styleId="Heading3Char">
    <w:name w:val="Heading 3 Char"/>
    <w:basedOn w:val="DefaultParagraphFont"/>
    <w:link w:val="Heading3"/>
    <w:uiPriority w:val="9"/>
    <w:rsid w:val="000560B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38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7F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A0C"/>
    <w:pPr>
      <w:ind w:left="720"/>
      <w:contextualSpacing/>
    </w:pPr>
  </w:style>
  <w:style w:type="table" w:styleId="TableGrid">
    <w:name w:val="Table Grid"/>
    <w:basedOn w:val="TableNormal"/>
    <w:uiPriority w:val="59"/>
    <w:rsid w:val="00B33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4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561"/>
  </w:style>
  <w:style w:type="paragraph" w:styleId="Footer">
    <w:name w:val="footer"/>
    <w:basedOn w:val="Normal"/>
    <w:link w:val="FooterChar"/>
    <w:uiPriority w:val="99"/>
    <w:unhideWhenUsed/>
    <w:rsid w:val="00E54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561"/>
  </w:style>
  <w:style w:type="character" w:styleId="Hyperlink">
    <w:name w:val="Hyperlink"/>
    <w:basedOn w:val="DefaultParagraphFont"/>
    <w:uiPriority w:val="99"/>
    <w:unhideWhenUsed/>
    <w:rsid w:val="00F50B3C"/>
    <w:rPr>
      <w:color w:val="0000FF"/>
      <w:u w:val="single"/>
    </w:rPr>
  </w:style>
  <w:style w:type="paragraph" w:styleId="PlainText">
    <w:name w:val="Plain Text"/>
    <w:basedOn w:val="Normal"/>
    <w:link w:val="PlainTextChar"/>
    <w:uiPriority w:val="99"/>
    <w:unhideWhenUsed/>
    <w:rsid w:val="00F50B3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50B3C"/>
    <w:rPr>
      <w:rFonts w:ascii="Consolas" w:hAnsi="Consolas"/>
      <w:sz w:val="21"/>
      <w:szCs w:val="21"/>
    </w:rPr>
  </w:style>
  <w:style w:type="paragraph" w:styleId="NoSpacing">
    <w:name w:val="No Spacing"/>
    <w:uiPriority w:val="1"/>
    <w:qFormat/>
    <w:rsid w:val="00E55209"/>
    <w:pPr>
      <w:spacing w:after="0" w:line="240" w:lineRule="auto"/>
    </w:pPr>
  </w:style>
  <w:style w:type="paragraph" w:styleId="BalloonText">
    <w:name w:val="Balloon Text"/>
    <w:basedOn w:val="Normal"/>
    <w:link w:val="BalloonTextChar"/>
    <w:uiPriority w:val="99"/>
    <w:semiHidden/>
    <w:unhideWhenUsed/>
    <w:rsid w:val="005B0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761"/>
    <w:rPr>
      <w:rFonts w:ascii="Tahoma" w:hAnsi="Tahoma" w:cs="Tahoma"/>
      <w:sz w:val="16"/>
      <w:szCs w:val="16"/>
    </w:rPr>
  </w:style>
  <w:style w:type="character" w:customStyle="1" w:styleId="Heading1Char">
    <w:name w:val="Heading 1 Char"/>
    <w:basedOn w:val="DefaultParagraphFont"/>
    <w:link w:val="Heading1"/>
    <w:uiPriority w:val="9"/>
    <w:rsid w:val="00CF38FD"/>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CF38FD"/>
    <w:pPr>
      <w:spacing w:after="100"/>
    </w:pPr>
  </w:style>
  <w:style w:type="character" w:customStyle="1" w:styleId="Heading2Char">
    <w:name w:val="Heading 2 Char"/>
    <w:basedOn w:val="DefaultParagraphFont"/>
    <w:link w:val="Heading2"/>
    <w:uiPriority w:val="9"/>
    <w:rsid w:val="00517FE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47E1C"/>
    <w:pPr>
      <w:spacing w:after="100"/>
      <w:ind w:left="220"/>
    </w:pPr>
  </w:style>
  <w:style w:type="paragraph" w:styleId="FootnoteText">
    <w:name w:val="footnote text"/>
    <w:basedOn w:val="Normal"/>
    <w:link w:val="FootnoteTextChar"/>
    <w:uiPriority w:val="99"/>
    <w:semiHidden/>
    <w:unhideWhenUsed/>
    <w:rsid w:val="006D54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54A6"/>
    <w:rPr>
      <w:sz w:val="20"/>
      <w:szCs w:val="20"/>
    </w:rPr>
  </w:style>
  <w:style w:type="character" w:styleId="FootnoteReference">
    <w:name w:val="footnote reference"/>
    <w:basedOn w:val="DefaultParagraphFont"/>
    <w:uiPriority w:val="99"/>
    <w:semiHidden/>
    <w:unhideWhenUsed/>
    <w:rsid w:val="006D54A6"/>
    <w:rPr>
      <w:vertAlign w:val="superscript"/>
    </w:rPr>
  </w:style>
  <w:style w:type="character" w:styleId="CommentReference">
    <w:name w:val="annotation reference"/>
    <w:basedOn w:val="DefaultParagraphFont"/>
    <w:uiPriority w:val="99"/>
    <w:semiHidden/>
    <w:unhideWhenUsed/>
    <w:rsid w:val="008D5142"/>
    <w:rPr>
      <w:sz w:val="16"/>
      <w:szCs w:val="16"/>
    </w:rPr>
  </w:style>
  <w:style w:type="paragraph" w:styleId="CommentText">
    <w:name w:val="annotation text"/>
    <w:basedOn w:val="Normal"/>
    <w:link w:val="CommentTextChar"/>
    <w:uiPriority w:val="99"/>
    <w:semiHidden/>
    <w:unhideWhenUsed/>
    <w:rsid w:val="008D5142"/>
    <w:pPr>
      <w:spacing w:line="240" w:lineRule="auto"/>
    </w:pPr>
    <w:rPr>
      <w:sz w:val="20"/>
      <w:szCs w:val="20"/>
    </w:rPr>
  </w:style>
  <w:style w:type="character" w:customStyle="1" w:styleId="CommentTextChar">
    <w:name w:val="Comment Text Char"/>
    <w:basedOn w:val="DefaultParagraphFont"/>
    <w:link w:val="CommentText"/>
    <w:uiPriority w:val="99"/>
    <w:semiHidden/>
    <w:rsid w:val="008D5142"/>
    <w:rPr>
      <w:sz w:val="20"/>
      <w:szCs w:val="20"/>
    </w:rPr>
  </w:style>
  <w:style w:type="paragraph" w:styleId="CommentSubject">
    <w:name w:val="annotation subject"/>
    <w:basedOn w:val="CommentText"/>
    <w:next w:val="CommentText"/>
    <w:link w:val="CommentSubjectChar"/>
    <w:uiPriority w:val="99"/>
    <w:semiHidden/>
    <w:unhideWhenUsed/>
    <w:rsid w:val="008D5142"/>
    <w:rPr>
      <w:b/>
      <w:bCs/>
    </w:rPr>
  </w:style>
  <w:style w:type="character" w:customStyle="1" w:styleId="CommentSubjectChar">
    <w:name w:val="Comment Subject Char"/>
    <w:basedOn w:val="CommentTextChar"/>
    <w:link w:val="CommentSubject"/>
    <w:uiPriority w:val="99"/>
    <w:semiHidden/>
    <w:rsid w:val="008D5142"/>
    <w:rPr>
      <w:b/>
      <w:bCs/>
      <w:sz w:val="20"/>
      <w:szCs w:val="20"/>
    </w:rPr>
  </w:style>
</w:styles>
</file>

<file path=word/webSettings.xml><?xml version="1.0" encoding="utf-8"?>
<w:webSettings xmlns:r="http://schemas.openxmlformats.org/officeDocument/2006/relationships" xmlns:w="http://schemas.openxmlformats.org/wordprocessingml/2006/main">
  <w:divs>
    <w:div w:id="129520588">
      <w:bodyDiv w:val="1"/>
      <w:marLeft w:val="0"/>
      <w:marRight w:val="0"/>
      <w:marTop w:val="0"/>
      <w:marBottom w:val="0"/>
      <w:divBdr>
        <w:top w:val="none" w:sz="0" w:space="0" w:color="auto"/>
        <w:left w:val="none" w:sz="0" w:space="0" w:color="auto"/>
        <w:bottom w:val="none" w:sz="0" w:space="0" w:color="auto"/>
        <w:right w:val="none" w:sz="0" w:space="0" w:color="auto"/>
      </w:divBdr>
    </w:div>
    <w:div w:id="462623305">
      <w:bodyDiv w:val="1"/>
      <w:marLeft w:val="0"/>
      <w:marRight w:val="0"/>
      <w:marTop w:val="0"/>
      <w:marBottom w:val="0"/>
      <w:divBdr>
        <w:top w:val="none" w:sz="0" w:space="0" w:color="auto"/>
        <w:left w:val="none" w:sz="0" w:space="0" w:color="auto"/>
        <w:bottom w:val="none" w:sz="0" w:space="0" w:color="auto"/>
        <w:right w:val="none" w:sz="0" w:space="0" w:color="auto"/>
      </w:divBdr>
    </w:div>
    <w:div w:id="1358312260">
      <w:bodyDiv w:val="1"/>
      <w:marLeft w:val="0"/>
      <w:marRight w:val="0"/>
      <w:marTop w:val="0"/>
      <w:marBottom w:val="0"/>
      <w:divBdr>
        <w:top w:val="none" w:sz="0" w:space="0" w:color="auto"/>
        <w:left w:val="none" w:sz="0" w:space="0" w:color="auto"/>
        <w:bottom w:val="none" w:sz="0" w:space="0" w:color="auto"/>
        <w:right w:val="none" w:sz="0" w:space="0" w:color="auto"/>
      </w:divBdr>
    </w:div>
    <w:div w:id="1746759252">
      <w:bodyDiv w:val="1"/>
      <w:marLeft w:val="0"/>
      <w:marRight w:val="0"/>
      <w:marTop w:val="0"/>
      <w:marBottom w:val="0"/>
      <w:divBdr>
        <w:top w:val="none" w:sz="0" w:space="0" w:color="auto"/>
        <w:left w:val="none" w:sz="0" w:space="0" w:color="auto"/>
        <w:bottom w:val="none" w:sz="0" w:space="0" w:color="auto"/>
        <w:right w:val="none" w:sz="0" w:space="0" w:color="auto"/>
      </w:divBdr>
    </w:div>
    <w:div w:id="1934971738">
      <w:bodyDiv w:val="1"/>
      <w:marLeft w:val="0"/>
      <w:marRight w:val="0"/>
      <w:marTop w:val="0"/>
      <w:marBottom w:val="0"/>
      <w:divBdr>
        <w:top w:val="none" w:sz="0" w:space="0" w:color="auto"/>
        <w:left w:val="none" w:sz="0" w:space="0" w:color="auto"/>
        <w:bottom w:val="none" w:sz="0" w:space="0" w:color="auto"/>
        <w:right w:val="none" w:sz="0" w:space="0" w:color="auto"/>
      </w:divBdr>
    </w:div>
    <w:div w:id="1967537681">
      <w:bodyDiv w:val="1"/>
      <w:marLeft w:val="0"/>
      <w:marRight w:val="0"/>
      <w:marTop w:val="0"/>
      <w:marBottom w:val="0"/>
      <w:divBdr>
        <w:top w:val="none" w:sz="0" w:space="0" w:color="auto"/>
        <w:left w:val="none" w:sz="0" w:space="0" w:color="auto"/>
        <w:bottom w:val="none" w:sz="0" w:space="0" w:color="auto"/>
        <w:right w:val="none" w:sz="0" w:space="0" w:color="auto"/>
      </w:divBdr>
    </w:div>
    <w:div w:id="2049211677">
      <w:bodyDiv w:val="1"/>
      <w:marLeft w:val="0"/>
      <w:marRight w:val="0"/>
      <w:marTop w:val="0"/>
      <w:marBottom w:val="0"/>
      <w:divBdr>
        <w:top w:val="none" w:sz="0" w:space="0" w:color="auto"/>
        <w:left w:val="none" w:sz="0" w:space="0" w:color="auto"/>
        <w:bottom w:val="none" w:sz="0" w:space="0" w:color="auto"/>
        <w:right w:val="none" w:sz="0" w:space="0" w:color="auto"/>
      </w:divBdr>
    </w:div>
    <w:div w:id="209855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maberry@city.jackson.ms.u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is.ms.gov/portal/detail.aspx?aspect=Governmental%20Boundaries&amp;realm=All&amp;dom=" TargetMode="External"/><Relationship Id="rId4" Type="http://schemas.openxmlformats.org/officeDocument/2006/relationships/settings" Target="settings.xml"/><Relationship Id="rId9" Type="http://schemas.openxmlformats.org/officeDocument/2006/relationships/hyperlink" Target="http://www.mississippisiteselection.com/gis-data-download.aspx"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F8290-BA36-4E59-A535-C21A8C7F4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67</Pages>
  <Words>21610</Words>
  <Characters>123182</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144503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Moore</dc:creator>
  <cp:lastModifiedBy>School of Public Health</cp:lastModifiedBy>
  <cp:revision>15</cp:revision>
  <cp:lastPrinted>2014-01-08T15:51:00Z</cp:lastPrinted>
  <dcterms:created xsi:type="dcterms:W3CDTF">2014-01-07T15:45:00Z</dcterms:created>
  <dcterms:modified xsi:type="dcterms:W3CDTF">2014-01-10T16:58:00Z</dcterms:modified>
</cp:coreProperties>
</file>