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20D2" w14:textId="33856C0B" w:rsidR="009470BB" w:rsidRDefault="009470BB" w:rsidP="009470BB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9470BB">
        <w:rPr>
          <w:rFonts w:ascii="Arial" w:hAnsi="Arial" w:cs="Arial"/>
          <w:sz w:val="24"/>
          <w:szCs w:val="24"/>
        </w:rPr>
        <w:t xml:space="preserve">Online Library Materials - </w:t>
      </w:r>
      <w:r w:rsidRPr="009470BB">
        <w:rPr>
          <w:rFonts w:ascii="Arial" w:hAnsi="Arial" w:cs="Arial"/>
          <w:sz w:val="24"/>
          <w:szCs w:val="24"/>
        </w:rPr>
        <w:t>Data Science &amp; Visualization in the Biomedical and Life Sciences</w:t>
      </w:r>
    </w:p>
    <w:p w14:paraId="208EA5F5" w14:textId="1B81782E" w:rsidR="009470BB" w:rsidRDefault="009470BB" w:rsidP="009470BB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7261AA27" w14:textId="52EC1385" w:rsidR="00F75261" w:rsidRPr="00AF326A" w:rsidRDefault="00F75261" w:rsidP="00F75261">
      <w:pPr>
        <w:rPr>
          <w:rFonts w:ascii="Arial" w:eastAsia="Times New Roman" w:hAnsi="Arial" w:cs="Arial"/>
          <w:sz w:val="22"/>
          <w:szCs w:val="22"/>
        </w:rPr>
      </w:pPr>
      <w:r w:rsidRPr="00F75261">
        <w:rPr>
          <w:rFonts w:ascii="Times New Roman" w:eastAsia="Times New Roman" w:hAnsi="Times New Roman" w:cs="Times New Roman"/>
        </w:rPr>
        <w:br/>
      </w:r>
      <w:r w:rsidRPr="00F75261">
        <w:rPr>
          <w:rFonts w:ascii="Verdana" w:eastAsia="Times New Roman" w:hAnsi="Verdana" w:cs="Times New Roman"/>
          <w:color w:val="2E6EA3"/>
          <w:sz w:val="23"/>
          <w:szCs w:val="23"/>
          <w:shd w:val="clear" w:color="auto" w:fill="FFFFFF"/>
        </w:rPr>
        <w:br/>
      </w:r>
      <w:proofErr w:type="spellStart"/>
      <w:r w:rsidRPr="00AF326A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Ezer</w:t>
      </w:r>
      <w:proofErr w:type="spellEnd"/>
      <w:r w:rsidRPr="00AF326A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 xml:space="preserve"> (2019): Data science for the scientific life cycle</w:t>
      </w:r>
    </w:p>
    <w:p w14:paraId="27C98970" w14:textId="3BBAB6C2" w:rsidR="00F75261" w:rsidRDefault="00F75261" w:rsidP="00F75261">
      <w:pPr>
        <w:shd w:val="clear" w:color="auto" w:fill="FFFFFF"/>
        <w:rPr>
          <w:rFonts w:ascii="Arial" w:eastAsia="Times New Roman" w:hAnsi="Arial" w:cs="Arial"/>
          <w:color w:val="D50000"/>
          <w:sz w:val="22"/>
          <w:szCs w:val="22"/>
          <w:bdr w:val="single" w:sz="6" w:space="2" w:color="666666" w:frame="1"/>
          <w:shd w:val="clear" w:color="auto" w:fill="FFFFFF"/>
        </w:rPr>
      </w:pPr>
      <w:r w:rsidRPr="00F75261">
        <w:rPr>
          <w:rFonts w:ascii="Arial" w:eastAsia="Times New Roman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F75261">
        <w:rPr>
          <w:rFonts w:ascii="Arial" w:eastAsia="Times New Roman" w:hAnsi="Arial" w:cs="Arial"/>
          <w:color w:val="D50000"/>
          <w:sz w:val="22"/>
          <w:szCs w:val="22"/>
          <w:bdr w:val="single" w:sz="6" w:space="2" w:color="666666" w:frame="1"/>
          <w:shd w:val="clear" w:color="auto" w:fill="FFFFFF"/>
        </w:rPr>
        <w:t> Required</w:t>
      </w:r>
    </w:p>
    <w:p w14:paraId="79DD36AB" w14:textId="7E4C1DDD" w:rsidR="00AF326A" w:rsidRPr="00F75261" w:rsidRDefault="00AF326A" w:rsidP="00F75261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AF326A">
        <w:rPr>
          <w:rFonts w:ascii="Arial" w:eastAsia="Times New Roman" w:hAnsi="Arial" w:cs="Arial"/>
          <w:sz w:val="22"/>
          <w:szCs w:val="22"/>
        </w:rPr>
        <w:t>https://pubmed.ncbi.nlm.nih.gov/30839275/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</w:p>
    <w:p w14:paraId="50EC3DD3" w14:textId="2E44802E" w:rsidR="009470BB" w:rsidRPr="00AF326A" w:rsidRDefault="009470BB" w:rsidP="009470BB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01B38FD" w14:textId="1BFA4A2A" w:rsidR="00F75261" w:rsidRPr="00AF326A" w:rsidRDefault="00F75261" w:rsidP="00F75261">
      <w:pPr>
        <w:rPr>
          <w:rFonts w:ascii="Arial" w:eastAsia="Times New Roman" w:hAnsi="Arial" w:cs="Arial"/>
          <w:sz w:val="22"/>
          <w:szCs w:val="22"/>
        </w:rPr>
      </w:pPr>
      <w:r w:rsidRPr="00AF326A">
        <w:rPr>
          <w:rFonts w:ascii="Arial" w:eastAsia="Times New Roman" w:hAnsi="Arial" w:cs="Arial"/>
          <w:color w:val="2E6EA3"/>
          <w:sz w:val="22"/>
          <w:szCs w:val="22"/>
          <w:shd w:val="clear" w:color="auto" w:fill="FFFFFF"/>
        </w:rPr>
        <w:br/>
      </w:r>
      <w:r w:rsidRPr="00AF326A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Fundamentals of Data Visualization - Wilke, Chapter 29 (Telling a Story and Making a Point)</w:t>
      </w:r>
    </w:p>
    <w:p w14:paraId="7F65FE86" w14:textId="4665B1E9" w:rsidR="00F75261" w:rsidRDefault="00F75261" w:rsidP="00F75261">
      <w:pPr>
        <w:shd w:val="clear" w:color="auto" w:fill="FFFFFF"/>
        <w:rPr>
          <w:rFonts w:ascii="Arial" w:eastAsia="Times New Roman" w:hAnsi="Arial" w:cs="Arial"/>
          <w:color w:val="D50000"/>
          <w:sz w:val="22"/>
          <w:szCs w:val="22"/>
          <w:bdr w:val="single" w:sz="6" w:space="2" w:color="666666" w:frame="1"/>
          <w:shd w:val="clear" w:color="auto" w:fill="FFFFFF"/>
        </w:rPr>
      </w:pPr>
      <w:r w:rsidRPr="00F75261">
        <w:rPr>
          <w:rFonts w:ascii="Arial" w:eastAsia="Times New Roman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F75261">
        <w:rPr>
          <w:rFonts w:ascii="Arial" w:eastAsia="Times New Roman" w:hAnsi="Arial" w:cs="Arial"/>
          <w:color w:val="D50000"/>
          <w:sz w:val="22"/>
          <w:szCs w:val="22"/>
          <w:bdr w:val="single" w:sz="6" w:space="2" w:color="666666" w:frame="1"/>
          <w:shd w:val="clear" w:color="auto" w:fill="FFFFFF"/>
        </w:rPr>
        <w:t> Required</w:t>
      </w:r>
    </w:p>
    <w:p w14:paraId="2E85B5B6" w14:textId="5A98DC62" w:rsidR="00AF326A" w:rsidRPr="00F75261" w:rsidRDefault="00AF326A" w:rsidP="00F75261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AF326A">
        <w:rPr>
          <w:rFonts w:ascii="Arial" w:eastAsia="Times New Roman" w:hAnsi="Arial" w:cs="Arial"/>
          <w:sz w:val="22"/>
          <w:szCs w:val="22"/>
        </w:rPr>
        <w:t>https://clauswilke.com/dataviz/telling-a-story.html</w:t>
      </w:r>
    </w:p>
    <w:p w14:paraId="156CE444" w14:textId="06E258DD" w:rsidR="00F75261" w:rsidRPr="00F75261" w:rsidRDefault="00F75261" w:rsidP="00F75261">
      <w:pPr>
        <w:rPr>
          <w:rFonts w:ascii="Arial" w:eastAsia="Times New Roman" w:hAnsi="Arial" w:cs="Arial"/>
          <w:sz w:val="22"/>
          <w:szCs w:val="22"/>
        </w:rPr>
      </w:pPr>
    </w:p>
    <w:p w14:paraId="1DD569A1" w14:textId="34938FA4" w:rsidR="00F75261" w:rsidRPr="00AF326A" w:rsidRDefault="00F75261" w:rsidP="00F75261">
      <w:pPr>
        <w:rPr>
          <w:rFonts w:ascii="Arial" w:eastAsia="Times New Roman" w:hAnsi="Arial" w:cs="Arial"/>
          <w:sz w:val="22"/>
          <w:szCs w:val="22"/>
        </w:rPr>
      </w:pPr>
      <w:r w:rsidRPr="00AF326A">
        <w:rPr>
          <w:rFonts w:ascii="Arial" w:eastAsia="Times New Roman" w:hAnsi="Arial" w:cs="Arial"/>
          <w:color w:val="2E6EA3"/>
          <w:sz w:val="22"/>
          <w:szCs w:val="22"/>
          <w:shd w:val="clear" w:color="auto" w:fill="FFFFFF"/>
        </w:rPr>
        <w:br/>
      </w:r>
      <w:r w:rsidRPr="00AF326A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Whitlock &amp; Schluter 2020, 3rdEd, chapter 1</w:t>
      </w:r>
    </w:p>
    <w:p w14:paraId="2EB0049D" w14:textId="143D0250" w:rsidR="00F75261" w:rsidRDefault="00F75261" w:rsidP="00AF326A">
      <w:pPr>
        <w:shd w:val="clear" w:color="auto" w:fill="FFFFFF"/>
        <w:rPr>
          <w:rFonts w:ascii="Arial" w:eastAsia="Times New Roman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</w:pPr>
      <w:r w:rsidRPr="00F75261">
        <w:rPr>
          <w:rFonts w:ascii="Arial" w:eastAsia="Times New Roman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F75261">
        <w:rPr>
          <w:rFonts w:ascii="Arial" w:eastAsia="Times New Roman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  <w:t> Reference</w:t>
      </w:r>
    </w:p>
    <w:p w14:paraId="20B5865E" w14:textId="6EF07C91" w:rsidR="00AF326A" w:rsidRPr="00AF326A" w:rsidRDefault="00AF326A" w:rsidP="00AF326A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AF326A">
        <w:rPr>
          <w:rFonts w:ascii="Arial" w:eastAsia="Times New Roman" w:hAnsi="Arial" w:cs="Arial"/>
          <w:sz w:val="22"/>
          <w:szCs w:val="22"/>
        </w:rPr>
        <w:t>https://whitlockschluter3e.zoology.ubc.ca/</w:t>
      </w:r>
    </w:p>
    <w:p w14:paraId="2D7D3D89" w14:textId="77777777" w:rsidR="00AF326A" w:rsidRDefault="00AF326A" w:rsidP="00F75261">
      <w:pPr>
        <w:rPr>
          <w:rFonts w:ascii="Arial" w:eastAsia="Times New Roman" w:hAnsi="Arial" w:cs="Arial"/>
          <w:color w:val="2E6EA3"/>
          <w:sz w:val="22"/>
          <w:szCs w:val="22"/>
          <w:shd w:val="clear" w:color="auto" w:fill="FFFFFF"/>
        </w:rPr>
      </w:pPr>
    </w:p>
    <w:p w14:paraId="2E77B7BA" w14:textId="0523122F" w:rsidR="00F75261" w:rsidRPr="00F75261" w:rsidRDefault="00F75261" w:rsidP="00F75261">
      <w:pPr>
        <w:rPr>
          <w:rFonts w:ascii="Arial" w:eastAsia="Times New Roman" w:hAnsi="Arial" w:cs="Arial"/>
          <w:sz w:val="22"/>
          <w:szCs w:val="22"/>
        </w:rPr>
      </w:pPr>
      <w:r w:rsidRPr="00F75261">
        <w:rPr>
          <w:rFonts w:ascii="Arial" w:eastAsia="Times New Roman" w:hAnsi="Arial" w:cs="Arial"/>
          <w:color w:val="2E6EA3"/>
          <w:sz w:val="22"/>
          <w:szCs w:val="22"/>
          <w:shd w:val="clear" w:color="auto" w:fill="FFFFFF"/>
        </w:rPr>
        <w:br/>
      </w:r>
      <w:r w:rsidRPr="00F75261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An Introduction to Good Practices in Cognitive Modeling - Heathcote et al., 2015</w:t>
      </w:r>
    </w:p>
    <w:p w14:paraId="41D024F9" w14:textId="5B1A7540" w:rsidR="00F75261" w:rsidRDefault="00F75261" w:rsidP="00F75261">
      <w:pPr>
        <w:shd w:val="clear" w:color="auto" w:fill="FFFFFF"/>
        <w:rPr>
          <w:rFonts w:ascii="Arial" w:eastAsia="Times New Roman" w:hAnsi="Arial" w:cs="Arial"/>
          <w:color w:val="552200"/>
          <w:sz w:val="22"/>
          <w:szCs w:val="22"/>
          <w:bdr w:val="single" w:sz="6" w:space="2" w:color="666666" w:frame="1"/>
          <w:shd w:val="clear" w:color="auto" w:fill="FFFFFF"/>
        </w:rPr>
      </w:pPr>
      <w:r w:rsidRPr="00F75261">
        <w:rPr>
          <w:rFonts w:ascii="Arial" w:eastAsia="Times New Roman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F75261">
        <w:rPr>
          <w:rFonts w:ascii="Arial" w:eastAsia="Times New Roman" w:hAnsi="Arial" w:cs="Arial"/>
          <w:color w:val="552200"/>
          <w:sz w:val="22"/>
          <w:szCs w:val="22"/>
          <w:bdr w:val="single" w:sz="6" w:space="2" w:color="666666" w:frame="1"/>
          <w:shd w:val="clear" w:color="auto" w:fill="FFFFFF"/>
        </w:rPr>
        <w:t> Optional</w:t>
      </w:r>
    </w:p>
    <w:p w14:paraId="1B86CEA8" w14:textId="77777777" w:rsidR="00AF326A" w:rsidRDefault="00AF326A" w:rsidP="00AF326A">
      <w:pPr>
        <w:shd w:val="clear" w:color="auto" w:fill="FFFFFF"/>
        <w:rPr>
          <w:rFonts w:ascii="Arial" w:eastAsia="Times New Roman" w:hAnsi="Arial" w:cs="Arial"/>
          <w:color w:val="2E6EA3"/>
          <w:sz w:val="22"/>
          <w:szCs w:val="22"/>
          <w:shd w:val="clear" w:color="auto" w:fill="FFFFFF"/>
        </w:rPr>
      </w:pPr>
      <w:r w:rsidRPr="00AF326A">
        <w:rPr>
          <w:rFonts w:ascii="Arial" w:eastAsia="Times New Roman" w:hAnsi="Arial" w:cs="Arial"/>
          <w:sz w:val="22"/>
          <w:szCs w:val="22"/>
        </w:rPr>
        <w:t>https://link.springer.com/chapter/10.1007/978-1-4939-2236-9_2</w:t>
      </w:r>
      <w:r w:rsidR="00F75261" w:rsidRPr="00F75261">
        <w:rPr>
          <w:rFonts w:ascii="Arial" w:eastAsia="Times New Roman" w:hAnsi="Arial" w:cs="Arial"/>
          <w:sz w:val="22"/>
          <w:szCs w:val="22"/>
        </w:rPr>
        <w:br/>
      </w:r>
    </w:p>
    <w:p w14:paraId="504E014C" w14:textId="38AE8DE8" w:rsidR="00F75261" w:rsidRPr="00AF326A" w:rsidRDefault="00F75261" w:rsidP="00AF326A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AF326A">
        <w:rPr>
          <w:rFonts w:ascii="Arial" w:eastAsia="Times New Roman" w:hAnsi="Arial" w:cs="Arial"/>
          <w:color w:val="2E6EA3"/>
          <w:sz w:val="22"/>
          <w:szCs w:val="22"/>
          <w:shd w:val="clear" w:color="auto" w:fill="FFFFFF"/>
        </w:rPr>
        <w:br/>
      </w:r>
      <w:r w:rsidRPr="00AF326A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1849 outbreak of cholera that affected London - Bingham et al., 2004</w:t>
      </w:r>
    </w:p>
    <w:p w14:paraId="5B94AD2E" w14:textId="77777777" w:rsidR="00F75261" w:rsidRPr="00F75261" w:rsidRDefault="00F75261" w:rsidP="00F75261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F75261">
        <w:rPr>
          <w:rFonts w:ascii="Arial" w:eastAsia="Times New Roman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F75261">
        <w:rPr>
          <w:rFonts w:ascii="Arial" w:eastAsia="Times New Roman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  <w:t> Reference</w:t>
      </w:r>
    </w:p>
    <w:p w14:paraId="54B2755F" w14:textId="6AC5D504" w:rsidR="00F75261" w:rsidRPr="00AF326A" w:rsidRDefault="00AF326A" w:rsidP="00F75261">
      <w:pPr>
        <w:rPr>
          <w:rFonts w:ascii="Arial" w:eastAsia="Times New Roman" w:hAnsi="Arial" w:cs="Arial"/>
          <w:sz w:val="22"/>
          <w:szCs w:val="22"/>
        </w:rPr>
      </w:pPr>
      <w:r w:rsidRPr="00AF326A">
        <w:rPr>
          <w:rFonts w:ascii="Arial" w:eastAsia="Times New Roman" w:hAnsi="Arial" w:cs="Arial"/>
          <w:sz w:val="22"/>
          <w:szCs w:val="22"/>
        </w:rPr>
        <w:t>https://pubmed.ncbi.nlm.nih.gov/15313591/</w:t>
      </w:r>
    </w:p>
    <w:p w14:paraId="7DF6AC2B" w14:textId="1696C004" w:rsidR="00F75261" w:rsidRPr="00AF326A" w:rsidRDefault="00F75261" w:rsidP="00F75261">
      <w:pPr>
        <w:rPr>
          <w:rFonts w:ascii="Arial" w:eastAsia="Times New Roman" w:hAnsi="Arial" w:cs="Arial"/>
          <w:sz w:val="22"/>
          <w:szCs w:val="22"/>
        </w:rPr>
      </w:pPr>
      <w:r w:rsidRPr="00F75261">
        <w:rPr>
          <w:rFonts w:ascii="Arial" w:eastAsia="Times New Roman" w:hAnsi="Arial" w:cs="Arial"/>
          <w:sz w:val="22"/>
          <w:szCs w:val="22"/>
        </w:rPr>
        <w:br/>
      </w:r>
      <w:r w:rsidRPr="00AF326A">
        <w:rPr>
          <w:rFonts w:ascii="Arial" w:eastAsia="Times New Roman" w:hAnsi="Arial" w:cs="Arial"/>
          <w:color w:val="2E6EA3"/>
          <w:sz w:val="22"/>
          <w:szCs w:val="22"/>
          <w:shd w:val="clear" w:color="auto" w:fill="FFFFFF"/>
        </w:rPr>
        <w:br/>
      </w:r>
      <w:r w:rsidRPr="00AF326A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 xml:space="preserve">The Future of Scientific Figures - </w:t>
      </w:r>
      <w:proofErr w:type="spellStart"/>
      <w:r w:rsidRPr="00AF326A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Perkel</w:t>
      </w:r>
      <w:proofErr w:type="spellEnd"/>
      <w:r w:rsidRPr="00AF326A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, 2018</w:t>
      </w:r>
    </w:p>
    <w:p w14:paraId="7B37E115" w14:textId="77777777" w:rsidR="00F75261" w:rsidRPr="00F75261" w:rsidRDefault="00F75261" w:rsidP="00F75261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F75261">
        <w:rPr>
          <w:rFonts w:ascii="Arial" w:eastAsia="Times New Roman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F75261">
        <w:rPr>
          <w:rFonts w:ascii="Arial" w:eastAsia="Times New Roman" w:hAnsi="Arial" w:cs="Arial"/>
          <w:color w:val="552200"/>
          <w:sz w:val="22"/>
          <w:szCs w:val="22"/>
          <w:bdr w:val="single" w:sz="6" w:space="2" w:color="666666" w:frame="1"/>
          <w:shd w:val="clear" w:color="auto" w:fill="FFFFFF"/>
        </w:rPr>
        <w:t> Optional</w:t>
      </w:r>
    </w:p>
    <w:p w14:paraId="5B1ABAC6" w14:textId="2B7C221C" w:rsidR="00AF326A" w:rsidRDefault="00AF326A" w:rsidP="00F75261">
      <w:pPr>
        <w:rPr>
          <w:rFonts w:ascii="Arial" w:eastAsia="Times New Roman" w:hAnsi="Arial" w:cs="Arial"/>
          <w:sz w:val="22"/>
          <w:szCs w:val="22"/>
        </w:rPr>
      </w:pPr>
      <w:r w:rsidRPr="00AF326A">
        <w:rPr>
          <w:rFonts w:ascii="Arial" w:eastAsia="Times New Roman" w:hAnsi="Arial" w:cs="Arial"/>
          <w:sz w:val="22"/>
          <w:szCs w:val="22"/>
        </w:rPr>
        <w:t>https://media.nature.com/original/magazine-assets/d41586-018-01322-9/d41586-018-01322-9.pdf</w:t>
      </w:r>
    </w:p>
    <w:p w14:paraId="41CF374D" w14:textId="77777777" w:rsidR="00AF326A" w:rsidRPr="00F75261" w:rsidRDefault="00AF326A" w:rsidP="00F75261">
      <w:pPr>
        <w:rPr>
          <w:rFonts w:ascii="Arial" w:eastAsia="Times New Roman" w:hAnsi="Arial" w:cs="Arial"/>
          <w:sz w:val="22"/>
          <w:szCs w:val="22"/>
        </w:rPr>
      </w:pPr>
    </w:p>
    <w:p w14:paraId="319AD8FB" w14:textId="3138CED3" w:rsidR="00F75261" w:rsidRPr="00F75261" w:rsidRDefault="00F75261" w:rsidP="00F75261">
      <w:pPr>
        <w:rPr>
          <w:rFonts w:ascii="Arial" w:eastAsia="Times New Roman" w:hAnsi="Arial" w:cs="Arial"/>
          <w:sz w:val="22"/>
          <w:szCs w:val="22"/>
        </w:rPr>
      </w:pPr>
      <w:r w:rsidRPr="00F75261">
        <w:rPr>
          <w:rFonts w:ascii="Arial" w:eastAsia="Times New Roman" w:hAnsi="Arial" w:cs="Arial"/>
          <w:color w:val="2E6EA3"/>
          <w:sz w:val="22"/>
          <w:szCs w:val="22"/>
          <w:shd w:val="clear" w:color="auto" w:fill="FFFFFF"/>
        </w:rPr>
        <w:br/>
      </w:r>
      <w:r w:rsidRPr="00F75261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Graphs in Statistical Analysis - Anscom</w:t>
      </w:r>
      <w:r w:rsidRPr="00F75261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b</w:t>
      </w:r>
      <w:r w:rsidRPr="00F75261">
        <w:rPr>
          <w:rFonts w:ascii="Arial" w:eastAsia="Times New Roman" w:hAnsi="Arial" w:cs="Arial"/>
          <w:color w:val="2E6EA3"/>
          <w:sz w:val="22"/>
          <w:szCs w:val="22"/>
          <w:u w:val="single"/>
          <w:shd w:val="clear" w:color="auto" w:fill="FFFFFF"/>
        </w:rPr>
        <w:t>e, 1973</w:t>
      </w:r>
    </w:p>
    <w:p w14:paraId="7ED02089" w14:textId="119F967A" w:rsidR="00F75261" w:rsidRDefault="00F75261" w:rsidP="00AF326A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F75261">
        <w:rPr>
          <w:rFonts w:ascii="Arial" w:eastAsia="Times New Roman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F75261">
        <w:rPr>
          <w:rFonts w:ascii="Arial" w:eastAsia="Times New Roman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  <w:t> Reference</w:t>
      </w:r>
    </w:p>
    <w:p w14:paraId="325C7D8B" w14:textId="292EA6B9" w:rsidR="00AF326A" w:rsidRPr="00F75261" w:rsidRDefault="00AF326A" w:rsidP="00AF326A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AF326A">
        <w:rPr>
          <w:rFonts w:ascii="Arial" w:eastAsia="Times New Roman" w:hAnsi="Arial" w:cs="Arial"/>
          <w:sz w:val="22"/>
          <w:szCs w:val="22"/>
        </w:rPr>
        <w:t>https://www.jstor.org/stable/2682899</w:t>
      </w:r>
    </w:p>
    <w:p w14:paraId="729735F6" w14:textId="77777777" w:rsidR="00F75261" w:rsidRPr="00F75261" w:rsidRDefault="00F75261" w:rsidP="00F75261">
      <w:pPr>
        <w:rPr>
          <w:rFonts w:ascii="Times New Roman" w:eastAsia="Times New Roman" w:hAnsi="Times New Roman" w:cs="Times New Roman"/>
        </w:rPr>
      </w:pPr>
    </w:p>
    <w:p w14:paraId="7EB48FCD" w14:textId="3CCFC911" w:rsidR="005E4D85" w:rsidRDefault="005E4D85"/>
    <w:sectPr w:rsidR="005E4D85" w:rsidSect="00B3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BB"/>
    <w:rsid w:val="0001110F"/>
    <w:rsid w:val="00034795"/>
    <w:rsid w:val="000533B2"/>
    <w:rsid w:val="000E6144"/>
    <w:rsid w:val="00152EB1"/>
    <w:rsid w:val="00153BCD"/>
    <w:rsid w:val="001953E6"/>
    <w:rsid w:val="001F1E03"/>
    <w:rsid w:val="002162EE"/>
    <w:rsid w:val="00235457"/>
    <w:rsid w:val="00303A13"/>
    <w:rsid w:val="003C5DFC"/>
    <w:rsid w:val="00493125"/>
    <w:rsid w:val="00495696"/>
    <w:rsid w:val="004A740E"/>
    <w:rsid w:val="004F688E"/>
    <w:rsid w:val="00506422"/>
    <w:rsid w:val="0052569C"/>
    <w:rsid w:val="0054515F"/>
    <w:rsid w:val="00553D6F"/>
    <w:rsid w:val="00557201"/>
    <w:rsid w:val="005A4285"/>
    <w:rsid w:val="005E4D85"/>
    <w:rsid w:val="006A6F1D"/>
    <w:rsid w:val="006F4D9C"/>
    <w:rsid w:val="00712F26"/>
    <w:rsid w:val="00754F8C"/>
    <w:rsid w:val="00795C07"/>
    <w:rsid w:val="007D2294"/>
    <w:rsid w:val="00810123"/>
    <w:rsid w:val="0083273B"/>
    <w:rsid w:val="00867DAC"/>
    <w:rsid w:val="008A014D"/>
    <w:rsid w:val="008A1003"/>
    <w:rsid w:val="008A65C1"/>
    <w:rsid w:val="008C463E"/>
    <w:rsid w:val="008D6017"/>
    <w:rsid w:val="008F54D6"/>
    <w:rsid w:val="008F6D2A"/>
    <w:rsid w:val="00917DBB"/>
    <w:rsid w:val="009470BB"/>
    <w:rsid w:val="00966350"/>
    <w:rsid w:val="00A3080E"/>
    <w:rsid w:val="00A34262"/>
    <w:rsid w:val="00A42730"/>
    <w:rsid w:val="00A4417E"/>
    <w:rsid w:val="00A6451C"/>
    <w:rsid w:val="00A66B00"/>
    <w:rsid w:val="00A95704"/>
    <w:rsid w:val="00AD4B2E"/>
    <w:rsid w:val="00AD659F"/>
    <w:rsid w:val="00AF326A"/>
    <w:rsid w:val="00B056E0"/>
    <w:rsid w:val="00B24FD3"/>
    <w:rsid w:val="00B3104F"/>
    <w:rsid w:val="00B866BA"/>
    <w:rsid w:val="00BE1BD9"/>
    <w:rsid w:val="00BE79E8"/>
    <w:rsid w:val="00C00D15"/>
    <w:rsid w:val="00CA4B29"/>
    <w:rsid w:val="00CB7E7F"/>
    <w:rsid w:val="00CC4192"/>
    <w:rsid w:val="00CC5769"/>
    <w:rsid w:val="00CE525B"/>
    <w:rsid w:val="00D6209E"/>
    <w:rsid w:val="00D63F22"/>
    <w:rsid w:val="00DD3225"/>
    <w:rsid w:val="00E05CA0"/>
    <w:rsid w:val="00E33470"/>
    <w:rsid w:val="00E73E68"/>
    <w:rsid w:val="00EC4642"/>
    <w:rsid w:val="00EE022D"/>
    <w:rsid w:val="00F307F7"/>
    <w:rsid w:val="00F37F14"/>
    <w:rsid w:val="00F4209F"/>
    <w:rsid w:val="00F75261"/>
    <w:rsid w:val="00FA6E62"/>
    <w:rsid w:val="00FB36D4"/>
    <w:rsid w:val="00FE18DA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2C7DD"/>
  <w15:chartTrackingRefBased/>
  <w15:docId w15:val="{3053495E-2C29-9746-B529-7C61FB09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0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0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70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5261"/>
    <w:rPr>
      <w:color w:val="0000FF"/>
      <w:u w:val="single"/>
    </w:rPr>
  </w:style>
  <w:style w:type="character" w:customStyle="1" w:styleId="label">
    <w:name w:val="label"/>
    <w:basedOn w:val="DefaultParagraphFont"/>
    <w:rsid w:val="00F75261"/>
  </w:style>
  <w:style w:type="character" w:customStyle="1" w:styleId="clrg">
    <w:name w:val="clrg"/>
    <w:basedOn w:val="DefaultParagraphFont"/>
    <w:rsid w:val="00F75261"/>
  </w:style>
  <w:style w:type="character" w:customStyle="1" w:styleId="clrr">
    <w:name w:val="clrr"/>
    <w:basedOn w:val="DefaultParagraphFont"/>
    <w:rsid w:val="00F75261"/>
  </w:style>
  <w:style w:type="character" w:customStyle="1" w:styleId="clro">
    <w:name w:val="clro"/>
    <w:basedOn w:val="DefaultParagraphFont"/>
    <w:rsid w:val="00F7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Ciubotariu, Ilinca I</dc:creator>
  <cp:keywords/>
  <dc:description/>
  <cp:lastModifiedBy>Ciubotariu, Ilinca I</cp:lastModifiedBy>
  <cp:revision>3</cp:revision>
  <dcterms:created xsi:type="dcterms:W3CDTF">2023-04-08T19:31:00Z</dcterms:created>
  <dcterms:modified xsi:type="dcterms:W3CDTF">2023-04-08T19:39:00Z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2023-04-08T19:31:19Z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6f27134c-3c2a-4fe0-a731-c33ccfff78f5</vt:lpwstr>
  </property>
  <property fmtid="{D5CDD505-2E9C-101B-9397-08002B2CF9AE}" pid="8" name="MSIP_Label_4044bd30-2ed7-4c9d-9d12-46200872a97b_ContentBits">
    <vt:lpwstr>0</vt:lpwstr>
  </property>
</Properties>
</file>