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b/>
          <w:i w:val="0"/>
          <w:color w:val="1F4E78"/>
          <w:sz w:val="40"/>
        </w:rPr>
        <w:t>PRJ01: Project Charter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Field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Details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Document Code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PRJ01_ProjectCharter_v1.0_2026-07-01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Project Name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AI Reskilling Think Tank Platform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Date Created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2026-07-01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Version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v1.0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Authors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Brian &amp; Joel Munene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Supervisors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Brian &amp; Keith</w:t>
            </w:r>
          </w:p>
        </w:tc>
      </w:tr>
    </w:tbl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1. Project Summary</w:t>
      </w:r>
    </w:p>
    <w:p>
      <w:pPr>
        <w:spacing w:before="40" w:after="80"/>
      </w:pPr>
      <w:r>
        <w:rPr>
          <w:b w:val="0"/>
          <w:i w:val="0"/>
        </w:rPr>
        <w:t>The AI Reskilling Think Tank Platform is an open-access, full-stack application that extracts skills from worker resumes using spaCy NLP, performs deterministic gap analyses against 900+ O*NET occupations, delivers real-time AI career guidance via Google Gemini streaming, and logs activity to an xAPI Learning Record Store.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2. Problem &amp; Goal</w:t>
      </w:r>
    </w:p>
    <w:p>
      <w:pPr>
        <w:pStyle w:val="ListBullet"/>
        <w:spacing w:before="20" w:after="40"/>
      </w:pPr>
      <w:r>
        <w:rPr>
          <w:b/>
        </w:rPr>
        <w:t>Problem:</w:t>
      </w:r>
      <w:r>
        <w:rPr>
          <w:b w:val="0"/>
          <w:i w:val="0"/>
        </w:rPr>
        <w:t xml:space="preserve"> Automation and AI are displacing routine workers who lack data-grounded tools to assess their transferable skills and receive structured reskilling pathways.</w:t>
      </w:r>
    </w:p>
    <w:p>
      <w:pPr>
        <w:pStyle w:val="ListBullet"/>
        <w:spacing w:before="20" w:after="40"/>
      </w:pPr>
      <w:r>
        <w:rPr>
          <w:b/>
        </w:rPr>
        <w:t>Goal:</w:t>
      </w:r>
      <w:r>
        <w:rPr>
          <w:b w:val="0"/>
          <w:i w:val="0"/>
        </w:rPr>
        <w:t xml:space="preserve"> Deliver a production-grade, fast ($&lt;200\text{ms}$ read latency), user-friendly web platform with 100% test-verified skills extraction and career reasoning.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3. Team &amp; Role Matrix</w:t>
      </w:r>
    </w:p>
    <w:p>
      <w:pPr>
        <w:pStyle w:val="ListBullet"/>
        <w:spacing w:before="20" w:after="40"/>
      </w:pPr>
      <w:r>
        <w:rPr>
          <w:b/>
        </w:rPr>
        <w:t>Brian:</w:t>
      </w:r>
      <w:r>
        <w:rPr>
          <w:b w:val="0"/>
          <w:i w:val="0"/>
        </w:rPr>
        <w:t xml:space="preserve"> Lead Backend Engineer &amp; Data Lead (FastAPI, spaCy NLP, SQLAlchemy, PyJWT, Gemini API).</w:t>
      </w:r>
    </w:p>
    <w:p>
      <w:pPr>
        <w:pStyle w:val="ListBullet"/>
        <w:spacing w:before="20" w:after="40"/>
      </w:pPr>
      <w:r>
        <w:rPr>
          <w:b/>
        </w:rPr>
        <w:t>Joel Munene:</w:t>
      </w:r>
      <w:r>
        <w:rPr>
          <w:b w:val="0"/>
          <w:i w:val="0"/>
        </w:rPr>
        <w:t xml:space="preserve"> Lead Frontend Engineer &amp; UI/UX Designer (React 19, Vite, TypeScript, Tailwind CSS v4).</w:t>
      </w:r>
    </w:p>
    <w:p>
      <w:pPr>
        <w:pStyle w:val="ListBullet"/>
        <w:spacing w:before="20" w:after="40"/>
      </w:pPr>
      <w:r>
        <w:rPr>
          <w:b/>
        </w:rPr>
        <w:t>Brian &amp; Keith:</w:t>
      </w:r>
      <w:r>
        <w:rPr>
          <w:b w:val="0"/>
          <w:i w:val="0"/>
        </w:rPr>
        <w:t xml:space="preserve"> Project Supervisors (Architecture review, milestone evaluation, final grading).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4. Key Deliverables</w:t>
      </w:r>
    </w:p>
    <w:p>
      <w:pPr>
        <w:spacing w:before="40" w:after="80"/>
      </w:pPr>
      <w:r>
        <w:rPr>
          <w:b w:val="0"/>
          <w:i w:val="0"/>
        </w:rPr>
        <w:t>1. FastAPI REST Backend with 15+ endpoints.</w:t>
      </w:r>
    </w:p>
    <w:p>
      <w:pPr>
        <w:spacing w:before="40" w:after="80"/>
      </w:pPr>
      <w:r>
        <w:rPr>
          <w:b w:val="0"/>
          <w:i w:val="0"/>
        </w:rPr>
        <w:t>2. React 19 Frontend Web Application (</w:t>
      </w:r>
      <w:r>
        <w:rPr>
          <w:rFonts w:ascii="Consolas" w:hAnsi="Consolas"/>
          <w:color w:val="24292E"/>
          <w:sz w:val="19"/>
        </w:rPr>
        <w:t>CareerDev</w:t>
      </w:r>
      <w:r>
        <w:rPr>
          <w:b w:val="0"/>
          <w:i w:val="0"/>
        </w:rPr>
        <w:t>).</w:t>
      </w:r>
    </w:p>
    <w:p>
      <w:pPr>
        <w:spacing w:before="40" w:after="80"/>
      </w:pPr>
      <w:r>
        <w:rPr>
          <w:b w:val="0"/>
          <w:i w:val="0"/>
        </w:rPr>
        <w:t>3. Supabase PostgreSQL database schemas &amp; offline JWT authentication.</w:t>
      </w:r>
    </w:p>
    <w:p>
      <w:pPr>
        <w:spacing w:before="40" w:after="80"/>
      </w:pPr>
      <w:r>
        <w:rPr>
          <w:b w:val="0"/>
          <w:i w:val="0"/>
        </w:rPr>
        <w:t>4. xAPI Learning Record Store (JSONL).</w:t>
      </w:r>
    </w:p>
    <w:p>
      <w:pPr>
        <w:spacing w:before="40" w:after="80"/>
      </w:pPr>
      <w:r>
        <w:rPr>
          <w:b w:val="0"/>
          <w:i w:val="0"/>
        </w:rPr>
        <w:t>5. 86-test automated pytest suite.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5. Timeline &amp; Milestones</w:t>
      </w:r>
    </w:p>
    <w:p>
      <w:pPr>
        <w:pStyle w:val="ListBullet"/>
        <w:spacing w:before="20" w:after="40"/>
      </w:pPr>
      <w:r>
        <w:rPr>
          <w:b/>
        </w:rPr>
        <w:t>Start Date:</w:t>
      </w:r>
      <w:r>
        <w:rPr>
          <w:b w:val="0"/>
          <w:i w:val="0"/>
        </w:rPr>
        <w:t xml:space="preserve"> July 1, 2026</w:t>
      </w:r>
    </w:p>
    <w:p>
      <w:pPr>
        <w:pStyle w:val="ListBullet"/>
        <w:spacing w:before="20" w:after="40"/>
      </w:pPr>
      <w:r>
        <w:rPr>
          <w:b/>
        </w:rPr>
        <w:t>Completion Target:</w:t>
      </w:r>
      <w:r>
        <w:rPr>
          <w:b w:val="0"/>
          <w:i w:val="0"/>
        </w:rPr>
        <w:t xml:space="preserve"> August 13, 2026</w:t>
      </w:r>
    </w:p>
    <w:p>
      <w:pPr>
        <w:pStyle w:val="ListBullet"/>
        <w:spacing w:before="20" w:after="40"/>
      </w:pPr>
      <w:r>
        <w:rPr>
          <w:b/>
        </w:rPr>
        <w:t>Duration:</w:t>
      </w:r>
      <w:r>
        <w:rPr>
          <w:b w:val="0"/>
          <w:i w:val="0"/>
        </w:rPr>
        <w:t xml:space="preserve"> 8 Weeks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6. Resources &amp; Tools</w:t>
      </w:r>
    </w:p>
    <w:p>
      <w:pPr>
        <w:pStyle w:val="ListBullet"/>
        <w:spacing w:before="20" w:after="40"/>
      </w:pPr>
      <w:r>
        <w:rPr>
          <w:b w:val="0"/>
          <w:i w:val="0"/>
        </w:rPr>
        <w:t>Python 3.11, FastAPI, spaCy (</w:t>
      </w:r>
      <w:r>
        <w:rPr>
          <w:rFonts w:ascii="Consolas" w:hAnsi="Consolas"/>
          <w:color w:val="24292E"/>
          <w:sz w:val="19"/>
        </w:rPr>
        <w:t>en_core_web_md</w:t>
      </w:r>
      <w:r>
        <w:rPr>
          <w:b w:val="0"/>
          <w:i w:val="0"/>
        </w:rPr>
        <w:t>), PyJWT, Google Gemini API, React 19, Vite 8, Tailwind CSS 4, Supabase PostgreSQL, Docker.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