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0B3D2E"/>
          <w:sz w:val="64"/>
          <w:szCs w:val="64"/>
        </w:rPr>
        <w:t xml:space="preserve">MentorMAMA</w:t>
      </w:r>
    </w:p>
    <w:p>
      <w:pPr>
        <w:spacing w:after="100"/>
        <w:jc w:val="center"/>
      </w:pPr>
      <w:r>
        <w:rPr>
          <w:b/>
          <w:bCs/>
          <w:color w:val="1F7A5C"/>
          <w:sz w:val="34"/>
          <w:szCs w:val="34"/>
        </w:rPr>
        <w:t xml:space="preserve">System Analysis &amp; Design Document</w:t>
      </w:r>
    </w:p>
    <w:p>
      <w:pPr>
        <w:pBdr>
          <w:bottom w:val="single" w:color="C9A227" w:sz="12" w:space="8"/>
        </w:pBdr>
        <w:spacing w:after="600"/>
        <w:jc w:val="center"/>
      </w:pPr>
      <w:r>
        <w:rPr>
          <w:i/>
          <w:iCs/>
          <w:color w:val="5A5A5A"/>
          <w:sz w:val="22"/>
          <w:szCs w:val="22"/>
        </w:rPr>
        <w:t xml:space="preserve">Object-Oriented Analysis, Actor &amp; Role Modelling, Data and Architecture Design for a Digital Clinical Mentorship Platform</w:t>
      </w:r>
    </w:p>
    <w:p>
      <w:pPr>
        <w:spacing w:after="800"/>
      </w:pP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rPr>
          <w:tblHeader/>
        </w:trPr>
        <w:tc>
          <w:tcPr>
            <w:tcW w:type="dxa" w:w="2600"/>
            <w:shd w:fill="0B3D2E" w:val="clear"/>
            <w:tcMar>
              <w:top w:type="dxa" w:w="80"/>
              <w:left w:type="dxa" w:w="100"/>
              <w:bottom w:type="dxa" w:w="80"/>
              <w:right w:type="dxa" w:w="100"/>
            </w:tcMar>
            <w:vAlign w:val="center"/>
          </w:tcPr>
          <w:p>
            <w:r>
              <w:rPr>
                <w:b/>
                <w:bCs/>
                <w:color w:val="FFFFFF"/>
                <w:sz w:val="19"/>
                <w:szCs w:val="19"/>
              </w:rPr>
              <w:t xml:space="preserve">Field</w:t>
            </w:r>
          </w:p>
        </w:tc>
        <w:tc>
          <w:tcPr>
            <w:tcW w:type="dxa" w:w="6740"/>
            <w:shd w:fill="0B3D2E" w:val="clear"/>
            <w:tcMar>
              <w:top w:type="dxa" w:w="80"/>
              <w:left w:type="dxa" w:w="100"/>
              <w:bottom w:type="dxa" w:w="80"/>
              <w:right w:type="dxa" w:w="100"/>
            </w:tcMar>
            <w:vAlign w:val="center"/>
          </w:tcPr>
          <w:p>
            <w:r>
              <w:rPr>
                <w:b/>
                <w:bCs/>
                <w:color w:val="FFFFFF"/>
                <w:sz w:val="19"/>
                <w:szCs w:val="19"/>
              </w:rPr>
              <w:t xml:space="preserve">Detail</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Product</w:t>
            </w:r>
          </w:p>
        </w:tc>
        <w:tc>
          <w:tcPr>
            <w:tcW w:type="dxa" w:w="6740"/>
            <w:tcMar>
              <w:top w:type="dxa" w:w="80"/>
              <w:left w:type="dxa" w:w="100"/>
              <w:bottom w:type="dxa" w:w="80"/>
              <w:right w:type="dxa" w:w="100"/>
            </w:tcMar>
            <w:vAlign w:val="center"/>
          </w:tcPr>
          <w:p>
            <w:r>
              <w:rPr>
                <w:b w:val="false"/>
                <w:bCs w:val="false"/>
                <w:color w:val="1A1A1A"/>
                <w:sz w:val="19"/>
                <w:szCs w:val="19"/>
              </w:rPr>
              <w:t xml:space="preserve">MentorMAMA — Digital Mentorship Toolkit for Safer Midwifery Clinical Placement</w:t>
            </w:r>
          </w:p>
        </w:tc>
      </w:tr>
      <w:tr>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Prepared for</w:t>
            </w:r>
          </w:p>
        </w:tc>
        <w:tc>
          <w:tcPr>
            <w:tcW w:type="dxa" w:w="6740"/>
            <w:shd w:fill="EFF3F0" w:val="clear"/>
            <w:tcMar>
              <w:top w:type="dxa" w:w="80"/>
              <w:left w:type="dxa" w:w="100"/>
              <w:bottom w:type="dxa" w:w="80"/>
              <w:right w:type="dxa" w:w="100"/>
            </w:tcMar>
            <w:vAlign w:val="center"/>
          </w:tcPr>
          <w:p>
            <w:r>
              <w:rPr>
                <w:b w:val="false"/>
                <w:bCs w:val="false"/>
                <w:color w:val="1A1A1A"/>
                <w:sz w:val="19"/>
                <w:szCs w:val="19"/>
              </w:rPr>
              <w:t xml:space="preserve">AfyaVentures 2026 Cohort / JHUB Africa Attachment Programme</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Prepared by</w:t>
            </w:r>
          </w:p>
        </w:tc>
        <w:tc>
          <w:tcPr>
            <w:tcW w:type="dxa" w:w="6740"/>
            <w:tcMar>
              <w:top w:type="dxa" w:w="80"/>
              <w:left w:type="dxa" w:w="100"/>
              <w:bottom w:type="dxa" w:w="80"/>
              <w:right w:type="dxa" w:w="100"/>
            </w:tcMar>
            <w:vAlign w:val="center"/>
          </w:tcPr>
          <w:p>
            <w:r>
              <w:rPr>
                <w:b w:val="false"/>
                <w:bCs w:val="false"/>
                <w:color w:val="1A1A1A"/>
                <w:sz w:val="19"/>
                <w:szCs w:val="19"/>
              </w:rPr>
              <w:t xml:space="preserve">Sinaps Technology — Bouric Okwaro Enos (Ric), Co-Founder &amp; Team Lead</w:t>
            </w:r>
          </w:p>
        </w:tc>
      </w:tr>
      <w:tr>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Document type</w:t>
            </w:r>
          </w:p>
        </w:tc>
        <w:tc>
          <w:tcPr>
            <w:tcW w:type="dxa" w:w="6740"/>
            <w:shd w:fill="EFF3F0" w:val="clear"/>
            <w:tcMar>
              <w:top w:type="dxa" w:w="80"/>
              <w:left w:type="dxa" w:w="100"/>
              <w:bottom w:type="dxa" w:w="80"/>
              <w:right w:type="dxa" w:w="100"/>
            </w:tcMar>
            <w:vAlign w:val="center"/>
          </w:tcPr>
          <w:p>
            <w:r>
              <w:rPr>
                <w:b w:val="false"/>
                <w:bCs w:val="false"/>
                <w:color w:val="1A1A1A"/>
                <w:sz w:val="19"/>
                <w:szCs w:val="19"/>
              </w:rPr>
              <w:t xml:space="preserve">System Analysis &amp; Design Document (SADD), following the JHUB Africa ‘Requirements to Reality’ SDD methodology</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Source basis</w:t>
            </w:r>
          </w:p>
        </w:tc>
        <w:tc>
          <w:tcPr>
            <w:tcW w:type="dxa" w:w="6740"/>
            <w:tcMar>
              <w:top w:type="dxa" w:w="80"/>
              <w:left w:type="dxa" w:w="100"/>
              <w:bottom w:type="dxa" w:w="80"/>
              <w:right w:type="dxa" w:w="100"/>
            </w:tcMar>
            <w:vAlign w:val="center"/>
          </w:tcPr>
          <w:p>
            <w:r>
              <w:rPr>
                <w:b w:val="false"/>
                <w:bCs w:val="false"/>
                <w:color w:val="1A1A1A"/>
                <w:sz w:val="19"/>
                <w:szCs w:val="19"/>
              </w:rPr>
              <w:t xml:space="preserve">MentorMAMA Developer Concept Note v1.0 (June 2026), derived from Dr. Carolyne Kerubo Nyariki’s research proposal, JKUAT School of Nursing</w:t>
            </w:r>
          </w:p>
        </w:tc>
      </w:tr>
      <w:tr>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Version</w:t>
            </w:r>
          </w:p>
        </w:tc>
        <w:tc>
          <w:tcPr>
            <w:tcW w:type="dxa" w:w="6740"/>
            <w:shd w:fill="EFF3F0" w:val="clear"/>
            <w:tcMar>
              <w:top w:type="dxa" w:w="80"/>
              <w:left w:type="dxa" w:w="100"/>
              <w:bottom w:type="dxa" w:w="80"/>
              <w:right w:type="dxa" w:w="100"/>
            </w:tcMar>
            <w:vAlign w:val="center"/>
          </w:tcPr>
          <w:p>
            <w:r>
              <w:rPr>
                <w:b w:val="false"/>
                <w:bCs w:val="false"/>
                <w:color w:val="1A1A1A"/>
                <w:sz w:val="19"/>
                <w:szCs w:val="19"/>
              </w:rPr>
              <w:t xml:space="preserve">1.0</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Date</w:t>
            </w:r>
          </w:p>
        </w:tc>
        <w:tc>
          <w:tcPr>
            <w:tcW w:type="dxa" w:w="6740"/>
            <w:tcMar>
              <w:top w:type="dxa" w:w="80"/>
              <w:left w:type="dxa" w:w="100"/>
              <w:bottom w:type="dxa" w:w="80"/>
              <w:right w:type="dxa" w:w="100"/>
            </w:tcMar>
            <w:vAlign w:val="center"/>
          </w:tcPr>
          <w:p>
            <w:r>
              <w:rPr>
                <w:b w:val="false"/>
                <w:bCs w:val="false"/>
                <w:color w:val="1A1A1A"/>
                <w:sz w:val="19"/>
                <w:szCs w:val="19"/>
              </w:rPr>
              <w:t xml:space="preserve">July 2026</w:t>
            </w:r>
          </w:p>
        </w:tc>
      </w:tr>
    </w:tbl>
    <w:p>
      <w:pPr>
        <w:spacing w:after="1000"/>
      </w:pPr>
    </w:p>
    <w:p>
      <w:pPr>
        <w:jc w:val="center"/>
      </w:pPr>
      <w:r>
        <w:rPr>
          <w:i/>
          <w:iCs/>
          <w:color w:val="5A5A5A"/>
          <w:sz w:val="18"/>
          <w:szCs w:val="18"/>
        </w:rPr>
        <w:t xml:space="preserve">Sinaps Technology  |  Driving Innovation Out of Isolation</w:t>
      </w:r>
    </w:p>
    <w:p>
      <w:pPr>
        <w:sectPr>
          <w:pgSz w:w="12240" w:h="15840" w:orient="portrait"/>
          <w:pgMar w:top="1440" w:right="1440" w:bottom="1440" w:left="1440" w:header="708" w:footer="708" w:gutter="0"/>
          <w:pgNumType/>
          <w:docGrid w:linePitch="360"/>
        </w:sectPr>
      </w:pPr>
    </w:p>
    <w:p>
      <w:pPr>
        <w:pStyle w:val="Heading1"/>
        <w:pageBreakBefore/>
        <w:pBdr>
          <w:bottom w:val="single" w:color="0B3D2E" w:sz="8" w:space="4"/>
        </w:pBdr>
        <w:spacing w:after="200" w:before="200"/>
      </w:pPr>
      <w:r>
        <w:rPr>
          <w:b/>
          <w:bCs/>
          <w:color w:val="0B3D2E"/>
          <w:sz w:val="32"/>
          <w:szCs w:val="32"/>
        </w:rPr>
        <w:t xml:space="preserve">1. Introduction &amp; Purpose</w:t>
      </w:r>
    </w:p>
    <w:p>
      <w:pPr>
        <w:pStyle w:val="Heading2"/>
        <w:spacing w:after="140" w:before="280"/>
      </w:pPr>
      <w:r>
        <w:rPr>
          <w:b/>
          <w:bCs/>
          <w:color w:val="1F7A5C"/>
          <w:sz w:val="26"/>
          <w:szCs w:val="26"/>
        </w:rPr>
        <w:t xml:space="preserve">1.1 Purpose of this Document</w:t>
      </w:r>
    </w:p>
    <w:p>
      <w:pPr>
        <w:spacing w:after="160" w:line="276"/>
      </w:pPr>
      <w:r>
        <w:rPr>
          <w:b w:val="false"/>
          <w:bCs w:val="false"/>
          <w:i w:val="false"/>
          <w:iCs w:val="false"/>
          <w:color w:val="1A1A1A"/>
          <w:sz w:val="21"/>
          <w:szCs w:val="21"/>
        </w:rPr>
        <w:t xml:space="preserve">This System Analysis &amp; Design Document (SADD) converts the MentorMAMA Developer Concept Note into a buildable technical blueprint. It follows the same design discipline taught in the JHUB Africa “System Design: From Requirements to Reality” training — moving from the Software Requirements Specification (the “WHAT”, captured in the concept note) to the System Design Document (the “HOW”, captured here) so that every contributor — developer, DBA, QA tester, or UI/UX designer — builds from a single source of truth.</w:t>
      </w:r>
    </w:p>
    <w:p>
      <w:pPr>
        <w:spacing w:after="160" w:line="276"/>
      </w:pPr>
      <w:r>
        <w:rPr>
          <w:b w:val="false"/>
          <w:bCs w:val="false"/>
          <w:i w:val="false"/>
          <w:iCs w:val="false"/>
          <w:color w:val="1A1A1A"/>
          <w:sz w:val="21"/>
          <w:szCs w:val="21"/>
        </w:rPr>
        <w:t xml:space="preserve">As senior engineer and product manager on this document, my objective is to remove ambiguity: every actor, every workflow, every data object, and every screen state described in the concept note is translated here into concrete classes, entities, endpoints, and acceptance criteria that a small team can execute against without needing to re-interpret the source research proposal.</w:t>
      </w:r>
    </w:p>
    <w:p>
      <w:pPr>
        <w:pStyle w:val="Heading2"/>
        <w:spacing w:after="140" w:before="280"/>
      </w:pPr>
      <w:r>
        <w:rPr>
          <w:b/>
          <w:bCs/>
          <w:color w:val="1F7A5C"/>
          <w:sz w:val="26"/>
          <w:szCs w:val="26"/>
        </w:rPr>
        <w:t xml:space="preserve">1.2 Product Summary</w:t>
      </w:r>
    </w:p>
    <w:p>
      <w:pPr>
        <w:spacing w:after="160" w:line="276"/>
      </w:pPr>
      <w:r>
        <w:rPr>
          <w:b w:val="false"/>
          <w:bCs w:val="false"/>
          <w:i w:val="false"/>
          <w:iCs w:val="false"/>
          <w:color w:val="1A1A1A"/>
          <w:sz w:val="21"/>
          <w:szCs w:val="21"/>
        </w:rPr>
        <w:t xml:space="preserve">MentorMAMA is a mobile-first, low-bandwidth Progressive Web App that standardises clinical mentorship for nursing and midwifery students during maternity-unit placements. It replaces informal, undocumented mentorship with a structured workflow: mentor training → student onboarding → labour ward induction → mentorship session logging → student feedback → escalation → dashboards for facilities and universities.</w:t>
      </w:r>
    </w:p>
    <w:p>
      <w:pPr>
        <w:spacing w:after="160" w:line="276"/>
      </w:pPr>
      <w:r>
        <w:rPr>
          <w:b w:val="false"/>
          <w:bCs w:val="false"/>
          <w:i w:val="false"/>
          <w:iCs w:val="false"/>
          <w:color w:val="1A1A1A"/>
          <w:sz w:val="21"/>
          <w:szCs w:val="21"/>
        </w:rPr>
        <w:t xml:space="preserve">The MVP deliberately excludes patient-identifiable data and clinical decision support — it is a workforce-strengthening and monitoring tool, not an EMR.</w:t>
      </w:r>
    </w:p>
    <w:p>
      <w:pPr>
        <w:pStyle w:val="Heading2"/>
        <w:spacing w:after="140" w:before="280"/>
      </w:pPr>
      <w:r>
        <w:rPr>
          <w:b/>
          <w:bCs/>
          <w:color w:val="1F7A5C"/>
          <w:sz w:val="26"/>
          <w:szCs w:val="26"/>
        </w:rPr>
        <w:t xml:space="preserve">1.3 Scope of this SADD</w:t>
      </w:r>
    </w:p>
    <w:p>
      <w:pPr>
        <w:pStyle w:val="ListParagraph"/>
        <w:numPr>
          <w:ilvl w:val="0"/>
          <w:numId w:val="2"/>
        </w:numPr>
        <w:spacing w:after="80"/>
      </w:pPr>
      <w:r>
        <w:rPr>
          <w:color w:val="1A1A1A"/>
          <w:sz w:val="21"/>
          <w:szCs w:val="21"/>
        </w:rPr>
        <w:t xml:space="preserve">Full actor and role analysis, including permission boundaries per role.</w:t>
      </w:r>
    </w:p>
    <w:p>
      <w:pPr>
        <w:pStyle w:val="ListParagraph"/>
        <w:numPr>
          <w:ilvl w:val="0"/>
          <w:numId w:val="2"/>
        </w:numPr>
        <w:spacing w:after="80"/>
      </w:pPr>
      <w:r>
        <w:rPr>
          <w:color w:val="1A1A1A"/>
          <w:sz w:val="21"/>
          <w:szCs w:val="21"/>
        </w:rPr>
        <w:t xml:space="preserve">Use-case analysis covering all core workflows in the concept note.</w:t>
      </w:r>
    </w:p>
    <w:p>
      <w:pPr>
        <w:pStyle w:val="ListParagraph"/>
        <w:numPr>
          <w:ilvl w:val="0"/>
          <w:numId w:val="2"/>
        </w:numPr>
        <w:spacing w:after="80"/>
      </w:pPr>
      <w:r>
        <w:rPr>
          <w:color w:val="1A1A1A"/>
          <w:sz w:val="21"/>
          <w:szCs w:val="21"/>
        </w:rPr>
        <w:t xml:space="preserve">Object-oriented domain model: classes, attributes, relationships, and behaviour.</w:t>
      </w:r>
    </w:p>
    <w:p>
      <w:pPr>
        <w:pStyle w:val="ListParagraph"/>
        <w:numPr>
          <w:ilvl w:val="0"/>
          <w:numId w:val="2"/>
        </w:numPr>
        <w:spacing w:after="80"/>
      </w:pPr>
      <w:r>
        <w:rPr>
          <w:color w:val="1A1A1A"/>
          <w:sz w:val="21"/>
          <w:szCs w:val="21"/>
        </w:rPr>
        <w:t xml:space="preserve">Relational data design: ERD, data dictionary, normalisation, and indexing strategy.</w:t>
      </w:r>
    </w:p>
    <w:p>
      <w:pPr>
        <w:pStyle w:val="ListParagraph"/>
        <w:numPr>
          <w:ilvl w:val="0"/>
          <w:numId w:val="2"/>
        </w:numPr>
        <w:spacing w:after="80"/>
      </w:pPr>
      <w:r>
        <w:rPr>
          <w:color w:val="1A1A1A"/>
          <w:sz w:val="21"/>
          <w:szCs w:val="21"/>
        </w:rPr>
        <w:t xml:space="preserve">Information architecture and UI component specification.</w:t>
      </w:r>
    </w:p>
    <w:p>
      <w:pPr>
        <w:pStyle w:val="ListParagraph"/>
        <w:numPr>
          <w:ilvl w:val="0"/>
          <w:numId w:val="2"/>
        </w:numPr>
        <w:spacing w:after="80"/>
      </w:pPr>
      <w:r>
        <w:rPr>
          <w:color w:val="1A1A1A"/>
          <w:sz w:val="21"/>
          <w:szCs w:val="21"/>
        </w:rPr>
        <w:t xml:space="preserve">Layered system architecture, technology stack, and REST API design.</w:t>
      </w:r>
    </w:p>
    <w:p>
      <w:pPr>
        <w:pStyle w:val="ListParagraph"/>
        <w:numPr>
          <w:ilvl w:val="0"/>
          <w:numId w:val="2"/>
        </w:numPr>
        <w:spacing w:after="80"/>
      </w:pPr>
      <w:r>
        <w:rPr>
          <w:color w:val="1A1A1A"/>
          <w:sz w:val="21"/>
          <w:szCs w:val="21"/>
        </w:rPr>
        <w:t xml:space="preserve">Non-functional requirements, security model, and MVP acceptance criteria.</w:t>
      </w:r>
    </w:p>
    <w:p>
      <w:pPr>
        <w:pStyle w:val="Heading2"/>
        <w:spacing w:after="140" w:before="280"/>
      </w:pPr>
      <w:r>
        <w:rPr>
          <w:b/>
          <w:bCs/>
          <w:color w:val="1F7A5C"/>
          <w:sz w:val="26"/>
          <w:szCs w:val="26"/>
        </w:rPr>
        <w:t xml:space="preserve">1.4 Constraints &amp; Assumptions Carried From the Concept Note</w:t>
      </w:r>
    </w:p>
    <w:p>
      <w:pPr>
        <w:pStyle w:val="ListParagraph"/>
        <w:numPr>
          <w:ilvl w:val="0"/>
          <w:numId w:val="2"/>
        </w:numPr>
        <w:spacing w:after="80"/>
      </w:pPr>
      <w:r>
        <w:rPr>
          <w:color w:val="1A1A1A"/>
          <w:sz w:val="21"/>
          <w:szCs w:val="21"/>
        </w:rPr>
        <w:t xml:space="preserve">No patient-identifiable data is collected anywhere in the MVP; open-text fields must instruct users accordingly.</w:t>
      </w:r>
    </w:p>
    <w:p>
      <w:pPr>
        <w:pStyle w:val="ListParagraph"/>
        <w:numPr>
          <w:ilvl w:val="0"/>
          <w:numId w:val="2"/>
        </w:numPr>
        <w:spacing w:after="80"/>
      </w:pPr>
      <w:r>
        <w:rPr>
          <w:color w:val="1A1A1A"/>
          <w:sz w:val="21"/>
          <w:szCs w:val="21"/>
        </w:rPr>
        <w:t xml:space="preserve">The system must function on common Android phones and modern browsers, and must remain usable on weak (3G/4G) connections via draft-saving and retry sync.</w:t>
      </w:r>
    </w:p>
    <w:p>
      <w:pPr>
        <w:pStyle w:val="ListParagraph"/>
        <w:numPr>
          <w:ilvl w:val="0"/>
          <w:numId w:val="2"/>
        </w:numPr>
        <w:spacing w:after="80"/>
      </w:pPr>
      <w:r>
        <w:rPr>
          <w:color w:val="1A1A1A"/>
          <w:sz w:val="21"/>
          <w:szCs w:val="21"/>
        </w:rPr>
        <w:t xml:space="preserve">Pilot scope is one or two maternity units linked to JKUAT placement sites, 10–25 mentors, 30–80 students, over an 8–12 week pilot.</w:t>
      </w:r>
    </w:p>
    <w:p>
      <w:pPr>
        <w:pStyle w:val="ListParagraph"/>
        <w:numPr>
          <w:ilvl w:val="0"/>
          <w:numId w:val="2"/>
        </w:numPr>
        <w:spacing w:after="80"/>
      </w:pPr>
      <w:r>
        <w:rPr>
          <w:color w:val="1A1A1A"/>
          <w:sz w:val="21"/>
          <w:szCs w:val="21"/>
        </w:rPr>
        <w:t xml:space="preserve">AI features are Phase 2 only, and are restricted to mentorship/training use cases — never patient-specific clinical guidance.</w:t>
      </w:r>
    </w:p>
    <w:p>
      <w:pPr>
        <w:pStyle w:val="Heading1"/>
        <w:pageBreakBefore/>
        <w:pBdr>
          <w:bottom w:val="single" w:color="0B3D2E" w:sz="8" w:space="4"/>
        </w:pBdr>
        <w:spacing w:after="200" w:before="200"/>
      </w:pPr>
      <w:r>
        <w:rPr>
          <w:b/>
          <w:bCs/>
          <w:color w:val="0B3D2E"/>
          <w:sz w:val="32"/>
          <w:szCs w:val="32"/>
        </w:rPr>
        <w:t xml:space="preserve">2. Actor &amp; Stakeholder Analysis</w:t>
      </w:r>
    </w:p>
    <w:p>
      <w:pPr>
        <w:pStyle w:val="Heading2"/>
        <w:spacing w:after="140" w:before="280"/>
      </w:pPr>
      <w:r>
        <w:rPr>
          <w:b/>
          <w:bCs/>
          <w:color w:val="1F7A5C"/>
          <w:sz w:val="26"/>
          <w:szCs w:val="26"/>
        </w:rPr>
        <w:t xml:space="preserve">2.1 Actor Overview</w:t>
      </w:r>
    </w:p>
    <w:p>
      <w:pPr>
        <w:spacing w:after="160" w:line="276"/>
      </w:pPr>
      <w:r>
        <w:rPr>
          <w:b w:val="false"/>
          <w:bCs w:val="false"/>
          <w:i w:val="false"/>
          <w:iCs w:val="false"/>
          <w:color w:val="1A1A1A"/>
          <w:sz w:val="21"/>
          <w:szCs w:val="21"/>
        </w:rPr>
        <w:t xml:space="preserve">Seven actors interact with MentorMAMA: six human roles and one automated system actor. Each role maps directly to a functional need identified in the concept note and to a distinct permission boundary enforced in the access-control model (Section 6.4).</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4200"/>
        <w:gridCol w:w="2240"/>
      </w:tblGrid>
      <w:tr>
        <w:trPr>
          <w:tblHeader/>
        </w:trPr>
        <w:tc>
          <w:tcPr>
            <w:tcW w:type="dxa" w:w="1500"/>
            <w:shd w:fill="0B3D2E" w:val="clear"/>
            <w:tcMar>
              <w:top w:type="dxa" w:w="80"/>
              <w:left w:type="dxa" w:w="100"/>
              <w:bottom w:type="dxa" w:w="80"/>
              <w:right w:type="dxa" w:w="100"/>
            </w:tcMar>
            <w:vAlign w:val="center"/>
          </w:tcPr>
          <w:p>
            <w:r>
              <w:rPr>
                <w:b/>
                <w:bCs/>
                <w:color w:val="FFFFFF"/>
                <w:sz w:val="19"/>
                <w:szCs w:val="19"/>
              </w:rPr>
              <w:t xml:space="preserve">Actor</w:t>
            </w:r>
          </w:p>
        </w:tc>
        <w:tc>
          <w:tcPr>
            <w:tcW w:type="dxa" w:w="1400"/>
            <w:shd w:fill="0B3D2E" w:val="clear"/>
            <w:tcMar>
              <w:top w:type="dxa" w:w="80"/>
              <w:left w:type="dxa" w:w="100"/>
              <w:bottom w:type="dxa" w:w="80"/>
              <w:right w:type="dxa" w:w="100"/>
            </w:tcMar>
            <w:vAlign w:val="center"/>
          </w:tcPr>
          <w:p>
            <w:r>
              <w:rPr>
                <w:b/>
                <w:bCs/>
                <w:color w:val="FFFFFF"/>
                <w:sz w:val="19"/>
                <w:szCs w:val="19"/>
              </w:rPr>
              <w:t xml:space="preserve">Nature</w:t>
            </w:r>
          </w:p>
        </w:tc>
        <w:tc>
          <w:tcPr>
            <w:tcW w:type="dxa" w:w="4200"/>
            <w:shd w:fill="0B3D2E" w:val="clear"/>
            <w:tcMar>
              <w:top w:type="dxa" w:w="80"/>
              <w:left w:type="dxa" w:w="100"/>
              <w:bottom w:type="dxa" w:w="80"/>
              <w:right w:type="dxa" w:w="100"/>
            </w:tcMar>
            <w:vAlign w:val="center"/>
          </w:tcPr>
          <w:p>
            <w:r>
              <w:rPr>
                <w:b/>
                <w:bCs/>
                <w:color w:val="FFFFFF"/>
                <w:sz w:val="19"/>
                <w:szCs w:val="19"/>
              </w:rPr>
              <w:t xml:space="preserve">Core Responsibilities / Needs</w:t>
            </w:r>
          </w:p>
        </w:tc>
        <w:tc>
          <w:tcPr>
            <w:tcW w:type="dxa" w:w="2240"/>
            <w:shd w:fill="0B3D2E" w:val="clear"/>
            <w:tcMar>
              <w:top w:type="dxa" w:w="80"/>
              <w:left w:type="dxa" w:w="100"/>
              <w:bottom w:type="dxa" w:w="80"/>
              <w:right w:type="dxa" w:w="100"/>
            </w:tcMar>
            <w:vAlign w:val="center"/>
          </w:tcPr>
          <w:p>
            <w:r>
              <w:rPr>
                <w:b/>
                <w:bCs/>
                <w:color w:val="FFFFFF"/>
                <w:sz w:val="19"/>
                <w:szCs w:val="19"/>
              </w:rPr>
              <w:t xml:space="preserve">Permission Boundary</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Student
(Nursing/Midwifery)</w:t>
            </w:r>
          </w:p>
        </w:tc>
        <w:tc>
          <w:tcPr>
            <w:tcW w:type="dxa" w:w="1400"/>
            <w:tcMar>
              <w:top w:type="dxa" w:w="80"/>
              <w:left w:type="dxa" w:w="100"/>
              <w:bottom w:type="dxa" w:w="80"/>
              <w:right w:type="dxa" w:w="100"/>
            </w:tcMar>
            <w:vAlign w:val="center"/>
          </w:tcPr>
          <w:p>
            <w:r>
              <w:rPr>
                <w:b w:val="false"/>
                <w:bCs w:val="false"/>
                <w:color w:val="1A1A1A"/>
                <w:sz w:val="19"/>
                <w:szCs w:val="19"/>
              </w:rPr>
              <w:t xml:space="preserve">Primary end-user under supervision</w:t>
            </w:r>
          </w:p>
        </w:tc>
        <w:tc>
          <w:tcPr>
            <w:tcW w:type="dxa" w:w="4200"/>
            <w:tcMar>
              <w:top w:type="dxa" w:w="80"/>
              <w:left w:type="dxa" w:w="100"/>
              <w:bottom w:type="dxa" w:w="80"/>
              <w:right w:type="dxa" w:w="100"/>
            </w:tcMar>
            <w:vAlign w:val="center"/>
          </w:tcPr>
          <w:p>
            <w:r>
              <w:rPr>
                <w:b w:val="false"/>
                <w:bCs w:val="false"/>
                <w:color w:val="1A1A1A"/>
                <w:sz w:val="19"/>
                <w:szCs w:val="19"/>
              </w:rPr>
              <w:t xml:space="preserve">Confirm placement, complete pre-arrival orientation, view mentor, receive mentorship, submit feedback &amp; confidence self-assessment, flag concerns.</w:t>
            </w:r>
          </w:p>
        </w:tc>
        <w:tc>
          <w:tcPr>
            <w:tcW w:type="dxa" w:w="2240"/>
            <w:tcMar>
              <w:top w:type="dxa" w:w="80"/>
              <w:left w:type="dxa" w:w="100"/>
              <w:bottom w:type="dxa" w:w="80"/>
              <w:right w:type="dxa" w:w="100"/>
            </w:tcMar>
            <w:vAlign w:val="center"/>
          </w:tcPr>
          <w:p>
            <w:r>
              <w:rPr>
                <w:b w:val="false"/>
                <w:bCs w:val="false"/>
                <w:color w:val="1A1A1A"/>
                <w:sz w:val="19"/>
                <w:szCs w:val="19"/>
              </w:rPr>
              <w:t xml:space="preserve">View own profile &amp; placement; submit feedback; raise escalation; view own session history.</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Clinical Mentor</w:t>
            </w:r>
          </w:p>
        </w:tc>
        <w:tc>
          <w:tcPr>
            <w:tcW w:type="dxa" w:w="1400"/>
            <w:shd w:fill="EFF3F0" w:val="clear"/>
            <w:tcMar>
              <w:top w:type="dxa" w:w="80"/>
              <w:left w:type="dxa" w:w="100"/>
              <w:bottom w:type="dxa" w:w="80"/>
              <w:right w:type="dxa" w:w="100"/>
            </w:tcMar>
            <w:vAlign w:val="center"/>
          </w:tcPr>
          <w:p>
            <w:r>
              <w:rPr>
                <w:b w:val="false"/>
                <w:bCs w:val="false"/>
                <w:color w:val="1A1A1A"/>
                <w:sz w:val="19"/>
                <w:szCs w:val="19"/>
              </w:rPr>
              <w:t xml:space="preserve">Primary end-user delivering supervision</w:t>
            </w:r>
          </w:p>
        </w:tc>
        <w:tc>
          <w:tcPr>
            <w:tcW w:type="dxa" w:w="4200"/>
            <w:shd w:fill="EFF3F0" w:val="clear"/>
            <w:tcMar>
              <w:top w:type="dxa" w:w="80"/>
              <w:left w:type="dxa" w:w="100"/>
              <w:bottom w:type="dxa" w:w="80"/>
              <w:right w:type="dxa" w:w="100"/>
            </w:tcMar>
            <w:vAlign w:val="center"/>
          </w:tcPr>
          <w:p>
            <w:r>
              <w:rPr>
                <w:b w:val="false"/>
                <w:bCs w:val="false"/>
                <w:color w:val="1A1A1A"/>
                <w:sz w:val="19"/>
                <w:szCs w:val="19"/>
              </w:rPr>
              <w:t xml:space="preserve">Complete training modules, complete induction checklist per student, log mentorship sessions (&lt;3 min), review follow-ups, receive CPD completion summaries.</w:t>
            </w:r>
          </w:p>
        </w:tc>
        <w:tc>
          <w:tcPr>
            <w:tcW w:type="dxa" w:w="2240"/>
            <w:shd w:fill="EFF3F0" w:val="clear"/>
            <w:tcMar>
              <w:top w:type="dxa" w:w="80"/>
              <w:left w:type="dxa" w:w="100"/>
              <w:bottom w:type="dxa" w:w="80"/>
              <w:right w:type="dxa" w:w="100"/>
            </w:tcMar>
            <w:vAlign w:val="center"/>
          </w:tcPr>
          <w:p>
            <w:r>
              <w:rPr>
                <w:b w:val="false"/>
                <w:bCs w:val="false"/>
                <w:color w:val="1A1A1A"/>
                <w:sz w:val="19"/>
                <w:szCs w:val="19"/>
              </w:rPr>
              <w:t xml:space="preserve">View/edit assigned students only; create induction checklists &amp; session logs for assigned students; view own training completion.</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Nurse Manager /
Ward In-Charge</w:t>
            </w:r>
          </w:p>
        </w:tc>
        <w:tc>
          <w:tcPr>
            <w:tcW w:type="dxa" w:w="1400"/>
            <w:tcMar>
              <w:top w:type="dxa" w:w="80"/>
              <w:left w:type="dxa" w:w="100"/>
              <w:bottom w:type="dxa" w:w="80"/>
              <w:right w:type="dxa" w:w="100"/>
            </w:tcMar>
            <w:vAlign w:val="center"/>
          </w:tcPr>
          <w:p>
            <w:r>
              <w:rPr>
                <w:b w:val="false"/>
                <w:bCs w:val="false"/>
                <w:color w:val="1A1A1A"/>
                <w:sz w:val="19"/>
                <w:szCs w:val="19"/>
              </w:rPr>
              <w:t xml:space="preserve">Facility-level supervisor</w:t>
            </w:r>
          </w:p>
        </w:tc>
        <w:tc>
          <w:tcPr>
            <w:tcW w:type="dxa" w:w="4200"/>
            <w:tcMar>
              <w:top w:type="dxa" w:w="80"/>
              <w:left w:type="dxa" w:w="100"/>
              <w:bottom w:type="dxa" w:w="80"/>
              <w:right w:type="dxa" w:w="100"/>
            </w:tcMar>
            <w:vAlign w:val="center"/>
          </w:tcPr>
          <w:p>
            <w:r>
              <w:rPr>
                <w:b w:val="false"/>
                <w:bCs w:val="false"/>
                <w:color w:val="1A1A1A"/>
                <w:sz w:val="19"/>
                <w:szCs w:val="19"/>
              </w:rPr>
              <w:t xml:space="preserve">Verify active students/mentors, assign/reassign mentors on staffing change, monitor induction &amp; session activity, review and close escalations, export facility reports.</w:t>
            </w:r>
          </w:p>
        </w:tc>
        <w:tc>
          <w:tcPr>
            <w:tcW w:type="dxa" w:w="2240"/>
            <w:tcMar>
              <w:top w:type="dxa" w:w="80"/>
              <w:left w:type="dxa" w:w="100"/>
              <w:bottom w:type="dxa" w:w="80"/>
              <w:right w:type="dxa" w:w="100"/>
            </w:tcMar>
            <w:vAlign w:val="center"/>
          </w:tcPr>
          <w:p>
            <w:r>
              <w:rPr>
                <w:b w:val="false"/>
                <w:bCs w:val="false"/>
                <w:color w:val="1A1A1A"/>
                <w:sz w:val="19"/>
                <w:szCs w:val="19"/>
              </w:rPr>
              <w:t xml:space="preserve">View facility-wide data; assign mentors; review/resolve escalations; export facility reports.</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University
Coordinator</w:t>
            </w:r>
          </w:p>
        </w:tc>
        <w:tc>
          <w:tcPr>
            <w:tcW w:type="dxa" w:w="1400"/>
            <w:shd w:fill="EFF3F0" w:val="clear"/>
            <w:tcMar>
              <w:top w:type="dxa" w:w="80"/>
              <w:left w:type="dxa" w:w="100"/>
              <w:bottom w:type="dxa" w:w="80"/>
              <w:right w:type="dxa" w:w="100"/>
            </w:tcMar>
            <w:vAlign w:val="center"/>
          </w:tcPr>
          <w:p>
            <w:r>
              <w:rPr>
                <w:b w:val="false"/>
                <w:bCs w:val="false"/>
                <w:color w:val="1A1A1A"/>
                <w:sz w:val="19"/>
                <w:szCs w:val="19"/>
              </w:rPr>
              <w:t xml:space="preserve">Institutional oversight</w:t>
            </w:r>
          </w:p>
        </w:tc>
        <w:tc>
          <w:tcPr>
            <w:tcW w:type="dxa" w:w="4200"/>
            <w:shd w:fill="EFF3F0" w:val="clear"/>
            <w:tcMar>
              <w:top w:type="dxa" w:w="80"/>
              <w:left w:type="dxa" w:w="100"/>
              <w:bottom w:type="dxa" w:w="80"/>
              <w:right w:type="dxa" w:w="100"/>
            </w:tcMar>
            <w:vAlign w:val="center"/>
          </w:tcPr>
          <w:p>
            <w:r>
              <w:rPr>
                <w:b w:val="false"/>
                <w:bCs w:val="false"/>
                <w:color w:val="1A1A1A"/>
                <w:sz w:val="19"/>
                <w:szCs w:val="19"/>
              </w:rPr>
              <w:t xml:space="preserve">Create cohorts, upload/approve students, monitor placement quality across facilities, export university-level reports.</w:t>
            </w:r>
          </w:p>
        </w:tc>
        <w:tc>
          <w:tcPr>
            <w:tcW w:type="dxa" w:w="2240"/>
            <w:shd w:fill="EFF3F0" w:val="clear"/>
            <w:tcMar>
              <w:top w:type="dxa" w:w="80"/>
              <w:left w:type="dxa" w:w="100"/>
              <w:bottom w:type="dxa" w:w="80"/>
              <w:right w:type="dxa" w:w="100"/>
            </w:tcMar>
            <w:vAlign w:val="center"/>
          </w:tcPr>
          <w:p>
            <w:r>
              <w:rPr>
                <w:b w:val="false"/>
                <w:bCs w:val="false"/>
                <w:color w:val="1A1A1A"/>
                <w:sz w:val="19"/>
                <w:szCs w:val="19"/>
              </w:rPr>
              <w:t xml:space="preserve">View/manage own institution’s cohorts and students across facilities; export institution reports.</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Program Admin
(AfyaVentures/JHUB)</w:t>
            </w:r>
          </w:p>
        </w:tc>
        <w:tc>
          <w:tcPr>
            <w:tcW w:type="dxa" w:w="1400"/>
            <w:tcMar>
              <w:top w:type="dxa" w:w="80"/>
              <w:left w:type="dxa" w:w="100"/>
              <w:bottom w:type="dxa" w:w="80"/>
              <w:right w:type="dxa" w:w="100"/>
            </w:tcMar>
            <w:vAlign w:val="center"/>
          </w:tcPr>
          <w:p>
            <w:r>
              <w:rPr>
                <w:b w:val="false"/>
                <w:bCs w:val="false"/>
                <w:color w:val="1A1A1A"/>
                <w:sz w:val="19"/>
                <w:szCs w:val="19"/>
              </w:rPr>
              <w:t xml:space="preserve">System configuration &amp; governance</w:t>
            </w:r>
          </w:p>
        </w:tc>
        <w:tc>
          <w:tcPr>
            <w:tcW w:type="dxa" w:w="4200"/>
            <w:tcMar>
              <w:top w:type="dxa" w:w="80"/>
              <w:left w:type="dxa" w:w="100"/>
              <w:bottom w:type="dxa" w:w="80"/>
              <w:right w:type="dxa" w:w="100"/>
            </w:tcMar>
            <w:vAlign w:val="center"/>
          </w:tcPr>
          <w:p>
            <w:r>
              <w:rPr>
                <w:b w:val="false"/>
                <w:bCs w:val="false"/>
                <w:color w:val="1A1A1A"/>
                <w:sz w:val="19"/>
                <w:szCs w:val="19"/>
              </w:rPr>
              <w:t xml:space="preserve">Configure facilities, wards, users, modules, indicators, and exports; full analytics access.</w:t>
            </w:r>
          </w:p>
        </w:tc>
        <w:tc>
          <w:tcPr>
            <w:tcW w:type="dxa" w:w="2240"/>
            <w:tcMar>
              <w:top w:type="dxa" w:w="80"/>
              <w:left w:type="dxa" w:w="100"/>
              <w:bottom w:type="dxa" w:w="80"/>
              <w:right w:type="dxa" w:w="100"/>
            </w:tcMar>
            <w:vAlign w:val="center"/>
          </w:tcPr>
          <w:p>
            <w:r>
              <w:rPr>
                <w:b w:val="false"/>
                <w:bCs w:val="false"/>
                <w:color w:val="1A1A1A"/>
                <w:sz w:val="19"/>
                <w:szCs w:val="19"/>
              </w:rPr>
              <w:t xml:space="preserve">Full administrative configuration and analytics access across all facilities and institutions.</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CPD / Content
Reviewer</w:t>
            </w:r>
          </w:p>
        </w:tc>
        <w:tc>
          <w:tcPr>
            <w:tcW w:type="dxa" w:w="1400"/>
            <w:shd w:fill="EFF3F0" w:val="clear"/>
            <w:tcMar>
              <w:top w:type="dxa" w:w="80"/>
              <w:left w:type="dxa" w:w="100"/>
              <w:bottom w:type="dxa" w:w="80"/>
              <w:right w:type="dxa" w:w="100"/>
            </w:tcMar>
            <w:vAlign w:val="center"/>
          </w:tcPr>
          <w:p>
            <w:r>
              <w:rPr>
                <w:b w:val="false"/>
                <w:bCs w:val="false"/>
                <w:color w:val="1A1A1A"/>
                <w:sz w:val="19"/>
                <w:szCs w:val="19"/>
              </w:rPr>
              <w:t xml:space="preserve">Quality assurance on training content</w:t>
            </w:r>
          </w:p>
        </w:tc>
        <w:tc>
          <w:tcPr>
            <w:tcW w:type="dxa" w:w="4200"/>
            <w:shd w:fill="EFF3F0" w:val="clear"/>
            <w:tcMar>
              <w:top w:type="dxa" w:w="80"/>
              <w:left w:type="dxa" w:w="100"/>
              <w:bottom w:type="dxa" w:w="80"/>
              <w:right w:type="dxa" w:w="100"/>
            </w:tcMar>
            <w:vAlign w:val="center"/>
          </w:tcPr>
          <w:p>
            <w:r>
              <w:rPr>
                <w:b w:val="false"/>
                <w:bCs w:val="false"/>
                <w:color w:val="1A1A1A"/>
                <w:sz w:val="19"/>
                <w:szCs w:val="19"/>
              </w:rPr>
              <w:t xml:space="preserve">Review and approve training module content; confirm mentor module completion for CPD purposes if regulator-approved.</w:t>
            </w:r>
          </w:p>
        </w:tc>
        <w:tc>
          <w:tcPr>
            <w:tcW w:type="dxa" w:w="2240"/>
            <w:shd w:fill="EFF3F0" w:val="clear"/>
            <w:tcMar>
              <w:top w:type="dxa" w:w="80"/>
              <w:left w:type="dxa" w:w="100"/>
              <w:bottom w:type="dxa" w:w="80"/>
              <w:right w:type="dxa" w:w="100"/>
            </w:tcMar>
            <w:vAlign w:val="center"/>
          </w:tcPr>
          <w:p>
            <w:r>
              <w:rPr>
                <w:b w:val="false"/>
                <w:bCs w:val="false"/>
                <w:color w:val="1A1A1A"/>
                <w:sz w:val="19"/>
                <w:szCs w:val="19"/>
              </w:rPr>
              <w:t xml:space="preserve">Upload/review content; view mentor completion reports where approved.</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Notification Service
(system actor)</w:t>
            </w:r>
          </w:p>
        </w:tc>
        <w:tc>
          <w:tcPr>
            <w:tcW w:type="dxa" w:w="1400"/>
            <w:tcMar>
              <w:top w:type="dxa" w:w="80"/>
              <w:left w:type="dxa" w:w="100"/>
              <w:bottom w:type="dxa" w:w="80"/>
              <w:right w:type="dxa" w:w="100"/>
            </w:tcMar>
            <w:vAlign w:val="center"/>
          </w:tcPr>
          <w:p>
            <w:r>
              <w:rPr>
                <w:b w:val="false"/>
                <w:bCs w:val="false"/>
                <w:color w:val="1A1A1A"/>
                <w:sz w:val="19"/>
                <w:szCs w:val="19"/>
              </w:rPr>
              <w:t xml:space="preserve">Non-human / automated actor</w:t>
            </w:r>
          </w:p>
        </w:tc>
        <w:tc>
          <w:tcPr>
            <w:tcW w:type="dxa" w:w="4200"/>
            <w:tcMar>
              <w:top w:type="dxa" w:w="80"/>
              <w:left w:type="dxa" w:w="100"/>
              <w:bottom w:type="dxa" w:w="80"/>
              <w:right w:type="dxa" w:w="100"/>
            </w:tcMar>
            <w:vAlign w:val="center"/>
          </w:tcPr>
          <w:p>
            <w:r>
              <w:rPr>
                <w:b w:val="false"/>
                <w:bCs w:val="false"/>
                <w:color w:val="1A1A1A"/>
                <w:sz w:val="19"/>
                <w:szCs w:val="19"/>
              </w:rPr>
              <w:t xml:space="preserve">Dispatch email and (later) WhatsApp/SMS notifications for inductions, session reminders, escalation alerts, and report readiness.</w:t>
            </w:r>
          </w:p>
        </w:tc>
        <w:tc>
          <w:tcPr>
            <w:tcW w:type="dxa" w:w="2240"/>
            <w:tcMar>
              <w:top w:type="dxa" w:w="80"/>
              <w:left w:type="dxa" w:w="100"/>
              <w:bottom w:type="dxa" w:w="80"/>
              <w:right w:type="dxa" w:w="100"/>
            </w:tcMar>
            <w:vAlign w:val="center"/>
          </w:tcPr>
          <w:p>
            <w:r>
              <w:rPr>
                <w:b w:val="false"/>
                <w:bCs w:val="false"/>
                <w:color w:val="1A1A1A"/>
                <w:sz w:val="19"/>
                <w:szCs w:val="19"/>
              </w:rPr>
              <w:t xml:space="preserve">System-level; triggered by domain events, not user-initiated.</w:t>
            </w:r>
          </w:p>
        </w:tc>
      </w:tr>
    </w:tbl>
    <w:p>
      <w:pPr>
        <w:pStyle w:val="Heading2"/>
        <w:spacing w:after="140" w:before="280"/>
      </w:pPr>
      <w:r>
        <w:rPr>
          <w:b/>
          <w:bCs/>
          <w:color w:val="1F7A5C"/>
          <w:sz w:val="26"/>
          <w:szCs w:val="26"/>
        </w:rPr>
        <w:t xml:space="preserve">2.2 Actor Relationship Map</w:t>
      </w:r>
    </w:p>
    <w:p>
      <w:pPr>
        <w:spacing w:after="160" w:line="276"/>
      </w:pPr>
      <w:r>
        <w:rPr>
          <w:b w:val="false"/>
          <w:bCs w:val="false"/>
          <w:i w:val="false"/>
          <w:iCs w:val="false"/>
          <w:color w:val="1A1A1A"/>
          <w:sz w:val="21"/>
          <w:szCs w:val="21"/>
        </w:rPr>
        <w:t xml:space="preserve">The actor hierarchy is facility-and-institution scoped rather than strictly hierarchical: a Nurse Manager’s authority is bounded by their facility, a University Coordinator’s authority is bounded by their institution’s cohorts (which may span multiple facilities), and the Program Admin is the only actor with cross-cutting authority. This scoping is the single most important design constraint carried into the data model — every core entity below carries a facility_id and/or institution_id for row-level access control.</w:t>
      </w:r>
    </w:p>
    <w:p>
      <w:pPr>
        <w:pStyle w:val="ListParagraph"/>
        <w:numPr>
          <w:ilvl w:val="0"/>
          <w:numId w:val="2"/>
        </w:numPr>
        <w:spacing w:after="80"/>
      </w:pPr>
      <w:r>
        <w:rPr>
          <w:color w:val="1A1A1A"/>
          <w:sz w:val="21"/>
          <w:szCs w:val="21"/>
        </w:rPr>
        <w:t xml:space="preserve">Program Admin → configures Institutions, Facilities, Wards, and onboards Coordinators/Managers.</w:t>
      </w:r>
    </w:p>
    <w:p>
      <w:pPr>
        <w:pStyle w:val="ListParagraph"/>
        <w:numPr>
          <w:ilvl w:val="0"/>
          <w:numId w:val="2"/>
        </w:numPr>
        <w:spacing w:after="80"/>
      </w:pPr>
      <w:r>
        <w:rPr>
          <w:color w:val="1A1A1A"/>
          <w:sz w:val="21"/>
          <w:szCs w:val="21"/>
        </w:rPr>
        <w:t xml:space="preserve">University Coordinator → creates Cohorts and enrols Students within their institution.</w:t>
      </w:r>
    </w:p>
    <w:p>
      <w:pPr>
        <w:pStyle w:val="ListParagraph"/>
        <w:numPr>
          <w:ilvl w:val="0"/>
          <w:numId w:val="2"/>
        </w:numPr>
        <w:spacing w:after="80"/>
      </w:pPr>
      <w:r>
        <w:rPr>
          <w:color w:val="1A1A1A"/>
          <w:sz w:val="21"/>
          <w:szCs w:val="21"/>
        </w:rPr>
        <w:t xml:space="preserve">Nurse Manager → assigns Mentors to Students within their facility/ward.</w:t>
      </w:r>
    </w:p>
    <w:p>
      <w:pPr>
        <w:pStyle w:val="ListParagraph"/>
        <w:numPr>
          <w:ilvl w:val="0"/>
          <w:numId w:val="2"/>
        </w:numPr>
        <w:spacing w:after="80"/>
      </w:pPr>
      <w:r>
        <w:rPr>
          <w:color w:val="1A1A1A"/>
          <w:sz w:val="21"/>
          <w:szCs w:val="21"/>
        </w:rPr>
        <w:t xml:space="preserve">Clinical Mentor ↔ Student → the core mentorship relationship: induction, sessions, feedback.</w:t>
      </w:r>
    </w:p>
    <w:p>
      <w:pPr>
        <w:pStyle w:val="ListParagraph"/>
        <w:numPr>
          <w:ilvl w:val="0"/>
          <w:numId w:val="2"/>
        </w:numPr>
        <w:spacing w:after="80"/>
      </w:pPr>
      <w:r>
        <w:rPr>
          <w:color w:val="1A1A1A"/>
          <w:sz w:val="21"/>
          <w:szCs w:val="21"/>
        </w:rPr>
        <w:t xml:space="preserve">Student / Mentor → Escalation → Nurse Manager / Coordinator (review &amp; resolution).</w:t>
      </w:r>
    </w:p>
    <w:p>
      <w:pPr>
        <w:pStyle w:val="ListParagraph"/>
        <w:numPr>
          <w:ilvl w:val="0"/>
          <w:numId w:val="2"/>
        </w:numPr>
        <w:spacing w:after="80"/>
      </w:pPr>
      <w:r>
        <w:rPr>
          <w:color w:val="1A1A1A"/>
          <w:sz w:val="21"/>
          <w:szCs w:val="21"/>
        </w:rPr>
        <w:t xml:space="preserve">All actors → receive Notifications from the system actor on relevant state changes.</w:t>
      </w:r>
    </w:p>
    <w:p>
      <w:pPr>
        <w:pStyle w:val="Heading2"/>
        <w:spacing w:after="140" w:before="280"/>
      </w:pPr>
      <w:r>
        <w:rPr>
          <w:b/>
          <w:bCs/>
          <w:color w:val="1F7A5C"/>
          <w:sz w:val="26"/>
          <w:szCs w:val="26"/>
        </w:rPr>
        <w:t xml:space="preserve">2.3 Out-of-Scope Actors (MVP)</w:t>
      </w:r>
    </w:p>
    <w:p>
      <w:pPr>
        <w:spacing w:after="160" w:line="276"/>
      </w:pPr>
      <w:r>
        <w:rPr>
          <w:b w:val="false"/>
          <w:bCs w:val="false"/>
          <w:i w:val="false"/>
          <w:iCs w:val="false"/>
          <w:color w:val="1A1A1A"/>
          <w:sz w:val="21"/>
          <w:szCs w:val="21"/>
        </w:rPr>
        <w:t xml:space="preserve">Patients and their guardians are explicitly not system actors in the MVP — no patient-identifiable data is captured, and no patient-facing interface exists. Payment/billing actors (e.g., a finance administrator) are also out of scope, since MVP excludes payment and subscription management.</w:t>
      </w:r>
    </w:p>
    <w:p>
      <w:pPr>
        <w:pStyle w:val="Heading1"/>
        <w:pageBreakBefore/>
        <w:pBdr>
          <w:bottom w:val="single" w:color="0B3D2E" w:sz="8" w:space="4"/>
        </w:pBdr>
        <w:spacing w:after="200" w:before="200"/>
      </w:pPr>
      <w:r>
        <w:rPr>
          <w:b/>
          <w:bCs/>
          <w:color w:val="0B3D2E"/>
          <w:sz w:val="32"/>
          <w:szCs w:val="32"/>
        </w:rPr>
        <w:t xml:space="preserve">3. Use Case Analysis</w:t>
      </w:r>
    </w:p>
    <w:p>
      <w:pPr>
        <w:pStyle w:val="Heading2"/>
        <w:spacing w:after="140" w:before="280"/>
      </w:pPr>
      <w:r>
        <w:rPr>
          <w:b/>
          <w:bCs/>
          <w:color w:val="1F7A5C"/>
          <w:sz w:val="26"/>
          <w:szCs w:val="26"/>
        </w:rPr>
        <w:t xml:space="preserve">3.1 Use Case Catalogue</w:t>
      </w:r>
    </w:p>
    <w:p>
      <w:pPr>
        <w:spacing w:after="160" w:line="276"/>
      </w:pPr>
      <w:r>
        <w:rPr>
          <w:b w:val="false"/>
          <w:bCs w:val="false"/>
          <w:i w:val="false"/>
          <w:iCs w:val="false"/>
          <w:color w:val="1A1A1A"/>
          <w:sz w:val="21"/>
          <w:szCs w:val="21"/>
        </w:rPr>
        <w:t xml:space="preserve">Twelve core use cases cover the MVP. Each is traceable to a functional requirement in the concept note (Section 5.1) and to a class in the domain model (Section 4).</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700"/>
        <w:gridCol w:w="3140"/>
      </w:tblGrid>
      <w:tr>
        <w:trPr>
          <w:tblHeader/>
        </w:trPr>
        <w:tc>
          <w:tcPr>
            <w:tcW w:type="dxa" w:w="900"/>
            <w:shd w:fill="0B3D2E" w:val="clear"/>
            <w:tcMar>
              <w:top w:type="dxa" w:w="80"/>
              <w:left w:type="dxa" w:w="100"/>
              <w:bottom w:type="dxa" w:w="80"/>
              <w:right w:type="dxa" w:w="100"/>
            </w:tcMar>
            <w:vAlign w:val="center"/>
          </w:tcPr>
          <w:p>
            <w:r>
              <w:rPr>
                <w:b/>
                <w:bCs/>
                <w:color w:val="FFFFFF"/>
                <w:sz w:val="19"/>
                <w:szCs w:val="19"/>
              </w:rPr>
              <w:t xml:space="preserve">ID</w:t>
            </w:r>
          </w:p>
        </w:tc>
        <w:tc>
          <w:tcPr>
            <w:tcW w:type="dxa" w:w="2600"/>
            <w:shd w:fill="0B3D2E" w:val="clear"/>
            <w:tcMar>
              <w:top w:type="dxa" w:w="80"/>
              <w:left w:type="dxa" w:w="100"/>
              <w:bottom w:type="dxa" w:w="80"/>
              <w:right w:type="dxa" w:w="100"/>
            </w:tcMar>
            <w:vAlign w:val="center"/>
          </w:tcPr>
          <w:p>
            <w:r>
              <w:rPr>
                <w:b/>
                <w:bCs/>
                <w:color w:val="FFFFFF"/>
                <w:sz w:val="19"/>
                <w:szCs w:val="19"/>
              </w:rPr>
              <w:t xml:space="preserve">Use Case</w:t>
            </w:r>
          </w:p>
        </w:tc>
        <w:tc>
          <w:tcPr>
            <w:tcW w:type="dxa" w:w="2700"/>
            <w:shd w:fill="0B3D2E" w:val="clear"/>
            <w:tcMar>
              <w:top w:type="dxa" w:w="80"/>
              <w:left w:type="dxa" w:w="100"/>
              <w:bottom w:type="dxa" w:w="80"/>
              <w:right w:type="dxa" w:w="100"/>
            </w:tcMar>
            <w:vAlign w:val="center"/>
          </w:tcPr>
          <w:p>
            <w:r>
              <w:rPr>
                <w:b/>
                <w:bCs/>
                <w:color w:val="FFFFFF"/>
                <w:sz w:val="19"/>
                <w:szCs w:val="19"/>
              </w:rPr>
              <w:t xml:space="preserve">Primary Actor(s)</w:t>
            </w:r>
          </w:p>
        </w:tc>
        <w:tc>
          <w:tcPr>
            <w:tcW w:type="dxa" w:w="3140"/>
            <w:shd w:fill="0B3D2E" w:val="clear"/>
            <w:tcMar>
              <w:top w:type="dxa" w:w="80"/>
              <w:left w:type="dxa" w:w="100"/>
              <w:bottom w:type="dxa" w:w="80"/>
              <w:right w:type="dxa" w:w="100"/>
            </w:tcMar>
            <w:vAlign w:val="center"/>
          </w:tcPr>
          <w:p>
            <w:r>
              <w:rPr>
                <w:b/>
                <w:bCs/>
                <w:color w:val="FFFFFF"/>
                <w:sz w:val="19"/>
                <w:szCs w:val="19"/>
              </w:rPr>
              <w:t xml:space="preserve">Description</w:t>
            </w:r>
          </w:p>
        </w:tc>
      </w:tr>
      <w:tr>
        <w:tc>
          <w:tcPr>
            <w:tcW w:type="dxa" w:w="900"/>
            <w:tcMar>
              <w:top w:type="dxa" w:w="80"/>
              <w:left w:type="dxa" w:w="100"/>
              <w:bottom w:type="dxa" w:w="80"/>
              <w:right w:type="dxa" w:w="100"/>
            </w:tcMar>
            <w:vAlign w:val="center"/>
          </w:tcPr>
          <w:p>
            <w:r>
              <w:rPr>
                <w:b w:val="false"/>
                <w:bCs w:val="false"/>
                <w:color w:val="1A1A1A"/>
                <w:sz w:val="19"/>
                <w:szCs w:val="19"/>
              </w:rPr>
              <w:t xml:space="preserve">UC-01</w:t>
            </w:r>
          </w:p>
        </w:tc>
        <w:tc>
          <w:tcPr>
            <w:tcW w:type="dxa" w:w="2600"/>
            <w:tcMar>
              <w:top w:type="dxa" w:w="80"/>
              <w:left w:type="dxa" w:w="100"/>
              <w:bottom w:type="dxa" w:w="80"/>
              <w:right w:type="dxa" w:w="100"/>
            </w:tcMar>
            <w:vAlign w:val="center"/>
          </w:tcPr>
          <w:p>
            <w:r>
              <w:rPr>
                <w:b w:val="false"/>
                <w:bCs w:val="false"/>
                <w:color w:val="1A1A1A"/>
                <w:sz w:val="19"/>
                <w:szCs w:val="19"/>
              </w:rPr>
              <w:t xml:space="preserve">Register &amp; activate account</w:t>
            </w:r>
          </w:p>
        </w:tc>
        <w:tc>
          <w:tcPr>
            <w:tcW w:type="dxa" w:w="2700"/>
            <w:tcMar>
              <w:top w:type="dxa" w:w="80"/>
              <w:left w:type="dxa" w:w="100"/>
              <w:bottom w:type="dxa" w:w="80"/>
              <w:right w:type="dxa" w:w="100"/>
            </w:tcMar>
            <w:vAlign w:val="center"/>
          </w:tcPr>
          <w:p>
            <w:r>
              <w:rPr>
                <w:b w:val="false"/>
                <w:bCs w:val="false"/>
                <w:color w:val="1A1A1A"/>
                <w:sz w:val="19"/>
                <w:szCs w:val="19"/>
              </w:rPr>
              <w:t xml:space="preserve">Admin / Coordinator (invites); Student, Mentor, Manager, Coordinator (accept)</w:t>
            </w:r>
          </w:p>
        </w:tc>
        <w:tc>
          <w:tcPr>
            <w:tcW w:type="dxa" w:w="3140"/>
            <w:tcMar>
              <w:top w:type="dxa" w:w="80"/>
              <w:left w:type="dxa" w:w="100"/>
              <w:bottom w:type="dxa" w:w="80"/>
              <w:right w:type="dxa" w:w="100"/>
            </w:tcMar>
            <w:vAlign w:val="center"/>
          </w:tcPr>
          <w:p>
            <w:r>
              <w:rPr>
                <w:b w:val="false"/>
                <w:bCs w:val="false"/>
                <w:color w:val="1A1A1A"/>
                <w:sz w:val="19"/>
                <w:szCs w:val="19"/>
              </w:rPr>
              <w:t xml:space="preserve">Role-based invite link; account activation and password set.</w:t>
            </w:r>
          </w:p>
        </w:tc>
      </w:tr>
      <w:tr>
        <w:tc>
          <w:tcPr>
            <w:tcW w:type="dxa" w:w="900"/>
            <w:shd w:fill="EFF3F0" w:val="clear"/>
            <w:tcMar>
              <w:top w:type="dxa" w:w="80"/>
              <w:left w:type="dxa" w:w="100"/>
              <w:bottom w:type="dxa" w:w="80"/>
              <w:right w:type="dxa" w:w="100"/>
            </w:tcMar>
            <w:vAlign w:val="center"/>
          </w:tcPr>
          <w:p>
            <w:r>
              <w:rPr>
                <w:b w:val="false"/>
                <w:bCs w:val="false"/>
                <w:color w:val="1A1A1A"/>
                <w:sz w:val="19"/>
                <w:szCs w:val="19"/>
              </w:rPr>
              <w:t xml:space="preserve">UC-02</w:t>
            </w:r>
          </w:p>
        </w:tc>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Set up facility, ward, cohort</w:t>
            </w:r>
          </w:p>
        </w:tc>
        <w:tc>
          <w:tcPr>
            <w:tcW w:type="dxa" w:w="2700"/>
            <w:shd w:fill="EFF3F0" w:val="clear"/>
            <w:tcMar>
              <w:top w:type="dxa" w:w="80"/>
              <w:left w:type="dxa" w:w="100"/>
              <w:bottom w:type="dxa" w:w="80"/>
              <w:right w:type="dxa" w:w="100"/>
            </w:tcMar>
            <w:vAlign w:val="center"/>
          </w:tcPr>
          <w:p>
            <w:r>
              <w:rPr>
                <w:b w:val="false"/>
                <w:bCs w:val="false"/>
                <w:color w:val="1A1A1A"/>
                <w:sz w:val="19"/>
                <w:szCs w:val="19"/>
              </w:rPr>
              <w:t xml:space="preserve">Program Admin, University Coordinator</w:t>
            </w:r>
          </w:p>
        </w:tc>
        <w:tc>
          <w:tcPr>
            <w:tcW w:type="dxa" w:w="3140"/>
            <w:shd w:fill="EFF3F0" w:val="clear"/>
            <w:tcMar>
              <w:top w:type="dxa" w:w="80"/>
              <w:left w:type="dxa" w:w="100"/>
              <w:bottom w:type="dxa" w:w="80"/>
              <w:right w:type="dxa" w:w="100"/>
            </w:tcMar>
            <w:vAlign w:val="center"/>
          </w:tcPr>
          <w:p>
            <w:r>
              <w:rPr>
                <w:b w:val="false"/>
                <w:bCs w:val="false"/>
                <w:color w:val="1A1A1A"/>
                <w:sz w:val="19"/>
                <w:szCs w:val="19"/>
              </w:rPr>
              <w:t xml:space="preserve">Create Institution → Facility → Ward → Cohort → placement dates.</w:t>
            </w:r>
          </w:p>
        </w:tc>
      </w:tr>
      <w:tr>
        <w:tc>
          <w:tcPr>
            <w:tcW w:type="dxa" w:w="900"/>
            <w:tcMar>
              <w:top w:type="dxa" w:w="80"/>
              <w:left w:type="dxa" w:w="100"/>
              <w:bottom w:type="dxa" w:w="80"/>
              <w:right w:type="dxa" w:w="100"/>
            </w:tcMar>
            <w:vAlign w:val="center"/>
          </w:tcPr>
          <w:p>
            <w:r>
              <w:rPr>
                <w:b w:val="false"/>
                <w:bCs w:val="false"/>
                <w:color w:val="1A1A1A"/>
                <w:sz w:val="19"/>
                <w:szCs w:val="19"/>
              </w:rPr>
              <w:t xml:space="preserve">UC-03</w:t>
            </w:r>
          </w:p>
        </w:tc>
        <w:tc>
          <w:tcPr>
            <w:tcW w:type="dxa" w:w="2600"/>
            <w:tcMar>
              <w:top w:type="dxa" w:w="80"/>
              <w:left w:type="dxa" w:w="100"/>
              <w:bottom w:type="dxa" w:w="80"/>
              <w:right w:type="dxa" w:w="100"/>
            </w:tcMar>
            <w:vAlign w:val="center"/>
          </w:tcPr>
          <w:p>
            <w:r>
              <w:rPr>
                <w:b w:val="false"/>
                <w:bCs w:val="false"/>
                <w:color w:val="1A1A1A"/>
                <w:sz w:val="19"/>
                <w:szCs w:val="19"/>
              </w:rPr>
              <w:t xml:space="preserve">Assign mentor to student</w:t>
            </w:r>
          </w:p>
        </w:tc>
        <w:tc>
          <w:tcPr>
            <w:tcW w:type="dxa" w:w="2700"/>
            <w:tcMar>
              <w:top w:type="dxa" w:w="80"/>
              <w:left w:type="dxa" w:w="100"/>
              <w:bottom w:type="dxa" w:w="80"/>
              <w:right w:type="dxa" w:w="100"/>
            </w:tcMar>
            <w:vAlign w:val="center"/>
          </w:tcPr>
          <w:p>
            <w:r>
              <w:rPr>
                <w:b w:val="false"/>
                <w:bCs w:val="false"/>
                <w:color w:val="1A1A1A"/>
                <w:sz w:val="19"/>
                <w:szCs w:val="19"/>
              </w:rPr>
              <w:t xml:space="preserve">Nurse Manager, Program Admin</w:t>
            </w:r>
          </w:p>
        </w:tc>
        <w:tc>
          <w:tcPr>
            <w:tcW w:type="dxa" w:w="3140"/>
            <w:tcMar>
              <w:top w:type="dxa" w:w="80"/>
              <w:left w:type="dxa" w:w="100"/>
              <w:bottom w:type="dxa" w:w="80"/>
              <w:right w:type="dxa" w:w="100"/>
            </w:tcMar>
            <w:vAlign w:val="center"/>
          </w:tcPr>
          <w:p>
            <w:r>
              <w:rPr>
                <w:b w:val="false"/>
                <w:bCs w:val="false"/>
                <w:color w:val="1A1A1A"/>
                <w:sz w:val="19"/>
                <w:szCs w:val="19"/>
              </w:rPr>
              <w:t xml:space="preserve">Manual or bulk assignment; reassignment on staffing change.</w:t>
            </w:r>
          </w:p>
        </w:tc>
      </w:tr>
      <w:tr>
        <w:tc>
          <w:tcPr>
            <w:tcW w:type="dxa" w:w="900"/>
            <w:shd w:fill="EFF3F0" w:val="clear"/>
            <w:tcMar>
              <w:top w:type="dxa" w:w="80"/>
              <w:left w:type="dxa" w:w="100"/>
              <w:bottom w:type="dxa" w:w="80"/>
              <w:right w:type="dxa" w:w="100"/>
            </w:tcMar>
            <w:vAlign w:val="center"/>
          </w:tcPr>
          <w:p>
            <w:r>
              <w:rPr>
                <w:b w:val="false"/>
                <w:bCs w:val="false"/>
                <w:color w:val="1A1A1A"/>
                <w:sz w:val="19"/>
                <w:szCs w:val="19"/>
              </w:rPr>
              <w:t xml:space="preserve">UC-04</w:t>
            </w:r>
          </w:p>
        </w:tc>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Complete mentor training module</w:t>
            </w:r>
          </w:p>
        </w:tc>
        <w:tc>
          <w:tcPr>
            <w:tcW w:type="dxa" w:w="2700"/>
            <w:shd w:fill="EFF3F0" w:val="clear"/>
            <w:tcMar>
              <w:top w:type="dxa" w:w="80"/>
              <w:left w:type="dxa" w:w="100"/>
              <w:bottom w:type="dxa" w:w="80"/>
              <w:right w:type="dxa" w:w="100"/>
            </w:tcMar>
            <w:vAlign w:val="center"/>
          </w:tcPr>
          <w:p>
            <w:r>
              <w:rPr>
                <w:b w:val="false"/>
                <w:bCs w:val="false"/>
                <w:color w:val="1A1A1A"/>
                <w:sz w:val="19"/>
                <w:szCs w:val="19"/>
              </w:rPr>
              <w:t xml:space="preserve">Clinical Mentor</w:t>
            </w:r>
          </w:p>
        </w:tc>
        <w:tc>
          <w:tcPr>
            <w:tcW w:type="dxa" w:w="3140"/>
            <w:shd w:fill="EFF3F0" w:val="clear"/>
            <w:tcMar>
              <w:top w:type="dxa" w:w="80"/>
              <w:left w:type="dxa" w:w="100"/>
              <w:bottom w:type="dxa" w:w="80"/>
              <w:right w:type="dxa" w:w="100"/>
            </w:tcMar>
            <w:vAlign w:val="center"/>
          </w:tcPr>
          <w:p>
            <w:r>
              <w:rPr>
                <w:b w:val="false"/>
                <w:bCs w:val="false"/>
                <w:color w:val="1A1A1A"/>
                <w:sz w:val="19"/>
                <w:szCs w:val="19"/>
              </w:rPr>
              <w:t xml:space="preserve">Sequential module + short quiz; completion &amp; score recorded.</w:t>
            </w:r>
          </w:p>
        </w:tc>
      </w:tr>
      <w:tr>
        <w:tc>
          <w:tcPr>
            <w:tcW w:type="dxa" w:w="900"/>
            <w:tcMar>
              <w:top w:type="dxa" w:w="80"/>
              <w:left w:type="dxa" w:w="100"/>
              <w:bottom w:type="dxa" w:w="80"/>
              <w:right w:type="dxa" w:w="100"/>
            </w:tcMar>
            <w:vAlign w:val="center"/>
          </w:tcPr>
          <w:p>
            <w:r>
              <w:rPr>
                <w:b w:val="false"/>
                <w:bCs w:val="false"/>
                <w:color w:val="1A1A1A"/>
                <w:sz w:val="19"/>
                <w:szCs w:val="19"/>
              </w:rPr>
              <w:t xml:space="preserve">UC-05</w:t>
            </w:r>
          </w:p>
        </w:tc>
        <w:tc>
          <w:tcPr>
            <w:tcW w:type="dxa" w:w="2600"/>
            <w:tcMar>
              <w:top w:type="dxa" w:w="80"/>
              <w:left w:type="dxa" w:w="100"/>
              <w:bottom w:type="dxa" w:w="80"/>
              <w:right w:type="dxa" w:w="100"/>
            </w:tcMar>
            <w:vAlign w:val="center"/>
          </w:tcPr>
          <w:p>
            <w:r>
              <w:rPr>
                <w:b w:val="false"/>
                <w:bCs w:val="false"/>
                <w:color w:val="1A1A1A"/>
                <w:sz w:val="19"/>
                <w:szCs w:val="19"/>
              </w:rPr>
              <w:t xml:space="preserve">Complete labour ward induction checklist</w:t>
            </w:r>
          </w:p>
        </w:tc>
        <w:tc>
          <w:tcPr>
            <w:tcW w:type="dxa" w:w="2700"/>
            <w:tcMar>
              <w:top w:type="dxa" w:w="80"/>
              <w:left w:type="dxa" w:w="100"/>
              <w:bottom w:type="dxa" w:w="80"/>
              <w:right w:type="dxa" w:w="100"/>
            </w:tcMar>
            <w:vAlign w:val="center"/>
          </w:tcPr>
          <w:p>
            <w:r>
              <w:rPr>
                <w:b w:val="false"/>
                <w:bCs w:val="false"/>
                <w:color w:val="1A1A1A"/>
                <w:sz w:val="19"/>
                <w:szCs w:val="19"/>
              </w:rPr>
              <w:t xml:space="preserve">Clinical Mentor, Nurse Manager</w:t>
            </w:r>
          </w:p>
        </w:tc>
        <w:tc>
          <w:tcPr>
            <w:tcW w:type="dxa" w:w="3140"/>
            <w:tcMar>
              <w:top w:type="dxa" w:w="80"/>
              <w:left w:type="dxa" w:w="100"/>
              <w:bottom w:type="dxa" w:w="80"/>
              <w:right w:type="dxa" w:w="100"/>
            </w:tcMar>
            <w:vAlign w:val="center"/>
          </w:tcPr>
          <w:p>
            <w:r>
              <w:rPr>
                <w:b w:val="false"/>
                <w:bCs w:val="false"/>
                <w:color w:val="1A1A1A"/>
                <w:sz w:val="19"/>
                <w:szCs w:val="19"/>
              </w:rPr>
              <w:t xml:space="preserve">Structured checklist per student on first day; status tracked per item.</w:t>
            </w:r>
          </w:p>
        </w:tc>
      </w:tr>
      <w:tr>
        <w:tc>
          <w:tcPr>
            <w:tcW w:type="dxa" w:w="900"/>
            <w:shd w:fill="EFF3F0" w:val="clear"/>
            <w:tcMar>
              <w:top w:type="dxa" w:w="80"/>
              <w:left w:type="dxa" w:w="100"/>
              <w:bottom w:type="dxa" w:w="80"/>
              <w:right w:type="dxa" w:w="100"/>
            </w:tcMar>
            <w:vAlign w:val="center"/>
          </w:tcPr>
          <w:p>
            <w:r>
              <w:rPr>
                <w:b w:val="false"/>
                <w:bCs w:val="false"/>
                <w:color w:val="1A1A1A"/>
                <w:sz w:val="19"/>
                <w:szCs w:val="19"/>
              </w:rPr>
              <w:t xml:space="preserve">UC-06</w:t>
            </w:r>
          </w:p>
        </w:tc>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Log a mentorship session</w:t>
            </w:r>
          </w:p>
        </w:tc>
        <w:tc>
          <w:tcPr>
            <w:tcW w:type="dxa" w:w="2700"/>
            <w:shd w:fill="EFF3F0" w:val="clear"/>
            <w:tcMar>
              <w:top w:type="dxa" w:w="80"/>
              <w:left w:type="dxa" w:w="100"/>
              <w:bottom w:type="dxa" w:w="80"/>
              <w:right w:type="dxa" w:w="100"/>
            </w:tcMar>
            <w:vAlign w:val="center"/>
          </w:tcPr>
          <w:p>
            <w:r>
              <w:rPr>
                <w:b w:val="false"/>
                <w:bCs w:val="false"/>
                <w:color w:val="1A1A1A"/>
                <w:sz w:val="19"/>
                <w:szCs w:val="19"/>
              </w:rPr>
              <w:t xml:space="preserve">Clinical Mentor</w:t>
            </w:r>
          </w:p>
        </w:tc>
        <w:tc>
          <w:tcPr>
            <w:tcW w:type="dxa" w:w="3140"/>
            <w:shd w:fill="EFF3F0" w:val="clear"/>
            <w:tcMar>
              <w:top w:type="dxa" w:w="80"/>
              <w:left w:type="dxa" w:w="100"/>
              <w:bottom w:type="dxa" w:w="80"/>
              <w:right w:type="dxa" w:w="100"/>
            </w:tcMar>
            <w:vAlign w:val="center"/>
          </w:tcPr>
          <w:p>
            <w:r>
              <w:rPr>
                <w:b w:val="false"/>
                <w:bCs w:val="false"/>
                <w:color w:val="1A1A1A"/>
                <w:sz w:val="19"/>
                <w:szCs w:val="19"/>
              </w:rPr>
              <w:t xml:space="preserve">Lightweight form (&lt;3 min): date, student, topic, skills, feedback, follow-up.</w:t>
            </w:r>
          </w:p>
        </w:tc>
      </w:tr>
      <w:tr>
        <w:tc>
          <w:tcPr>
            <w:tcW w:type="dxa" w:w="900"/>
            <w:tcMar>
              <w:top w:type="dxa" w:w="80"/>
              <w:left w:type="dxa" w:w="100"/>
              <w:bottom w:type="dxa" w:w="80"/>
              <w:right w:type="dxa" w:w="100"/>
            </w:tcMar>
            <w:vAlign w:val="center"/>
          </w:tcPr>
          <w:p>
            <w:r>
              <w:rPr>
                <w:b w:val="false"/>
                <w:bCs w:val="false"/>
                <w:color w:val="1A1A1A"/>
                <w:sz w:val="19"/>
                <w:szCs w:val="19"/>
              </w:rPr>
              <w:t xml:space="preserve">UC-07</w:t>
            </w:r>
          </w:p>
        </w:tc>
        <w:tc>
          <w:tcPr>
            <w:tcW w:type="dxa" w:w="2600"/>
            <w:tcMar>
              <w:top w:type="dxa" w:w="80"/>
              <w:left w:type="dxa" w:w="100"/>
              <w:bottom w:type="dxa" w:w="80"/>
              <w:right w:type="dxa" w:w="100"/>
            </w:tcMar>
            <w:vAlign w:val="center"/>
          </w:tcPr>
          <w:p>
            <w:r>
              <w:rPr>
                <w:b w:val="false"/>
                <w:bCs w:val="false"/>
                <w:color w:val="1A1A1A"/>
                <w:sz w:val="19"/>
                <w:szCs w:val="19"/>
              </w:rPr>
              <w:t xml:space="preserve">Submit student feedback &amp; confidence rating</w:t>
            </w:r>
          </w:p>
        </w:tc>
        <w:tc>
          <w:tcPr>
            <w:tcW w:type="dxa" w:w="2700"/>
            <w:tcMar>
              <w:top w:type="dxa" w:w="80"/>
              <w:left w:type="dxa" w:w="100"/>
              <w:bottom w:type="dxa" w:w="80"/>
              <w:right w:type="dxa" w:w="100"/>
            </w:tcMar>
            <w:vAlign w:val="center"/>
          </w:tcPr>
          <w:p>
            <w:r>
              <w:rPr>
                <w:b w:val="false"/>
                <w:bCs w:val="false"/>
                <w:color w:val="1A1A1A"/>
                <w:sz w:val="19"/>
                <w:szCs w:val="19"/>
              </w:rPr>
              <w:t xml:space="preserve">Student</w:t>
            </w:r>
          </w:p>
        </w:tc>
        <w:tc>
          <w:tcPr>
            <w:tcW w:type="dxa" w:w="3140"/>
            <w:tcMar>
              <w:top w:type="dxa" w:w="80"/>
              <w:left w:type="dxa" w:w="100"/>
              <w:bottom w:type="dxa" w:w="80"/>
              <w:right w:type="dxa" w:w="100"/>
            </w:tcMar>
            <w:vAlign w:val="center"/>
          </w:tcPr>
          <w:p>
            <w:r>
              <w:rPr>
                <w:b w:val="false"/>
                <w:bCs w:val="false"/>
                <w:color w:val="1A1A1A"/>
                <w:sz w:val="19"/>
                <w:szCs w:val="19"/>
              </w:rPr>
              <w:t xml:space="preserve">1–5 scale questions + open text; confidential/anonymous per governance decision.</w:t>
            </w:r>
          </w:p>
        </w:tc>
      </w:tr>
      <w:tr>
        <w:tc>
          <w:tcPr>
            <w:tcW w:type="dxa" w:w="900"/>
            <w:shd w:fill="EFF3F0" w:val="clear"/>
            <w:tcMar>
              <w:top w:type="dxa" w:w="80"/>
              <w:left w:type="dxa" w:w="100"/>
              <w:bottom w:type="dxa" w:w="80"/>
              <w:right w:type="dxa" w:w="100"/>
            </w:tcMar>
            <w:vAlign w:val="center"/>
          </w:tcPr>
          <w:p>
            <w:r>
              <w:rPr>
                <w:b w:val="false"/>
                <w:bCs w:val="false"/>
                <w:color w:val="1A1A1A"/>
                <w:sz w:val="19"/>
                <w:szCs w:val="19"/>
              </w:rPr>
              <w:t xml:space="preserve">UC-08</w:t>
            </w:r>
          </w:p>
        </w:tc>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Raise an escalation</w:t>
            </w:r>
          </w:p>
        </w:tc>
        <w:tc>
          <w:tcPr>
            <w:tcW w:type="dxa" w:w="2700"/>
            <w:shd w:fill="EFF3F0" w:val="clear"/>
            <w:tcMar>
              <w:top w:type="dxa" w:w="80"/>
              <w:left w:type="dxa" w:w="100"/>
              <w:bottom w:type="dxa" w:w="80"/>
              <w:right w:type="dxa" w:w="100"/>
            </w:tcMar>
            <w:vAlign w:val="center"/>
          </w:tcPr>
          <w:p>
            <w:r>
              <w:rPr>
                <w:b w:val="false"/>
                <w:bCs w:val="false"/>
                <w:color w:val="1A1A1A"/>
                <w:sz w:val="19"/>
                <w:szCs w:val="19"/>
              </w:rPr>
              <w:t xml:space="preserve">Student, Clinical Mentor</w:t>
            </w:r>
          </w:p>
        </w:tc>
        <w:tc>
          <w:tcPr>
            <w:tcW w:type="dxa" w:w="3140"/>
            <w:shd w:fill="EFF3F0" w:val="clear"/>
            <w:tcMar>
              <w:top w:type="dxa" w:w="80"/>
              <w:left w:type="dxa" w:w="100"/>
              <w:bottom w:type="dxa" w:w="80"/>
              <w:right w:type="dxa" w:w="100"/>
            </w:tcMar>
            <w:vAlign w:val="center"/>
          </w:tcPr>
          <w:p>
            <w:r>
              <w:rPr>
                <w:b w:val="false"/>
                <w:bCs w:val="false"/>
                <w:color w:val="1A1A1A"/>
                <w:sz w:val="19"/>
                <w:szCs w:val="19"/>
              </w:rPr>
              <w:t xml:space="preserve">Category, severity, description; routed to Nurse Manager/Coordinator.</w:t>
            </w:r>
          </w:p>
        </w:tc>
      </w:tr>
      <w:tr>
        <w:tc>
          <w:tcPr>
            <w:tcW w:type="dxa" w:w="900"/>
            <w:tcMar>
              <w:top w:type="dxa" w:w="80"/>
              <w:left w:type="dxa" w:w="100"/>
              <w:bottom w:type="dxa" w:w="80"/>
              <w:right w:type="dxa" w:w="100"/>
            </w:tcMar>
            <w:vAlign w:val="center"/>
          </w:tcPr>
          <w:p>
            <w:r>
              <w:rPr>
                <w:b w:val="false"/>
                <w:bCs w:val="false"/>
                <w:color w:val="1A1A1A"/>
                <w:sz w:val="19"/>
                <w:szCs w:val="19"/>
              </w:rPr>
              <w:t xml:space="preserve">UC-09</w:t>
            </w:r>
          </w:p>
        </w:tc>
        <w:tc>
          <w:tcPr>
            <w:tcW w:type="dxa" w:w="2600"/>
            <w:tcMar>
              <w:top w:type="dxa" w:w="80"/>
              <w:left w:type="dxa" w:w="100"/>
              <w:bottom w:type="dxa" w:w="80"/>
              <w:right w:type="dxa" w:w="100"/>
            </w:tcMar>
            <w:vAlign w:val="center"/>
          </w:tcPr>
          <w:p>
            <w:r>
              <w:rPr>
                <w:b w:val="false"/>
                <w:bCs w:val="false"/>
                <w:color w:val="1A1A1A"/>
                <w:sz w:val="19"/>
                <w:szCs w:val="19"/>
              </w:rPr>
              <w:t xml:space="preserve">Review &amp; close an escalation</w:t>
            </w:r>
          </w:p>
        </w:tc>
        <w:tc>
          <w:tcPr>
            <w:tcW w:type="dxa" w:w="2700"/>
            <w:tcMar>
              <w:top w:type="dxa" w:w="80"/>
              <w:left w:type="dxa" w:w="100"/>
              <w:bottom w:type="dxa" w:w="80"/>
              <w:right w:type="dxa" w:w="100"/>
            </w:tcMar>
            <w:vAlign w:val="center"/>
          </w:tcPr>
          <w:p>
            <w:r>
              <w:rPr>
                <w:b w:val="false"/>
                <w:bCs w:val="false"/>
                <w:color w:val="1A1A1A"/>
                <w:sz w:val="19"/>
                <w:szCs w:val="19"/>
              </w:rPr>
              <w:t xml:space="preserve">Nurse Manager, University Coordinator</w:t>
            </w:r>
          </w:p>
        </w:tc>
        <w:tc>
          <w:tcPr>
            <w:tcW w:type="dxa" w:w="3140"/>
            <w:tcMar>
              <w:top w:type="dxa" w:w="80"/>
              <w:left w:type="dxa" w:w="100"/>
              <w:bottom w:type="dxa" w:w="80"/>
              <w:right w:type="dxa" w:w="100"/>
            </w:tcMar>
            <w:vAlign w:val="center"/>
          </w:tcPr>
          <w:p>
            <w:r>
              <w:rPr>
                <w:b w:val="false"/>
                <w:bCs w:val="false"/>
                <w:color w:val="1A1A1A"/>
                <w:sz w:val="19"/>
                <w:szCs w:val="19"/>
              </w:rPr>
              <w:t xml:space="preserve">Assign status, document action taken, record closure date.</w:t>
            </w:r>
          </w:p>
        </w:tc>
      </w:tr>
      <w:tr>
        <w:tc>
          <w:tcPr>
            <w:tcW w:type="dxa" w:w="900"/>
            <w:shd w:fill="EFF3F0" w:val="clear"/>
            <w:tcMar>
              <w:top w:type="dxa" w:w="80"/>
              <w:left w:type="dxa" w:w="100"/>
              <w:bottom w:type="dxa" w:w="80"/>
              <w:right w:type="dxa" w:w="100"/>
            </w:tcMar>
            <w:vAlign w:val="center"/>
          </w:tcPr>
          <w:p>
            <w:r>
              <w:rPr>
                <w:b w:val="false"/>
                <w:bCs w:val="false"/>
                <w:color w:val="1A1A1A"/>
                <w:sz w:val="19"/>
                <w:szCs w:val="19"/>
              </w:rPr>
              <w:t xml:space="preserve">UC-10</w:t>
            </w:r>
          </w:p>
        </w:tc>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View dashboard &amp; export report</w:t>
            </w:r>
          </w:p>
        </w:tc>
        <w:tc>
          <w:tcPr>
            <w:tcW w:type="dxa" w:w="2700"/>
            <w:shd w:fill="EFF3F0" w:val="clear"/>
            <w:tcMar>
              <w:top w:type="dxa" w:w="80"/>
              <w:left w:type="dxa" w:w="100"/>
              <w:bottom w:type="dxa" w:w="80"/>
              <w:right w:type="dxa" w:w="100"/>
            </w:tcMar>
            <w:vAlign w:val="center"/>
          </w:tcPr>
          <w:p>
            <w:r>
              <w:rPr>
                <w:b w:val="false"/>
                <w:bCs w:val="false"/>
                <w:color w:val="1A1A1A"/>
                <w:sz w:val="19"/>
                <w:szCs w:val="19"/>
              </w:rPr>
              <w:t xml:space="preserve">Nurse Manager, University Coordinator, Program Admin</w:t>
            </w:r>
          </w:p>
        </w:tc>
        <w:tc>
          <w:tcPr>
            <w:tcW w:type="dxa" w:w="3140"/>
            <w:shd w:fill="EFF3F0" w:val="clear"/>
            <w:tcMar>
              <w:top w:type="dxa" w:w="80"/>
              <w:left w:type="dxa" w:w="100"/>
              <w:bottom w:type="dxa" w:w="80"/>
              <w:right w:type="dxa" w:w="100"/>
            </w:tcMar>
            <w:vAlign w:val="center"/>
          </w:tcPr>
          <w:p>
            <w:r>
              <w:rPr>
                <w:b w:val="false"/>
                <w:bCs w:val="false"/>
                <w:color w:val="1A1A1A"/>
                <w:sz w:val="19"/>
                <w:szCs w:val="19"/>
              </w:rPr>
              <w:t xml:space="preserve">Facility/cohort filters; CSV/Excel export of indicators.</w:t>
            </w:r>
          </w:p>
        </w:tc>
      </w:tr>
      <w:tr>
        <w:tc>
          <w:tcPr>
            <w:tcW w:type="dxa" w:w="900"/>
            <w:tcMar>
              <w:top w:type="dxa" w:w="80"/>
              <w:left w:type="dxa" w:w="100"/>
              <w:bottom w:type="dxa" w:w="80"/>
              <w:right w:type="dxa" w:w="100"/>
            </w:tcMar>
            <w:vAlign w:val="center"/>
          </w:tcPr>
          <w:p>
            <w:r>
              <w:rPr>
                <w:b w:val="false"/>
                <w:bCs w:val="false"/>
                <w:color w:val="1A1A1A"/>
                <w:sz w:val="19"/>
                <w:szCs w:val="19"/>
              </w:rPr>
              <w:t xml:space="preserve">UC-11</w:t>
            </w:r>
          </w:p>
        </w:tc>
        <w:tc>
          <w:tcPr>
            <w:tcW w:type="dxa" w:w="2600"/>
            <w:tcMar>
              <w:top w:type="dxa" w:w="80"/>
              <w:left w:type="dxa" w:w="100"/>
              <w:bottom w:type="dxa" w:w="80"/>
              <w:right w:type="dxa" w:w="100"/>
            </w:tcMar>
            <w:vAlign w:val="center"/>
          </w:tcPr>
          <w:p>
            <w:r>
              <w:rPr>
                <w:b w:val="false"/>
                <w:bCs w:val="false"/>
                <w:color w:val="1A1A1A"/>
                <w:sz w:val="19"/>
                <w:szCs w:val="19"/>
              </w:rPr>
              <w:t xml:space="preserve">Review &amp; approve training content</w:t>
            </w:r>
          </w:p>
        </w:tc>
        <w:tc>
          <w:tcPr>
            <w:tcW w:type="dxa" w:w="2700"/>
            <w:tcMar>
              <w:top w:type="dxa" w:w="80"/>
              <w:left w:type="dxa" w:w="100"/>
              <w:bottom w:type="dxa" w:w="80"/>
              <w:right w:type="dxa" w:w="100"/>
            </w:tcMar>
            <w:vAlign w:val="center"/>
          </w:tcPr>
          <w:p>
            <w:r>
              <w:rPr>
                <w:b w:val="false"/>
                <w:bCs w:val="false"/>
                <w:color w:val="1A1A1A"/>
                <w:sz w:val="19"/>
                <w:szCs w:val="19"/>
              </w:rPr>
              <w:t xml:space="preserve">CPD/Content Reviewer</w:t>
            </w:r>
          </w:p>
        </w:tc>
        <w:tc>
          <w:tcPr>
            <w:tcW w:type="dxa" w:w="3140"/>
            <w:tcMar>
              <w:top w:type="dxa" w:w="80"/>
              <w:left w:type="dxa" w:w="100"/>
              <w:bottom w:type="dxa" w:w="80"/>
              <w:right w:type="dxa" w:w="100"/>
            </w:tcMar>
            <w:vAlign w:val="center"/>
          </w:tcPr>
          <w:p>
            <w:r>
              <w:rPr>
                <w:b w:val="false"/>
                <w:bCs w:val="false"/>
                <w:color w:val="1A1A1A"/>
                <w:sz w:val="19"/>
                <w:szCs w:val="19"/>
              </w:rPr>
              <w:t xml:space="preserve">Approve module content and confirm mentor completion for CPD.</w:t>
            </w:r>
          </w:p>
        </w:tc>
      </w:tr>
      <w:tr>
        <w:tc>
          <w:tcPr>
            <w:tcW w:type="dxa" w:w="900"/>
            <w:shd w:fill="EFF3F0" w:val="clear"/>
            <w:tcMar>
              <w:top w:type="dxa" w:w="80"/>
              <w:left w:type="dxa" w:w="100"/>
              <w:bottom w:type="dxa" w:w="80"/>
              <w:right w:type="dxa" w:w="100"/>
            </w:tcMar>
            <w:vAlign w:val="center"/>
          </w:tcPr>
          <w:p>
            <w:r>
              <w:rPr>
                <w:b w:val="false"/>
                <w:bCs w:val="false"/>
                <w:color w:val="1A1A1A"/>
                <w:sz w:val="19"/>
                <w:szCs w:val="19"/>
              </w:rPr>
              <w:t xml:space="preserve">UC-12</w:t>
            </w:r>
          </w:p>
        </w:tc>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Receive automated notification</w:t>
            </w:r>
          </w:p>
        </w:tc>
        <w:tc>
          <w:tcPr>
            <w:tcW w:type="dxa" w:w="2700"/>
            <w:shd w:fill="EFF3F0" w:val="clear"/>
            <w:tcMar>
              <w:top w:type="dxa" w:w="80"/>
              <w:left w:type="dxa" w:w="100"/>
              <w:bottom w:type="dxa" w:w="80"/>
              <w:right w:type="dxa" w:w="100"/>
            </w:tcMar>
            <w:vAlign w:val="center"/>
          </w:tcPr>
          <w:p>
            <w:r>
              <w:rPr>
                <w:b w:val="false"/>
                <w:bCs w:val="false"/>
                <w:color w:val="1A1A1A"/>
                <w:sz w:val="19"/>
                <w:szCs w:val="19"/>
              </w:rPr>
              <w:t xml:space="preserve">All actors (via Notification Service)</w:t>
            </w:r>
          </w:p>
        </w:tc>
        <w:tc>
          <w:tcPr>
            <w:tcW w:type="dxa" w:w="3140"/>
            <w:shd w:fill="EFF3F0" w:val="clear"/>
            <w:tcMar>
              <w:top w:type="dxa" w:w="80"/>
              <w:left w:type="dxa" w:w="100"/>
              <w:bottom w:type="dxa" w:w="80"/>
              <w:right w:type="dxa" w:w="100"/>
            </w:tcMar>
            <w:vAlign w:val="center"/>
          </w:tcPr>
          <w:p>
            <w:r>
              <w:rPr>
                <w:b w:val="false"/>
                <w:bCs w:val="false"/>
                <w:color w:val="1A1A1A"/>
                <w:sz w:val="19"/>
                <w:szCs w:val="19"/>
              </w:rPr>
              <w:t xml:space="preserve">Email now; WhatsApp/SMS in Phase 2.</w:t>
            </w:r>
          </w:p>
        </w:tc>
      </w:tr>
    </w:tbl>
    <w:p>
      <w:pPr>
        <w:pStyle w:val="Heading2"/>
        <w:spacing w:after="140" w:before="280"/>
      </w:pPr>
      <w:r>
        <w:rPr>
          <w:b/>
          <w:bCs/>
          <w:color w:val="1F7A5C"/>
          <w:sz w:val="26"/>
          <w:szCs w:val="26"/>
        </w:rPr>
        <w:t xml:space="preserve">3.2 Detailed Specification — UC-06: Log a Mentorship Session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shd w:fill="0B3D2E" w:val="clear"/>
            <w:tcMar>
              <w:top w:type="dxa" w:w="80"/>
              <w:left w:type="dxa" w:w="100"/>
              <w:bottom w:type="dxa" w:w="80"/>
              <w:right w:type="dxa" w:w="100"/>
            </w:tcMar>
            <w:vAlign w:val="center"/>
          </w:tcPr>
          <w:p>
            <w:r>
              <w:rPr>
                <w:b/>
                <w:bCs/>
                <w:color w:val="FFFFFF"/>
                <w:sz w:val="19"/>
                <w:szCs w:val="19"/>
              </w:rPr>
              <w:t xml:space="preserve">Field</w:t>
            </w:r>
          </w:p>
        </w:tc>
        <w:tc>
          <w:tcPr>
            <w:tcW w:type="dxa" w:w="6640"/>
            <w:shd w:fill="0B3D2E" w:val="clear"/>
            <w:tcMar>
              <w:top w:type="dxa" w:w="80"/>
              <w:left w:type="dxa" w:w="100"/>
              <w:bottom w:type="dxa" w:w="80"/>
              <w:right w:type="dxa" w:w="100"/>
            </w:tcMar>
            <w:vAlign w:val="center"/>
          </w:tcPr>
          <w:p>
            <w:r>
              <w:rPr>
                <w:b/>
                <w:bCs/>
                <w:color w:val="FFFFFF"/>
                <w:sz w:val="19"/>
                <w:szCs w:val="19"/>
              </w:rPr>
              <w:t xml:space="preserve">Detail</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Actor</w:t>
            </w:r>
          </w:p>
        </w:tc>
        <w:tc>
          <w:tcPr>
            <w:tcW w:type="dxa" w:w="6640"/>
            <w:tcMar>
              <w:top w:type="dxa" w:w="80"/>
              <w:left w:type="dxa" w:w="100"/>
              <w:bottom w:type="dxa" w:w="80"/>
              <w:right w:type="dxa" w:w="100"/>
            </w:tcMar>
            <w:vAlign w:val="center"/>
          </w:tcPr>
          <w:p>
            <w:r>
              <w:rPr>
                <w:b w:val="false"/>
                <w:bCs w:val="false"/>
                <w:color w:val="1A1A1A"/>
                <w:sz w:val="19"/>
                <w:szCs w:val="19"/>
              </w:rPr>
              <w:t xml:space="preserve">Clinical Mentor</w:t>
            </w:r>
          </w:p>
        </w:tc>
      </w:tr>
      <w:tr>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Precondition</w:t>
            </w:r>
          </w:p>
        </w:tc>
        <w:tc>
          <w:tcPr>
            <w:tcW w:type="dxa" w:w="6640"/>
            <w:shd w:fill="EFF3F0" w:val="clear"/>
            <w:tcMar>
              <w:top w:type="dxa" w:w="80"/>
              <w:left w:type="dxa" w:w="100"/>
              <w:bottom w:type="dxa" w:w="80"/>
              <w:right w:type="dxa" w:w="100"/>
            </w:tcMar>
            <w:vAlign w:val="center"/>
          </w:tcPr>
          <w:p>
            <w:r>
              <w:rPr>
                <w:b w:val="false"/>
                <w:bCs w:val="false"/>
                <w:color w:val="1A1A1A"/>
                <w:sz w:val="19"/>
                <w:szCs w:val="19"/>
              </w:rPr>
              <w:t xml:space="preserve">Mentor is authenticated; student is in the mentor’s assigned list.</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Trigger</w:t>
            </w:r>
          </w:p>
        </w:tc>
        <w:tc>
          <w:tcPr>
            <w:tcW w:type="dxa" w:w="6640"/>
            <w:tcMar>
              <w:top w:type="dxa" w:w="80"/>
              <w:left w:type="dxa" w:w="100"/>
              <w:bottom w:type="dxa" w:w="80"/>
              <w:right w:type="dxa" w:w="100"/>
            </w:tcMar>
            <w:vAlign w:val="center"/>
          </w:tcPr>
          <w:p>
            <w:r>
              <w:rPr>
                <w:b w:val="false"/>
                <w:bCs w:val="false"/>
                <w:color w:val="1A1A1A"/>
                <w:sz w:val="19"/>
                <w:szCs w:val="19"/>
              </w:rPr>
              <w:t xml:space="preserve">Mentor taps “Log Session” after or during a mentorship interaction.</w:t>
            </w:r>
          </w:p>
        </w:tc>
      </w:tr>
      <w:tr>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Main flow</w:t>
            </w:r>
          </w:p>
        </w:tc>
        <w:tc>
          <w:tcPr>
            <w:tcW w:type="dxa" w:w="6640"/>
            <w:shd w:fill="EFF3F0" w:val="clear"/>
            <w:tcMar>
              <w:top w:type="dxa" w:w="80"/>
              <w:left w:type="dxa" w:w="100"/>
              <w:bottom w:type="dxa" w:w="80"/>
              <w:right w:type="dxa" w:w="100"/>
            </w:tcMar>
            <w:vAlign w:val="center"/>
          </w:tcPr>
          <w:p>
            <w:r>
              <w:rPr>
                <w:b w:val="false"/>
                <w:bCs w:val="false"/>
                <w:color w:val="1A1A1A"/>
                <w:sz w:val="19"/>
                <w:szCs w:val="19"/>
              </w:rPr>
              <w:t xml:space="preserve">1) Select student (pre-filtered to assigned) → 2) select session type &amp; topic(s) → 3) enter feedback given &amp; follow-up action → 4) save.</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Postcondition</w:t>
            </w:r>
          </w:p>
        </w:tc>
        <w:tc>
          <w:tcPr>
            <w:tcW w:type="dxa" w:w="6640"/>
            <w:tcMar>
              <w:top w:type="dxa" w:w="80"/>
              <w:left w:type="dxa" w:w="100"/>
              <w:bottom w:type="dxa" w:w="80"/>
              <w:right w:type="dxa" w:w="100"/>
            </w:tcMar>
            <w:vAlign w:val="center"/>
          </w:tcPr>
          <w:p>
            <w:r>
              <w:rPr>
                <w:b w:val="false"/>
                <w:bCs w:val="false"/>
                <w:color w:val="1A1A1A"/>
                <w:sz w:val="19"/>
                <w:szCs w:val="19"/>
              </w:rPr>
              <w:t xml:space="preserve">Session record persisted; dashboard “sessions logged” metric increments; if follow-up = “supervisor review”, a notification is queued to the Nurse Manager.</w:t>
            </w:r>
          </w:p>
        </w:tc>
      </w:tr>
      <w:tr>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Non-functional constraint</w:t>
            </w:r>
          </w:p>
        </w:tc>
        <w:tc>
          <w:tcPr>
            <w:tcW w:type="dxa" w:w="6640"/>
            <w:shd w:fill="EFF3F0" w:val="clear"/>
            <w:tcMar>
              <w:top w:type="dxa" w:w="80"/>
              <w:left w:type="dxa" w:w="100"/>
              <w:bottom w:type="dxa" w:w="80"/>
              <w:right w:type="dxa" w:w="100"/>
            </w:tcMar>
            <w:vAlign w:val="center"/>
          </w:tcPr>
          <w:p>
            <w:r>
              <w:rPr>
                <w:b w:val="false"/>
                <w:bCs w:val="false"/>
                <w:color w:val="1A1A1A"/>
                <w:sz w:val="19"/>
                <w:szCs w:val="19"/>
              </w:rPr>
              <w:t xml:space="preserve">Form must be completable in under 3 minutes on a mid-range Android phone; draft auto-saves locally if connectivity drops.</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Exceptions</w:t>
            </w:r>
          </w:p>
        </w:tc>
        <w:tc>
          <w:tcPr>
            <w:tcW w:type="dxa" w:w="6640"/>
            <w:tcMar>
              <w:top w:type="dxa" w:w="80"/>
              <w:left w:type="dxa" w:w="100"/>
              <w:bottom w:type="dxa" w:w="80"/>
              <w:right w:type="dxa" w:w="100"/>
            </w:tcMar>
            <w:vAlign w:val="center"/>
          </w:tcPr>
          <w:p>
            <w:r>
              <w:rPr>
                <w:b w:val="false"/>
                <w:bCs w:val="false"/>
                <w:color w:val="1A1A1A"/>
                <w:sz w:val="19"/>
                <w:szCs w:val="19"/>
              </w:rPr>
              <w:t xml:space="preserve">Network loss mid-entry → draft retained locally and retried on reconnect (see Section 6.2, offline support).</w:t>
            </w:r>
          </w:p>
        </w:tc>
      </w:tr>
    </w:tbl>
    <w:p>
      <w:pPr>
        <w:pStyle w:val="Heading2"/>
        <w:spacing w:after="140" w:before="280"/>
      </w:pPr>
      <w:r>
        <w:rPr>
          <w:b/>
          <w:bCs/>
          <w:color w:val="1F7A5C"/>
          <w:sz w:val="26"/>
          <w:szCs w:val="26"/>
        </w:rPr>
        <w:t xml:space="preserve">3.3 Detailed Specification — UC-08 / UC-09: Escalation Lifecycle</w:t>
      </w:r>
    </w:p>
    <w:p>
      <w:pPr>
        <w:spacing w:after="160" w:line="276"/>
      </w:pPr>
      <w:r>
        <w:rPr>
          <w:b w:val="false"/>
          <w:bCs w:val="false"/>
          <w:i w:val="false"/>
          <w:iCs w:val="false"/>
          <w:color w:val="1A1A1A"/>
          <w:sz w:val="21"/>
          <w:szCs w:val="21"/>
        </w:rPr>
        <w:t xml:space="preserve">This is the safeguarding-critical workflow in the system and therefore carries the strictest access control of any use case.</w:t>
      </w:r>
    </w:p>
    <w:p>
      <w:pPr>
        <w:pStyle w:val="ListParagraph"/>
        <w:numPr>
          <w:ilvl w:val="0"/>
          <w:numId w:val="3"/>
        </w:numPr>
        <w:spacing w:after="80"/>
      </w:pPr>
      <w:r>
        <w:rPr>
          <w:color w:val="1A1A1A"/>
          <w:sz w:val="21"/>
          <w:szCs w:val="21"/>
        </w:rPr>
        <w:t xml:space="preserve">Student or Mentor submits an escalation with category, severity, and description (no patient identifiers permitted in free text).</w:t>
      </w:r>
    </w:p>
    <w:p>
      <w:pPr>
        <w:pStyle w:val="ListParagraph"/>
        <w:numPr>
          <w:ilvl w:val="0"/>
          <w:numId w:val="3"/>
        </w:numPr>
        <w:spacing w:after="80"/>
      </w:pPr>
      <w:r>
        <w:rPr>
          <w:color w:val="1A1A1A"/>
          <w:sz w:val="21"/>
          <w:szCs w:val="21"/>
        </w:rPr>
        <w:t xml:space="preserve">System creates an EscalationIssue in status “open” and notifies the Nurse Manager (facility-scoped) and, if the severity is high, the University Coordinator.</w:t>
      </w:r>
    </w:p>
    <w:p>
      <w:pPr>
        <w:pStyle w:val="ListParagraph"/>
        <w:numPr>
          <w:ilvl w:val="0"/>
          <w:numId w:val="3"/>
        </w:numPr>
        <w:spacing w:after="80"/>
      </w:pPr>
      <w:r>
        <w:rPr>
          <w:color w:val="1A1A1A"/>
          <w:sz w:val="21"/>
          <w:szCs w:val="21"/>
        </w:rPr>
        <w:t xml:space="preserve">An authorised reviewer is assigned; status moves to “under review.”</w:t>
      </w:r>
    </w:p>
    <w:p>
      <w:pPr>
        <w:pStyle w:val="ListParagraph"/>
        <w:numPr>
          <w:ilvl w:val="0"/>
          <w:numId w:val="3"/>
        </w:numPr>
        <w:spacing w:after="80"/>
      </w:pPr>
      <w:r>
        <w:rPr>
          <w:color w:val="1A1A1A"/>
          <w:sz w:val="21"/>
          <w:szCs w:val="21"/>
        </w:rPr>
        <w:t xml:space="preserve">Reviewer documents action taken and moves status to “resolved” or “escalated further” (e.g., to institutional safeguarding processes outside the system).</w:t>
      </w:r>
    </w:p>
    <w:p>
      <w:pPr>
        <w:pStyle w:val="ListParagraph"/>
        <w:numPr>
          <w:ilvl w:val="0"/>
          <w:numId w:val="3"/>
        </w:numPr>
        <w:spacing w:after="80"/>
      </w:pPr>
      <w:r>
        <w:rPr>
          <w:color w:val="1A1A1A"/>
          <w:sz w:val="21"/>
          <w:szCs w:val="21"/>
        </w:rPr>
        <w:t xml:space="preserve">Closure date is recorded; the record becomes read-only except to Admin, for audit purposes.</w:t>
      </w:r>
    </w:p>
    <w:p>
      <w:pPr>
        <w:pBdr>
          <w:left w:val="single" w:color="C9A227" w:sz="18" w:space="6"/>
        </w:pBdr>
        <w:shd w:fill="EFF3F0" w:val="clear"/>
        <w:spacing w:after="200" w:before="100"/>
        <w:ind w:left="200"/>
      </w:pPr>
      <w:r>
        <w:rPr>
          <w:i/>
          <w:iCs/>
          <w:color w:val="1A1A1A"/>
          <w:sz w:val="20"/>
          <w:szCs w:val="20"/>
        </w:rPr>
        <w:t xml:space="preserve">Design note: access to raw escalation content must be restricted to authorised reviewers only (Section 6.4). Aggregate escalation counts, not content, are what surface on dashboards for broader visibility.</w:t>
      </w:r>
    </w:p>
    <w:p>
      <w:pPr>
        <w:pStyle w:val="Heading1"/>
        <w:pageBreakBefore/>
        <w:pBdr>
          <w:bottom w:val="single" w:color="0B3D2E" w:sz="8" w:space="4"/>
        </w:pBdr>
        <w:spacing w:after="200" w:before="200"/>
      </w:pPr>
      <w:r>
        <w:rPr>
          <w:b/>
          <w:bCs/>
          <w:color w:val="0B3D2E"/>
          <w:sz w:val="32"/>
          <w:szCs w:val="32"/>
        </w:rPr>
        <w:t xml:space="preserve">4. Object-Oriented Domain Model</w:t>
      </w:r>
    </w:p>
    <w:p>
      <w:pPr>
        <w:pStyle w:val="Heading2"/>
        <w:spacing w:after="140" w:before="280"/>
      </w:pPr>
      <w:r>
        <w:rPr>
          <w:b/>
          <w:bCs/>
          <w:color w:val="1F7A5C"/>
          <w:sz w:val="26"/>
          <w:szCs w:val="26"/>
        </w:rPr>
        <w:t xml:space="preserve">4.1 Design Approach: Composition Over Role-Inheritance</w:t>
      </w:r>
    </w:p>
    <w:p>
      <w:pPr>
        <w:spacing w:after="160" w:line="276"/>
      </w:pPr>
      <w:r>
        <w:rPr>
          <w:b w:val="false"/>
          <w:bCs w:val="false"/>
          <w:i w:val="false"/>
          <w:iCs w:val="false"/>
          <w:color w:val="1A1A1A"/>
          <w:sz w:val="21"/>
          <w:szCs w:val="21"/>
        </w:rPr>
        <w:t xml:space="preserve">Rather than modelling Student, Mentor, NurseManager, Coordinator, and Admin as separate inheriting subclasses of a User base class, the domain model follows the same collapsing pattern used in the JHUB Africa training reference (JHUB Connect): a single User class carries a role attribute and role-scoped 1:1 profile extensions (StudentProfile, MentorProfile). This avoids a fragile inheritance hierarchy, keeps authentication and account-lifecycle logic in one place, and lets a person hold exactly one role per account — which matches how the concept note defines permissions (per-role, not per-class-hierarchy).</w:t>
      </w:r>
    </w:p>
    <w:p>
      <w:pPr>
        <w:pStyle w:val="Heading2"/>
        <w:spacing w:after="140" w:before="280"/>
      </w:pPr>
      <w:r>
        <w:rPr>
          <w:b/>
          <w:bCs/>
          <w:color w:val="1F7A5C"/>
          <w:sz w:val="26"/>
          <w:szCs w:val="26"/>
        </w:rPr>
        <w:t xml:space="preserve">4.2 Class Catalogue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900"/>
        <w:gridCol w:w="2740"/>
      </w:tblGrid>
      <w:tr>
        <w:trPr>
          <w:tblHeader/>
        </w:trPr>
        <w:tc>
          <w:tcPr>
            <w:tcW w:type="dxa" w:w="1500"/>
            <w:shd w:fill="0B3D2E" w:val="clear"/>
            <w:tcMar>
              <w:top w:type="dxa" w:w="80"/>
              <w:left w:type="dxa" w:w="100"/>
              <w:bottom w:type="dxa" w:w="80"/>
              <w:right w:type="dxa" w:w="100"/>
            </w:tcMar>
            <w:vAlign w:val="center"/>
          </w:tcPr>
          <w:p>
            <w:r>
              <w:rPr>
                <w:b/>
                <w:bCs/>
                <w:color w:val="FFFFFF"/>
                <w:sz w:val="19"/>
                <w:szCs w:val="19"/>
              </w:rPr>
              <w:t xml:space="preserve">Class</w:t>
            </w:r>
          </w:p>
        </w:tc>
        <w:tc>
          <w:tcPr>
            <w:tcW w:type="dxa" w:w="3200"/>
            <w:shd w:fill="0B3D2E" w:val="clear"/>
            <w:tcMar>
              <w:top w:type="dxa" w:w="80"/>
              <w:left w:type="dxa" w:w="100"/>
              <w:bottom w:type="dxa" w:w="80"/>
              <w:right w:type="dxa" w:w="100"/>
            </w:tcMar>
            <w:vAlign w:val="center"/>
          </w:tcPr>
          <w:p>
            <w:r>
              <w:rPr>
                <w:b/>
                <w:bCs/>
                <w:color w:val="FFFFFF"/>
                <w:sz w:val="19"/>
                <w:szCs w:val="19"/>
              </w:rPr>
              <w:t xml:space="preserve">Key Attributes</w:t>
            </w:r>
          </w:p>
        </w:tc>
        <w:tc>
          <w:tcPr>
            <w:tcW w:type="dxa" w:w="1900"/>
            <w:shd w:fill="0B3D2E" w:val="clear"/>
            <w:tcMar>
              <w:top w:type="dxa" w:w="80"/>
              <w:left w:type="dxa" w:w="100"/>
              <w:bottom w:type="dxa" w:w="80"/>
              <w:right w:type="dxa" w:w="100"/>
            </w:tcMar>
            <w:vAlign w:val="center"/>
          </w:tcPr>
          <w:p>
            <w:r>
              <w:rPr>
                <w:b/>
                <w:bCs/>
                <w:color w:val="FFFFFF"/>
                <w:sz w:val="19"/>
                <w:szCs w:val="19"/>
              </w:rPr>
              <w:t xml:space="preserve">Key Behaviours</w:t>
            </w:r>
          </w:p>
        </w:tc>
        <w:tc>
          <w:tcPr>
            <w:tcW w:type="dxa" w:w="2740"/>
            <w:shd w:fill="0B3D2E" w:val="clear"/>
            <w:tcMar>
              <w:top w:type="dxa" w:w="80"/>
              <w:left w:type="dxa" w:w="100"/>
              <w:bottom w:type="dxa" w:w="80"/>
              <w:right w:type="dxa" w:w="100"/>
            </w:tcMar>
            <w:vAlign w:val="center"/>
          </w:tcPr>
          <w:p>
            <w:r>
              <w:rPr>
                <w:b/>
                <w:bCs/>
                <w:color w:val="FFFFFF"/>
                <w:sz w:val="19"/>
                <w:szCs w:val="19"/>
              </w:rPr>
              <w:t xml:space="preserve">Relationships</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User</w:t>
            </w:r>
          </w:p>
        </w:tc>
        <w:tc>
          <w:tcPr>
            <w:tcW w:type="dxa" w:w="3200"/>
            <w:tcMar>
              <w:top w:type="dxa" w:w="80"/>
              <w:left w:type="dxa" w:w="100"/>
              <w:bottom w:type="dxa" w:w="80"/>
              <w:right w:type="dxa" w:w="100"/>
            </w:tcMar>
            <w:vAlign w:val="center"/>
          </w:tcPr>
          <w:p>
            <w:r>
              <w:rPr>
                <w:b w:val="false"/>
                <w:bCs w:val="false"/>
                <w:color w:val="1A1A1A"/>
                <w:sz w:val="19"/>
                <w:szCs w:val="19"/>
              </w:rPr>
              <w:t xml:space="preserve">user_id (PK), email, phone, first_name, last_name, role, institution_id (FK), facility_id (FK, nullable), status, created_at</w:t>
            </w:r>
          </w:p>
        </w:tc>
        <w:tc>
          <w:tcPr>
            <w:tcW w:type="dxa" w:w="1900"/>
            <w:tcMar>
              <w:top w:type="dxa" w:w="80"/>
              <w:left w:type="dxa" w:w="100"/>
              <w:bottom w:type="dxa" w:w="80"/>
              <w:right w:type="dxa" w:w="100"/>
            </w:tcMar>
            <w:vAlign w:val="center"/>
          </w:tcPr>
          <w:p>
            <w:r>
              <w:rPr>
                <w:b w:val="false"/>
                <w:bCs w:val="false"/>
                <w:color w:val="1A1A1A"/>
                <w:sz w:val="19"/>
                <w:szCs w:val="19"/>
              </w:rPr>
              <w:t xml:space="preserve">authenticate(), resetPassword(), deactivate()</w:t>
            </w:r>
          </w:p>
        </w:tc>
        <w:tc>
          <w:tcPr>
            <w:tcW w:type="dxa" w:w="2740"/>
            <w:tcMar>
              <w:top w:type="dxa" w:w="80"/>
              <w:left w:type="dxa" w:w="100"/>
              <w:bottom w:type="dxa" w:w="80"/>
              <w:right w:type="dxa" w:w="100"/>
            </w:tcMar>
            <w:vAlign w:val="center"/>
          </w:tcPr>
          <w:p>
            <w:r>
              <w:rPr>
                <w:b w:val="false"/>
                <w:bCs w:val="false"/>
                <w:color w:val="1A1A1A"/>
                <w:sz w:val="19"/>
                <w:szCs w:val="19"/>
              </w:rPr>
              <w:t xml:space="preserve">1:1 with StudentProfile or MentorProfile depending on role; 1:N with Notification</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StudentProfile</w:t>
            </w:r>
          </w:p>
        </w:tc>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profile_id (PK), user_id (FK), registration_no, course, year_of_study, institution_id (FK)</w:t>
            </w:r>
          </w:p>
        </w:tc>
        <w:tc>
          <w:tcPr>
            <w:tcW w:type="dxa" w:w="1900"/>
            <w:shd w:fill="EFF3F0" w:val="clear"/>
            <w:tcMar>
              <w:top w:type="dxa" w:w="80"/>
              <w:left w:type="dxa" w:w="100"/>
              <w:bottom w:type="dxa" w:w="80"/>
              <w:right w:type="dxa" w:w="100"/>
            </w:tcMar>
            <w:vAlign w:val="center"/>
          </w:tcPr>
          <w:p>
            <w:r>
              <w:rPr>
                <w:b w:val="false"/>
                <w:bCs w:val="false"/>
                <w:color w:val="1A1A1A"/>
                <w:sz w:val="19"/>
                <w:szCs w:val="19"/>
              </w:rPr>
              <w:t xml:space="preserve">confirmPlacement(), viewMentor()</w:t>
            </w:r>
          </w:p>
        </w:tc>
        <w:tc>
          <w:tcPr>
            <w:tcW w:type="dxa" w:w="2740"/>
            <w:shd w:fill="EFF3F0" w:val="clear"/>
            <w:tcMar>
              <w:top w:type="dxa" w:w="80"/>
              <w:left w:type="dxa" w:w="100"/>
              <w:bottom w:type="dxa" w:w="80"/>
              <w:right w:type="dxa" w:w="100"/>
            </w:tcMar>
            <w:vAlign w:val="center"/>
          </w:tcPr>
          <w:p>
            <w:r>
              <w:rPr>
                <w:b w:val="false"/>
                <w:bCs w:val="false"/>
                <w:color w:val="1A1A1A"/>
                <w:sz w:val="19"/>
                <w:szCs w:val="19"/>
              </w:rPr>
              <w:t xml:space="preserve">1:1 with User; 1:N with PlacementAssignment, StudentFeedback, EscalationIssue (as submitter)</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MentorProfile</w:t>
            </w:r>
          </w:p>
        </w:tc>
        <w:tc>
          <w:tcPr>
            <w:tcW w:type="dxa" w:w="3200"/>
            <w:tcMar>
              <w:top w:type="dxa" w:w="80"/>
              <w:left w:type="dxa" w:w="100"/>
              <w:bottom w:type="dxa" w:w="80"/>
              <w:right w:type="dxa" w:w="100"/>
            </w:tcMar>
            <w:vAlign w:val="center"/>
          </w:tcPr>
          <w:p>
            <w:r>
              <w:rPr>
                <w:b w:val="false"/>
                <w:bCs w:val="false"/>
                <w:color w:val="1A1A1A"/>
                <w:sz w:val="19"/>
                <w:szCs w:val="19"/>
              </w:rPr>
              <w:t xml:space="preserve">profile_id (PK), user_id (FK), cadre, department, years_of_practice, cpd_id (nullable), digital_literacy_rating</w:t>
            </w:r>
          </w:p>
        </w:tc>
        <w:tc>
          <w:tcPr>
            <w:tcW w:type="dxa" w:w="1900"/>
            <w:tcMar>
              <w:top w:type="dxa" w:w="80"/>
              <w:left w:type="dxa" w:w="100"/>
              <w:bottom w:type="dxa" w:w="80"/>
              <w:right w:type="dxa" w:w="100"/>
            </w:tcMar>
            <w:vAlign w:val="center"/>
          </w:tcPr>
          <w:p>
            <w:r>
              <w:rPr>
                <w:b w:val="false"/>
                <w:bCs w:val="false"/>
                <w:color w:val="1A1A1A"/>
                <w:sz w:val="19"/>
                <w:szCs w:val="19"/>
              </w:rPr>
              <w:t xml:space="preserve">completeModule(), logSession(), completeInduction()</w:t>
            </w:r>
          </w:p>
        </w:tc>
        <w:tc>
          <w:tcPr>
            <w:tcW w:type="dxa" w:w="2740"/>
            <w:tcMar>
              <w:top w:type="dxa" w:w="80"/>
              <w:left w:type="dxa" w:w="100"/>
              <w:bottom w:type="dxa" w:w="80"/>
              <w:right w:type="dxa" w:w="100"/>
            </w:tcMar>
            <w:vAlign w:val="center"/>
          </w:tcPr>
          <w:p>
            <w:r>
              <w:rPr>
                <w:b w:val="false"/>
                <w:bCs w:val="false"/>
                <w:color w:val="1A1A1A"/>
                <w:sz w:val="19"/>
                <w:szCs w:val="19"/>
              </w:rPr>
              <w:t xml:space="preserve">1:1 with User; 1:N with ModuleCompletion, InductionChecklist, MentorshipSession</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Institution</w:t>
            </w:r>
          </w:p>
        </w:tc>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institution_id (PK), name, type, contact_person, county, active</w:t>
            </w:r>
          </w:p>
        </w:tc>
        <w:tc>
          <w:tcPr>
            <w:tcW w:type="dxa" w:w="1900"/>
            <w:shd w:fill="EFF3F0" w:val="clear"/>
            <w:tcMar>
              <w:top w:type="dxa" w:w="80"/>
              <w:left w:type="dxa" w:w="100"/>
              <w:bottom w:type="dxa" w:w="80"/>
              <w:right w:type="dxa" w:w="100"/>
            </w:tcMar>
            <w:vAlign w:val="center"/>
          </w:tcPr>
          <w:p>
            <w:r>
              <w:rPr>
                <w:b w:val="false"/>
                <w:bCs w:val="false"/>
                <w:color w:val="1A1A1A"/>
                <w:sz w:val="19"/>
                <w:szCs w:val="19"/>
              </w:rPr>
              <w:t xml:space="preserve">—</w:t>
            </w:r>
          </w:p>
        </w:tc>
        <w:tc>
          <w:tcPr>
            <w:tcW w:type="dxa" w:w="2740"/>
            <w:shd w:fill="EFF3F0" w:val="clear"/>
            <w:tcMar>
              <w:top w:type="dxa" w:w="80"/>
              <w:left w:type="dxa" w:w="100"/>
              <w:bottom w:type="dxa" w:w="80"/>
              <w:right w:type="dxa" w:w="100"/>
            </w:tcMar>
            <w:vAlign w:val="center"/>
          </w:tcPr>
          <w:p>
            <w:r>
              <w:rPr>
                <w:b w:val="false"/>
                <w:bCs w:val="false"/>
                <w:color w:val="1A1A1A"/>
                <w:sz w:val="19"/>
                <w:szCs w:val="19"/>
              </w:rPr>
              <w:t xml:space="preserve">1:N with Cohort, User (coordinators/students)</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Facility</w:t>
            </w:r>
          </w:p>
        </w:tc>
        <w:tc>
          <w:tcPr>
            <w:tcW w:type="dxa" w:w="3200"/>
            <w:tcMar>
              <w:top w:type="dxa" w:w="80"/>
              <w:left w:type="dxa" w:w="100"/>
              <w:bottom w:type="dxa" w:w="80"/>
              <w:right w:type="dxa" w:w="100"/>
            </w:tcMar>
            <w:vAlign w:val="center"/>
          </w:tcPr>
          <w:p>
            <w:r>
              <w:rPr>
                <w:b w:val="false"/>
                <w:bCs w:val="false"/>
                <w:color w:val="1A1A1A"/>
                <w:sz w:val="19"/>
                <w:szCs w:val="19"/>
              </w:rPr>
              <w:t xml:space="preserve">facility_id (PK), name, county, level, contact_person</w:t>
            </w:r>
          </w:p>
        </w:tc>
        <w:tc>
          <w:tcPr>
            <w:tcW w:type="dxa" w:w="1900"/>
            <w:tcMar>
              <w:top w:type="dxa" w:w="80"/>
              <w:left w:type="dxa" w:w="100"/>
              <w:bottom w:type="dxa" w:w="80"/>
              <w:right w:type="dxa" w:w="100"/>
            </w:tcMar>
            <w:vAlign w:val="center"/>
          </w:tcPr>
          <w:p>
            <w:r>
              <w:rPr>
                <w:b w:val="false"/>
                <w:bCs w:val="false"/>
                <w:color w:val="1A1A1A"/>
                <w:sz w:val="19"/>
                <w:szCs w:val="19"/>
              </w:rPr>
              <w:t xml:space="preserve">—</w:t>
            </w:r>
          </w:p>
        </w:tc>
        <w:tc>
          <w:tcPr>
            <w:tcW w:type="dxa" w:w="2740"/>
            <w:tcMar>
              <w:top w:type="dxa" w:w="80"/>
              <w:left w:type="dxa" w:w="100"/>
              <w:bottom w:type="dxa" w:w="80"/>
              <w:right w:type="dxa" w:w="100"/>
            </w:tcMar>
            <w:vAlign w:val="center"/>
          </w:tcPr>
          <w:p>
            <w:r>
              <w:rPr>
                <w:b w:val="false"/>
                <w:bCs w:val="false"/>
                <w:color w:val="1A1A1A"/>
                <w:sz w:val="19"/>
                <w:szCs w:val="19"/>
              </w:rPr>
              <w:t xml:space="preserve">1:N with Ward; 1:N with User (managers/mentors)</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Ward</w:t>
            </w:r>
          </w:p>
        </w:tc>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ward_id (PK), facility_id (FK), name, shift_pattern, max_students, nurse_manager_id (FK)</w:t>
            </w:r>
          </w:p>
        </w:tc>
        <w:tc>
          <w:tcPr>
            <w:tcW w:type="dxa" w:w="1900"/>
            <w:shd w:fill="EFF3F0" w:val="clear"/>
            <w:tcMar>
              <w:top w:type="dxa" w:w="80"/>
              <w:left w:type="dxa" w:w="100"/>
              <w:bottom w:type="dxa" w:w="80"/>
              <w:right w:type="dxa" w:w="100"/>
            </w:tcMar>
            <w:vAlign w:val="center"/>
          </w:tcPr>
          <w:p>
            <w:r>
              <w:rPr>
                <w:b w:val="false"/>
                <w:bCs w:val="false"/>
                <w:color w:val="1A1A1A"/>
                <w:sz w:val="19"/>
                <w:szCs w:val="19"/>
              </w:rPr>
              <w:t xml:space="preserve">—</w:t>
            </w:r>
          </w:p>
        </w:tc>
        <w:tc>
          <w:tcPr>
            <w:tcW w:type="dxa" w:w="2740"/>
            <w:shd w:fill="EFF3F0" w:val="clear"/>
            <w:tcMar>
              <w:top w:type="dxa" w:w="80"/>
              <w:left w:type="dxa" w:w="100"/>
              <w:bottom w:type="dxa" w:w="80"/>
              <w:right w:type="dxa" w:w="100"/>
            </w:tcMar>
            <w:vAlign w:val="center"/>
          </w:tcPr>
          <w:p>
            <w:r>
              <w:rPr>
                <w:b w:val="false"/>
                <w:bCs w:val="false"/>
                <w:color w:val="1A1A1A"/>
                <w:sz w:val="19"/>
                <w:szCs w:val="19"/>
              </w:rPr>
              <w:t xml:space="preserve">N:1 with Facility; 1:N with PlacementAssignment</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Cohort</w:t>
            </w:r>
          </w:p>
        </w:tc>
        <w:tc>
          <w:tcPr>
            <w:tcW w:type="dxa" w:w="3200"/>
            <w:tcMar>
              <w:top w:type="dxa" w:w="80"/>
              <w:left w:type="dxa" w:w="100"/>
              <w:bottom w:type="dxa" w:w="80"/>
              <w:right w:type="dxa" w:w="100"/>
            </w:tcMar>
            <w:vAlign w:val="center"/>
          </w:tcPr>
          <w:p>
            <w:r>
              <w:rPr>
                <w:b w:val="false"/>
                <w:bCs w:val="false"/>
                <w:color w:val="1A1A1A"/>
                <w:sz w:val="19"/>
                <w:szCs w:val="19"/>
              </w:rPr>
              <w:t xml:space="preserve">cohort_id (PK), institution_id (FK), name, start_date, end_date</w:t>
            </w:r>
          </w:p>
        </w:tc>
        <w:tc>
          <w:tcPr>
            <w:tcW w:type="dxa" w:w="1900"/>
            <w:tcMar>
              <w:top w:type="dxa" w:w="80"/>
              <w:left w:type="dxa" w:w="100"/>
              <w:bottom w:type="dxa" w:w="80"/>
              <w:right w:type="dxa" w:w="100"/>
            </w:tcMar>
            <w:vAlign w:val="center"/>
          </w:tcPr>
          <w:p>
            <w:r>
              <w:rPr>
                <w:b w:val="false"/>
                <w:bCs w:val="false"/>
                <w:color w:val="1A1A1A"/>
                <w:sz w:val="19"/>
                <w:szCs w:val="19"/>
              </w:rPr>
              <w:t xml:space="preserve">—</w:t>
            </w:r>
          </w:p>
        </w:tc>
        <w:tc>
          <w:tcPr>
            <w:tcW w:type="dxa" w:w="2740"/>
            <w:tcMar>
              <w:top w:type="dxa" w:w="80"/>
              <w:left w:type="dxa" w:w="100"/>
              <w:bottom w:type="dxa" w:w="80"/>
              <w:right w:type="dxa" w:w="100"/>
            </w:tcMar>
            <w:vAlign w:val="center"/>
          </w:tcPr>
          <w:p>
            <w:r>
              <w:rPr>
                <w:b w:val="false"/>
                <w:bCs w:val="false"/>
                <w:color w:val="1A1A1A"/>
                <w:sz w:val="19"/>
                <w:szCs w:val="19"/>
              </w:rPr>
              <w:t xml:space="preserve">1:N with PlacementAssignment</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PlacementAssignment</w:t>
            </w:r>
          </w:p>
        </w:tc>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assignment_id (PK), student_id (FK), mentor_id (FK), ward_id (FK), cohort_id (FK), start_date, end_date</w:t>
            </w:r>
          </w:p>
        </w:tc>
        <w:tc>
          <w:tcPr>
            <w:tcW w:type="dxa" w:w="1900"/>
            <w:shd w:fill="EFF3F0" w:val="clear"/>
            <w:tcMar>
              <w:top w:type="dxa" w:w="80"/>
              <w:left w:type="dxa" w:w="100"/>
              <w:bottom w:type="dxa" w:w="80"/>
              <w:right w:type="dxa" w:w="100"/>
            </w:tcMar>
            <w:vAlign w:val="center"/>
          </w:tcPr>
          <w:p>
            <w:r>
              <w:rPr>
                <w:b w:val="false"/>
                <w:bCs w:val="false"/>
                <w:color w:val="1A1A1A"/>
                <w:sz w:val="19"/>
                <w:szCs w:val="19"/>
              </w:rPr>
              <w:t xml:space="preserve">reassignMentor()</w:t>
            </w:r>
          </w:p>
        </w:tc>
        <w:tc>
          <w:tcPr>
            <w:tcW w:type="dxa" w:w="2740"/>
            <w:shd w:fill="EFF3F0" w:val="clear"/>
            <w:tcMar>
              <w:top w:type="dxa" w:w="80"/>
              <w:left w:type="dxa" w:w="100"/>
              <w:bottom w:type="dxa" w:w="80"/>
              <w:right w:type="dxa" w:w="100"/>
            </w:tcMar>
            <w:vAlign w:val="center"/>
          </w:tcPr>
          <w:p>
            <w:r>
              <w:rPr>
                <w:b w:val="false"/>
                <w:bCs w:val="false"/>
                <w:color w:val="1A1A1A"/>
                <w:sz w:val="19"/>
                <w:szCs w:val="19"/>
              </w:rPr>
              <w:t xml:space="preserve">Junction linking Student ↔ Mentor ↔ Ward ↔ Cohort</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TrainingModule</w:t>
            </w:r>
          </w:p>
        </w:tc>
        <w:tc>
          <w:tcPr>
            <w:tcW w:type="dxa" w:w="3200"/>
            <w:tcMar>
              <w:top w:type="dxa" w:w="80"/>
              <w:left w:type="dxa" w:w="100"/>
              <w:bottom w:type="dxa" w:w="80"/>
              <w:right w:type="dxa" w:w="100"/>
            </w:tcMar>
            <w:vAlign w:val="center"/>
          </w:tcPr>
          <w:p>
            <w:r>
              <w:rPr>
                <w:b w:val="false"/>
                <w:bCs w:val="false"/>
                <w:color w:val="1A1A1A"/>
                <w:sz w:val="19"/>
                <w:szCs w:val="19"/>
              </w:rPr>
              <w:t xml:space="preserve">module_id (PK), title, objective, content_type, duration_min, pass_mark, status</w:t>
            </w:r>
          </w:p>
        </w:tc>
        <w:tc>
          <w:tcPr>
            <w:tcW w:type="dxa" w:w="1900"/>
            <w:tcMar>
              <w:top w:type="dxa" w:w="80"/>
              <w:left w:type="dxa" w:w="100"/>
              <w:bottom w:type="dxa" w:w="80"/>
              <w:right w:type="dxa" w:w="100"/>
            </w:tcMar>
            <w:vAlign w:val="center"/>
          </w:tcPr>
          <w:p>
            <w:r>
              <w:rPr>
                <w:b w:val="false"/>
                <w:bCs w:val="false"/>
                <w:color w:val="1A1A1A"/>
                <w:sz w:val="19"/>
                <w:szCs w:val="19"/>
              </w:rPr>
              <w:t xml:space="preserve">publish(), archive()</w:t>
            </w:r>
          </w:p>
        </w:tc>
        <w:tc>
          <w:tcPr>
            <w:tcW w:type="dxa" w:w="2740"/>
            <w:tcMar>
              <w:top w:type="dxa" w:w="80"/>
              <w:left w:type="dxa" w:w="100"/>
              <w:bottom w:type="dxa" w:w="80"/>
              <w:right w:type="dxa" w:w="100"/>
            </w:tcMar>
            <w:vAlign w:val="center"/>
          </w:tcPr>
          <w:p>
            <w:r>
              <w:rPr>
                <w:b w:val="false"/>
                <w:bCs w:val="false"/>
                <w:color w:val="1A1A1A"/>
                <w:sz w:val="19"/>
                <w:szCs w:val="19"/>
              </w:rPr>
              <w:t xml:space="preserve">1:N with ModuleCompletion</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ModuleCompletion</w:t>
            </w:r>
          </w:p>
        </w:tc>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completion_id (PK), module_id (FK), mentor_id (FK), score, completed_at, status</w:t>
            </w:r>
          </w:p>
        </w:tc>
        <w:tc>
          <w:tcPr>
            <w:tcW w:type="dxa" w:w="1900"/>
            <w:shd w:fill="EFF3F0" w:val="clear"/>
            <w:tcMar>
              <w:top w:type="dxa" w:w="80"/>
              <w:left w:type="dxa" w:w="100"/>
              <w:bottom w:type="dxa" w:w="80"/>
              <w:right w:type="dxa" w:w="100"/>
            </w:tcMar>
            <w:vAlign w:val="center"/>
          </w:tcPr>
          <w:p>
            <w:r>
              <w:rPr>
                <w:b w:val="false"/>
                <w:bCs w:val="false"/>
                <w:color w:val="1A1A1A"/>
                <w:sz w:val="19"/>
                <w:szCs w:val="19"/>
              </w:rPr>
              <w:t xml:space="preserve">—</w:t>
            </w:r>
          </w:p>
        </w:tc>
        <w:tc>
          <w:tcPr>
            <w:tcW w:type="dxa" w:w="2740"/>
            <w:shd w:fill="EFF3F0" w:val="clear"/>
            <w:tcMar>
              <w:top w:type="dxa" w:w="80"/>
              <w:left w:type="dxa" w:w="100"/>
              <w:bottom w:type="dxa" w:w="80"/>
              <w:right w:type="dxa" w:w="100"/>
            </w:tcMar>
            <w:vAlign w:val="center"/>
          </w:tcPr>
          <w:p>
            <w:r>
              <w:rPr>
                <w:b w:val="false"/>
                <w:bCs w:val="false"/>
                <w:color w:val="1A1A1A"/>
                <w:sz w:val="19"/>
                <w:szCs w:val="19"/>
              </w:rPr>
              <w:t xml:space="preserve">N:1 with TrainingModule and MentorProfile</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InductionChecklist</w:t>
            </w:r>
          </w:p>
        </w:tc>
        <w:tc>
          <w:tcPr>
            <w:tcW w:type="dxa" w:w="3200"/>
            <w:tcMar>
              <w:top w:type="dxa" w:w="80"/>
              <w:left w:type="dxa" w:w="100"/>
              <w:bottom w:type="dxa" w:w="80"/>
              <w:right w:type="dxa" w:w="100"/>
            </w:tcMar>
            <w:vAlign w:val="center"/>
          </w:tcPr>
          <w:p>
            <w:r>
              <w:rPr>
                <w:b w:val="false"/>
                <w:bCs w:val="false"/>
                <w:color w:val="1A1A1A"/>
                <w:sz w:val="19"/>
                <w:szCs w:val="19"/>
              </w:rPr>
              <w:t xml:space="preserve">checklist_id (PK), student_id (FK), mentor_id (FK), facility_id (FK), date, completion_status</w:t>
            </w:r>
          </w:p>
        </w:tc>
        <w:tc>
          <w:tcPr>
            <w:tcW w:type="dxa" w:w="1900"/>
            <w:tcMar>
              <w:top w:type="dxa" w:w="80"/>
              <w:left w:type="dxa" w:w="100"/>
              <w:bottom w:type="dxa" w:w="80"/>
              <w:right w:type="dxa" w:w="100"/>
            </w:tcMar>
            <w:vAlign w:val="center"/>
          </w:tcPr>
          <w:p>
            <w:r>
              <w:rPr>
                <w:b w:val="false"/>
                <w:bCs w:val="false"/>
                <w:color w:val="1A1A1A"/>
                <w:sz w:val="19"/>
                <w:szCs w:val="19"/>
              </w:rPr>
              <w:t xml:space="preserve">markItemComplete()</w:t>
            </w:r>
          </w:p>
        </w:tc>
        <w:tc>
          <w:tcPr>
            <w:tcW w:type="dxa" w:w="2740"/>
            <w:tcMar>
              <w:top w:type="dxa" w:w="80"/>
              <w:left w:type="dxa" w:w="100"/>
              <w:bottom w:type="dxa" w:w="80"/>
              <w:right w:type="dxa" w:w="100"/>
            </w:tcMar>
            <w:vAlign w:val="center"/>
          </w:tcPr>
          <w:p>
            <w:r>
              <w:rPr>
                <w:b w:val="false"/>
                <w:bCs w:val="false"/>
                <w:color w:val="1A1A1A"/>
                <w:sz w:val="19"/>
                <w:szCs w:val="19"/>
              </w:rPr>
              <w:t xml:space="preserve">1:N with ChecklistItem; N:1 with StudentProfile, MentorProfile</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ChecklistItem</w:t>
            </w:r>
          </w:p>
        </w:tc>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item_id (PK), checklist_id (FK), label, response, completed_by</w:t>
            </w:r>
          </w:p>
        </w:tc>
        <w:tc>
          <w:tcPr>
            <w:tcW w:type="dxa" w:w="1900"/>
            <w:shd w:fill="EFF3F0" w:val="clear"/>
            <w:tcMar>
              <w:top w:type="dxa" w:w="80"/>
              <w:left w:type="dxa" w:w="100"/>
              <w:bottom w:type="dxa" w:w="80"/>
              <w:right w:type="dxa" w:w="100"/>
            </w:tcMar>
            <w:vAlign w:val="center"/>
          </w:tcPr>
          <w:p>
            <w:r>
              <w:rPr>
                <w:b w:val="false"/>
                <w:bCs w:val="false"/>
                <w:color w:val="1A1A1A"/>
                <w:sz w:val="19"/>
                <w:szCs w:val="19"/>
              </w:rPr>
              <w:t xml:space="preserve">—</w:t>
            </w:r>
          </w:p>
        </w:tc>
        <w:tc>
          <w:tcPr>
            <w:tcW w:type="dxa" w:w="2740"/>
            <w:shd w:fill="EFF3F0" w:val="clear"/>
            <w:tcMar>
              <w:top w:type="dxa" w:w="80"/>
              <w:left w:type="dxa" w:w="100"/>
              <w:bottom w:type="dxa" w:w="80"/>
              <w:right w:type="dxa" w:w="100"/>
            </w:tcMar>
            <w:vAlign w:val="center"/>
          </w:tcPr>
          <w:p>
            <w:r>
              <w:rPr>
                <w:b w:val="false"/>
                <w:bCs w:val="false"/>
                <w:color w:val="1A1A1A"/>
                <w:sz w:val="19"/>
                <w:szCs w:val="19"/>
              </w:rPr>
              <w:t xml:space="preserve">N:1 with InductionChecklist</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MentorshipSession</w:t>
            </w:r>
          </w:p>
        </w:tc>
        <w:tc>
          <w:tcPr>
            <w:tcW w:type="dxa" w:w="3200"/>
            <w:tcMar>
              <w:top w:type="dxa" w:w="80"/>
              <w:left w:type="dxa" w:w="100"/>
              <w:bottom w:type="dxa" w:w="80"/>
              <w:right w:type="dxa" w:w="100"/>
            </w:tcMar>
            <w:vAlign w:val="center"/>
          </w:tcPr>
          <w:p>
            <w:r>
              <w:rPr>
                <w:b w:val="false"/>
                <w:bCs w:val="false"/>
                <w:color w:val="1A1A1A"/>
                <w:sz w:val="19"/>
                <w:szCs w:val="19"/>
              </w:rPr>
              <w:t xml:space="preserve">session_id (PK), student_id (FK), mentor_id (FK), date, session_type, topics[], feedback_given, follow_up, time_spent_min</w:t>
            </w:r>
          </w:p>
        </w:tc>
        <w:tc>
          <w:tcPr>
            <w:tcW w:type="dxa" w:w="1900"/>
            <w:tcMar>
              <w:top w:type="dxa" w:w="80"/>
              <w:left w:type="dxa" w:w="100"/>
              <w:bottom w:type="dxa" w:w="80"/>
              <w:right w:type="dxa" w:w="100"/>
            </w:tcMar>
            <w:vAlign w:val="center"/>
          </w:tcPr>
          <w:p>
            <w:r>
              <w:rPr>
                <w:b w:val="false"/>
                <w:bCs w:val="false"/>
                <w:color w:val="1A1A1A"/>
                <w:sz w:val="19"/>
                <w:szCs w:val="19"/>
              </w:rPr>
              <w:t xml:space="preserve">save(), flagFollowUp()</w:t>
            </w:r>
          </w:p>
        </w:tc>
        <w:tc>
          <w:tcPr>
            <w:tcW w:type="dxa" w:w="2740"/>
            <w:tcMar>
              <w:top w:type="dxa" w:w="80"/>
              <w:left w:type="dxa" w:w="100"/>
              <w:bottom w:type="dxa" w:w="80"/>
              <w:right w:type="dxa" w:w="100"/>
            </w:tcMar>
            <w:vAlign w:val="center"/>
          </w:tcPr>
          <w:p>
            <w:r>
              <w:rPr>
                <w:b w:val="false"/>
                <w:bCs w:val="false"/>
                <w:color w:val="1A1A1A"/>
                <w:sz w:val="19"/>
                <w:szCs w:val="19"/>
              </w:rPr>
              <w:t xml:space="preserve">N:1 with StudentProfile and MentorProfile</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StudentFeedback</w:t>
            </w:r>
          </w:p>
        </w:tc>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feedback_id (PK), student_id (FK), scores{}, unresolved_concern (bool), comments, visibility_mode</w:t>
            </w:r>
          </w:p>
        </w:tc>
        <w:tc>
          <w:tcPr>
            <w:tcW w:type="dxa" w:w="1900"/>
            <w:shd w:fill="EFF3F0" w:val="clear"/>
            <w:tcMar>
              <w:top w:type="dxa" w:w="80"/>
              <w:left w:type="dxa" w:w="100"/>
              <w:bottom w:type="dxa" w:w="80"/>
              <w:right w:type="dxa" w:w="100"/>
            </w:tcMar>
            <w:vAlign w:val="center"/>
          </w:tcPr>
          <w:p>
            <w:r>
              <w:rPr>
                <w:b w:val="false"/>
                <w:bCs w:val="false"/>
                <w:color w:val="1A1A1A"/>
                <w:sz w:val="19"/>
                <w:szCs w:val="19"/>
              </w:rPr>
              <w:t xml:space="preserve">submit()</w:t>
            </w:r>
          </w:p>
        </w:tc>
        <w:tc>
          <w:tcPr>
            <w:tcW w:type="dxa" w:w="2740"/>
            <w:shd w:fill="EFF3F0" w:val="clear"/>
            <w:tcMar>
              <w:top w:type="dxa" w:w="80"/>
              <w:left w:type="dxa" w:w="100"/>
              <w:bottom w:type="dxa" w:w="80"/>
              <w:right w:type="dxa" w:w="100"/>
            </w:tcMar>
            <w:vAlign w:val="center"/>
          </w:tcPr>
          <w:p>
            <w:r>
              <w:rPr>
                <w:b w:val="false"/>
                <w:bCs w:val="false"/>
                <w:color w:val="1A1A1A"/>
                <w:sz w:val="19"/>
                <w:szCs w:val="19"/>
              </w:rPr>
              <w:t xml:space="preserve">N:1 with StudentProfile</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EscalationIssue</w:t>
            </w:r>
          </w:p>
        </w:tc>
        <w:tc>
          <w:tcPr>
            <w:tcW w:type="dxa" w:w="3200"/>
            <w:tcMar>
              <w:top w:type="dxa" w:w="80"/>
              <w:left w:type="dxa" w:w="100"/>
              <w:bottom w:type="dxa" w:w="80"/>
              <w:right w:type="dxa" w:w="100"/>
            </w:tcMar>
            <w:vAlign w:val="center"/>
          </w:tcPr>
          <w:p>
            <w:r>
              <w:rPr>
                <w:b w:val="false"/>
                <w:bCs w:val="false"/>
                <w:color w:val="1A1A1A"/>
                <w:sz w:val="19"/>
                <w:szCs w:val="19"/>
              </w:rPr>
              <w:t xml:space="preserve">issue_id (PK), submitted_by (FK), category, severity, description, status, assigned_reviewer (FK), action_taken, closure_date</w:t>
            </w:r>
          </w:p>
        </w:tc>
        <w:tc>
          <w:tcPr>
            <w:tcW w:type="dxa" w:w="1900"/>
            <w:tcMar>
              <w:top w:type="dxa" w:w="80"/>
              <w:left w:type="dxa" w:w="100"/>
              <w:bottom w:type="dxa" w:w="80"/>
              <w:right w:type="dxa" w:w="100"/>
            </w:tcMar>
            <w:vAlign w:val="center"/>
          </w:tcPr>
          <w:p>
            <w:r>
              <w:rPr>
                <w:b w:val="false"/>
                <w:bCs w:val="false"/>
                <w:color w:val="1A1A1A"/>
                <w:sz w:val="19"/>
                <w:szCs w:val="19"/>
              </w:rPr>
              <w:t xml:space="preserve">assign(), resolve()</w:t>
            </w:r>
          </w:p>
        </w:tc>
        <w:tc>
          <w:tcPr>
            <w:tcW w:type="dxa" w:w="2740"/>
            <w:tcMar>
              <w:top w:type="dxa" w:w="80"/>
              <w:left w:type="dxa" w:w="100"/>
              <w:bottom w:type="dxa" w:w="80"/>
              <w:right w:type="dxa" w:w="100"/>
            </w:tcMar>
            <w:vAlign w:val="center"/>
          </w:tcPr>
          <w:p>
            <w:r>
              <w:rPr>
                <w:b w:val="false"/>
                <w:bCs w:val="false"/>
                <w:color w:val="1A1A1A"/>
                <w:sz w:val="19"/>
                <w:szCs w:val="19"/>
              </w:rPr>
              <w:t xml:space="preserve">N:1 with User (submitter, reviewer)</w:t>
            </w:r>
          </w:p>
        </w:tc>
      </w:tr>
      <w:tr>
        <w:tc>
          <w:tcPr>
            <w:tcW w:type="dxa" w:w="1500"/>
            <w:shd w:fill="EFF3F0" w:val="clear"/>
            <w:tcMar>
              <w:top w:type="dxa" w:w="80"/>
              <w:left w:type="dxa" w:w="100"/>
              <w:bottom w:type="dxa" w:w="80"/>
              <w:right w:type="dxa" w:w="100"/>
            </w:tcMar>
            <w:vAlign w:val="center"/>
          </w:tcPr>
          <w:p>
            <w:r>
              <w:rPr>
                <w:b w:val="false"/>
                <w:bCs w:val="false"/>
                <w:color w:val="1A1A1A"/>
                <w:sz w:val="19"/>
                <w:szCs w:val="19"/>
              </w:rPr>
              <w:t xml:space="preserve">DashboardMetric</w:t>
            </w:r>
          </w:p>
        </w:tc>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metric_id (PK), indicator_name, numerator, denominator, period, facility_id (FK), cohort_id (FK)</w:t>
            </w:r>
          </w:p>
        </w:tc>
        <w:tc>
          <w:tcPr>
            <w:tcW w:type="dxa" w:w="1900"/>
            <w:shd w:fill="EFF3F0" w:val="clear"/>
            <w:tcMar>
              <w:top w:type="dxa" w:w="80"/>
              <w:left w:type="dxa" w:w="100"/>
              <w:bottom w:type="dxa" w:w="80"/>
              <w:right w:type="dxa" w:w="100"/>
            </w:tcMar>
            <w:vAlign w:val="center"/>
          </w:tcPr>
          <w:p>
            <w:r>
              <w:rPr>
                <w:b w:val="false"/>
                <w:bCs w:val="false"/>
                <w:color w:val="1A1A1A"/>
                <w:sz w:val="19"/>
                <w:szCs w:val="19"/>
              </w:rPr>
              <w:t xml:space="preserve">compute(), export()</w:t>
            </w:r>
          </w:p>
        </w:tc>
        <w:tc>
          <w:tcPr>
            <w:tcW w:type="dxa" w:w="2740"/>
            <w:shd w:fill="EFF3F0" w:val="clear"/>
            <w:tcMar>
              <w:top w:type="dxa" w:w="80"/>
              <w:left w:type="dxa" w:w="100"/>
              <w:bottom w:type="dxa" w:w="80"/>
              <w:right w:type="dxa" w:w="100"/>
            </w:tcMar>
            <w:vAlign w:val="center"/>
          </w:tcPr>
          <w:p>
            <w:r>
              <w:rPr>
                <w:b w:val="false"/>
                <w:bCs w:val="false"/>
                <w:color w:val="1A1A1A"/>
                <w:sz w:val="19"/>
                <w:szCs w:val="19"/>
              </w:rPr>
              <w:t xml:space="preserve">Derived/materialised view over multiple entities</w:t>
            </w:r>
          </w:p>
        </w:tc>
      </w:tr>
      <w:tr>
        <w:tc>
          <w:tcPr>
            <w:tcW w:type="dxa" w:w="1500"/>
            <w:tcMar>
              <w:top w:type="dxa" w:w="80"/>
              <w:left w:type="dxa" w:w="100"/>
              <w:bottom w:type="dxa" w:w="80"/>
              <w:right w:type="dxa" w:w="100"/>
            </w:tcMar>
            <w:vAlign w:val="center"/>
          </w:tcPr>
          <w:p>
            <w:r>
              <w:rPr>
                <w:b w:val="false"/>
                <w:bCs w:val="false"/>
                <w:color w:val="1A1A1A"/>
                <w:sz w:val="19"/>
                <w:szCs w:val="19"/>
              </w:rPr>
              <w:t xml:space="preserve">Notification</w:t>
            </w:r>
          </w:p>
        </w:tc>
        <w:tc>
          <w:tcPr>
            <w:tcW w:type="dxa" w:w="3200"/>
            <w:tcMar>
              <w:top w:type="dxa" w:w="80"/>
              <w:left w:type="dxa" w:w="100"/>
              <w:bottom w:type="dxa" w:w="80"/>
              <w:right w:type="dxa" w:w="100"/>
            </w:tcMar>
            <w:vAlign w:val="center"/>
          </w:tcPr>
          <w:p>
            <w:r>
              <w:rPr>
                <w:b w:val="false"/>
                <w:bCs w:val="false"/>
                <w:color w:val="1A1A1A"/>
                <w:sz w:val="19"/>
                <w:szCs w:val="19"/>
              </w:rPr>
              <w:t xml:space="preserve">notification_id (PK), user_id (FK), channel, template, status, sent_at</w:t>
            </w:r>
          </w:p>
        </w:tc>
        <w:tc>
          <w:tcPr>
            <w:tcW w:type="dxa" w:w="1900"/>
            <w:tcMar>
              <w:top w:type="dxa" w:w="80"/>
              <w:left w:type="dxa" w:w="100"/>
              <w:bottom w:type="dxa" w:w="80"/>
              <w:right w:type="dxa" w:w="100"/>
            </w:tcMar>
            <w:vAlign w:val="center"/>
          </w:tcPr>
          <w:p>
            <w:r>
              <w:rPr>
                <w:b w:val="false"/>
                <w:bCs w:val="false"/>
                <w:color w:val="1A1A1A"/>
                <w:sz w:val="19"/>
                <w:szCs w:val="19"/>
              </w:rPr>
              <w:t xml:space="preserve">dispatch()</w:t>
            </w:r>
          </w:p>
        </w:tc>
        <w:tc>
          <w:tcPr>
            <w:tcW w:type="dxa" w:w="2740"/>
            <w:tcMar>
              <w:top w:type="dxa" w:w="80"/>
              <w:left w:type="dxa" w:w="100"/>
              <w:bottom w:type="dxa" w:w="80"/>
              <w:right w:type="dxa" w:w="100"/>
            </w:tcMar>
            <w:vAlign w:val="center"/>
          </w:tcPr>
          <w:p>
            <w:r>
              <w:rPr>
                <w:b w:val="false"/>
                <w:bCs w:val="false"/>
                <w:color w:val="1A1A1A"/>
                <w:sz w:val="19"/>
                <w:szCs w:val="19"/>
              </w:rPr>
              <w:t xml:space="preserve">N:1 with User; created by domain events</w:t>
            </w:r>
          </w:p>
        </w:tc>
      </w:tr>
    </w:tbl>
    <w:p>
      <w:pPr>
        <w:pStyle w:val="Heading2"/>
        <w:spacing w:after="140" w:before="280"/>
      </w:pPr>
      <w:r>
        <w:rPr>
          <w:b/>
          <w:bCs/>
          <w:color w:val="1F7A5C"/>
          <w:sz w:val="26"/>
          <w:szCs w:val="26"/>
        </w:rPr>
        <w:t xml:space="preserve">4.3 Domain Model Narrative</w:t>
      </w:r>
    </w:p>
    <w:p>
      <w:pPr>
        <w:spacing w:after="160" w:line="276"/>
      </w:pPr>
      <w:r>
        <w:rPr>
          <w:b w:val="false"/>
          <w:bCs w:val="false"/>
          <w:i w:val="false"/>
          <w:iCs w:val="false"/>
          <w:color w:val="1A1A1A"/>
          <w:sz w:val="21"/>
          <w:szCs w:val="21"/>
        </w:rPr>
        <w:t xml:space="preserve">Institution and Facility are the two top-level scoping entities. A Facility contains Wards; an Institution runs Cohorts of Students. The PlacementAssignment class is the pivotal join entity of the whole system — it is where a Student, a Mentor, a Ward, and a Cohort meet for a bounded placement period, and it is the object every other workflow (induction, sessions, feedback, escalation) ultimately hangs off.</w:t>
      </w:r>
    </w:p>
    <w:p>
      <w:pPr>
        <w:spacing w:after="160" w:line="276"/>
      </w:pPr>
      <w:r>
        <w:rPr>
          <w:b w:val="false"/>
          <w:bCs w:val="false"/>
          <w:i w:val="false"/>
          <w:iCs w:val="false"/>
          <w:color w:val="1A1A1A"/>
          <w:sz w:val="21"/>
          <w:szCs w:val="21"/>
        </w:rPr>
        <w:t xml:space="preserve">TrainingModule and ModuleCompletion are deliberately separated from InductionChecklist and MentorshipSession: the former tracks mentor capacity-building (a one-time, facility-independent activity), while the latter two are placement-bound, repeating activities tied to a specific PlacementAssignment.</w:t>
      </w:r>
    </w:p>
    <w:p>
      <w:pPr>
        <w:pStyle w:val="Heading2"/>
        <w:spacing w:after="140" w:before="280"/>
      </w:pPr>
      <w:r>
        <w:rPr>
          <w:b/>
          <w:bCs/>
          <w:color w:val="1F7A5C"/>
          <w:sz w:val="26"/>
          <w:szCs w:val="26"/>
        </w:rPr>
        <w:t xml:space="preserve">4.4 Applied Design Patterns</w:t>
      </w:r>
    </w:p>
    <w:p>
      <w:pPr>
        <w:pStyle w:val="ListParagraph"/>
        <w:numPr>
          <w:ilvl w:val="0"/>
          <w:numId w:val="2"/>
        </w:numPr>
        <w:spacing w:after="80"/>
      </w:pPr>
      <w:r>
        <w:rPr>
          <w:color w:val="1A1A1A"/>
          <w:sz w:val="21"/>
          <w:szCs w:val="21"/>
        </w:rPr>
        <w:t xml:space="preserve">Repository pattern — each core entity (Student, Mentor, Session, Checklist, Escalation) is accessed through a repository/service layer in the backend, keeping business rules (e.g., “a session log must reference an active PlacementAssignment”) out of the API controllers.</w:t>
      </w:r>
    </w:p>
    <w:p>
      <w:pPr>
        <w:pStyle w:val="ListParagraph"/>
        <w:numPr>
          <w:ilvl w:val="0"/>
          <w:numId w:val="2"/>
        </w:numPr>
        <w:spacing w:after="80"/>
      </w:pPr>
      <w:r>
        <w:rPr>
          <w:color w:val="1A1A1A"/>
          <w:sz w:val="21"/>
          <w:szCs w:val="21"/>
        </w:rPr>
        <w:t xml:space="preserve">Strategy pattern for RBAC — permission checks are resolved via a role-strategy rather than scattered if/else role checks, so adding a new role (e.g., a future “Regulator” role for CPD integration) does not require touching existing endpoints.</w:t>
      </w:r>
    </w:p>
    <w:p>
      <w:pPr>
        <w:pStyle w:val="ListParagraph"/>
        <w:numPr>
          <w:ilvl w:val="0"/>
          <w:numId w:val="2"/>
        </w:numPr>
        <w:spacing w:after="80"/>
      </w:pPr>
      <w:r>
        <w:rPr>
          <w:color w:val="1A1A1A"/>
          <w:sz w:val="21"/>
          <w:szCs w:val="21"/>
        </w:rPr>
        <w:t xml:space="preserve">Observer / event pattern — domain events (SessionLogged, EscalationRaised, InductionCompleted) publish to the Notification Service, decoupling notification delivery from the core write path.</w:t>
      </w:r>
    </w:p>
    <w:p>
      <w:pPr>
        <w:pStyle w:val="ListParagraph"/>
        <w:numPr>
          <w:ilvl w:val="0"/>
          <w:numId w:val="2"/>
        </w:numPr>
        <w:spacing w:after="80"/>
      </w:pPr>
      <w:r>
        <w:rPr>
          <w:color w:val="1A1A1A"/>
          <w:sz w:val="21"/>
          <w:szCs w:val="21"/>
        </w:rPr>
        <w:t xml:space="preserve">Aggregate root — PlacementAssignment acts as an aggregate root for InductionChecklist and MentorshipSession, so their lifecycle (create/void) is always mediated through a valid, active placement.</w:t>
      </w:r>
    </w:p>
    <w:p>
      <w:pPr>
        <w:pStyle w:val="Heading1"/>
        <w:pageBreakBefore/>
        <w:pBdr>
          <w:bottom w:val="single" w:color="0B3D2E" w:sz="8" w:space="4"/>
        </w:pBdr>
        <w:spacing w:after="200" w:before="200"/>
      </w:pPr>
      <w:r>
        <w:rPr>
          <w:b/>
          <w:bCs/>
          <w:color w:val="0B3D2E"/>
          <w:sz w:val="32"/>
          <w:szCs w:val="32"/>
        </w:rPr>
        <w:t xml:space="preserve">5. Data Design</w:t>
      </w:r>
    </w:p>
    <w:p>
      <w:pPr>
        <w:pStyle w:val="Heading2"/>
        <w:spacing w:after="140" w:before="280"/>
      </w:pPr>
      <w:r>
        <w:rPr>
          <w:b/>
          <w:bCs/>
          <w:color w:val="1F7A5C"/>
          <w:sz w:val="26"/>
          <w:szCs w:val="26"/>
        </w:rPr>
        <w:t xml:space="preserve">5.1 Entity–Relationship Overview</w:t>
      </w:r>
    </w:p>
    <w:p>
      <w:pPr>
        <w:spacing w:after="160" w:line="276"/>
      </w:pPr>
      <w:r>
        <w:rPr>
          <w:b w:val="false"/>
          <w:bCs w:val="false"/>
          <w:i w:val="false"/>
          <w:iCs w:val="false"/>
          <w:color w:val="1A1A1A"/>
          <w:sz w:val="21"/>
          <w:szCs w:val="21"/>
        </w:rPr>
        <w:t xml:space="preserve">The relational model normalises to Third Normal Form (3NF), matching the JHUB Africa golden rule: every non-key attribute depends on the whole primary key and nothing but the key. Team membership, role-specific attributes, and checklist items are all pulled into their own tables rather than stored as repeating groups or denormalised JSON blobs, which keeps the schema auditable — an important property given the safeguarding and CPD-reporting use of this data.</w:t>
      </w:r>
    </w:p>
    <w:p>
      <w:pPr>
        <w:pStyle w:val="Heading2"/>
        <w:spacing w:after="140" w:before="280"/>
      </w:pPr>
      <w:r>
        <w:rPr>
          <w:b/>
          <w:bCs/>
          <w:color w:val="1F7A5C"/>
          <w:sz w:val="26"/>
          <w:szCs w:val="26"/>
        </w:rPr>
        <w:t xml:space="preserve">5.2 Core Relationships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740"/>
      </w:tblGrid>
      <w:tr>
        <w:trPr>
          <w:tblHeader/>
        </w:trPr>
        <w:tc>
          <w:tcPr>
            <w:tcW w:type="dxa" w:w="3200"/>
            <w:shd w:fill="0B3D2E" w:val="clear"/>
            <w:tcMar>
              <w:top w:type="dxa" w:w="80"/>
              <w:left w:type="dxa" w:w="100"/>
              <w:bottom w:type="dxa" w:w="80"/>
              <w:right w:type="dxa" w:w="100"/>
            </w:tcMar>
            <w:vAlign w:val="center"/>
          </w:tcPr>
          <w:p>
            <w:r>
              <w:rPr>
                <w:b/>
                <w:bCs/>
                <w:color w:val="FFFFFF"/>
                <w:sz w:val="19"/>
                <w:szCs w:val="19"/>
              </w:rPr>
              <w:t xml:space="preserve">Relationship</w:t>
            </w:r>
          </w:p>
        </w:tc>
        <w:tc>
          <w:tcPr>
            <w:tcW w:type="dxa" w:w="2500"/>
            <w:shd w:fill="0B3D2E" w:val="clear"/>
            <w:tcMar>
              <w:top w:type="dxa" w:w="80"/>
              <w:left w:type="dxa" w:w="100"/>
              <w:bottom w:type="dxa" w:w="80"/>
              <w:right w:type="dxa" w:w="100"/>
            </w:tcMar>
            <w:vAlign w:val="center"/>
          </w:tcPr>
          <w:p>
            <w:r>
              <w:rPr>
                <w:b/>
                <w:bCs/>
                <w:color w:val="FFFFFF"/>
                <w:sz w:val="19"/>
                <w:szCs w:val="19"/>
              </w:rPr>
              <w:t xml:space="preserve">Cardinality</w:t>
            </w:r>
          </w:p>
        </w:tc>
        <w:tc>
          <w:tcPr>
            <w:tcW w:type="dxa" w:w="3740"/>
            <w:shd w:fill="0B3D2E" w:val="clear"/>
            <w:tcMar>
              <w:top w:type="dxa" w:w="80"/>
              <w:left w:type="dxa" w:w="100"/>
              <w:bottom w:type="dxa" w:w="80"/>
              <w:right w:type="dxa" w:w="100"/>
            </w:tcMar>
            <w:vAlign w:val="center"/>
          </w:tcPr>
          <w:p>
            <w:r>
              <w:rPr>
                <w:b/>
                <w:bCs/>
                <w:color w:val="FFFFFF"/>
                <w:sz w:val="19"/>
                <w:szCs w:val="19"/>
              </w:rPr>
              <w:t xml:space="preserve">Implementation Logic</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Institution → Cohort</w:t>
            </w:r>
          </w:p>
        </w:tc>
        <w:tc>
          <w:tcPr>
            <w:tcW w:type="dxa" w:w="2500"/>
            <w:tcMar>
              <w:top w:type="dxa" w:w="80"/>
              <w:left w:type="dxa" w:w="100"/>
              <w:bottom w:type="dxa" w:w="80"/>
              <w:right w:type="dxa" w:w="100"/>
            </w:tcMar>
            <w:vAlign w:val="center"/>
          </w:tcPr>
          <w:p>
            <w:r>
              <w:rPr>
                <w:b w:val="false"/>
                <w:bCs w:val="false"/>
                <w:color w:val="1A1A1A"/>
                <w:sz w:val="19"/>
                <w:szCs w:val="19"/>
              </w:rPr>
              <w:t xml:space="preserve">1:N</w:t>
            </w:r>
          </w:p>
        </w:tc>
        <w:tc>
          <w:tcPr>
            <w:tcW w:type="dxa" w:w="3740"/>
            <w:tcMar>
              <w:top w:type="dxa" w:w="80"/>
              <w:left w:type="dxa" w:w="100"/>
              <w:bottom w:type="dxa" w:w="80"/>
              <w:right w:type="dxa" w:w="100"/>
            </w:tcMar>
            <w:vAlign w:val="center"/>
          </w:tcPr>
          <w:p>
            <w:r>
              <w:rPr>
                <w:b w:val="false"/>
                <w:bCs w:val="false"/>
                <w:color w:val="1A1A1A"/>
                <w:sz w:val="19"/>
                <w:szCs w:val="19"/>
              </w:rPr>
              <w:t xml:space="preserve">One institution runs many cohorts across facilities.</w:t>
            </w:r>
          </w:p>
        </w:tc>
      </w:tr>
      <w:tr>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Facility → Ward</w:t>
            </w:r>
          </w:p>
        </w:tc>
        <w:tc>
          <w:tcPr>
            <w:tcW w:type="dxa" w:w="2500"/>
            <w:shd w:fill="EFF3F0" w:val="clear"/>
            <w:tcMar>
              <w:top w:type="dxa" w:w="80"/>
              <w:left w:type="dxa" w:w="100"/>
              <w:bottom w:type="dxa" w:w="80"/>
              <w:right w:type="dxa" w:w="100"/>
            </w:tcMar>
            <w:vAlign w:val="center"/>
          </w:tcPr>
          <w:p>
            <w:r>
              <w:rPr>
                <w:b w:val="false"/>
                <w:bCs w:val="false"/>
                <w:color w:val="1A1A1A"/>
                <w:sz w:val="19"/>
                <w:szCs w:val="19"/>
              </w:rPr>
              <w:t xml:space="preserve">1:N</w:t>
            </w:r>
          </w:p>
        </w:tc>
        <w:tc>
          <w:tcPr>
            <w:tcW w:type="dxa" w:w="3740"/>
            <w:shd w:fill="EFF3F0" w:val="clear"/>
            <w:tcMar>
              <w:top w:type="dxa" w:w="80"/>
              <w:left w:type="dxa" w:w="100"/>
              <w:bottom w:type="dxa" w:w="80"/>
              <w:right w:type="dxa" w:w="100"/>
            </w:tcMar>
            <w:vAlign w:val="center"/>
          </w:tcPr>
          <w:p>
            <w:r>
              <w:rPr>
                <w:b w:val="false"/>
                <w:bCs w:val="false"/>
                <w:color w:val="1A1A1A"/>
                <w:sz w:val="19"/>
                <w:szCs w:val="19"/>
              </w:rPr>
              <w:t xml:space="preserve">facility_id FK on Ward.</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Student ↔ Mentor</w:t>
            </w:r>
          </w:p>
        </w:tc>
        <w:tc>
          <w:tcPr>
            <w:tcW w:type="dxa" w:w="2500"/>
            <w:tcMar>
              <w:top w:type="dxa" w:w="80"/>
              <w:left w:type="dxa" w:w="100"/>
              <w:bottom w:type="dxa" w:w="80"/>
              <w:right w:type="dxa" w:w="100"/>
            </w:tcMar>
            <w:vAlign w:val="center"/>
          </w:tcPr>
          <w:p>
            <w:r>
              <w:rPr>
                <w:b w:val="false"/>
                <w:bCs w:val="false"/>
                <w:color w:val="1A1A1A"/>
                <w:sz w:val="19"/>
                <w:szCs w:val="19"/>
              </w:rPr>
              <w:t xml:space="preserve">M:N over time, 1:1 per active placement</w:t>
            </w:r>
          </w:p>
        </w:tc>
        <w:tc>
          <w:tcPr>
            <w:tcW w:type="dxa" w:w="3740"/>
            <w:tcMar>
              <w:top w:type="dxa" w:w="80"/>
              <w:left w:type="dxa" w:w="100"/>
              <w:bottom w:type="dxa" w:w="80"/>
              <w:right w:type="dxa" w:w="100"/>
            </w:tcMar>
            <w:vAlign w:val="center"/>
          </w:tcPr>
          <w:p>
            <w:r>
              <w:rPr>
                <w:b w:val="false"/>
                <w:bCs w:val="false"/>
                <w:color w:val="1A1A1A"/>
                <w:sz w:val="19"/>
                <w:szCs w:val="19"/>
              </w:rPr>
              <w:t xml:space="preserve">Resolved via PlacementAssignment junction, scoped by cohort &amp; ward.</w:t>
            </w:r>
          </w:p>
        </w:tc>
      </w:tr>
      <w:tr>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Mentor → InductionChecklist</w:t>
            </w:r>
          </w:p>
        </w:tc>
        <w:tc>
          <w:tcPr>
            <w:tcW w:type="dxa" w:w="2500"/>
            <w:shd w:fill="EFF3F0" w:val="clear"/>
            <w:tcMar>
              <w:top w:type="dxa" w:w="80"/>
              <w:left w:type="dxa" w:w="100"/>
              <w:bottom w:type="dxa" w:w="80"/>
              <w:right w:type="dxa" w:w="100"/>
            </w:tcMar>
            <w:vAlign w:val="center"/>
          </w:tcPr>
          <w:p>
            <w:r>
              <w:rPr>
                <w:b w:val="false"/>
                <w:bCs w:val="false"/>
                <w:color w:val="1A1A1A"/>
                <w:sz w:val="19"/>
                <w:szCs w:val="19"/>
              </w:rPr>
              <w:t xml:space="preserve">1:N</w:t>
            </w:r>
          </w:p>
        </w:tc>
        <w:tc>
          <w:tcPr>
            <w:tcW w:type="dxa" w:w="3740"/>
            <w:shd w:fill="EFF3F0" w:val="clear"/>
            <w:tcMar>
              <w:top w:type="dxa" w:w="80"/>
              <w:left w:type="dxa" w:w="100"/>
              <w:bottom w:type="dxa" w:w="80"/>
              <w:right w:type="dxa" w:w="100"/>
            </w:tcMar>
            <w:vAlign w:val="center"/>
          </w:tcPr>
          <w:p>
            <w:r>
              <w:rPr>
                <w:b w:val="false"/>
                <w:bCs w:val="false"/>
                <w:color w:val="1A1A1A"/>
                <w:sz w:val="19"/>
                <w:szCs w:val="19"/>
              </w:rPr>
              <w:t xml:space="preserve">mentor_id FK; one per assigned student.</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Mentor → MentorshipSession</w:t>
            </w:r>
          </w:p>
        </w:tc>
        <w:tc>
          <w:tcPr>
            <w:tcW w:type="dxa" w:w="2500"/>
            <w:tcMar>
              <w:top w:type="dxa" w:w="80"/>
              <w:left w:type="dxa" w:w="100"/>
              <w:bottom w:type="dxa" w:w="80"/>
              <w:right w:type="dxa" w:w="100"/>
            </w:tcMar>
            <w:vAlign w:val="center"/>
          </w:tcPr>
          <w:p>
            <w:r>
              <w:rPr>
                <w:b w:val="false"/>
                <w:bCs w:val="false"/>
                <w:color w:val="1A1A1A"/>
                <w:sz w:val="19"/>
                <w:szCs w:val="19"/>
              </w:rPr>
              <w:t xml:space="preserve">1:N</w:t>
            </w:r>
          </w:p>
        </w:tc>
        <w:tc>
          <w:tcPr>
            <w:tcW w:type="dxa" w:w="3740"/>
            <w:tcMar>
              <w:top w:type="dxa" w:w="80"/>
              <w:left w:type="dxa" w:w="100"/>
              <w:bottom w:type="dxa" w:w="80"/>
              <w:right w:type="dxa" w:w="100"/>
            </w:tcMar>
            <w:vAlign w:val="center"/>
          </w:tcPr>
          <w:p>
            <w:r>
              <w:rPr>
                <w:b w:val="false"/>
                <w:bCs w:val="false"/>
                <w:color w:val="1A1A1A"/>
                <w:sz w:val="19"/>
                <w:szCs w:val="19"/>
              </w:rPr>
              <w:t xml:space="preserve">mentor_id FK; many logged sessions per mentor.</w:t>
            </w:r>
          </w:p>
        </w:tc>
      </w:tr>
      <w:tr>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Student → StudentFeedback</w:t>
            </w:r>
          </w:p>
        </w:tc>
        <w:tc>
          <w:tcPr>
            <w:tcW w:type="dxa" w:w="2500"/>
            <w:shd w:fill="EFF3F0" w:val="clear"/>
            <w:tcMar>
              <w:top w:type="dxa" w:w="80"/>
              <w:left w:type="dxa" w:w="100"/>
              <w:bottom w:type="dxa" w:w="80"/>
              <w:right w:type="dxa" w:w="100"/>
            </w:tcMar>
            <w:vAlign w:val="center"/>
          </w:tcPr>
          <w:p>
            <w:r>
              <w:rPr>
                <w:b w:val="false"/>
                <w:bCs w:val="false"/>
                <w:color w:val="1A1A1A"/>
                <w:sz w:val="19"/>
                <w:szCs w:val="19"/>
              </w:rPr>
              <w:t xml:space="preserve">1:N</w:t>
            </w:r>
          </w:p>
        </w:tc>
        <w:tc>
          <w:tcPr>
            <w:tcW w:type="dxa" w:w="3740"/>
            <w:shd w:fill="EFF3F0" w:val="clear"/>
            <w:tcMar>
              <w:top w:type="dxa" w:w="80"/>
              <w:left w:type="dxa" w:w="100"/>
              <w:bottom w:type="dxa" w:w="80"/>
              <w:right w:type="dxa" w:w="100"/>
            </w:tcMar>
            <w:vAlign w:val="center"/>
          </w:tcPr>
          <w:p>
            <w:r>
              <w:rPr>
                <w:b w:val="false"/>
                <w:bCs w:val="false"/>
                <w:color w:val="1A1A1A"/>
                <w:sz w:val="19"/>
                <w:szCs w:val="19"/>
              </w:rPr>
              <w:t xml:space="preserve">student_id FK; one submission per placement milestone.</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User → EscalationIssue</w:t>
            </w:r>
          </w:p>
        </w:tc>
        <w:tc>
          <w:tcPr>
            <w:tcW w:type="dxa" w:w="2500"/>
            <w:tcMar>
              <w:top w:type="dxa" w:w="80"/>
              <w:left w:type="dxa" w:w="100"/>
              <w:bottom w:type="dxa" w:w="80"/>
              <w:right w:type="dxa" w:w="100"/>
            </w:tcMar>
            <w:vAlign w:val="center"/>
          </w:tcPr>
          <w:p>
            <w:r>
              <w:rPr>
                <w:b w:val="false"/>
                <w:bCs w:val="false"/>
                <w:color w:val="1A1A1A"/>
                <w:sz w:val="19"/>
                <w:szCs w:val="19"/>
              </w:rPr>
              <w:t xml:space="preserve">1:N (submitter), 1:N (reviewer)</w:t>
            </w:r>
          </w:p>
        </w:tc>
        <w:tc>
          <w:tcPr>
            <w:tcW w:type="dxa" w:w="3740"/>
            <w:tcMar>
              <w:top w:type="dxa" w:w="80"/>
              <w:left w:type="dxa" w:w="100"/>
              <w:bottom w:type="dxa" w:w="80"/>
              <w:right w:type="dxa" w:w="100"/>
            </w:tcMar>
            <w:vAlign w:val="center"/>
          </w:tcPr>
          <w:p>
            <w:r>
              <w:rPr>
                <w:b w:val="false"/>
                <w:bCs w:val="false"/>
                <w:color w:val="1A1A1A"/>
                <w:sz w:val="19"/>
                <w:szCs w:val="19"/>
              </w:rPr>
              <w:t xml:space="preserve">Two FKs on EscalationIssue: submitted_by and assigned_reviewer.</w:t>
            </w:r>
          </w:p>
        </w:tc>
      </w:tr>
      <w:tr>
        <w:tc>
          <w:tcPr>
            <w:tcW w:type="dxa" w:w="3200"/>
            <w:shd w:fill="EFF3F0" w:val="clear"/>
            <w:tcMar>
              <w:top w:type="dxa" w:w="80"/>
              <w:left w:type="dxa" w:w="100"/>
              <w:bottom w:type="dxa" w:w="80"/>
              <w:right w:type="dxa" w:w="100"/>
            </w:tcMar>
            <w:vAlign w:val="center"/>
          </w:tcPr>
          <w:p>
            <w:r>
              <w:rPr>
                <w:b w:val="false"/>
                <w:bCs w:val="false"/>
                <w:color w:val="1A1A1A"/>
                <w:sz w:val="19"/>
                <w:szCs w:val="19"/>
              </w:rPr>
              <w:t xml:space="preserve">User → Profile (Student/Mentor)</w:t>
            </w:r>
          </w:p>
        </w:tc>
        <w:tc>
          <w:tcPr>
            <w:tcW w:type="dxa" w:w="2500"/>
            <w:shd w:fill="EFF3F0" w:val="clear"/>
            <w:tcMar>
              <w:top w:type="dxa" w:w="80"/>
              <w:left w:type="dxa" w:w="100"/>
              <w:bottom w:type="dxa" w:w="80"/>
              <w:right w:type="dxa" w:w="100"/>
            </w:tcMar>
            <w:vAlign w:val="center"/>
          </w:tcPr>
          <w:p>
            <w:r>
              <w:rPr>
                <w:b w:val="false"/>
                <w:bCs w:val="false"/>
                <w:color w:val="1A1A1A"/>
                <w:sz w:val="19"/>
                <w:szCs w:val="19"/>
              </w:rPr>
              <w:t xml:space="preserve">1:1</w:t>
            </w:r>
          </w:p>
        </w:tc>
        <w:tc>
          <w:tcPr>
            <w:tcW w:type="dxa" w:w="3740"/>
            <w:shd w:fill="EFF3F0" w:val="clear"/>
            <w:tcMar>
              <w:top w:type="dxa" w:w="80"/>
              <w:left w:type="dxa" w:w="100"/>
              <w:bottom w:type="dxa" w:w="80"/>
              <w:right w:type="dxa" w:w="100"/>
            </w:tcMar>
            <w:vAlign w:val="center"/>
          </w:tcPr>
          <w:p>
            <w:r>
              <w:rPr>
                <w:b w:val="false"/>
                <w:bCs w:val="false"/>
                <w:color w:val="1A1A1A"/>
                <w:sz w:val="19"/>
                <w:szCs w:val="19"/>
              </w:rPr>
              <w:t xml:space="preserve">profile table extends User for role-specific fields.</w:t>
            </w:r>
          </w:p>
        </w:tc>
      </w:tr>
    </w:tbl>
    <w:p>
      <w:pPr>
        <w:pStyle w:val="Heading2"/>
        <w:spacing w:after="140" w:before="280"/>
      </w:pPr>
      <w:r>
        <w:rPr>
          <w:b/>
          <w:bCs/>
          <w:color w:val="1F7A5C"/>
          <w:sz w:val="26"/>
          <w:szCs w:val="26"/>
        </w:rPr>
        <w:t xml:space="preserve">5.3 Data Dictionary (Summary)</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40"/>
      </w:tblGrid>
      <w:tr>
        <w:trPr>
          <w:tblHeader/>
        </w:trPr>
        <w:tc>
          <w:tcPr>
            <w:tcW w:type="dxa" w:w="2400"/>
            <w:shd w:fill="0B3D2E" w:val="clear"/>
            <w:tcMar>
              <w:top w:type="dxa" w:w="80"/>
              <w:left w:type="dxa" w:w="100"/>
              <w:bottom w:type="dxa" w:w="80"/>
              <w:right w:type="dxa" w:w="100"/>
            </w:tcMar>
            <w:vAlign w:val="center"/>
          </w:tcPr>
          <w:p>
            <w:r>
              <w:rPr>
                <w:b/>
                <w:bCs/>
                <w:color w:val="FFFFFF"/>
                <w:sz w:val="19"/>
                <w:szCs w:val="19"/>
              </w:rPr>
              <w:t xml:space="preserve">Entity</w:t>
            </w:r>
          </w:p>
        </w:tc>
        <w:tc>
          <w:tcPr>
            <w:tcW w:type="dxa" w:w="4200"/>
            <w:shd w:fill="0B3D2E" w:val="clear"/>
            <w:tcMar>
              <w:top w:type="dxa" w:w="80"/>
              <w:left w:type="dxa" w:w="100"/>
              <w:bottom w:type="dxa" w:w="80"/>
              <w:right w:type="dxa" w:w="100"/>
            </w:tcMar>
            <w:vAlign w:val="center"/>
          </w:tcPr>
          <w:p>
            <w:r>
              <w:rPr>
                <w:b/>
                <w:bCs/>
                <w:color w:val="FFFFFF"/>
                <w:sz w:val="19"/>
                <w:szCs w:val="19"/>
              </w:rPr>
              <w:t xml:space="preserve">Important Fields</w:t>
            </w:r>
          </w:p>
        </w:tc>
        <w:tc>
          <w:tcPr>
            <w:tcW w:type="dxa" w:w="2840"/>
            <w:shd w:fill="0B3D2E" w:val="clear"/>
            <w:tcMar>
              <w:top w:type="dxa" w:w="80"/>
              <w:left w:type="dxa" w:w="100"/>
              <w:bottom w:type="dxa" w:w="80"/>
              <w:right w:type="dxa" w:w="100"/>
            </w:tcMar>
            <w:vAlign w:val="center"/>
          </w:tcPr>
          <w:p>
            <w:r>
              <w:rPr>
                <w:b/>
                <w:bCs/>
                <w:color w:val="FFFFFF"/>
                <w:sz w:val="19"/>
                <w:szCs w:val="19"/>
              </w:rPr>
              <w:t xml:space="preserve">Notes</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Institution</w:t>
            </w:r>
          </w:p>
        </w:tc>
        <w:tc>
          <w:tcPr>
            <w:tcW w:type="dxa" w:w="4200"/>
            <w:tcMar>
              <w:top w:type="dxa" w:w="80"/>
              <w:left w:type="dxa" w:w="100"/>
              <w:bottom w:type="dxa" w:w="80"/>
              <w:right w:type="dxa" w:w="100"/>
            </w:tcMar>
            <w:vAlign w:val="center"/>
          </w:tcPr>
          <w:p>
            <w:r>
              <w:rPr>
                <w:b w:val="false"/>
                <w:bCs w:val="false"/>
                <w:color w:val="1A1A1A"/>
                <w:sz w:val="19"/>
                <w:szCs w:val="19"/>
              </w:rPr>
              <w:t xml:space="preserve">name, type, contact_person, county, active</w:t>
            </w:r>
          </w:p>
        </w:tc>
        <w:tc>
          <w:tcPr>
            <w:tcW w:type="dxa" w:w="2840"/>
            <w:tcMar>
              <w:top w:type="dxa" w:w="80"/>
              <w:left w:type="dxa" w:w="100"/>
              <w:bottom w:type="dxa" w:w="80"/>
              <w:right w:type="dxa" w:w="100"/>
            </w:tcMar>
            <w:vAlign w:val="center"/>
          </w:tcPr>
          <w:p>
            <w:r>
              <w:rPr>
                <w:b w:val="false"/>
                <w:bCs w:val="false"/>
                <w:color w:val="1A1A1A"/>
                <w:sz w:val="19"/>
                <w:szCs w:val="19"/>
              </w:rPr>
              <w:t xml:space="preserve">University or training institution</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Facility</w:t>
            </w:r>
          </w:p>
        </w:tc>
        <w:tc>
          <w:tcPr>
            <w:tcW w:type="dxa" w:w="4200"/>
            <w:shd w:fill="EFF3F0" w:val="clear"/>
            <w:tcMar>
              <w:top w:type="dxa" w:w="80"/>
              <w:left w:type="dxa" w:w="100"/>
              <w:bottom w:type="dxa" w:w="80"/>
              <w:right w:type="dxa" w:w="100"/>
            </w:tcMar>
            <w:vAlign w:val="center"/>
          </w:tcPr>
          <w:p>
            <w:r>
              <w:rPr>
                <w:b w:val="false"/>
                <w:bCs w:val="false"/>
                <w:color w:val="1A1A1A"/>
                <w:sz w:val="19"/>
                <w:szCs w:val="19"/>
              </w:rPr>
              <w:t xml:space="preserve">name, county, level, maternity_unit_name, contact_person</w:t>
            </w:r>
          </w:p>
        </w:tc>
        <w:tc>
          <w:tcPr>
            <w:tcW w:type="dxa" w:w="2840"/>
            <w:shd w:fill="EFF3F0" w:val="clear"/>
            <w:tcMar>
              <w:top w:type="dxa" w:w="80"/>
              <w:left w:type="dxa" w:w="100"/>
              <w:bottom w:type="dxa" w:w="80"/>
              <w:right w:type="dxa" w:w="100"/>
            </w:tcMar>
            <w:vAlign w:val="center"/>
          </w:tcPr>
          <w:p>
            <w:r>
              <w:rPr>
                <w:b w:val="false"/>
                <w:bCs w:val="false"/>
                <w:color w:val="1A1A1A"/>
                <w:sz w:val="19"/>
                <w:szCs w:val="19"/>
              </w:rPr>
              <w:t xml:space="preserve">Pilot facilities added by admin</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Ward/Unit</w:t>
            </w:r>
          </w:p>
        </w:tc>
        <w:tc>
          <w:tcPr>
            <w:tcW w:type="dxa" w:w="4200"/>
            <w:tcMar>
              <w:top w:type="dxa" w:w="80"/>
              <w:left w:type="dxa" w:w="100"/>
              <w:bottom w:type="dxa" w:w="80"/>
              <w:right w:type="dxa" w:w="100"/>
            </w:tcMar>
            <w:vAlign w:val="center"/>
          </w:tcPr>
          <w:p>
            <w:r>
              <w:rPr>
                <w:b w:val="false"/>
                <w:bCs w:val="false"/>
                <w:color w:val="1A1A1A"/>
                <w:sz w:val="19"/>
                <w:szCs w:val="19"/>
              </w:rPr>
              <w:t xml:space="preserve">unit_name, shift_pattern, max_students, nurse_manager_id</w:t>
            </w:r>
          </w:p>
        </w:tc>
        <w:tc>
          <w:tcPr>
            <w:tcW w:type="dxa" w:w="2840"/>
            <w:tcMar>
              <w:top w:type="dxa" w:w="80"/>
              <w:left w:type="dxa" w:w="100"/>
              <w:bottom w:type="dxa" w:w="80"/>
              <w:right w:type="dxa" w:w="100"/>
            </w:tcMar>
            <w:vAlign w:val="center"/>
          </w:tcPr>
          <w:p>
            <w:r>
              <w:rPr>
                <w:b w:val="false"/>
                <w:bCs w:val="false"/>
                <w:color w:val="1A1A1A"/>
                <w:sz w:val="19"/>
                <w:szCs w:val="19"/>
              </w:rPr>
              <w:t xml:space="preserve">Staffing &amp; placement tracking</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User</w:t>
            </w:r>
          </w:p>
        </w:tc>
        <w:tc>
          <w:tcPr>
            <w:tcW w:type="dxa" w:w="4200"/>
            <w:shd w:fill="EFF3F0" w:val="clear"/>
            <w:tcMar>
              <w:top w:type="dxa" w:w="80"/>
              <w:left w:type="dxa" w:w="100"/>
              <w:bottom w:type="dxa" w:w="80"/>
              <w:right w:type="dxa" w:w="100"/>
            </w:tcMar>
            <w:vAlign w:val="center"/>
          </w:tcPr>
          <w:p>
            <w:r>
              <w:rPr>
                <w:b w:val="false"/>
                <w:bCs w:val="false"/>
                <w:color w:val="1A1A1A"/>
                <w:sz w:val="19"/>
                <w:szCs w:val="19"/>
              </w:rPr>
              <w:t xml:space="preserve">name, role, phone/email, institution_id/facility_id, status</w:t>
            </w:r>
          </w:p>
        </w:tc>
        <w:tc>
          <w:tcPr>
            <w:tcW w:type="dxa" w:w="2840"/>
            <w:shd w:fill="EFF3F0" w:val="clear"/>
            <w:tcMar>
              <w:top w:type="dxa" w:w="80"/>
              <w:left w:type="dxa" w:w="100"/>
              <w:bottom w:type="dxa" w:w="80"/>
              <w:right w:type="dxa" w:w="100"/>
            </w:tcMar>
            <w:vAlign w:val="center"/>
          </w:tcPr>
          <w:p>
            <w:r>
              <w:rPr>
                <w:b w:val="false"/>
                <w:bCs w:val="false"/>
                <w:color w:val="1A1A1A"/>
                <w:sz w:val="19"/>
                <w:szCs w:val="19"/>
              </w:rPr>
              <w:t xml:space="preserve">Role-based access control</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StudentProfile</w:t>
            </w:r>
          </w:p>
        </w:tc>
        <w:tc>
          <w:tcPr>
            <w:tcW w:type="dxa" w:w="4200"/>
            <w:tcMar>
              <w:top w:type="dxa" w:w="80"/>
              <w:left w:type="dxa" w:w="100"/>
              <w:bottom w:type="dxa" w:w="80"/>
              <w:right w:type="dxa" w:w="100"/>
            </w:tcMar>
            <w:vAlign w:val="center"/>
          </w:tcPr>
          <w:p>
            <w:r>
              <w:rPr>
                <w:b w:val="false"/>
                <w:bCs w:val="false"/>
                <w:color w:val="1A1A1A"/>
                <w:sz w:val="19"/>
                <w:szCs w:val="19"/>
              </w:rPr>
              <w:t xml:space="preserve">registration_no, course, year_of_study, placement dates, assigned_mentor_id</w:t>
            </w:r>
          </w:p>
        </w:tc>
        <w:tc>
          <w:tcPr>
            <w:tcW w:type="dxa" w:w="2840"/>
            <w:tcMar>
              <w:top w:type="dxa" w:w="80"/>
              <w:left w:type="dxa" w:w="100"/>
              <w:bottom w:type="dxa" w:w="80"/>
              <w:right w:type="dxa" w:w="100"/>
            </w:tcMar>
            <w:vAlign w:val="center"/>
          </w:tcPr>
          <w:p>
            <w:r>
              <w:rPr>
                <w:b w:val="false"/>
                <w:bCs w:val="false"/>
                <w:color w:val="1A1A1A"/>
                <w:sz w:val="19"/>
                <w:szCs w:val="19"/>
              </w:rPr>
              <w:t xml:space="preserve">Avoid unnecessary personal data</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MentorProfile</w:t>
            </w:r>
          </w:p>
        </w:tc>
        <w:tc>
          <w:tcPr>
            <w:tcW w:type="dxa" w:w="4200"/>
            <w:shd w:fill="EFF3F0" w:val="clear"/>
            <w:tcMar>
              <w:top w:type="dxa" w:w="80"/>
              <w:left w:type="dxa" w:w="100"/>
              <w:bottom w:type="dxa" w:w="80"/>
              <w:right w:type="dxa" w:w="100"/>
            </w:tcMar>
            <w:vAlign w:val="center"/>
          </w:tcPr>
          <w:p>
            <w:r>
              <w:rPr>
                <w:b w:val="false"/>
                <w:bCs w:val="false"/>
                <w:color w:val="1A1A1A"/>
                <w:sz w:val="19"/>
                <w:szCs w:val="19"/>
              </w:rPr>
              <w:t xml:space="preserve">cadre, department, years_of_practice, mentorship_experience, cpd_id, digital_literacy_rating</w:t>
            </w:r>
          </w:p>
        </w:tc>
        <w:tc>
          <w:tcPr>
            <w:tcW w:type="dxa" w:w="2840"/>
            <w:shd w:fill="EFF3F0" w:val="clear"/>
            <w:tcMar>
              <w:top w:type="dxa" w:w="80"/>
              <w:left w:type="dxa" w:w="100"/>
              <w:bottom w:type="dxa" w:w="80"/>
              <w:right w:type="dxa" w:w="100"/>
            </w:tcMar>
            <w:vAlign w:val="center"/>
          </w:tcPr>
          <w:p>
            <w:r>
              <w:rPr>
                <w:b w:val="false"/>
                <w:bCs w:val="false"/>
                <w:color w:val="1A1A1A"/>
                <w:sz w:val="19"/>
                <w:szCs w:val="19"/>
              </w:rPr>
              <w:t xml:space="preserve">CPD fields optional unless regulator-approved</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TrainingModule</w:t>
            </w:r>
          </w:p>
        </w:tc>
        <w:tc>
          <w:tcPr>
            <w:tcW w:type="dxa" w:w="4200"/>
            <w:tcMar>
              <w:top w:type="dxa" w:w="80"/>
              <w:left w:type="dxa" w:w="100"/>
              <w:bottom w:type="dxa" w:w="80"/>
              <w:right w:type="dxa" w:w="100"/>
            </w:tcMar>
            <w:vAlign w:val="center"/>
          </w:tcPr>
          <w:p>
            <w:r>
              <w:rPr>
                <w:b w:val="false"/>
                <w:bCs w:val="false"/>
                <w:color w:val="1A1A1A"/>
                <w:sz w:val="19"/>
                <w:szCs w:val="19"/>
              </w:rPr>
              <w:t xml:space="preserve">title, objective, content_type, duration, quiz_items, pass_mark, status</w:t>
            </w:r>
          </w:p>
        </w:tc>
        <w:tc>
          <w:tcPr>
            <w:tcW w:type="dxa" w:w="2840"/>
            <w:tcMar>
              <w:top w:type="dxa" w:w="80"/>
              <w:left w:type="dxa" w:w="100"/>
              <w:bottom w:type="dxa" w:w="80"/>
              <w:right w:type="dxa" w:w="100"/>
            </w:tcMar>
            <w:vAlign w:val="center"/>
          </w:tcPr>
          <w:p>
            <w:r>
              <w:rPr>
                <w:b w:val="false"/>
                <w:bCs w:val="false"/>
                <w:color w:val="1A1A1A"/>
                <w:sz w:val="19"/>
                <w:szCs w:val="19"/>
              </w:rPr>
              <w:t xml:space="preserve">Text, PDF, image, or video link</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InductionChecklist</w:t>
            </w:r>
          </w:p>
        </w:tc>
        <w:tc>
          <w:tcPr>
            <w:tcW w:type="dxa" w:w="4200"/>
            <w:shd w:fill="EFF3F0" w:val="clear"/>
            <w:tcMar>
              <w:top w:type="dxa" w:w="80"/>
              <w:left w:type="dxa" w:w="100"/>
              <w:bottom w:type="dxa" w:w="80"/>
              <w:right w:type="dxa" w:w="100"/>
            </w:tcMar>
            <w:vAlign w:val="center"/>
          </w:tcPr>
          <w:p>
            <w:r>
              <w:rPr>
                <w:b w:val="false"/>
                <w:bCs w:val="false"/>
                <w:color w:val="1A1A1A"/>
                <w:sz w:val="19"/>
                <w:szCs w:val="19"/>
              </w:rPr>
              <w:t xml:space="preserve">student_id, mentor_id, facility_id, date, items, comments, status</w:t>
            </w:r>
          </w:p>
        </w:tc>
        <w:tc>
          <w:tcPr>
            <w:tcW w:type="dxa" w:w="2840"/>
            <w:shd w:fill="EFF3F0" w:val="clear"/>
            <w:tcMar>
              <w:top w:type="dxa" w:w="80"/>
              <w:left w:type="dxa" w:w="100"/>
              <w:bottom w:type="dxa" w:w="80"/>
              <w:right w:type="dxa" w:w="100"/>
            </w:tcMar>
            <w:vAlign w:val="center"/>
          </w:tcPr>
          <w:p>
            <w:r>
              <w:rPr>
                <w:b w:val="false"/>
                <w:bCs w:val="false"/>
                <w:color w:val="1A1A1A"/>
                <w:sz w:val="19"/>
                <w:szCs w:val="19"/>
              </w:rPr>
              <w:t xml:space="preserve">Core product asset</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MentorshipSession</w:t>
            </w:r>
          </w:p>
        </w:tc>
        <w:tc>
          <w:tcPr>
            <w:tcW w:type="dxa" w:w="4200"/>
            <w:tcMar>
              <w:top w:type="dxa" w:w="80"/>
              <w:left w:type="dxa" w:w="100"/>
              <w:bottom w:type="dxa" w:w="80"/>
              <w:right w:type="dxa" w:w="100"/>
            </w:tcMar>
            <w:vAlign w:val="center"/>
          </w:tcPr>
          <w:p>
            <w:r>
              <w:rPr>
                <w:b w:val="false"/>
                <w:bCs w:val="false"/>
                <w:color w:val="1A1A1A"/>
                <w:sz w:val="19"/>
                <w:szCs w:val="19"/>
              </w:rPr>
              <w:t xml:space="preserve">date, student_id, mentor_id, type, topics, feedback, next_steps, time_spent</w:t>
            </w:r>
          </w:p>
        </w:tc>
        <w:tc>
          <w:tcPr>
            <w:tcW w:type="dxa" w:w="2840"/>
            <w:tcMar>
              <w:top w:type="dxa" w:w="80"/>
              <w:left w:type="dxa" w:w="100"/>
              <w:bottom w:type="dxa" w:w="80"/>
              <w:right w:type="dxa" w:w="100"/>
            </w:tcMar>
            <w:vAlign w:val="center"/>
          </w:tcPr>
          <w:p>
            <w:r>
              <w:rPr>
                <w:b w:val="false"/>
                <w:bCs w:val="false"/>
                <w:color w:val="1A1A1A"/>
                <w:sz w:val="19"/>
                <w:szCs w:val="19"/>
              </w:rPr>
              <w:t xml:space="preserve">Must save in &lt; 3 minutes</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StudentFeedback</w:t>
            </w:r>
          </w:p>
        </w:tc>
        <w:tc>
          <w:tcPr>
            <w:tcW w:type="dxa" w:w="4200"/>
            <w:shd w:fill="EFF3F0" w:val="clear"/>
            <w:tcMar>
              <w:top w:type="dxa" w:w="80"/>
              <w:left w:type="dxa" w:w="100"/>
              <w:bottom w:type="dxa" w:w="80"/>
              <w:right w:type="dxa" w:w="100"/>
            </w:tcMar>
            <w:vAlign w:val="center"/>
          </w:tcPr>
          <w:p>
            <w:r>
              <w:rPr>
                <w:b w:val="false"/>
                <w:bCs w:val="false"/>
                <w:color w:val="1A1A1A"/>
                <w:sz w:val="19"/>
                <w:szCs w:val="19"/>
              </w:rPr>
              <w:t xml:space="preserve">mentor_availability, feedback_quality, confidence_score, safety_score, comments</w:t>
            </w:r>
          </w:p>
        </w:tc>
        <w:tc>
          <w:tcPr>
            <w:tcW w:type="dxa" w:w="2840"/>
            <w:shd w:fill="EFF3F0" w:val="clear"/>
            <w:tcMar>
              <w:top w:type="dxa" w:w="80"/>
              <w:left w:type="dxa" w:w="100"/>
              <w:bottom w:type="dxa" w:w="80"/>
              <w:right w:type="dxa" w:w="100"/>
            </w:tcMar>
            <w:vAlign w:val="center"/>
          </w:tcPr>
          <w:p>
            <w:r>
              <w:rPr>
                <w:b w:val="false"/>
                <w:bCs w:val="false"/>
                <w:color w:val="1A1A1A"/>
                <w:sz w:val="19"/>
                <w:szCs w:val="19"/>
              </w:rPr>
              <w:t xml:space="preserve">Anonymous or confidential per governance decision</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EscalationIssue</w:t>
            </w:r>
          </w:p>
        </w:tc>
        <w:tc>
          <w:tcPr>
            <w:tcW w:type="dxa" w:w="4200"/>
            <w:tcMar>
              <w:top w:type="dxa" w:w="80"/>
              <w:left w:type="dxa" w:w="100"/>
              <w:bottom w:type="dxa" w:w="80"/>
              <w:right w:type="dxa" w:w="100"/>
            </w:tcMar>
            <w:vAlign w:val="center"/>
          </w:tcPr>
          <w:p>
            <w:r>
              <w:rPr>
                <w:b w:val="false"/>
                <w:bCs w:val="false"/>
                <w:color w:val="1A1A1A"/>
                <w:sz w:val="19"/>
                <w:szCs w:val="19"/>
              </w:rPr>
              <w:t xml:space="preserve">category, severity, description, submitted_by, reviewer, status, action_taken, closure_date</w:t>
            </w:r>
          </w:p>
        </w:tc>
        <w:tc>
          <w:tcPr>
            <w:tcW w:type="dxa" w:w="2840"/>
            <w:tcMar>
              <w:top w:type="dxa" w:w="80"/>
              <w:left w:type="dxa" w:w="100"/>
              <w:bottom w:type="dxa" w:w="80"/>
              <w:right w:type="dxa" w:w="100"/>
            </w:tcMar>
            <w:vAlign w:val="center"/>
          </w:tcPr>
          <w:p>
            <w:r>
              <w:rPr>
                <w:b w:val="false"/>
                <w:bCs w:val="false"/>
                <w:color w:val="1A1A1A"/>
                <w:sz w:val="19"/>
                <w:szCs w:val="19"/>
              </w:rPr>
              <w:t xml:space="preserve">Restricted to authorised reviewers</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DashboardMetric</w:t>
            </w:r>
          </w:p>
        </w:tc>
        <w:tc>
          <w:tcPr>
            <w:tcW w:type="dxa" w:w="4200"/>
            <w:shd w:fill="EFF3F0" w:val="clear"/>
            <w:tcMar>
              <w:top w:type="dxa" w:w="80"/>
              <w:left w:type="dxa" w:w="100"/>
              <w:bottom w:type="dxa" w:w="80"/>
              <w:right w:type="dxa" w:w="100"/>
            </w:tcMar>
            <w:vAlign w:val="center"/>
          </w:tcPr>
          <w:p>
            <w:r>
              <w:rPr>
                <w:b w:val="false"/>
                <w:bCs w:val="false"/>
                <w:color w:val="1A1A1A"/>
                <w:sz w:val="19"/>
                <w:szCs w:val="19"/>
              </w:rPr>
              <w:t xml:space="preserve">indicator_name, numerator, denominator, period, facility, cohort, status</w:t>
            </w:r>
          </w:p>
        </w:tc>
        <w:tc>
          <w:tcPr>
            <w:tcW w:type="dxa" w:w="2840"/>
            <w:shd w:fill="EFF3F0" w:val="clear"/>
            <w:tcMar>
              <w:top w:type="dxa" w:w="80"/>
              <w:left w:type="dxa" w:w="100"/>
              <w:bottom w:type="dxa" w:w="80"/>
              <w:right w:type="dxa" w:w="100"/>
            </w:tcMar>
            <w:vAlign w:val="center"/>
          </w:tcPr>
          <w:p>
            <w:r>
              <w:rPr>
                <w:b w:val="false"/>
                <w:bCs w:val="false"/>
                <w:color w:val="1A1A1A"/>
                <w:sz w:val="19"/>
                <w:szCs w:val="19"/>
              </w:rPr>
              <w:t xml:space="preserve">Optimised for export</w:t>
            </w:r>
          </w:p>
        </w:tc>
      </w:tr>
    </w:tbl>
    <w:p>
      <w:pPr>
        <w:pBdr>
          <w:left w:val="single" w:color="C9A227" w:sz="18" w:space="6"/>
        </w:pBdr>
        <w:shd w:fill="EFF3F0" w:val="clear"/>
        <w:spacing w:after="200" w:before="100"/>
        <w:ind w:left="200"/>
      </w:pPr>
      <w:r>
        <w:rPr>
          <w:i/>
          <w:iCs/>
          <w:color w:val="1A1A1A"/>
          <w:sz w:val="20"/>
          <w:szCs w:val="20"/>
        </w:rPr>
        <w:t xml:space="preserve">Data protection rule carried from the concept note: capture only mentorship and learning data. No patient names, phone numbers, or medical record numbers in any field — open-text fields must state this instruction to the user at the point of entry.</w:t>
      </w:r>
    </w:p>
    <w:p>
      <w:pPr>
        <w:pStyle w:val="Heading2"/>
        <w:spacing w:after="140" w:before="280"/>
      </w:pPr>
      <w:r>
        <w:rPr>
          <w:b/>
          <w:bCs/>
          <w:color w:val="1F7A5C"/>
          <w:sz w:val="26"/>
          <w:szCs w:val="26"/>
        </w:rPr>
        <w:t xml:space="preserve">5.4 Indexing Strategy</w:t>
      </w:r>
    </w:p>
    <w:p>
      <w:pPr>
        <w:spacing w:after="160" w:line="276"/>
      </w:pPr>
      <w:r>
        <w:rPr>
          <w:b w:val="false"/>
          <w:bCs w:val="false"/>
          <w:i w:val="false"/>
          <w:iCs w:val="false"/>
          <w:color w:val="1A1A1A"/>
          <w:sz w:val="21"/>
          <w:szCs w:val="21"/>
        </w:rPr>
        <w:t xml:space="preserve">Indexes are placed on columns used in WHERE/JOIN/ORDER BY clauses that back the dashboards — the read-heavy path — while avoiding over-indexing the write-heavy MentorshipSession and Notification tables.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600"/>
        <w:gridCol w:w="2840"/>
      </w:tblGrid>
      <w:tr>
        <w:trPr>
          <w:tblHeader/>
        </w:trPr>
        <w:tc>
          <w:tcPr>
            <w:tcW w:type="dxa" w:w="2600"/>
            <w:shd w:fill="0B3D2E" w:val="clear"/>
            <w:tcMar>
              <w:top w:type="dxa" w:w="80"/>
              <w:left w:type="dxa" w:w="100"/>
              <w:bottom w:type="dxa" w:w="80"/>
              <w:right w:type="dxa" w:w="100"/>
            </w:tcMar>
            <w:vAlign w:val="center"/>
          </w:tcPr>
          <w:p>
            <w:r>
              <w:rPr>
                <w:b/>
                <w:bCs/>
                <w:color w:val="FFFFFF"/>
                <w:sz w:val="19"/>
                <w:szCs w:val="19"/>
              </w:rPr>
              <w:t xml:space="preserve">Table</w:t>
            </w:r>
          </w:p>
        </w:tc>
        <w:tc>
          <w:tcPr>
            <w:tcW w:type="dxa" w:w="2400"/>
            <w:shd w:fill="0B3D2E" w:val="clear"/>
            <w:tcMar>
              <w:top w:type="dxa" w:w="80"/>
              <w:left w:type="dxa" w:w="100"/>
              <w:bottom w:type="dxa" w:w="80"/>
              <w:right w:type="dxa" w:w="100"/>
            </w:tcMar>
            <w:vAlign w:val="center"/>
          </w:tcPr>
          <w:p>
            <w:r>
              <w:rPr>
                <w:b/>
                <w:bCs/>
                <w:color w:val="FFFFFF"/>
                <w:sz w:val="19"/>
                <w:szCs w:val="19"/>
              </w:rPr>
              <w:t xml:space="preserve">Column(s)</w:t>
            </w:r>
          </w:p>
        </w:tc>
        <w:tc>
          <w:tcPr>
            <w:tcW w:type="dxa" w:w="1600"/>
            <w:shd w:fill="0B3D2E" w:val="clear"/>
            <w:tcMar>
              <w:top w:type="dxa" w:w="80"/>
              <w:left w:type="dxa" w:w="100"/>
              <w:bottom w:type="dxa" w:w="80"/>
              <w:right w:type="dxa" w:w="100"/>
            </w:tcMar>
            <w:vAlign w:val="center"/>
          </w:tcPr>
          <w:p>
            <w:r>
              <w:rPr>
                <w:b/>
                <w:bCs/>
                <w:color w:val="FFFFFF"/>
                <w:sz w:val="19"/>
                <w:szCs w:val="19"/>
              </w:rPr>
              <w:t xml:space="preserve">Type</w:t>
            </w:r>
          </w:p>
        </w:tc>
        <w:tc>
          <w:tcPr>
            <w:tcW w:type="dxa" w:w="2840"/>
            <w:shd w:fill="0B3D2E" w:val="clear"/>
            <w:tcMar>
              <w:top w:type="dxa" w:w="80"/>
              <w:left w:type="dxa" w:w="100"/>
              <w:bottom w:type="dxa" w:w="80"/>
              <w:right w:type="dxa" w:w="100"/>
            </w:tcMar>
            <w:vAlign w:val="center"/>
          </w:tcPr>
          <w:p>
            <w:r>
              <w:rPr>
                <w:b/>
                <w:bCs/>
                <w:color w:val="FFFFFF"/>
                <w:sz w:val="19"/>
                <w:szCs w:val="19"/>
              </w:rPr>
              <w:t xml:space="preserve">Reason</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users</w:t>
            </w:r>
          </w:p>
        </w:tc>
        <w:tc>
          <w:tcPr>
            <w:tcW w:type="dxa" w:w="2400"/>
            <w:tcMar>
              <w:top w:type="dxa" w:w="80"/>
              <w:left w:type="dxa" w:w="100"/>
              <w:bottom w:type="dxa" w:w="80"/>
              <w:right w:type="dxa" w:w="100"/>
            </w:tcMar>
            <w:vAlign w:val="center"/>
          </w:tcPr>
          <w:p>
            <w:r>
              <w:rPr>
                <w:b w:val="false"/>
                <w:bCs w:val="false"/>
                <w:color w:val="1A1A1A"/>
                <w:sz w:val="19"/>
                <w:szCs w:val="19"/>
              </w:rPr>
              <w:t xml:space="preserve">email</w:t>
            </w:r>
          </w:p>
        </w:tc>
        <w:tc>
          <w:tcPr>
            <w:tcW w:type="dxa" w:w="1600"/>
            <w:tcMar>
              <w:top w:type="dxa" w:w="80"/>
              <w:left w:type="dxa" w:w="100"/>
              <w:bottom w:type="dxa" w:w="80"/>
              <w:right w:type="dxa" w:w="100"/>
            </w:tcMar>
            <w:vAlign w:val="center"/>
          </w:tcPr>
          <w:p>
            <w:r>
              <w:rPr>
                <w:b w:val="false"/>
                <w:bCs w:val="false"/>
                <w:color w:val="1A1A1A"/>
                <w:sz w:val="19"/>
                <w:szCs w:val="19"/>
              </w:rPr>
              <w:t xml:space="preserve">UNIQUE</w:t>
            </w:r>
          </w:p>
        </w:tc>
        <w:tc>
          <w:tcPr>
            <w:tcW w:type="dxa" w:w="2840"/>
            <w:tcMar>
              <w:top w:type="dxa" w:w="80"/>
              <w:left w:type="dxa" w:w="100"/>
              <w:bottom w:type="dxa" w:w="80"/>
              <w:right w:type="dxa" w:w="100"/>
            </w:tcMar>
            <w:vAlign w:val="center"/>
          </w:tcPr>
          <w:p>
            <w:r>
              <w:rPr>
                <w:b w:val="false"/>
                <w:bCs w:val="false"/>
                <w:color w:val="1A1A1A"/>
                <w:sz w:val="19"/>
                <w:szCs w:val="19"/>
              </w:rPr>
              <w:t xml:space="preserve">Login lookup — called on every authentication</w:t>
            </w:r>
          </w:p>
        </w:tc>
      </w:tr>
      <w:tr>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placement_assignments</w:t>
            </w:r>
          </w:p>
        </w:tc>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student_id</w:t>
            </w:r>
          </w:p>
        </w:tc>
        <w:tc>
          <w:tcPr>
            <w:tcW w:type="dxa" w:w="1600"/>
            <w:shd w:fill="EFF3F0" w:val="clear"/>
            <w:tcMar>
              <w:top w:type="dxa" w:w="80"/>
              <w:left w:type="dxa" w:w="100"/>
              <w:bottom w:type="dxa" w:w="80"/>
              <w:right w:type="dxa" w:w="100"/>
            </w:tcMar>
            <w:vAlign w:val="center"/>
          </w:tcPr>
          <w:p>
            <w:r>
              <w:rPr>
                <w:b w:val="false"/>
                <w:bCs w:val="false"/>
                <w:color w:val="1A1A1A"/>
                <w:sz w:val="19"/>
                <w:szCs w:val="19"/>
              </w:rPr>
              <w:t xml:space="preserve">STANDARD</w:t>
            </w:r>
          </w:p>
        </w:tc>
        <w:tc>
          <w:tcPr>
            <w:tcW w:type="dxa" w:w="2840"/>
            <w:shd w:fill="EFF3F0" w:val="clear"/>
            <w:tcMar>
              <w:top w:type="dxa" w:w="80"/>
              <w:left w:type="dxa" w:w="100"/>
              <w:bottom w:type="dxa" w:w="80"/>
              <w:right w:type="dxa" w:w="100"/>
            </w:tcMar>
            <w:vAlign w:val="center"/>
          </w:tcPr>
          <w:p>
            <w:r>
              <w:rPr>
                <w:b w:val="false"/>
                <w:bCs w:val="false"/>
                <w:color w:val="1A1A1A"/>
                <w:sz w:val="19"/>
                <w:szCs w:val="19"/>
              </w:rPr>
              <w:t xml:space="preserve">“My mentor / my students” query</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placement_assignments</w:t>
            </w:r>
          </w:p>
        </w:tc>
        <w:tc>
          <w:tcPr>
            <w:tcW w:type="dxa" w:w="2400"/>
            <w:tcMar>
              <w:top w:type="dxa" w:w="80"/>
              <w:left w:type="dxa" w:w="100"/>
              <w:bottom w:type="dxa" w:w="80"/>
              <w:right w:type="dxa" w:w="100"/>
            </w:tcMar>
            <w:vAlign w:val="center"/>
          </w:tcPr>
          <w:p>
            <w:r>
              <w:rPr>
                <w:b w:val="false"/>
                <w:bCs w:val="false"/>
                <w:color w:val="1A1A1A"/>
                <w:sz w:val="19"/>
                <w:szCs w:val="19"/>
              </w:rPr>
              <w:t xml:space="preserve">mentor_id</w:t>
            </w:r>
          </w:p>
        </w:tc>
        <w:tc>
          <w:tcPr>
            <w:tcW w:type="dxa" w:w="1600"/>
            <w:tcMar>
              <w:top w:type="dxa" w:w="80"/>
              <w:left w:type="dxa" w:w="100"/>
              <w:bottom w:type="dxa" w:w="80"/>
              <w:right w:type="dxa" w:w="100"/>
            </w:tcMar>
            <w:vAlign w:val="center"/>
          </w:tcPr>
          <w:p>
            <w:r>
              <w:rPr>
                <w:b w:val="false"/>
                <w:bCs w:val="false"/>
                <w:color w:val="1A1A1A"/>
                <w:sz w:val="19"/>
                <w:szCs w:val="19"/>
              </w:rPr>
              <w:t xml:space="preserve">STANDARD</w:t>
            </w:r>
          </w:p>
        </w:tc>
        <w:tc>
          <w:tcPr>
            <w:tcW w:type="dxa" w:w="2840"/>
            <w:tcMar>
              <w:top w:type="dxa" w:w="80"/>
              <w:left w:type="dxa" w:w="100"/>
              <w:bottom w:type="dxa" w:w="80"/>
              <w:right w:type="dxa" w:w="100"/>
            </w:tcMar>
            <w:vAlign w:val="center"/>
          </w:tcPr>
          <w:p>
            <w:r>
              <w:rPr>
                <w:b w:val="false"/>
                <w:bCs w:val="false"/>
                <w:color w:val="1A1A1A"/>
                <w:sz w:val="19"/>
                <w:szCs w:val="19"/>
              </w:rPr>
              <w:t xml:space="preserve">Mentor’s assigned-student list</w:t>
            </w:r>
          </w:p>
        </w:tc>
      </w:tr>
      <w:tr>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induction_checklists</w:t>
            </w:r>
          </w:p>
        </w:tc>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student_id, facility_id</w:t>
            </w:r>
          </w:p>
        </w:tc>
        <w:tc>
          <w:tcPr>
            <w:tcW w:type="dxa" w:w="1600"/>
            <w:shd w:fill="EFF3F0" w:val="clear"/>
            <w:tcMar>
              <w:top w:type="dxa" w:w="80"/>
              <w:left w:type="dxa" w:w="100"/>
              <w:bottom w:type="dxa" w:w="80"/>
              <w:right w:type="dxa" w:w="100"/>
            </w:tcMar>
            <w:vAlign w:val="center"/>
          </w:tcPr>
          <w:p>
            <w:r>
              <w:rPr>
                <w:b w:val="false"/>
                <w:bCs w:val="false"/>
                <w:color w:val="1A1A1A"/>
                <w:sz w:val="19"/>
                <w:szCs w:val="19"/>
              </w:rPr>
              <w:t xml:space="preserve">COMPOSITE</w:t>
            </w:r>
          </w:p>
        </w:tc>
        <w:tc>
          <w:tcPr>
            <w:tcW w:type="dxa" w:w="2840"/>
            <w:shd w:fill="EFF3F0" w:val="clear"/>
            <w:tcMar>
              <w:top w:type="dxa" w:w="80"/>
              <w:left w:type="dxa" w:w="100"/>
              <w:bottom w:type="dxa" w:w="80"/>
              <w:right w:type="dxa" w:w="100"/>
            </w:tcMar>
            <w:vAlign w:val="center"/>
          </w:tcPr>
          <w:p>
            <w:r>
              <w:rPr>
                <w:b w:val="false"/>
                <w:bCs w:val="false"/>
                <w:color w:val="1A1A1A"/>
                <w:sz w:val="19"/>
                <w:szCs w:val="19"/>
              </w:rPr>
              <w:t xml:space="preserve">Facility dashboard: induction completion rate</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mentorship_sessions</w:t>
            </w:r>
          </w:p>
        </w:tc>
        <w:tc>
          <w:tcPr>
            <w:tcW w:type="dxa" w:w="2400"/>
            <w:tcMar>
              <w:top w:type="dxa" w:w="80"/>
              <w:left w:type="dxa" w:w="100"/>
              <w:bottom w:type="dxa" w:w="80"/>
              <w:right w:type="dxa" w:w="100"/>
            </w:tcMar>
            <w:vAlign w:val="center"/>
          </w:tcPr>
          <w:p>
            <w:r>
              <w:rPr>
                <w:b w:val="false"/>
                <w:bCs w:val="false"/>
                <w:color w:val="1A1A1A"/>
                <w:sz w:val="19"/>
                <w:szCs w:val="19"/>
              </w:rPr>
              <w:t xml:space="preserve">mentor_id, student_id</w:t>
            </w:r>
          </w:p>
        </w:tc>
        <w:tc>
          <w:tcPr>
            <w:tcW w:type="dxa" w:w="1600"/>
            <w:tcMar>
              <w:top w:type="dxa" w:w="80"/>
              <w:left w:type="dxa" w:w="100"/>
              <w:bottom w:type="dxa" w:w="80"/>
              <w:right w:type="dxa" w:w="100"/>
            </w:tcMar>
            <w:vAlign w:val="center"/>
          </w:tcPr>
          <w:p>
            <w:r>
              <w:rPr>
                <w:b w:val="false"/>
                <w:bCs w:val="false"/>
                <w:color w:val="1A1A1A"/>
                <w:sz w:val="19"/>
                <w:szCs w:val="19"/>
              </w:rPr>
              <w:t xml:space="preserve">COMPOSITE</w:t>
            </w:r>
          </w:p>
        </w:tc>
        <w:tc>
          <w:tcPr>
            <w:tcW w:type="dxa" w:w="2840"/>
            <w:tcMar>
              <w:top w:type="dxa" w:w="80"/>
              <w:left w:type="dxa" w:w="100"/>
              <w:bottom w:type="dxa" w:w="80"/>
              <w:right w:type="dxa" w:w="100"/>
            </w:tcMar>
            <w:vAlign w:val="center"/>
          </w:tcPr>
          <w:p>
            <w:r>
              <w:rPr>
                <w:b w:val="false"/>
                <w:bCs w:val="false"/>
                <w:color w:val="1A1A1A"/>
                <w:sz w:val="19"/>
                <w:szCs w:val="19"/>
              </w:rPr>
              <w:t xml:space="preserve">Session-history and dashboard queries</w:t>
            </w:r>
          </w:p>
        </w:tc>
      </w:tr>
      <w:tr>
        <w:tc>
          <w:tcPr>
            <w:tcW w:type="dxa" w:w="2600"/>
            <w:shd w:fill="EFF3F0" w:val="clear"/>
            <w:tcMar>
              <w:top w:type="dxa" w:w="80"/>
              <w:left w:type="dxa" w:w="100"/>
              <w:bottom w:type="dxa" w:w="80"/>
              <w:right w:type="dxa" w:w="100"/>
            </w:tcMar>
            <w:vAlign w:val="center"/>
          </w:tcPr>
          <w:p>
            <w:r>
              <w:rPr>
                <w:b w:val="false"/>
                <w:bCs w:val="false"/>
                <w:color w:val="1A1A1A"/>
                <w:sz w:val="19"/>
                <w:szCs w:val="19"/>
              </w:rPr>
              <w:t xml:space="preserve">escalation_issues</w:t>
            </w:r>
          </w:p>
        </w:tc>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status, facility_id</w:t>
            </w:r>
          </w:p>
        </w:tc>
        <w:tc>
          <w:tcPr>
            <w:tcW w:type="dxa" w:w="1600"/>
            <w:shd w:fill="EFF3F0" w:val="clear"/>
            <w:tcMar>
              <w:top w:type="dxa" w:w="80"/>
              <w:left w:type="dxa" w:w="100"/>
              <w:bottom w:type="dxa" w:w="80"/>
              <w:right w:type="dxa" w:w="100"/>
            </w:tcMar>
            <w:vAlign w:val="center"/>
          </w:tcPr>
          <w:p>
            <w:r>
              <w:rPr>
                <w:b w:val="false"/>
                <w:bCs w:val="false"/>
                <w:color w:val="1A1A1A"/>
                <w:sz w:val="19"/>
                <w:szCs w:val="19"/>
              </w:rPr>
              <w:t xml:space="preserve">COMPOSITE</w:t>
            </w:r>
          </w:p>
        </w:tc>
        <w:tc>
          <w:tcPr>
            <w:tcW w:type="dxa" w:w="2840"/>
            <w:shd w:fill="EFF3F0" w:val="clear"/>
            <w:tcMar>
              <w:top w:type="dxa" w:w="80"/>
              <w:left w:type="dxa" w:w="100"/>
              <w:bottom w:type="dxa" w:w="80"/>
              <w:right w:type="dxa" w:w="100"/>
            </w:tcMar>
            <w:vAlign w:val="center"/>
          </w:tcPr>
          <w:p>
            <w:r>
              <w:rPr>
                <w:b w:val="false"/>
                <w:bCs w:val="false"/>
                <w:color w:val="1A1A1A"/>
                <w:sz w:val="19"/>
                <w:szCs w:val="19"/>
              </w:rPr>
              <w:t xml:space="preserve">Manager view: open/overdue issues by facility</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module_completions</w:t>
            </w:r>
          </w:p>
        </w:tc>
        <w:tc>
          <w:tcPr>
            <w:tcW w:type="dxa" w:w="2400"/>
            <w:tcMar>
              <w:top w:type="dxa" w:w="80"/>
              <w:left w:type="dxa" w:w="100"/>
              <w:bottom w:type="dxa" w:w="80"/>
              <w:right w:type="dxa" w:w="100"/>
            </w:tcMar>
            <w:vAlign w:val="center"/>
          </w:tcPr>
          <w:p>
            <w:r>
              <w:rPr>
                <w:b w:val="false"/>
                <w:bCs w:val="false"/>
                <w:color w:val="1A1A1A"/>
                <w:sz w:val="19"/>
                <w:szCs w:val="19"/>
              </w:rPr>
              <w:t xml:space="preserve">mentor_id, module_id</w:t>
            </w:r>
          </w:p>
        </w:tc>
        <w:tc>
          <w:tcPr>
            <w:tcW w:type="dxa" w:w="1600"/>
            <w:tcMar>
              <w:top w:type="dxa" w:w="80"/>
              <w:left w:type="dxa" w:w="100"/>
              <w:bottom w:type="dxa" w:w="80"/>
              <w:right w:type="dxa" w:w="100"/>
            </w:tcMar>
            <w:vAlign w:val="center"/>
          </w:tcPr>
          <w:p>
            <w:r>
              <w:rPr>
                <w:b w:val="false"/>
                <w:bCs w:val="false"/>
                <w:color w:val="1A1A1A"/>
                <w:sz w:val="19"/>
                <w:szCs w:val="19"/>
              </w:rPr>
              <w:t xml:space="preserve">COMPOSITE</w:t>
            </w:r>
          </w:p>
        </w:tc>
        <w:tc>
          <w:tcPr>
            <w:tcW w:type="dxa" w:w="2840"/>
            <w:tcMar>
              <w:top w:type="dxa" w:w="80"/>
              <w:left w:type="dxa" w:w="100"/>
              <w:bottom w:type="dxa" w:w="80"/>
              <w:right w:type="dxa" w:w="100"/>
            </w:tcMar>
            <w:vAlign w:val="center"/>
          </w:tcPr>
          <w:p>
            <w:r>
              <w:rPr>
                <w:b w:val="false"/>
                <w:bCs w:val="false"/>
                <w:color w:val="1A1A1A"/>
                <w:sz w:val="19"/>
                <w:szCs w:val="19"/>
              </w:rPr>
              <w:t xml:space="preserve">Mentor training completion rate</w:t>
            </w:r>
          </w:p>
        </w:tc>
      </w:tr>
    </w:tbl>
    <w:p>
      <w:pPr>
        <w:pStyle w:val="Heading2"/>
        <w:spacing w:after="140" w:before="280"/>
      </w:pPr>
      <w:r>
        <w:rPr>
          <w:b/>
          <w:bCs/>
          <w:color w:val="1F7A5C"/>
          <w:sz w:val="26"/>
          <w:szCs w:val="26"/>
        </w:rPr>
        <w:t xml:space="preserve">5.5 Auditability</w:t>
      </w:r>
    </w:p>
    <w:p>
      <w:pPr>
        <w:spacing w:after="160" w:line="276"/>
      </w:pPr>
      <w:r>
        <w:rPr>
          <w:b w:val="false"/>
          <w:bCs w:val="false"/>
          <w:i w:val="false"/>
          <w:iCs w:val="false"/>
          <w:color w:val="1A1A1A"/>
          <w:sz w:val="21"/>
          <w:szCs w:val="21"/>
        </w:rPr>
        <w:t xml:space="preserve">Every write to InductionChecklist, MentorshipSession, EscalationIssue, and ModuleCompletion is timestamped and attributed to the acting user. An append-only AuditLog table records admin configuration changes, escalation status transitions, and data exports, satisfying the concept note’s requirement for audit logs on admin actions and data export.</w:t>
      </w:r>
    </w:p>
    <w:p>
      <w:pPr>
        <w:pStyle w:val="Heading1"/>
        <w:pageBreakBefore/>
        <w:pBdr>
          <w:bottom w:val="single" w:color="0B3D2E" w:sz="8" w:space="4"/>
        </w:pBdr>
        <w:spacing w:after="200" w:before="200"/>
      </w:pPr>
      <w:r>
        <w:rPr>
          <w:b/>
          <w:bCs/>
          <w:color w:val="0B3D2E"/>
          <w:sz w:val="32"/>
          <w:szCs w:val="32"/>
        </w:rPr>
        <w:t xml:space="preserve">6. System Architecture</w:t>
      </w:r>
    </w:p>
    <w:p>
      <w:pPr>
        <w:pStyle w:val="Heading2"/>
        <w:spacing w:after="140" w:before="280"/>
      </w:pPr>
      <w:r>
        <w:rPr>
          <w:b/>
          <w:bCs/>
          <w:color w:val="1F7A5C"/>
          <w:sz w:val="26"/>
          <w:szCs w:val="26"/>
        </w:rPr>
        <w:t xml:space="preserve">6.1 Architectural Pattern</w:t>
      </w:r>
    </w:p>
    <w:p>
      <w:pPr>
        <w:spacing w:after="160" w:line="276"/>
      </w:pPr>
      <w:r>
        <w:rPr>
          <w:b w:val="false"/>
          <w:bCs w:val="false"/>
          <w:i w:val="false"/>
          <w:iCs w:val="false"/>
          <w:color w:val="1A1A1A"/>
          <w:sz w:val="21"/>
          <w:szCs w:val="21"/>
        </w:rPr>
        <w:t xml:space="preserve">MentorMAMA adopts a 3-tier layered architecture — Presentation, Application, Data — which is right-sized for a small (3–6 developer) team, gives clean separation of concerns, and maps directly to affordable managed hosting. This mirrors the architecture pattern recommended in the JHUB Africa SDD training and is consistent with the concept note’s own technical-architecture recommendation.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3140"/>
      </w:tblGrid>
      <w:tr>
        <w:trPr>
          <w:tblHeader/>
        </w:trPr>
        <w:tc>
          <w:tcPr>
            <w:tcW w:type="dxa" w:w="2200"/>
            <w:shd w:fill="0B3D2E" w:val="clear"/>
            <w:tcMar>
              <w:top w:type="dxa" w:w="80"/>
              <w:left w:type="dxa" w:w="100"/>
              <w:bottom w:type="dxa" w:w="80"/>
              <w:right w:type="dxa" w:w="100"/>
            </w:tcMar>
            <w:vAlign w:val="center"/>
          </w:tcPr>
          <w:p>
            <w:r>
              <w:rPr>
                <w:b/>
                <w:bCs/>
                <w:color w:val="FFFFFF"/>
                <w:sz w:val="19"/>
                <w:szCs w:val="19"/>
              </w:rPr>
              <w:t xml:space="preserve">Tier</w:t>
            </w:r>
          </w:p>
        </w:tc>
        <w:tc>
          <w:tcPr>
            <w:tcW w:type="dxa" w:w="4700"/>
            <w:shd w:fill="0B3D2E" w:val="clear"/>
            <w:tcMar>
              <w:top w:type="dxa" w:w="80"/>
              <w:left w:type="dxa" w:w="100"/>
              <w:bottom w:type="dxa" w:w="80"/>
              <w:right w:type="dxa" w:w="100"/>
            </w:tcMar>
            <w:vAlign w:val="center"/>
          </w:tcPr>
          <w:p>
            <w:r>
              <w:rPr>
                <w:b/>
                <w:bCs/>
                <w:color w:val="FFFFFF"/>
                <w:sz w:val="19"/>
                <w:szCs w:val="19"/>
              </w:rPr>
              <w:t xml:space="preserve">Responsibility</w:t>
            </w:r>
          </w:p>
        </w:tc>
        <w:tc>
          <w:tcPr>
            <w:tcW w:type="dxa" w:w="3140"/>
            <w:shd w:fill="0B3D2E" w:val="clear"/>
            <w:tcMar>
              <w:top w:type="dxa" w:w="80"/>
              <w:left w:type="dxa" w:w="100"/>
              <w:bottom w:type="dxa" w:w="80"/>
              <w:right w:type="dxa" w:w="100"/>
            </w:tcMar>
            <w:vAlign w:val="center"/>
          </w:tcPr>
          <w:p>
            <w:r>
              <w:rPr>
                <w:b/>
                <w:bCs/>
                <w:color w:val="FFFFFF"/>
                <w:sz w:val="19"/>
                <w:szCs w:val="19"/>
              </w:rPr>
              <w:t xml:space="preserve">Recommended Stack</w:t>
            </w:r>
          </w:p>
        </w:tc>
      </w:tr>
      <w:tr>
        <w:tc>
          <w:tcPr>
            <w:tcW w:type="dxa" w:w="2200"/>
            <w:tcMar>
              <w:top w:type="dxa" w:w="80"/>
              <w:left w:type="dxa" w:w="100"/>
              <w:bottom w:type="dxa" w:w="80"/>
              <w:right w:type="dxa" w:w="100"/>
            </w:tcMar>
            <w:vAlign w:val="center"/>
          </w:tcPr>
          <w:p>
            <w:r>
              <w:rPr>
                <w:b w:val="false"/>
                <w:bCs w:val="false"/>
                <w:color w:val="1A1A1A"/>
                <w:sz w:val="19"/>
                <w:szCs w:val="19"/>
              </w:rPr>
              <w:t xml:space="preserve">Presentation</w:t>
            </w:r>
          </w:p>
        </w:tc>
        <w:tc>
          <w:tcPr>
            <w:tcW w:type="dxa" w:w="4700"/>
            <w:tcMar>
              <w:top w:type="dxa" w:w="80"/>
              <w:left w:type="dxa" w:w="100"/>
              <w:bottom w:type="dxa" w:w="80"/>
              <w:right w:type="dxa" w:w="100"/>
            </w:tcMar>
            <w:vAlign w:val="center"/>
          </w:tcPr>
          <w:p>
            <w:r>
              <w:rPr>
                <w:b w:val="false"/>
                <w:bCs w:val="false"/>
                <w:color w:val="1A1A1A"/>
                <w:sz w:val="19"/>
                <w:szCs w:val="19"/>
              </w:rPr>
              <w:t xml:space="preserve">Mobile-first PWA: dashboards, forms, checklists, offline draft-saving</w:t>
            </w:r>
          </w:p>
        </w:tc>
        <w:tc>
          <w:tcPr>
            <w:tcW w:type="dxa" w:w="3140"/>
            <w:tcMar>
              <w:top w:type="dxa" w:w="80"/>
              <w:left w:type="dxa" w:w="100"/>
              <w:bottom w:type="dxa" w:w="80"/>
              <w:right w:type="dxa" w:w="100"/>
            </w:tcMar>
            <w:vAlign w:val="center"/>
          </w:tcPr>
          <w:p>
            <w:r>
              <w:rPr>
                <w:b w:val="false"/>
                <w:bCs w:val="false"/>
                <w:color w:val="1A1A1A"/>
                <w:sz w:val="19"/>
                <w:szCs w:val="19"/>
              </w:rPr>
              <w:t xml:space="preserve">React (Vite) or Flutter Web; Tailwind CSS</w:t>
            </w:r>
          </w:p>
        </w:tc>
      </w:tr>
      <w:tr>
        <w:tc>
          <w:tcPr>
            <w:tcW w:type="dxa" w:w="2200"/>
            <w:shd w:fill="EFF3F0" w:val="clear"/>
            <w:tcMar>
              <w:top w:type="dxa" w:w="80"/>
              <w:left w:type="dxa" w:w="100"/>
              <w:bottom w:type="dxa" w:w="80"/>
              <w:right w:type="dxa" w:w="100"/>
            </w:tcMar>
            <w:vAlign w:val="center"/>
          </w:tcPr>
          <w:p>
            <w:r>
              <w:rPr>
                <w:b w:val="false"/>
                <w:bCs w:val="false"/>
                <w:color w:val="1A1A1A"/>
                <w:sz w:val="19"/>
                <w:szCs w:val="19"/>
              </w:rPr>
              <w:t xml:space="preserve">Application</w:t>
            </w:r>
          </w:p>
        </w:tc>
        <w:tc>
          <w:tcPr>
            <w:tcW w:type="dxa" w:w="4700"/>
            <w:shd w:fill="EFF3F0" w:val="clear"/>
            <w:tcMar>
              <w:top w:type="dxa" w:w="80"/>
              <w:left w:type="dxa" w:w="100"/>
              <w:bottom w:type="dxa" w:w="80"/>
              <w:right w:type="dxa" w:w="100"/>
            </w:tcMar>
            <w:vAlign w:val="center"/>
          </w:tcPr>
          <w:p>
            <w:r>
              <w:rPr>
                <w:b w:val="false"/>
                <w:bCs w:val="false"/>
                <w:color w:val="1A1A1A"/>
                <w:sz w:val="19"/>
                <w:szCs w:val="19"/>
              </w:rPr>
              <w:t xml:space="preserve">Auth, RBAC, business rules, REST API, notification dispatch</w:t>
            </w:r>
          </w:p>
        </w:tc>
        <w:tc>
          <w:tcPr>
            <w:tcW w:type="dxa" w:w="3140"/>
            <w:shd w:fill="EFF3F0" w:val="clear"/>
            <w:tcMar>
              <w:top w:type="dxa" w:w="80"/>
              <w:left w:type="dxa" w:w="100"/>
              <w:bottom w:type="dxa" w:w="80"/>
              <w:right w:type="dxa" w:w="100"/>
            </w:tcMar>
            <w:vAlign w:val="center"/>
          </w:tcPr>
          <w:p>
            <w:r>
              <w:rPr>
                <w:b w:val="false"/>
                <w:bCs w:val="false"/>
                <w:color w:val="1A1A1A"/>
                <w:sz w:val="19"/>
                <w:szCs w:val="19"/>
              </w:rPr>
              <w:t xml:space="preserve">Django REST Framework (multi-tenant) or Node.js/NestJS</w:t>
            </w:r>
          </w:p>
        </w:tc>
      </w:tr>
      <w:tr>
        <w:tc>
          <w:tcPr>
            <w:tcW w:type="dxa" w:w="2200"/>
            <w:tcMar>
              <w:top w:type="dxa" w:w="80"/>
              <w:left w:type="dxa" w:w="100"/>
              <w:bottom w:type="dxa" w:w="80"/>
              <w:right w:type="dxa" w:w="100"/>
            </w:tcMar>
            <w:vAlign w:val="center"/>
          </w:tcPr>
          <w:p>
            <w:r>
              <w:rPr>
                <w:b w:val="false"/>
                <w:bCs w:val="false"/>
                <w:color w:val="1A1A1A"/>
                <w:sz w:val="19"/>
                <w:szCs w:val="19"/>
              </w:rPr>
              <w:t xml:space="preserve">Data</w:t>
            </w:r>
          </w:p>
        </w:tc>
        <w:tc>
          <w:tcPr>
            <w:tcW w:type="dxa" w:w="4700"/>
            <w:tcMar>
              <w:top w:type="dxa" w:w="80"/>
              <w:left w:type="dxa" w:w="100"/>
              <w:bottom w:type="dxa" w:w="80"/>
              <w:right w:type="dxa" w:w="100"/>
            </w:tcMar>
            <w:vAlign w:val="center"/>
          </w:tcPr>
          <w:p>
            <w:r>
              <w:rPr>
                <w:b w:val="false"/>
                <w:bCs w:val="false"/>
                <w:color w:val="1A1A1A"/>
                <w:sz w:val="19"/>
                <w:szCs w:val="19"/>
              </w:rPr>
              <w:t xml:space="preserve">Relational storage, caching, file storage for content library</w:t>
            </w:r>
          </w:p>
        </w:tc>
        <w:tc>
          <w:tcPr>
            <w:tcW w:type="dxa" w:w="3140"/>
            <w:tcMar>
              <w:top w:type="dxa" w:w="80"/>
              <w:left w:type="dxa" w:w="100"/>
              <w:bottom w:type="dxa" w:w="80"/>
              <w:right w:type="dxa" w:w="100"/>
            </w:tcMar>
            <w:vAlign w:val="center"/>
          </w:tcPr>
          <w:p>
            <w:r>
              <w:rPr>
                <w:b w:val="false"/>
                <w:bCs w:val="false"/>
                <w:color w:val="1A1A1A"/>
                <w:sz w:val="19"/>
                <w:szCs w:val="19"/>
              </w:rPr>
              <w:t xml:space="preserve">PostgreSQL; Redis (session cache); S3/Cloudinary (content, exports)</w:t>
            </w:r>
          </w:p>
        </w:tc>
      </w:tr>
    </w:tbl>
    <w:p>
      <w:pPr>
        <w:pStyle w:val="Heading2"/>
        <w:spacing w:after="140" w:before="280"/>
      </w:pPr>
      <w:r>
        <w:rPr>
          <w:b/>
          <w:bCs/>
          <w:color w:val="1F7A5C"/>
          <w:sz w:val="26"/>
          <w:szCs w:val="26"/>
        </w:rPr>
        <w:t xml:space="preserve">6.2 Cross-Cutting Concerns</w:t>
      </w:r>
    </w:p>
    <w:p>
      <w:pPr>
        <w:pStyle w:val="ListParagraph"/>
        <w:numPr>
          <w:ilvl w:val="0"/>
          <w:numId w:val="2"/>
        </w:numPr>
        <w:spacing w:after="80"/>
      </w:pPr>
      <w:r>
        <w:rPr>
          <w:color w:val="1A1A1A"/>
          <w:sz w:val="21"/>
          <w:szCs w:val="21"/>
        </w:rPr>
        <w:t xml:space="preserve">Offline support: local draft-saving with retry sync for induction checklist and session-log forms — the two forms mentors fill from the ward floor.</w:t>
      </w:r>
    </w:p>
    <w:p>
      <w:pPr>
        <w:pStyle w:val="ListParagraph"/>
        <w:numPr>
          <w:ilvl w:val="0"/>
          <w:numId w:val="2"/>
        </w:numPr>
        <w:spacing w:after="80"/>
      </w:pPr>
      <w:r>
        <w:rPr>
          <w:color w:val="1A1A1A"/>
          <w:sz w:val="21"/>
          <w:szCs w:val="21"/>
        </w:rPr>
        <w:t xml:space="preserve">Multi-tenancy: every request is scoped by institution_id/facility_id at the query layer, not just the UI, so a coordinator or manager can never retrieve another facility’s data even via direct API calls.</w:t>
      </w:r>
    </w:p>
    <w:p>
      <w:pPr>
        <w:pStyle w:val="ListParagraph"/>
        <w:numPr>
          <w:ilvl w:val="0"/>
          <w:numId w:val="2"/>
        </w:numPr>
        <w:spacing w:after="80"/>
      </w:pPr>
      <w:r>
        <w:rPr>
          <w:color w:val="1A1A1A"/>
          <w:sz w:val="21"/>
          <w:szCs w:val="21"/>
        </w:rPr>
        <w:t xml:space="preserve">Notifications: email is in scope for MVP; WhatsApp/SMS via Africa’s Talking or a WhatsApp Business API integration is Phase 2, consistent with the phased rollout already used on the MediRemind product.</w:t>
      </w:r>
    </w:p>
    <w:p>
      <w:pPr>
        <w:pStyle w:val="ListParagraph"/>
        <w:numPr>
          <w:ilvl w:val="0"/>
          <w:numId w:val="2"/>
        </w:numPr>
        <w:spacing w:after="80"/>
      </w:pPr>
      <w:r>
        <w:rPr>
          <w:color w:val="1A1A1A"/>
          <w:sz w:val="21"/>
          <w:szCs w:val="21"/>
        </w:rPr>
        <w:t xml:space="preserve">Exports: CSV/Excel export endpoints are first-class, not an afterthought, since AfyaVentures/JHUB reporting depends on them.</w:t>
      </w:r>
    </w:p>
    <w:p>
      <w:pPr>
        <w:pStyle w:val="Heading2"/>
        <w:spacing w:after="140" w:before="280"/>
      </w:pPr>
      <w:r>
        <w:rPr>
          <w:b/>
          <w:bCs/>
          <w:color w:val="1F7A5C"/>
          <w:sz w:val="26"/>
          <w:szCs w:val="26"/>
        </w:rPr>
        <w:t xml:space="preserve">6.3 REST API Design (Representative Endpoints)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340"/>
      </w:tblGrid>
      <w:tr>
        <w:trPr>
          <w:tblHeader/>
        </w:trPr>
        <w:tc>
          <w:tcPr>
            <w:tcW w:type="dxa" w:w="3300"/>
            <w:shd w:fill="0B3D2E" w:val="clear"/>
            <w:tcMar>
              <w:top w:type="dxa" w:w="80"/>
              <w:left w:type="dxa" w:w="100"/>
              <w:bottom w:type="dxa" w:w="80"/>
              <w:right w:type="dxa" w:w="100"/>
            </w:tcMar>
            <w:vAlign w:val="center"/>
          </w:tcPr>
          <w:p>
            <w:r>
              <w:rPr>
                <w:b/>
                <w:bCs/>
                <w:color w:val="FFFFFF"/>
                <w:sz w:val="19"/>
                <w:szCs w:val="19"/>
              </w:rPr>
              <w:t xml:space="preserve">Method &amp; Path</w:t>
            </w:r>
          </w:p>
        </w:tc>
        <w:tc>
          <w:tcPr>
            <w:tcW w:type="dxa" w:w="2400"/>
            <w:shd w:fill="0B3D2E" w:val="clear"/>
            <w:tcMar>
              <w:top w:type="dxa" w:w="80"/>
              <w:left w:type="dxa" w:w="100"/>
              <w:bottom w:type="dxa" w:w="80"/>
              <w:right w:type="dxa" w:w="100"/>
            </w:tcMar>
            <w:vAlign w:val="center"/>
          </w:tcPr>
          <w:p>
            <w:r>
              <w:rPr>
                <w:b/>
                <w:bCs/>
                <w:color w:val="FFFFFF"/>
                <w:sz w:val="19"/>
                <w:szCs w:val="19"/>
              </w:rPr>
              <w:t xml:space="preserve">Actor(s)</w:t>
            </w:r>
          </w:p>
        </w:tc>
        <w:tc>
          <w:tcPr>
            <w:tcW w:type="dxa" w:w="3340"/>
            <w:shd w:fill="0B3D2E" w:val="clear"/>
            <w:tcMar>
              <w:top w:type="dxa" w:w="80"/>
              <w:left w:type="dxa" w:w="100"/>
              <w:bottom w:type="dxa" w:w="80"/>
              <w:right w:type="dxa" w:w="100"/>
            </w:tcMar>
            <w:vAlign w:val="center"/>
          </w:tcPr>
          <w:p>
            <w:r>
              <w:rPr>
                <w:b/>
                <w:bCs/>
                <w:color w:val="FFFFFF"/>
                <w:sz w:val="19"/>
                <w:szCs w:val="19"/>
              </w:rPr>
              <w:t xml:space="preserve">Purpose</w:t>
            </w:r>
          </w:p>
        </w:tc>
      </w:tr>
      <w:tr>
        <w:tc>
          <w:tcPr>
            <w:tcW w:type="dxa" w:w="3300"/>
            <w:tcMar>
              <w:top w:type="dxa" w:w="80"/>
              <w:left w:type="dxa" w:w="100"/>
              <w:bottom w:type="dxa" w:w="80"/>
              <w:right w:type="dxa" w:w="100"/>
            </w:tcMar>
            <w:vAlign w:val="center"/>
          </w:tcPr>
          <w:p>
            <w:r>
              <w:rPr>
                <w:b w:val="false"/>
                <w:bCs w:val="false"/>
                <w:color w:val="1A1A1A"/>
                <w:sz w:val="19"/>
                <w:szCs w:val="19"/>
              </w:rPr>
              <w:t xml:space="preserve">POST /api/auth/login</w:t>
            </w:r>
          </w:p>
        </w:tc>
        <w:tc>
          <w:tcPr>
            <w:tcW w:type="dxa" w:w="2400"/>
            <w:tcMar>
              <w:top w:type="dxa" w:w="80"/>
              <w:left w:type="dxa" w:w="100"/>
              <w:bottom w:type="dxa" w:w="80"/>
              <w:right w:type="dxa" w:w="100"/>
            </w:tcMar>
            <w:vAlign w:val="center"/>
          </w:tcPr>
          <w:p>
            <w:r>
              <w:rPr>
                <w:b w:val="false"/>
                <w:bCs w:val="false"/>
                <w:color w:val="1A1A1A"/>
                <w:sz w:val="19"/>
                <w:szCs w:val="19"/>
              </w:rPr>
              <w:t xml:space="preserve">All</w:t>
            </w:r>
          </w:p>
        </w:tc>
        <w:tc>
          <w:tcPr>
            <w:tcW w:type="dxa" w:w="3340"/>
            <w:tcMar>
              <w:top w:type="dxa" w:w="80"/>
              <w:left w:type="dxa" w:w="100"/>
              <w:bottom w:type="dxa" w:w="80"/>
              <w:right w:type="dxa" w:w="100"/>
            </w:tcMar>
            <w:vAlign w:val="center"/>
          </w:tcPr>
          <w:p>
            <w:r>
              <w:rPr>
                <w:b w:val="false"/>
                <w:bCs w:val="false"/>
                <w:color w:val="1A1A1A"/>
                <w:sz w:val="19"/>
                <w:szCs w:val="19"/>
              </w:rPr>
              <w:t xml:space="preserve">Email/phone + password login; returns JWT</w:t>
            </w:r>
          </w:p>
        </w:tc>
      </w:tr>
      <w:tr>
        <w:tc>
          <w:tcPr>
            <w:tcW w:type="dxa" w:w="3300"/>
            <w:shd w:fill="EFF3F0" w:val="clear"/>
            <w:tcMar>
              <w:top w:type="dxa" w:w="80"/>
              <w:left w:type="dxa" w:w="100"/>
              <w:bottom w:type="dxa" w:w="80"/>
              <w:right w:type="dxa" w:w="100"/>
            </w:tcMar>
            <w:vAlign w:val="center"/>
          </w:tcPr>
          <w:p>
            <w:r>
              <w:rPr>
                <w:b w:val="false"/>
                <w:bCs w:val="false"/>
                <w:color w:val="1A1A1A"/>
                <w:sz w:val="19"/>
                <w:szCs w:val="19"/>
              </w:rPr>
              <w:t xml:space="preserve">POST /api/users/invite</w:t>
            </w:r>
          </w:p>
        </w:tc>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Admin, Coordinator</w:t>
            </w:r>
          </w:p>
        </w:tc>
        <w:tc>
          <w:tcPr>
            <w:tcW w:type="dxa" w:w="3340"/>
            <w:shd w:fill="EFF3F0" w:val="clear"/>
            <w:tcMar>
              <w:top w:type="dxa" w:w="80"/>
              <w:left w:type="dxa" w:w="100"/>
              <w:bottom w:type="dxa" w:w="80"/>
              <w:right w:type="dxa" w:w="100"/>
            </w:tcMar>
            <w:vAlign w:val="center"/>
          </w:tcPr>
          <w:p>
            <w:r>
              <w:rPr>
                <w:b w:val="false"/>
                <w:bCs w:val="false"/>
                <w:color w:val="1A1A1A"/>
                <w:sz w:val="19"/>
                <w:szCs w:val="19"/>
              </w:rPr>
              <w:t xml:space="preserve">Role-based invite link</w:t>
            </w:r>
          </w:p>
        </w:tc>
      </w:tr>
      <w:tr>
        <w:tc>
          <w:tcPr>
            <w:tcW w:type="dxa" w:w="3300"/>
            <w:tcMar>
              <w:top w:type="dxa" w:w="80"/>
              <w:left w:type="dxa" w:w="100"/>
              <w:bottom w:type="dxa" w:w="80"/>
              <w:right w:type="dxa" w:w="100"/>
            </w:tcMar>
            <w:vAlign w:val="center"/>
          </w:tcPr>
          <w:p>
            <w:r>
              <w:rPr>
                <w:b w:val="false"/>
                <w:bCs w:val="false"/>
                <w:color w:val="1A1A1A"/>
                <w:sz w:val="19"/>
                <w:szCs w:val="19"/>
              </w:rPr>
              <w:t xml:space="preserve">POST /api/placements</w:t>
            </w:r>
          </w:p>
        </w:tc>
        <w:tc>
          <w:tcPr>
            <w:tcW w:type="dxa" w:w="2400"/>
            <w:tcMar>
              <w:top w:type="dxa" w:w="80"/>
              <w:left w:type="dxa" w:w="100"/>
              <w:bottom w:type="dxa" w:w="80"/>
              <w:right w:type="dxa" w:w="100"/>
            </w:tcMar>
            <w:vAlign w:val="center"/>
          </w:tcPr>
          <w:p>
            <w:r>
              <w:rPr>
                <w:b w:val="false"/>
                <w:bCs w:val="false"/>
                <w:color w:val="1A1A1A"/>
                <w:sz w:val="19"/>
                <w:szCs w:val="19"/>
              </w:rPr>
              <w:t xml:space="preserve">Manager, Admin</w:t>
            </w:r>
          </w:p>
        </w:tc>
        <w:tc>
          <w:tcPr>
            <w:tcW w:type="dxa" w:w="3340"/>
            <w:tcMar>
              <w:top w:type="dxa" w:w="80"/>
              <w:left w:type="dxa" w:w="100"/>
              <w:bottom w:type="dxa" w:w="80"/>
              <w:right w:type="dxa" w:w="100"/>
            </w:tcMar>
            <w:vAlign w:val="center"/>
          </w:tcPr>
          <w:p>
            <w:r>
              <w:rPr>
                <w:b w:val="false"/>
                <w:bCs w:val="false"/>
                <w:color w:val="1A1A1A"/>
                <w:sz w:val="19"/>
                <w:szCs w:val="19"/>
              </w:rPr>
              <w:t xml:space="preserve">Create/reassign a PlacementAssignment</w:t>
            </w:r>
          </w:p>
        </w:tc>
      </w:tr>
      <w:tr>
        <w:tc>
          <w:tcPr>
            <w:tcW w:type="dxa" w:w="3300"/>
            <w:shd w:fill="EFF3F0" w:val="clear"/>
            <w:tcMar>
              <w:top w:type="dxa" w:w="80"/>
              <w:left w:type="dxa" w:w="100"/>
              <w:bottom w:type="dxa" w:w="80"/>
              <w:right w:type="dxa" w:w="100"/>
            </w:tcMar>
            <w:vAlign w:val="center"/>
          </w:tcPr>
          <w:p>
            <w:r>
              <w:rPr>
                <w:b w:val="false"/>
                <w:bCs w:val="false"/>
                <w:color w:val="1A1A1A"/>
                <w:sz w:val="19"/>
                <w:szCs w:val="19"/>
              </w:rPr>
              <w:t xml:space="preserve">GET /api/mentors/{id}/students</w:t>
            </w:r>
          </w:p>
        </w:tc>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Mentor</w:t>
            </w:r>
          </w:p>
        </w:tc>
        <w:tc>
          <w:tcPr>
            <w:tcW w:type="dxa" w:w="3340"/>
            <w:shd w:fill="EFF3F0" w:val="clear"/>
            <w:tcMar>
              <w:top w:type="dxa" w:w="80"/>
              <w:left w:type="dxa" w:w="100"/>
              <w:bottom w:type="dxa" w:w="80"/>
              <w:right w:type="dxa" w:w="100"/>
            </w:tcMar>
            <w:vAlign w:val="center"/>
          </w:tcPr>
          <w:p>
            <w:r>
              <w:rPr>
                <w:b w:val="false"/>
                <w:bCs w:val="false"/>
                <w:color w:val="1A1A1A"/>
                <w:sz w:val="19"/>
                <w:szCs w:val="19"/>
              </w:rPr>
              <w:t xml:space="preserve">Assigned-student list, scoped by facility</w:t>
            </w:r>
          </w:p>
        </w:tc>
      </w:tr>
      <w:tr>
        <w:tc>
          <w:tcPr>
            <w:tcW w:type="dxa" w:w="3300"/>
            <w:tcMar>
              <w:top w:type="dxa" w:w="80"/>
              <w:left w:type="dxa" w:w="100"/>
              <w:bottom w:type="dxa" w:w="80"/>
              <w:right w:type="dxa" w:w="100"/>
            </w:tcMar>
            <w:vAlign w:val="center"/>
          </w:tcPr>
          <w:p>
            <w:r>
              <w:rPr>
                <w:b w:val="false"/>
                <w:bCs w:val="false"/>
                <w:color w:val="1A1A1A"/>
                <w:sz w:val="19"/>
                <w:szCs w:val="19"/>
              </w:rPr>
              <w:t xml:space="preserve">POST /api/induction-checklists</w:t>
            </w:r>
          </w:p>
        </w:tc>
        <w:tc>
          <w:tcPr>
            <w:tcW w:type="dxa" w:w="2400"/>
            <w:tcMar>
              <w:top w:type="dxa" w:w="80"/>
              <w:left w:type="dxa" w:w="100"/>
              <w:bottom w:type="dxa" w:w="80"/>
              <w:right w:type="dxa" w:w="100"/>
            </w:tcMar>
            <w:vAlign w:val="center"/>
          </w:tcPr>
          <w:p>
            <w:r>
              <w:rPr>
                <w:b w:val="false"/>
                <w:bCs w:val="false"/>
                <w:color w:val="1A1A1A"/>
                <w:sz w:val="19"/>
                <w:szCs w:val="19"/>
              </w:rPr>
              <w:t xml:space="preserve">Mentor, Manager</w:t>
            </w:r>
          </w:p>
        </w:tc>
        <w:tc>
          <w:tcPr>
            <w:tcW w:type="dxa" w:w="3340"/>
            <w:tcMar>
              <w:top w:type="dxa" w:w="80"/>
              <w:left w:type="dxa" w:w="100"/>
              <w:bottom w:type="dxa" w:w="80"/>
              <w:right w:type="dxa" w:w="100"/>
            </w:tcMar>
            <w:vAlign w:val="center"/>
          </w:tcPr>
          <w:p>
            <w:r>
              <w:rPr>
                <w:b w:val="false"/>
                <w:bCs w:val="false"/>
                <w:color w:val="1A1A1A"/>
                <w:sz w:val="19"/>
                <w:szCs w:val="19"/>
              </w:rPr>
              <w:t xml:space="preserve">Create/complete a checklist</w:t>
            </w:r>
          </w:p>
        </w:tc>
      </w:tr>
      <w:tr>
        <w:tc>
          <w:tcPr>
            <w:tcW w:type="dxa" w:w="3300"/>
            <w:shd w:fill="EFF3F0" w:val="clear"/>
            <w:tcMar>
              <w:top w:type="dxa" w:w="80"/>
              <w:left w:type="dxa" w:w="100"/>
              <w:bottom w:type="dxa" w:w="80"/>
              <w:right w:type="dxa" w:w="100"/>
            </w:tcMar>
            <w:vAlign w:val="center"/>
          </w:tcPr>
          <w:p>
            <w:r>
              <w:rPr>
                <w:b w:val="false"/>
                <w:bCs w:val="false"/>
                <w:color w:val="1A1A1A"/>
                <w:sz w:val="19"/>
                <w:szCs w:val="19"/>
              </w:rPr>
              <w:t xml:space="preserve">POST /api/sessions</w:t>
            </w:r>
          </w:p>
        </w:tc>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Mentor</w:t>
            </w:r>
          </w:p>
        </w:tc>
        <w:tc>
          <w:tcPr>
            <w:tcW w:type="dxa" w:w="3340"/>
            <w:shd w:fill="EFF3F0" w:val="clear"/>
            <w:tcMar>
              <w:top w:type="dxa" w:w="80"/>
              <w:left w:type="dxa" w:w="100"/>
              <w:bottom w:type="dxa" w:w="80"/>
              <w:right w:type="dxa" w:w="100"/>
            </w:tcMar>
            <w:vAlign w:val="center"/>
          </w:tcPr>
          <w:p>
            <w:r>
              <w:rPr>
                <w:b w:val="false"/>
                <w:bCs w:val="false"/>
                <w:color w:val="1A1A1A"/>
                <w:sz w:val="19"/>
                <w:szCs w:val="19"/>
              </w:rPr>
              <w:t xml:space="preserve">Log a mentorship session</w:t>
            </w:r>
          </w:p>
        </w:tc>
      </w:tr>
      <w:tr>
        <w:tc>
          <w:tcPr>
            <w:tcW w:type="dxa" w:w="3300"/>
            <w:tcMar>
              <w:top w:type="dxa" w:w="80"/>
              <w:left w:type="dxa" w:w="100"/>
              <w:bottom w:type="dxa" w:w="80"/>
              <w:right w:type="dxa" w:w="100"/>
            </w:tcMar>
            <w:vAlign w:val="center"/>
          </w:tcPr>
          <w:p>
            <w:r>
              <w:rPr>
                <w:b w:val="false"/>
                <w:bCs w:val="false"/>
                <w:color w:val="1A1A1A"/>
                <w:sz w:val="19"/>
                <w:szCs w:val="19"/>
              </w:rPr>
              <w:t xml:space="preserve">POST /api/feedback</w:t>
            </w:r>
          </w:p>
        </w:tc>
        <w:tc>
          <w:tcPr>
            <w:tcW w:type="dxa" w:w="2400"/>
            <w:tcMar>
              <w:top w:type="dxa" w:w="80"/>
              <w:left w:type="dxa" w:w="100"/>
              <w:bottom w:type="dxa" w:w="80"/>
              <w:right w:type="dxa" w:w="100"/>
            </w:tcMar>
            <w:vAlign w:val="center"/>
          </w:tcPr>
          <w:p>
            <w:r>
              <w:rPr>
                <w:b w:val="false"/>
                <w:bCs w:val="false"/>
                <w:color w:val="1A1A1A"/>
                <w:sz w:val="19"/>
                <w:szCs w:val="19"/>
              </w:rPr>
              <w:t xml:space="preserve">Student</w:t>
            </w:r>
          </w:p>
        </w:tc>
        <w:tc>
          <w:tcPr>
            <w:tcW w:type="dxa" w:w="3340"/>
            <w:tcMar>
              <w:top w:type="dxa" w:w="80"/>
              <w:left w:type="dxa" w:w="100"/>
              <w:bottom w:type="dxa" w:w="80"/>
              <w:right w:type="dxa" w:w="100"/>
            </w:tcMar>
            <w:vAlign w:val="center"/>
          </w:tcPr>
          <w:p>
            <w:r>
              <w:rPr>
                <w:b w:val="false"/>
                <w:bCs w:val="false"/>
                <w:color w:val="1A1A1A"/>
                <w:sz w:val="19"/>
                <w:szCs w:val="19"/>
              </w:rPr>
              <w:t xml:space="preserve">Submit feedback &amp; confidence rating</w:t>
            </w:r>
          </w:p>
        </w:tc>
      </w:tr>
      <w:tr>
        <w:tc>
          <w:tcPr>
            <w:tcW w:type="dxa" w:w="3300"/>
            <w:shd w:fill="EFF3F0" w:val="clear"/>
            <w:tcMar>
              <w:top w:type="dxa" w:w="80"/>
              <w:left w:type="dxa" w:w="100"/>
              <w:bottom w:type="dxa" w:w="80"/>
              <w:right w:type="dxa" w:w="100"/>
            </w:tcMar>
            <w:vAlign w:val="center"/>
          </w:tcPr>
          <w:p>
            <w:r>
              <w:rPr>
                <w:b w:val="false"/>
                <w:bCs w:val="false"/>
                <w:color w:val="1A1A1A"/>
                <w:sz w:val="19"/>
                <w:szCs w:val="19"/>
              </w:rPr>
              <w:t xml:space="preserve">POST /api/escalations</w:t>
            </w:r>
          </w:p>
        </w:tc>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Student, Mentor</w:t>
            </w:r>
          </w:p>
        </w:tc>
        <w:tc>
          <w:tcPr>
            <w:tcW w:type="dxa" w:w="3340"/>
            <w:shd w:fill="EFF3F0" w:val="clear"/>
            <w:tcMar>
              <w:top w:type="dxa" w:w="80"/>
              <w:left w:type="dxa" w:w="100"/>
              <w:bottom w:type="dxa" w:w="80"/>
              <w:right w:type="dxa" w:w="100"/>
            </w:tcMar>
            <w:vAlign w:val="center"/>
          </w:tcPr>
          <w:p>
            <w:r>
              <w:rPr>
                <w:b w:val="false"/>
                <w:bCs w:val="false"/>
                <w:color w:val="1A1A1A"/>
                <w:sz w:val="19"/>
                <w:szCs w:val="19"/>
              </w:rPr>
              <w:t xml:space="preserve">Raise an escalation</w:t>
            </w:r>
          </w:p>
        </w:tc>
      </w:tr>
      <w:tr>
        <w:tc>
          <w:tcPr>
            <w:tcW w:type="dxa" w:w="3300"/>
            <w:tcMar>
              <w:top w:type="dxa" w:w="80"/>
              <w:left w:type="dxa" w:w="100"/>
              <w:bottom w:type="dxa" w:w="80"/>
              <w:right w:type="dxa" w:w="100"/>
            </w:tcMar>
            <w:vAlign w:val="center"/>
          </w:tcPr>
          <w:p>
            <w:r>
              <w:rPr>
                <w:b w:val="false"/>
                <w:bCs w:val="false"/>
                <w:color w:val="1A1A1A"/>
                <w:sz w:val="19"/>
                <w:szCs w:val="19"/>
              </w:rPr>
              <w:t xml:space="preserve">PATCH /api/escalations/{id}</w:t>
            </w:r>
          </w:p>
        </w:tc>
        <w:tc>
          <w:tcPr>
            <w:tcW w:type="dxa" w:w="2400"/>
            <w:tcMar>
              <w:top w:type="dxa" w:w="80"/>
              <w:left w:type="dxa" w:w="100"/>
              <w:bottom w:type="dxa" w:w="80"/>
              <w:right w:type="dxa" w:w="100"/>
            </w:tcMar>
            <w:vAlign w:val="center"/>
          </w:tcPr>
          <w:p>
            <w:r>
              <w:rPr>
                <w:b w:val="false"/>
                <w:bCs w:val="false"/>
                <w:color w:val="1A1A1A"/>
                <w:sz w:val="19"/>
                <w:szCs w:val="19"/>
              </w:rPr>
              <w:t xml:space="preserve">Manager, Coordinator</w:t>
            </w:r>
          </w:p>
        </w:tc>
        <w:tc>
          <w:tcPr>
            <w:tcW w:type="dxa" w:w="3340"/>
            <w:tcMar>
              <w:top w:type="dxa" w:w="80"/>
              <w:left w:type="dxa" w:w="100"/>
              <w:bottom w:type="dxa" w:w="80"/>
              <w:right w:type="dxa" w:w="100"/>
            </w:tcMar>
            <w:vAlign w:val="center"/>
          </w:tcPr>
          <w:p>
            <w:r>
              <w:rPr>
                <w:b w:val="false"/>
                <w:bCs w:val="false"/>
                <w:color w:val="1A1A1A"/>
                <w:sz w:val="19"/>
                <w:szCs w:val="19"/>
              </w:rPr>
              <w:t xml:space="preserve">Update status / close</w:t>
            </w:r>
          </w:p>
        </w:tc>
      </w:tr>
      <w:tr>
        <w:tc>
          <w:tcPr>
            <w:tcW w:type="dxa" w:w="3300"/>
            <w:shd w:fill="EFF3F0" w:val="clear"/>
            <w:tcMar>
              <w:top w:type="dxa" w:w="80"/>
              <w:left w:type="dxa" w:w="100"/>
              <w:bottom w:type="dxa" w:w="80"/>
              <w:right w:type="dxa" w:w="100"/>
            </w:tcMar>
            <w:vAlign w:val="center"/>
          </w:tcPr>
          <w:p>
            <w:r>
              <w:rPr>
                <w:b w:val="false"/>
                <w:bCs w:val="false"/>
                <w:color w:val="1A1A1A"/>
                <w:sz w:val="19"/>
                <w:szCs w:val="19"/>
              </w:rPr>
              <w:t xml:space="preserve">GET /api/dashboard?facility=&amp;cohort=&amp;range=</w:t>
            </w:r>
          </w:p>
        </w:tc>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Manager, Coordinator, Admin</w:t>
            </w:r>
          </w:p>
        </w:tc>
        <w:tc>
          <w:tcPr>
            <w:tcW w:type="dxa" w:w="3340"/>
            <w:shd w:fill="EFF3F0" w:val="clear"/>
            <w:tcMar>
              <w:top w:type="dxa" w:w="80"/>
              <w:left w:type="dxa" w:w="100"/>
              <w:bottom w:type="dxa" w:w="80"/>
              <w:right w:type="dxa" w:w="100"/>
            </w:tcMar>
            <w:vAlign w:val="center"/>
          </w:tcPr>
          <w:p>
            <w:r>
              <w:rPr>
                <w:b w:val="false"/>
                <w:bCs w:val="false"/>
                <w:color w:val="1A1A1A"/>
                <w:sz w:val="19"/>
                <w:szCs w:val="19"/>
              </w:rPr>
              <w:t xml:space="preserve">Indicator set for filtered scope</w:t>
            </w:r>
          </w:p>
        </w:tc>
      </w:tr>
      <w:tr>
        <w:tc>
          <w:tcPr>
            <w:tcW w:type="dxa" w:w="3300"/>
            <w:tcMar>
              <w:top w:type="dxa" w:w="80"/>
              <w:left w:type="dxa" w:w="100"/>
              <w:bottom w:type="dxa" w:w="80"/>
              <w:right w:type="dxa" w:w="100"/>
            </w:tcMar>
            <w:vAlign w:val="center"/>
          </w:tcPr>
          <w:p>
            <w:r>
              <w:rPr>
                <w:b w:val="false"/>
                <w:bCs w:val="false"/>
                <w:color w:val="1A1A1A"/>
                <w:sz w:val="19"/>
                <w:szCs w:val="19"/>
              </w:rPr>
              <w:t xml:space="preserve">GET /api/reports/export.csv</w:t>
            </w:r>
          </w:p>
        </w:tc>
        <w:tc>
          <w:tcPr>
            <w:tcW w:type="dxa" w:w="2400"/>
            <w:tcMar>
              <w:top w:type="dxa" w:w="80"/>
              <w:left w:type="dxa" w:w="100"/>
              <w:bottom w:type="dxa" w:w="80"/>
              <w:right w:type="dxa" w:w="100"/>
            </w:tcMar>
            <w:vAlign w:val="center"/>
          </w:tcPr>
          <w:p>
            <w:r>
              <w:rPr>
                <w:b w:val="false"/>
                <w:bCs w:val="false"/>
                <w:color w:val="1A1A1A"/>
                <w:sz w:val="19"/>
                <w:szCs w:val="19"/>
              </w:rPr>
              <w:t xml:space="preserve">Manager, Coordinator, Admin</w:t>
            </w:r>
          </w:p>
        </w:tc>
        <w:tc>
          <w:tcPr>
            <w:tcW w:type="dxa" w:w="3340"/>
            <w:tcMar>
              <w:top w:type="dxa" w:w="80"/>
              <w:left w:type="dxa" w:w="100"/>
              <w:bottom w:type="dxa" w:w="80"/>
              <w:right w:type="dxa" w:w="100"/>
            </w:tcMar>
            <w:vAlign w:val="center"/>
          </w:tcPr>
          <w:p>
            <w:r>
              <w:rPr>
                <w:b w:val="false"/>
                <w:bCs w:val="false"/>
                <w:color w:val="1A1A1A"/>
                <w:sz w:val="19"/>
                <w:szCs w:val="19"/>
              </w:rPr>
              <w:t xml:space="preserve">CSV/Excel export</w:t>
            </w:r>
          </w:p>
        </w:tc>
      </w:tr>
    </w:tbl>
    <w:p>
      <w:pPr>
        <w:pStyle w:val="Heading2"/>
        <w:spacing w:after="140" w:before="280"/>
      </w:pPr>
      <w:r>
        <w:rPr>
          <w:b/>
          <w:bCs/>
          <w:color w:val="1F7A5C"/>
          <w:sz w:val="26"/>
          <w:szCs w:val="26"/>
        </w:rPr>
        <w:t xml:space="preserve">6.4 Authentication &amp; Authorisation</w:t>
      </w:r>
    </w:p>
    <w:p>
      <w:pPr>
        <w:spacing w:after="160" w:line="276"/>
      </w:pPr>
      <w:r>
        <w:rPr>
          <w:b w:val="false"/>
          <w:bCs w:val="false"/>
          <w:i w:val="false"/>
          <w:iCs w:val="false"/>
          <w:color w:val="1A1A1A"/>
          <w:sz w:val="21"/>
          <w:szCs w:val="21"/>
        </w:rPr>
        <w:t xml:space="preserve">Authentication uses email/phone with role-based invite links (no self-service sign-up, since every account must be tied to a verified facility or institution). Authorisation is enforced through JWT bearer tokens carrying user_id, role, and scope claims (facility_id/institution_id), checked at the middleware layer on every request — never trusted from client-supplied parameters.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40"/>
      </w:tblGrid>
      <w:tr>
        <w:trPr>
          <w:tblHeader/>
        </w:trPr>
        <w:tc>
          <w:tcPr>
            <w:tcW w:type="dxa" w:w="2400"/>
            <w:shd w:fill="0B3D2E" w:val="clear"/>
            <w:tcMar>
              <w:top w:type="dxa" w:w="80"/>
              <w:left w:type="dxa" w:w="100"/>
              <w:bottom w:type="dxa" w:w="80"/>
              <w:right w:type="dxa" w:w="100"/>
            </w:tcMar>
            <w:vAlign w:val="center"/>
          </w:tcPr>
          <w:p>
            <w:r>
              <w:rPr>
                <w:b/>
                <w:bCs/>
                <w:color w:val="FFFFFF"/>
                <w:sz w:val="19"/>
                <w:szCs w:val="19"/>
              </w:rPr>
              <w:t xml:space="preserve">Role</w:t>
            </w:r>
          </w:p>
        </w:tc>
        <w:tc>
          <w:tcPr>
            <w:tcW w:type="dxa" w:w="3400"/>
            <w:shd w:fill="0B3D2E" w:val="clear"/>
            <w:tcMar>
              <w:top w:type="dxa" w:w="80"/>
              <w:left w:type="dxa" w:w="100"/>
              <w:bottom w:type="dxa" w:w="80"/>
              <w:right w:type="dxa" w:w="100"/>
            </w:tcMar>
            <w:vAlign w:val="center"/>
          </w:tcPr>
          <w:p>
            <w:r>
              <w:rPr>
                <w:b/>
                <w:bCs/>
                <w:color w:val="FFFFFF"/>
                <w:sz w:val="19"/>
                <w:szCs w:val="19"/>
              </w:rPr>
              <w:t xml:space="preserve">Read Scope</w:t>
            </w:r>
          </w:p>
        </w:tc>
        <w:tc>
          <w:tcPr>
            <w:tcW w:type="dxa" w:w="3240"/>
            <w:shd w:fill="0B3D2E" w:val="clear"/>
            <w:tcMar>
              <w:top w:type="dxa" w:w="80"/>
              <w:left w:type="dxa" w:w="100"/>
              <w:bottom w:type="dxa" w:w="80"/>
              <w:right w:type="dxa" w:w="100"/>
            </w:tcMar>
            <w:vAlign w:val="center"/>
          </w:tcPr>
          <w:p>
            <w:r>
              <w:rPr>
                <w:b/>
                <w:bCs/>
                <w:color w:val="FFFFFF"/>
                <w:sz w:val="19"/>
                <w:szCs w:val="19"/>
              </w:rPr>
              <w:t xml:space="preserve">Write Scope</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Student</w:t>
            </w:r>
          </w:p>
        </w:tc>
        <w:tc>
          <w:tcPr>
            <w:tcW w:type="dxa" w:w="3400"/>
            <w:tcMar>
              <w:top w:type="dxa" w:w="80"/>
              <w:left w:type="dxa" w:w="100"/>
              <w:bottom w:type="dxa" w:w="80"/>
              <w:right w:type="dxa" w:w="100"/>
            </w:tcMar>
            <w:vAlign w:val="center"/>
          </w:tcPr>
          <w:p>
            <w:r>
              <w:rPr>
                <w:b w:val="false"/>
                <w:bCs w:val="false"/>
                <w:color w:val="1A1A1A"/>
                <w:sz w:val="19"/>
                <w:szCs w:val="19"/>
              </w:rPr>
              <w:t xml:space="preserve">Own profile, own sessions, own feedback</w:t>
            </w:r>
          </w:p>
        </w:tc>
        <w:tc>
          <w:tcPr>
            <w:tcW w:type="dxa" w:w="3240"/>
            <w:tcMar>
              <w:top w:type="dxa" w:w="80"/>
              <w:left w:type="dxa" w:w="100"/>
              <w:bottom w:type="dxa" w:w="80"/>
              <w:right w:type="dxa" w:w="100"/>
            </w:tcMar>
            <w:vAlign w:val="center"/>
          </w:tcPr>
          <w:p>
            <w:r>
              <w:rPr>
                <w:b w:val="false"/>
                <w:bCs w:val="false"/>
                <w:color w:val="1A1A1A"/>
                <w:sz w:val="19"/>
                <w:szCs w:val="19"/>
              </w:rPr>
              <w:t xml:space="preserve">Submit feedback, submit escalation</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Clinical Mentor</w:t>
            </w:r>
          </w:p>
        </w:tc>
        <w:tc>
          <w:tcPr>
            <w:tcW w:type="dxa" w:w="3400"/>
            <w:shd w:fill="EFF3F0" w:val="clear"/>
            <w:tcMar>
              <w:top w:type="dxa" w:w="80"/>
              <w:left w:type="dxa" w:w="100"/>
              <w:bottom w:type="dxa" w:w="80"/>
              <w:right w:type="dxa" w:w="100"/>
            </w:tcMar>
            <w:vAlign w:val="center"/>
          </w:tcPr>
          <w:p>
            <w:r>
              <w:rPr>
                <w:b w:val="false"/>
                <w:bCs w:val="false"/>
                <w:color w:val="1A1A1A"/>
                <w:sz w:val="19"/>
                <w:szCs w:val="19"/>
              </w:rPr>
              <w:t xml:space="preserve">Assigned students only</w:t>
            </w:r>
          </w:p>
        </w:tc>
        <w:tc>
          <w:tcPr>
            <w:tcW w:type="dxa" w:w="3240"/>
            <w:shd w:fill="EFF3F0" w:val="clear"/>
            <w:tcMar>
              <w:top w:type="dxa" w:w="80"/>
              <w:left w:type="dxa" w:w="100"/>
              <w:bottom w:type="dxa" w:w="80"/>
              <w:right w:type="dxa" w:w="100"/>
            </w:tcMar>
            <w:vAlign w:val="center"/>
          </w:tcPr>
          <w:p>
            <w:r>
              <w:rPr>
                <w:b w:val="false"/>
                <w:bCs w:val="false"/>
                <w:color w:val="1A1A1A"/>
                <w:sz w:val="19"/>
                <w:szCs w:val="19"/>
              </w:rPr>
              <w:t xml:space="preserve">Complete induction, log sessions, complete training</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Nurse Manager</w:t>
            </w:r>
          </w:p>
        </w:tc>
        <w:tc>
          <w:tcPr>
            <w:tcW w:type="dxa" w:w="3400"/>
            <w:tcMar>
              <w:top w:type="dxa" w:w="80"/>
              <w:left w:type="dxa" w:w="100"/>
              <w:bottom w:type="dxa" w:w="80"/>
              <w:right w:type="dxa" w:w="100"/>
            </w:tcMar>
            <w:vAlign w:val="center"/>
          </w:tcPr>
          <w:p>
            <w:r>
              <w:rPr>
                <w:b w:val="false"/>
                <w:bCs w:val="false"/>
                <w:color w:val="1A1A1A"/>
                <w:sz w:val="19"/>
                <w:szCs w:val="19"/>
              </w:rPr>
              <w:t xml:space="preserve">Facility-wide</w:t>
            </w:r>
          </w:p>
        </w:tc>
        <w:tc>
          <w:tcPr>
            <w:tcW w:type="dxa" w:w="3240"/>
            <w:tcMar>
              <w:top w:type="dxa" w:w="80"/>
              <w:left w:type="dxa" w:w="100"/>
              <w:bottom w:type="dxa" w:w="80"/>
              <w:right w:type="dxa" w:w="100"/>
            </w:tcMar>
            <w:vAlign w:val="center"/>
          </w:tcPr>
          <w:p>
            <w:r>
              <w:rPr>
                <w:b w:val="false"/>
                <w:bCs w:val="false"/>
                <w:color w:val="1A1A1A"/>
                <w:sz w:val="19"/>
                <w:szCs w:val="19"/>
              </w:rPr>
              <w:t xml:space="preserve">Assign mentors, review/close escalations, export facility reports</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University Coordinator</w:t>
            </w:r>
          </w:p>
        </w:tc>
        <w:tc>
          <w:tcPr>
            <w:tcW w:type="dxa" w:w="3400"/>
            <w:shd w:fill="EFF3F0" w:val="clear"/>
            <w:tcMar>
              <w:top w:type="dxa" w:w="80"/>
              <w:left w:type="dxa" w:w="100"/>
              <w:bottom w:type="dxa" w:w="80"/>
              <w:right w:type="dxa" w:w="100"/>
            </w:tcMar>
            <w:vAlign w:val="center"/>
          </w:tcPr>
          <w:p>
            <w:r>
              <w:rPr>
                <w:b w:val="false"/>
                <w:bCs w:val="false"/>
                <w:color w:val="1A1A1A"/>
                <w:sz w:val="19"/>
                <w:szCs w:val="19"/>
              </w:rPr>
              <w:t xml:space="preserve">Institution-wide (cohorts/students)</w:t>
            </w:r>
          </w:p>
        </w:tc>
        <w:tc>
          <w:tcPr>
            <w:tcW w:type="dxa" w:w="3240"/>
            <w:shd w:fill="EFF3F0" w:val="clear"/>
            <w:tcMar>
              <w:top w:type="dxa" w:w="80"/>
              <w:left w:type="dxa" w:w="100"/>
              <w:bottom w:type="dxa" w:w="80"/>
              <w:right w:type="dxa" w:w="100"/>
            </w:tcMar>
            <w:vAlign w:val="center"/>
          </w:tcPr>
          <w:p>
            <w:r>
              <w:rPr>
                <w:b w:val="false"/>
                <w:bCs w:val="false"/>
                <w:color w:val="1A1A1A"/>
                <w:sz w:val="19"/>
                <w:szCs w:val="19"/>
              </w:rPr>
              <w:t xml:space="preserve">Create cohorts, approve students, export institution reports</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Program Admin</w:t>
            </w:r>
          </w:p>
        </w:tc>
        <w:tc>
          <w:tcPr>
            <w:tcW w:type="dxa" w:w="3400"/>
            <w:tcMar>
              <w:top w:type="dxa" w:w="80"/>
              <w:left w:type="dxa" w:w="100"/>
              <w:bottom w:type="dxa" w:w="80"/>
              <w:right w:type="dxa" w:w="100"/>
            </w:tcMar>
            <w:vAlign w:val="center"/>
          </w:tcPr>
          <w:p>
            <w:r>
              <w:rPr>
                <w:b w:val="false"/>
                <w:bCs w:val="false"/>
                <w:color w:val="1A1A1A"/>
                <w:sz w:val="19"/>
                <w:szCs w:val="19"/>
              </w:rPr>
              <w:t xml:space="preserve">All facilities/institutions</w:t>
            </w:r>
          </w:p>
        </w:tc>
        <w:tc>
          <w:tcPr>
            <w:tcW w:type="dxa" w:w="3240"/>
            <w:tcMar>
              <w:top w:type="dxa" w:w="80"/>
              <w:left w:type="dxa" w:w="100"/>
              <w:bottom w:type="dxa" w:w="80"/>
              <w:right w:type="dxa" w:w="100"/>
            </w:tcMar>
            <w:vAlign w:val="center"/>
          </w:tcPr>
          <w:p>
            <w:r>
              <w:rPr>
                <w:b w:val="false"/>
                <w:bCs w:val="false"/>
                <w:color w:val="1A1A1A"/>
                <w:sz w:val="19"/>
                <w:szCs w:val="19"/>
              </w:rPr>
              <w:t xml:space="preserve">Full configuration; all exports</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CPD/Content Reviewer</w:t>
            </w:r>
          </w:p>
        </w:tc>
        <w:tc>
          <w:tcPr>
            <w:tcW w:type="dxa" w:w="3400"/>
            <w:shd w:fill="EFF3F0" w:val="clear"/>
            <w:tcMar>
              <w:top w:type="dxa" w:w="80"/>
              <w:left w:type="dxa" w:w="100"/>
              <w:bottom w:type="dxa" w:w="80"/>
              <w:right w:type="dxa" w:w="100"/>
            </w:tcMar>
            <w:vAlign w:val="center"/>
          </w:tcPr>
          <w:p>
            <w:r>
              <w:rPr>
                <w:b w:val="false"/>
                <w:bCs w:val="false"/>
                <w:color w:val="1A1A1A"/>
                <w:sz w:val="19"/>
                <w:szCs w:val="19"/>
              </w:rPr>
              <w:t xml:space="preserve">Training content, completion (if approved)</w:t>
            </w:r>
          </w:p>
        </w:tc>
        <w:tc>
          <w:tcPr>
            <w:tcW w:type="dxa" w:w="3240"/>
            <w:shd w:fill="EFF3F0" w:val="clear"/>
            <w:tcMar>
              <w:top w:type="dxa" w:w="80"/>
              <w:left w:type="dxa" w:w="100"/>
              <w:bottom w:type="dxa" w:w="80"/>
              <w:right w:type="dxa" w:w="100"/>
            </w:tcMar>
            <w:vAlign w:val="center"/>
          </w:tcPr>
          <w:p>
            <w:r>
              <w:rPr>
                <w:b w:val="false"/>
                <w:bCs w:val="false"/>
                <w:color w:val="1A1A1A"/>
                <w:sz w:val="19"/>
                <w:szCs w:val="19"/>
              </w:rPr>
              <w:t xml:space="preserve">Upload/approve content</w:t>
            </w:r>
          </w:p>
        </w:tc>
      </w:tr>
    </w:tbl>
    <w:p>
      <w:pPr>
        <w:pStyle w:val="Heading2"/>
        <w:spacing w:after="140" w:before="280"/>
      </w:pPr>
      <w:r>
        <w:rPr>
          <w:b/>
          <w:bCs/>
          <w:color w:val="1F7A5C"/>
          <w:sz w:val="26"/>
          <w:szCs w:val="26"/>
        </w:rPr>
        <w:t xml:space="preserve">6.5 Non-Functional Requirements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6840"/>
      </w:tblGrid>
      <w:tr>
        <w:trPr>
          <w:tblHeader/>
        </w:trPr>
        <w:tc>
          <w:tcPr>
            <w:tcW w:type="dxa" w:w="2200"/>
            <w:shd w:fill="0B3D2E" w:val="clear"/>
            <w:tcMar>
              <w:top w:type="dxa" w:w="80"/>
              <w:left w:type="dxa" w:w="100"/>
              <w:bottom w:type="dxa" w:w="80"/>
              <w:right w:type="dxa" w:w="100"/>
            </w:tcMar>
            <w:vAlign w:val="center"/>
          </w:tcPr>
          <w:p>
            <w:r>
              <w:rPr>
                <w:b/>
                <w:bCs/>
                <w:color w:val="FFFFFF"/>
                <w:sz w:val="19"/>
                <w:szCs w:val="19"/>
              </w:rPr>
              <w:t xml:space="preserve">Category</w:t>
            </w:r>
          </w:p>
        </w:tc>
        <w:tc>
          <w:tcPr>
            <w:tcW w:type="dxa" w:w="6840"/>
            <w:shd w:fill="0B3D2E" w:val="clear"/>
            <w:tcMar>
              <w:top w:type="dxa" w:w="80"/>
              <w:left w:type="dxa" w:w="100"/>
              <w:bottom w:type="dxa" w:w="80"/>
              <w:right w:type="dxa" w:w="100"/>
            </w:tcMar>
            <w:vAlign w:val="center"/>
          </w:tcPr>
          <w:p>
            <w:r>
              <w:rPr>
                <w:b/>
                <w:bCs/>
                <w:color w:val="FFFFFF"/>
                <w:sz w:val="19"/>
                <w:szCs w:val="19"/>
              </w:rPr>
              <w:t xml:space="preserve">Requirement</w:t>
            </w:r>
          </w:p>
        </w:tc>
      </w:tr>
      <w:tr>
        <w:tc>
          <w:tcPr>
            <w:tcW w:type="dxa" w:w="2200"/>
            <w:tcMar>
              <w:top w:type="dxa" w:w="80"/>
              <w:left w:type="dxa" w:w="100"/>
              <w:bottom w:type="dxa" w:w="80"/>
              <w:right w:type="dxa" w:w="100"/>
            </w:tcMar>
            <w:vAlign w:val="center"/>
          </w:tcPr>
          <w:p>
            <w:r>
              <w:rPr>
                <w:b w:val="false"/>
                <w:bCs w:val="false"/>
                <w:color w:val="1A1A1A"/>
                <w:sz w:val="19"/>
                <w:szCs w:val="19"/>
              </w:rPr>
              <w:t xml:space="preserve">Performance</w:t>
            </w:r>
          </w:p>
        </w:tc>
        <w:tc>
          <w:tcPr>
            <w:tcW w:type="dxa" w:w="6840"/>
            <w:tcMar>
              <w:top w:type="dxa" w:w="80"/>
              <w:left w:type="dxa" w:w="100"/>
              <w:bottom w:type="dxa" w:w="80"/>
              <w:right w:type="dxa" w:w="100"/>
            </w:tcMar>
            <w:vAlign w:val="center"/>
          </w:tcPr>
          <w:p>
            <w:r>
              <w:rPr>
                <w:b w:val="false"/>
                <w:bCs w:val="false"/>
                <w:color w:val="1A1A1A"/>
                <w:sz w:val="19"/>
                <w:szCs w:val="19"/>
              </w:rPr>
              <w:t xml:space="preserve">Page load under 2 seconds on 4G; dashboard queries return in under 1.5 seconds for facility-scoped views.</w:t>
            </w:r>
          </w:p>
        </w:tc>
      </w:tr>
      <w:tr>
        <w:tc>
          <w:tcPr>
            <w:tcW w:type="dxa" w:w="2200"/>
            <w:shd w:fill="EFF3F0" w:val="clear"/>
            <w:tcMar>
              <w:top w:type="dxa" w:w="80"/>
              <w:left w:type="dxa" w:w="100"/>
              <w:bottom w:type="dxa" w:w="80"/>
              <w:right w:type="dxa" w:w="100"/>
            </w:tcMar>
            <w:vAlign w:val="center"/>
          </w:tcPr>
          <w:p>
            <w:r>
              <w:rPr>
                <w:b w:val="false"/>
                <w:bCs w:val="false"/>
                <w:color w:val="1A1A1A"/>
                <w:sz w:val="19"/>
                <w:szCs w:val="19"/>
              </w:rPr>
              <w:t xml:space="preserve">Availability</w:t>
            </w:r>
          </w:p>
        </w:tc>
        <w:tc>
          <w:tcPr>
            <w:tcW w:type="dxa" w:w="6840"/>
            <w:shd w:fill="EFF3F0" w:val="clear"/>
            <w:tcMar>
              <w:top w:type="dxa" w:w="80"/>
              <w:left w:type="dxa" w:w="100"/>
              <w:bottom w:type="dxa" w:w="80"/>
              <w:right w:type="dxa" w:w="100"/>
            </w:tcMar>
            <w:vAlign w:val="center"/>
          </w:tcPr>
          <w:p>
            <w:r>
              <w:rPr>
                <w:b w:val="false"/>
                <w:bCs w:val="false"/>
                <w:color w:val="1A1A1A"/>
                <w:sz w:val="19"/>
                <w:szCs w:val="19"/>
              </w:rPr>
              <w:t xml:space="preserve">Target 99.5% uptime during pilot; daily backups with &lt; 4h recovery time objective.</w:t>
            </w:r>
          </w:p>
        </w:tc>
      </w:tr>
      <w:tr>
        <w:tc>
          <w:tcPr>
            <w:tcW w:type="dxa" w:w="2200"/>
            <w:tcMar>
              <w:top w:type="dxa" w:w="80"/>
              <w:left w:type="dxa" w:w="100"/>
              <w:bottom w:type="dxa" w:w="80"/>
              <w:right w:type="dxa" w:w="100"/>
            </w:tcMar>
            <w:vAlign w:val="center"/>
          </w:tcPr>
          <w:p>
            <w:r>
              <w:rPr>
                <w:b w:val="false"/>
                <w:bCs w:val="false"/>
                <w:color w:val="1A1A1A"/>
                <w:sz w:val="19"/>
                <w:szCs w:val="19"/>
              </w:rPr>
              <w:t xml:space="preserve">Security</w:t>
            </w:r>
          </w:p>
        </w:tc>
        <w:tc>
          <w:tcPr>
            <w:tcW w:type="dxa" w:w="6840"/>
            <w:tcMar>
              <w:top w:type="dxa" w:w="80"/>
              <w:left w:type="dxa" w:w="100"/>
              <w:bottom w:type="dxa" w:w="80"/>
              <w:right w:type="dxa" w:w="100"/>
            </w:tcMar>
            <w:vAlign w:val="center"/>
          </w:tcPr>
          <w:p>
            <w:r>
              <w:rPr>
                <w:b w:val="false"/>
                <w:bCs w:val="false"/>
                <w:color w:val="1A1A1A"/>
                <w:sz w:val="19"/>
                <w:szCs w:val="19"/>
              </w:rPr>
              <w:t xml:space="preserve">TLS 1.3 in transit, AES-256 at rest; audit logs on admin actions, escalation transitions, and exports.</w:t>
            </w:r>
          </w:p>
        </w:tc>
      </w:tr>
      <w:tr>
        <w:tc>
          <w:tcPr>
            <w:tcW w:type="dxa" w:w="2200"/>
            <w:shd w:fill="EFF3F0" w:val="clear"/>
            <w:tcMar>
              <w:top w:type="dxa" w:w="80"/>
              <w:left w:type="dxa" w:w="100"/>
              <w:bottom w:type="dxa" w:w="80"/>
              <w:right w:type="dxa" w:w="100"/>
            </w:tcMar>
            <w:vAlign w:val="center"/>
          </w:tcPr>
          <w:p>
            <w:r>
              <w:rPr>
                <w:b w:val="false"/>
                <w:bCs w:val="false"/>
                <w:color w:val="1A1A1A"/>
                <w:sz w:val="19"/>
                <w:szCs w:val="19"/>
              </w:rPr>
              <w:t xml:space="preserve">Accessibility</w:t>
            </w:r>
          </w:p>
        </w:tc>
        <w:tc>
          <w:tcPr>
            <w:tcW w:type="dxa" w:w="6840"/>
            <w:shd w:fill="EFF3F0" w:val="clear"/>
            <w:tcMar>
              <w:top w:type="dxa" w:w="80"/>
              <w:left w:type="dxa" w:w="100"/>
              <w:bottom w:type="dxa" w:w="80"/>
              <w:right w:type="dxa" w:w="100"/>
            </w:tcMar>
            <w:vAlign w:val="center"/>
          </w:tcPr>
          <w:p>
            <w:r>
              <w:rPr>
                <w:b w:val="false"/>
                <w:bCs w:val="false"/>
                <w:color w:val="1A1A1A"/>
                <w:sz w:val="19"/>
                <w:szCs w:val="19"/>
              </w:rPr>
              <w:t xml:space="preserve">Responsive from 375px width; minimum 4.5:1 text contrast; full keyboard navigability.</w:t>
            </w:r>
          </w:p>
        </w:tc>
      </w:tr>
      <w:tr>
        <w:tc>
          <w:tcPr>
            <w:tcW w:type="dxa" w:w="2200"/>
            <w:tcMar>
              <w:top w:type="dxa" w:w="80"/>
              <w:left w:type="dxa" w:w="100"/>
              <w:bottom w:type="dxa" w:w="80"/>
              <w:right w:type="dxa" w:w="100"/>
            </w:tcMar>
            <w:vAlign w:val="center"/>
          </w:tcPr>
          <w:p>
            <w:r>
              <w:rPr>
                <w:b w:val="false"/>
                <w:bCs w:val="false"/>
                <w:color w:val="1A1A1A"/>
                <w:sz w:val="19"/>
                <w:szCs w:val="19"/>
              </w:rPr>
              <w:t xml:space="preserve">Privacy</w:t>
            </w:r>
          </w:p>
        </w:tc>
        <w:tc>
          <w:tcPr>
            <w:tcW w:type="dxa" w:w="6840"/>
            <w:tcMar>
              <w:top w:type="dxa" w:w="80"/>
              <w:left w:type="dxa" w:w="100"/>
              <w:bottom w:type="dxa" w:w="80"/>
              <w:right w:type="dxa" w:w="100"/>
            </w:tcMar>
            <w:vAlign w:val="center"/>
          </w:tcPr>
          <w:p>
            <w:r>
              <w:rPr>
                <w:b w:val="false"/>
                <w:bCs w:val="false"/>
                <w:color w:val="1A1A1A"/>
                <w:sz w:val="19"/>
                <w:szCs w:val="19"/>
              </w:rPr>
              <w:t xml:space="preserve">No patient-identifiable data anywhere in the schema; anonymised/aggregate reporting by default.</w:t>
            </w:r>
          </w:p>
        </w:tc>
      </w:tr>
      <w:tr>
        <w:tc>
          <w:tcPr>
            <w:tcW w:type="dxa" w:w="2200"/>
            <w:shd w:fill="EFF3F0" w:val="clear"/>
            <w:tcMar>
              <w:top w:type="dxa" w:w="80"/>
              <w:left w:type="dxa" w:w="100"/>
              <w:bottom w:type="dxa" w:w="80"/>
              <w:right w:type="dxa" w:w="100"/>
            </w:tcMar>
            <w:vAlign w:val="center"/>
          </w:tcPr>
          <w:p>
            <w:r>
              <w:rPr>
                <w:b w:val="false"/>
                <w:bCs w:val="false"/>
                <w:color w:val="1A1A1A"/>
                <w:sz w:val="19"/>
                <w:szCs w:val="19"/>
              </w:rPr>
              <w:t xml:space="preserve">Scalability</w:t>
            </w:r>
          </w:p>
        </w:tc>
        <w:tc>
          <w:tcPr>
            <w:tcW w:type="dxa" w:w="6840"/>
            <w:shd w:fill="EFF3F0" w:val="clear"/>
            <w:tcMar>
              <w:top w:type="dxa" w:w="80"/>
              <w:left w:type="dxa" w:w="100"/>
              <w:bottom w:type="dxa" w:w="80"/>
              <w:right w:type="dxa" w:w="100"/>
            </w:tcMar>
            <w:vAlign w:val="center"/>
          </w:tcPr>
          <w:p>
            <w:r>
              <w:rPr>
                <w:b w:val="false"/>
                <w:bCs w:val="false"/>
                <w:color w:val="1A1A1A"/>
                <w:sz w:val="19"/>
                <w:szCs w:val="19"/>
              </w:rPr>
              <w:t xml:space="preserve">Schema and API support onboarding additional facilities/institutions without structural change.</w:t>
            </w:r>
          </w:p>
        </w:tc>
      </w:tr>
    </w:tbl>
    <w:p>
      <w:pPr>
        <w:pStyle w:val="Heading1"/>
        <w:pageBreakBefore/>
        <w:pBdr>
          <w:bottom w:val="single" w:color="0B3D2E" w:sz="8" w:space="4"/>
        </w:pBdr>
        <w:spacing w:after="200" w:before="200"/>
      </w:pPr>
      <w:r>
        <w:rPr>
          <w:b/>
          <w:bCs/>
          <w:color w:val="0B3D2E"/>
          <w:sz w:val="32"/>
          <w:szCs w:val="32"/>
        </w:rPr>
        <w:t xml:space="preserve">7. Information Architecture &amp; UI Design</w:t>
      </w:r>
    </w:p>
    <w:p>
      <w:pPr>
        <w:pStyle w:val="Heading2"/>
        <w:spacing w:after="140" w:before="280"/>
      </w:pPr>
      <w:r>
        <w:rPr>
          <w:b/>
          <w:bCs/>
          <w:color w:val="1F7A5C"/>
          <w:sz w:val="26"/>
          <w:szCs w:val="26"/>
        </w:rPr>
        <w:t xml:space="preserve">7.1 Zone Structure</w:t>
      </w:r>
    </w:p>
    <w:p>
      <w:pPr>
        <w:spacing w:after="160" w:line="276"/>
      </w:pPr>
      <w:r>
        <w:rPr>
          <w:b w:val="false"/>
          <w:bCs w:val="false"/>
          <w:i w:val="false"/>
          <w:iCs w:val="false"/>
          <w:color w:val="1A1A1A"/>
          <w:sz w:val="21"/>
          <w:szCs w:val="21"/>
        </w:rPr>
        <w:t xml:space="preserve">Screens are organised into role-scoped zones, matching the permission matrix in Section 6.4. This keeps navigation predictable: a user only ever sees the zone(s) their role grants.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rPr>
          <w:tblHeader/>
        </w:trPr>
        <w:tc>
          <w:tcPr>
            <w:tcW w:type="dxa" w:w="2400"/>
            <w:shd w:fill="0B3D2E" w:val="clear"/>
            <w:tcMar>
              <w:top w:type="dxa" w:w="80"/>
              <w:left w:type="dxa" w:w="100"/>
              <w:bottom w:type="dxa" w:w="80"/>
              <w:right w:type="dxa" w:w="100"/>
            </w:tcMar>
            <w:vAlign w:val="center"/>
          </w:tcPr>
          <w:p>
            <w:r>
              <w:rPr>
                <w:b/>
                <w:bCs/>
                <w:color w:val="FFFFFF"/>
                <w:sz w:val="19"/>
                <w:szCs w:val="19"/>
              </w:rPr>
              <w:t xml:space="preserve">Zone</w:t>
            </w:r>
          </w:p>
        </w:tc>
        <w:tc>
          <w:tcPr>
            <w:tcW w:type="dxa" w:w="6640"/>
            <w:shd w:fill="0B3D2E" w:val="clear"/>
            <w:tcMar>
              <w:top w:type="dxa" w:w="80"/>
              <w:left w:type="dxa" w:w="100"/>
              <w:bottom w:type="dxa" w:w="80"/>
              <w:right w:type="dxa" w:w="100"/>
            </w:tcMar>
            <w:vAlign w:val="center"/>
          </w:tcPr>
          <w:p>
            <w:r>
              <w:rPr>
                <w:b/>
                <w:bCs/>
                <w:color w:val="FFFFFF"/>
                <w:sz w:val="19"/>
                <w:szCs w:val="19"/>
              </w:rPr>
              <w:t xml:space="preserve">Key Screens</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Public</w:t>
            </w:r>
          </w:p>
        </w:tc>
        <w:tc>
          <w:tcPr>
            <w:tcW w:type="dxa" w:w="6640"/>
            <w:tcMar>
              <w:top w:type="dxa" w:w="80"/>
              <w:left w:type="dxa" w:w="100"/>
              <w:bottom w:type="dxa" w:w="80"/>
              <w:right w:type="dxa" w:w="100"/>
            </w:tcMar>
            <w:vAlign w:val="center"/>
          </w:tcPr>
          <w:p>
            <w:r>
              <w:rPr>
                <w:b w:val="false"/>
                <w:bCs w:val="false"/>
                <w:color w:val="1A1A1A"/>
                <w:sz w:val="19"/>
                <w:szCs w:val="19"/>
              </w:rPr>
              <w:t xml:space="preserve">Landing page, Login/Register (invite redemption)</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Student Zone</w:t>
            </w:r>
          </w:p>
        </w:tc>
        <w:tc>
          <w:tcPr>
            <w:tcW w:type="dxa" w:w="6640"/>
            <w:shd w:fill="EFF3F0" w:val="clear"/>
            <w:tcMar>
              <w:top w:type="dxa" w:w="80"/>
              <w:left w:type="dxa" w:w="100"/>
              <w:bottom w:type="dxa" w:w="80"/>
              <w:right w:type="dxa" w:w="100"/>
            </w:tcMar>
            <w:vAlign w:val="center"/>
          </w:tcPr>
          <w:p>
            <w:r>
              <w:rPr>
                <w:b w:val="false"/>
                <w:bCs w:val="false"/>
                <w:color w:val="1A1A1A"/>
                <w:sz w:val="19"/>
                <w:szCs w:val="19"/>
              </w:rPr>
              <w:t xml:space="preserve">Dashboard, My Placement, Mentorship (sessions received), Feedback, Profile</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Mentor Zone</w:t>
            </w:r>
          </w:p>
        </w:tc>
        <w:tc>
          <w:tcPr>
            <w:tcW w:type="dxa" w:w="6640"/>
            <w:tcMar>
              <w:top w:type="dxa" w:w="80"/>
              <w:left w:type="dxa" w:w="100"/>
              <w:bottom w:type="dxa" w:w="80"/>
              <w:right w:type="dxa" w:w="100"/>
            </w:tcMar>
            <w:vAlign w:val="center"/>
          </w:tcPr>
          <w:p>
            <w:r>
              <w:rPr>
                <w:b w:val="false"/>
                <w:bCs w:val="false"/>
                <w:color w:val="1A1A1A"/>
                <w:sz w:val="19"/>
                <w:szCs w:val="19"/>
              </w:rPr>
              <w:t xml:space="preserve">Dashboard, My Students, Training Modules, Induction Checklist, Session Log, Follow-ups</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Manager Zone</w:t>
            </w:r>
          </w:p>
        </w:tc>
        <w:tc>
          <w:tcPr>
            <w:tcW w:type="dxa" w:w="6640"/>
            <w:shd w:fill="EFF3F0" w:val="clear"/>
            <w:tcMar>
              <w:top w:type="dxa" w:w="80"/>
              <w:left w:type="dxa" w:w="100"/>
              <w:bottom w:type="dxa" w:w="80"/>
              <w:right w:type="dxa" w:w="100"/>
            </w:tcMar>
            <w:vAlign w:val="center"/>
          </w:tcPr>
          <w:p>
            <w:r>
              <w:rPr>
                <w:b w:val="false"/>
                <w:bCs w:val="false"/>
                <w:color w:val="1A1A1A"/>
                <w:sz w:val="19"/>
                <w:szCs w:val="19"/>
              </w:rPr>
              <w:t xml:space="preserve">Dashboard, Mentor Assignment, Escalations, Facility Reports</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Coordinator Zone</w:t>
            </w:r>
          </w:p>
        </w:tc>
        <w:tc>
          <w:tcPr>
            <w:tcW w:type="dxa" w:w="6640"/>
            <w:tcMar>
              <w:top w:type="dxa" w:w="80"/>
              <w:left w:type="dxa" w:w="100"/>
              <w:bottom w:type="dxa" w:w="80"/>
              <w:right w:type="dxa" w:w="100"/>
            </w:tcMar>
            <w:vAlign w:val="center"/>
          </w:tcPr>
          <w:p>
            <w:r>
              <w:rPr>
                <w:b w:val="false"/>
                <w:bCs w:val="false"/>
                <w:color w:val="1A1A1A"/>
                <w:sz w:val="19"/>
                <w:szCs w:val="19"/>
              </w:rPr>
              <w:t xml:space="preserve">Dashboard, Cohort &amp; Student Management, Institution Reports</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Admin Zone</w:t>
            </w:r>
          </w:p>
        </w:tc>
        <w:tc>
          <w:tcPr>
            <w:tcW w:type="dxa" w:w="6640"/>
            <w:shd w:fill="EFF3F0" w:val="clear"/>
            <w:tcMar>
              <w:top w:type="dxa" w:w="80"/>
              <w:left w:type="dxa" w:w="100"/>
              <w:bottom w:type="dxa" w:w="80"/>
              <w:right w:type="dxa" w:w="100"/>
            </w:tcMar>
            <w:vAlign w:val="center"/>
          </w:tcPr>
          <w:p>
            <w:r>
              <w:rPr>
                <w:b w:val="false"/>
                <w:bCs w:val="false"/>
                <w:color w:val="1A1A1A"/>
                <w:sz w:val="19"/>
                <w:szCs w:val="19"/>
              </w:rPr>
              <w:t xml:space="preserve">Dashboard, Facility/Institution Setup, User Management, Content Library, System Reports</w:t>
            </w:r>
          </w:p>
        </w:tc>
      </w:tr>
    </w:tbl>
    <w:p>
      <w:pPr>
        <w:pStyle w:val="Heading2"/>
        <w:spacing w:after="140" w:before="280"/>
      </w:pPr>
      <w:r>
        <w:rPr>
          <w:b/>
          <w:bCs/>
          <w:color w:val="1F7A5C"/>
          <w:sz w:val="26"/>
          <w:szCs w:val="26"/>
        </w:rPr>
        <w:t xml:space="preserve">7.2 UI Design Principles (carried from JHUB Africa guidance)</w:t>
      </w:r>
    </w:p>
    <w:p>
      <w:pPr>
        <w:pStyle w:val="ListParagraph"/>
        <w:numPr>
          <w:ilvl w:val="0"/>
          <w:numId w:val="2"/>
        </w:numPr>
        <w:spacing w:after="80"/>
      </w:pPr>
      <w:r>
        <w:rPr>
          <w:color w:val="1A1A1A"/>
          <w:sz w:val="21"/>
          <w:szCs w:val="21"/>
        </w:rPr>
        <w:t xml:space="preserve">Mobile-first: design for 375px width first; most mentors and students access the system from a phone on the ward floor.</w:t>
      </w:r>
    </w:p>
    <w:p>
      <w:pPr>
        <w:pStyle w:val="ListParagraph"/>
        <w:numPr>
          <w:ilvl w:val="0"/>
          <w:numId w:val="2"/>
        </w:numPr>
        <w:spacing w:after="80"/>
      </w:pPr>
      <w:r>
        <w:rPr>
          <w:color w:val="1A1A1A"/>
          <w:sz w:val="21"/>
          <w:szCs w:val="21"/>
        </w:rPr>
        <w:t xml:space="preserve">Progressive disclosure: show only what the current step needs — the session-log and induction forms are the most time-sensitive and must stay short.</w:t>
      </w:r>
    </w:p>
    <w:p>
      <w:pPr>
        <w:pStyle w:val="ListParagraph"/>
        <w:numPr>
          <w:ilvl w:val="0"/>
          <w:numId w:val="2"/>
        </w:numPr>
        <w:spacing w:after="80"/>
      </w:pPr>
      <w:r>
        <w:rPr>
          <w:color w:val="1A1A1A"/>
          <w:sz w:val="21"/>
          <w:szCs w:val="21"/>
        </w:rPr>
        <w:t xml:space="preserve">Explicit state design: every form/screen defines empty, loading, error, and success states — not just the happy path.</w:t>
      </w:r>
    </w:p>
    <w:p>
      <w:pPr>
        <w:pStyle w:val="ListParagraph"/>
        <w:numPr>
          <w:ilvl w:val="0"/>
          <w:numId w:val="2"/>
        </w:numPr>
        <w:spacing w:after="80"/>
      </w:pPr>
      <w:r>
        <w:rPr>
          <w:color w:val="1A1A1A"/>
          <w:sz w:val="21"/>
          <w:szCs w:val="21"/>
        </w:rPr>
        <w:t xml:space="preserve">Accessibility: 4.5:1 minimum contrast, visible labels, full keyboard navigation.</w:t>
      </w:r>
    </w:p>
    <w:p>
      <w:pPr>
        <w:pStyle w:val="Heading2"/>
        <w:spacing w:after="140" w:before="280"/>
      </w:pPr>
      <w:r>
        <w:rPr>
          <w:b/>
          <w:bCs/>
          <w:color w:val="1F7A5C"/>
          <w:sz w:val="26"/>
          <w:szCs w:val="26"/>
        </w:rPr>
        <w:t xml:space="preserve">7.3 Key Component Specification — Mentorship Session Log Form</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440"/>
      </w:tblGrid>
      <w:tr>
        <w:trPr>
          <w:tblHeader/>
        </w:trPr>
        <w:tc>
          <w:tcPr>
            <w:tcW w:type="dxa" w:w="2400"/>
            <w:shd w:fill="0B3D2E" w:val="clear"/>
            <w:tcMar>
              <w:top w:type="dxa" w:w="80"/>
              <w:left w:type="dxa" w:w="100"/>
              <w:bottom w:type="dxa" w:w="80"/>
              <w:right w:type="dxa" w:w="100"/>
            </w:tcMar>
            <w:vAlign w:val="center"/>
          </w:tcPr>
          <w:p>
            <w:r>
              <w:rPr>
                <w:b/>
                <w:bCs/>
                <w:color w:val="FFFFFF"/>
                <w:sz w:val="19"/>
                <w:szCs w:val="19"/>
              </w:rPr>
              <w:t xml:space="preserve">Field</w:t>
            </w:r>
          </w:p>
        </w:tc>
        <w:tc>
          <w:tcPr>
            <w:tcW w:type="dxa" w:w="1800"/>
            <w:shd w:fill="0B3D2E" w:val="clear"/>
            <w:tcMar>
              <w:top w:type="dxa" w:w="80"/>
              <w:left w:type="dxa" w:w="100"/>
              <w:bottom w:type="dxa" w:w="80"/>
              <w:right w:type="dxa" w:w="100"/>
            </w:tcMar>
            <w:vAlign w:val="center"/>
          </w:tcPr>
          <w:p>
            <w:r>
              <w:rPr>
                <w:b/>
                <w:bCs/>
                <w:color w:val="FFFFFF"/>
                <w:sz w:val="19"/>
                <w:szCs w:val="19"/>
              </w:rPr>
              <w:t xml:space="preserve">Type</w:t>
            </w:r>
          </w:p>
        </w:tc>
        <w:tc>
          <w:tcPr>
            <w:tcW w:type="dxa" w:w="1400"/>
            <w:shd w:fill="0B3D2E" w:val="clear"/>
            <w:tcMar>
              <w:top w:type="dxa" w:w="80"/>
              <w:left w:type="dxa" w:w="100"/>
              <w:bottom w:type="dxa" w:w="80"/>
              <w:right w:type="dxa" w:w="100"/>
            </w:tcMar>
            <w:vAlign w:val="center"/>
          </w:tcPr>
          <w:p>
            <w:r>
              <w:rPr>
                <w:b/>
                <w:bCs/>
                <w:color w:val="FFFFFF"/>
                <w:sz w:val="19"/>
                <w:szCs w:val="19"/>
              </w:rPr>
              <w:t xml:space="preserve">Required?</w:t>
            </w:r>
          </w:p>
        </w:tc>
        <w:tc>
          <w:tcPr>
            <w:tcW w:type="dxa" w:w="3440"/>
            <w:shd w:fill="0B3D2E" w:val="clear"/>
            <w:tcMar>
              <w:top w:type="dxa" w:w="80"/>
              <w:left w:type="dxa" w:w="100"/>
              <w:bottom w:type="dxa" w:w="80"/>
              <w:right w:type="dxa" w:w="100"/>
            </w:tcMar>
            <w:vAlign w:val="center"/>
          </w:tcPr>
          <w:p>
            <w:r>
              <w:rPr>
                <w:b/>
                <w:bCs/>
                <w:color w:val="FFFFFF"/>
                <w:sz w:val="19"/>
                <w:szCs w:val="19"/>
              </w:rPr>
              <w:t xml:space="preserve">Notes</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Session date</w:t>
            </w:r>
          </w:p>
        </w:tc>
        <w:tc>
          <w:tcPr>
            <w:tcW w:type="dxa" w:w="1800"/>
            <w:tcMar>
              <w:top w:type="dxa" w:w="80"/>
              <w:left w:type="dxa" w:w="100"/>
              <w:bottom w:type="dxa" w:w="80"/>
              <w:right w:type="dxa" w:w="100"/>
            </w:tcMar>
            <w:vAlign w:val="center"/>
          </w:tcPr>
          <w:p>
            <w:r>
              <w:rPr>
                <w:b w:val="false"/>
                <w:bCs w:val="false"/>
                <w:color w:val="1A1A1A"/>
                <w:sz w:val="19"/>
                <w:szCs w:val="19"/>
              </w:rPr>
              <w:t xml:space="preserve">Date</w:t>
            </w:r>
          </w:p>
        </w:tc>
        <w:tc>
          <w:tcPr>
            <w:tcW w:type="dxa" w:w="1400"/>
            <w:tcMar>
              <w:top w:type="dxa" w:w="80"/>
              <w:left w:type="dxa" w:w="100"/>
              <w:bottom w:type="dxa" w:w="80"/>
              <w:right w:type="dxa" w:w="100"/>
            </w:tcMar>
            <w:vAlign w:val="center"/>
          </w:tcPr>
          <w:p>
            <w:r>
              <w:rPr>
                <w:b w:val="false"/>
                <w:bCs w:val="false"/>
                <w:color w:val="1A1A1A"/>
                <w:sz w:val="19"/>
                <w:szCs w:val="19"/>
              </w:rPr>
              <w:t xml:space="preserve">Yes</w:t>
            </w:r>
          </w:p>
        </w:tc>
        <w:tc>
          <w:tcPr>
            <w:tcW w:type="dxa" w:w="3440"/>
            <w:tcMar>
              <w:top w:type="dxa" w:w="80"/>
              <w:left w:type="dxa" w:w="100"/>
              <w:bottom w:type="dxa" w:w="80"/>
              <w:right w:type="dxa" w:w="100"/>
            </w:tcMar>
            <w:vAlign w:val="center"/>
          </w:tcPr>
          <w:p>
            <w:r>
              <w:rPr>
                <w:b w:val="false"/>
                <w:bCs w:val="false"/>
                <w:color w:val="1A1A1A"/>
                <w:sz w:val="19"/>
                <w:szCs w:val="19"/>
              </w:rPr>
              <w:t xml:space="preserve">Defaults to today</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Student</w:t>
            </w:r>
          </w:p>
        </w:tc>
        <w:tc>
          <w:tcPr>
            <w:tcW w:type="dxa" w:w="1800"/>
            <w:shd w:fill="EFF3F0" w:val="clear"/>
            <w:tcMar>
              <w:top w:type="dxa" w:w="80"/>
              <w:left w:type="dxa" w:w="100"/>
              <w:bottom w:type="dxa" w:w="80"/>
              <w:right w:type="dxa" w:w="100"/>
            </w:tcMar>
            <w:vAlign w:val="center"/>
          </w:tcPr>
          <w:p>
            <w:r>
              <w:rPr>
                <w:b w:val="false"/>
                <w:bCs w:val="false"/>
                <w:color w:val="1A1A1A"/>
                <w:sz w:val="19"/>
                <w:szCs w:val="19"/>
              </w:rPr>
              <w:t xml:space="preserve">Dropdown</w:t>
            </w:r>
          </w:p>
        </w:tc>
        <w:tc>
          <w:tcPr>
            <w:tcW w:type="dxa" w:w="1400"/>
            <w:shd w:fill="EFF3F0" w:val="clear"/>
            <w:tcMar>
              <w:top w:type="dxa" w:w="80"/>
              <w:left w:type="dxa" w:w="100"/>
              <w:bottom w:type="dxa" w:w="80"/>
              <w:right w:type="dxa" w:w="100"/>
            </w:tcMar>
            <w:vAlign w:val="center"/>
          </w:tcPr>
          <w:p>
            <w:r>
              <w:rPr>
                <w:b w:val="false"/>
                <w:bCs w:val="false"/>
                <w:color w:val="1A1A1A"/>
                <w:sz w:val="19"/>
                <w:szCs w:val="19"/>
              </w:rPr>
              <w:t xml:space="preserve">Yes</w:t>
            </w:r>
          </w:p>
        </w:tc>
        <w:tc>
          <w:tcPr>
            <w:tcW w:type="dxa" w:w="3440"/>
            <w:shd w:fill="EFF3F0" w:val="clear"/>
            <w:tcMar>
              <w:top w:type="dxa" w:w="80"/>
              <w:left w:type="dxa" w:w="100"/>
              <w:bottom w:type="dxa" w:w="80"/>
              <w:right w:type="dxa" w:w="100"/>
            </w:tcMar>
            <w:vAlign w:val="center"/>
          </w:tcPr>
          <w:p>
            <w:r>
              <w:rPr>
                <w:b w:val="false"/>
                <w:bCs w:val="false"/>
                <w:color w:val="1A1A1A"/>
                <w:sz w:val="19"/>
                <w:szCs w:val="19"/>
              </w:rPr>
              <w:t xml:space="preserve">Pre-filtered to assigned students only</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Mentor</w:t>
            </w:r>
          </w:p>
        </w:tc>
        <w:tc>
          <w:tcPr>
            <w:tcW w:type="dxa" w:w="1800"/>
            <w:tcMar>
              <w:top w:type="dxa" w:w="80"/>
              <w:left w:type="dxa" w:w="100"/>
              <w:bottom w:type="dxa" w:w="80"/>
              <w:right w:type="dxa" w:w="100"/>
            </w:tcMar>
            <w:vAlign w:val="center"/>
          </w:tcPr>
          <w:p>
            <w:r>
              <w:rPr>
                <w:b w:val="false"/>
                <w:bCs w:val="false"/>
                <w:color w:val="1A1A1A"/>
                <w:sz w:val="19"/>
                <w:szCs w:val="19"/>
              </w:rPr>
              <w:t xml:space="preserve">Auto-filled</w:t>
            </w:r>
          </w:p>
        </w:tc>
        <w:tc>
          <w:tcPr>
            <w:tcW w:type="dxa" w:w="1400"/>
            <w:tcMar>
              <w:top w:type="dxa" w:w="80"/>
              <w:left w:type="dxa" w:w="100"/>
              <w:bottom w:type="dxa" w:w="80"/>
              <w:right w:type="dxa" w:w="100"/>
            </w:tcMar>
            <w:vAlign w:val="center"/>
          </w:tcPr>
          <w:p>
            <w:r>
              <w:rPr>
                <w:b w:val="false"/>
                <w:bCs w:val="false"/>
                <w:color w:val="1A1A1A"/>
                <w:sz w:val="19"/>
                <w:szCs w:val="19"/>
              </w:rPr>
              <w:t xml:space="preserve">Yes</w:t>
            </w:r>
          </w:p>
        </w:tc>
        <w:tc>
          <w:tcPr>
            <w:tcW w:type="dxa" w:w="3440"/>
            <w:tcMar>
              <w:top w:type="dxa" w:w="80"/>
              <w:left w:type="dxa" w:w="100"/>
              <w:bottom w:type="dxa" w:w="80"/>
              <w:right w:type="dxa" w:w="100"/>
            </w:tcMar>
            <w:vAlign w:val="center"/>
          </w:tcPr>
          <w:p>
            <w:r>
              <w:rPr>
                <w:b w:val="false"/>
                <w:bCs w:val="false"/>
                <w:color w:val="1A1A1A"/>
                <w:sz w:val="19"/>
                <w:szCs w:val="19"/>
              </w:rPr>
              <w:t xml:space="preserve">From logged-in user</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Session type</w:t>
            </w:r>
          </w:p>
        </w:tc>
        <w:tc>
          <w:tcPr>
            <w:tcW w:type="dxa" w:w="1800"/>
            <w:shd w:fill="EFF3F0" w:val="clear"/>
            <w:tcMar>
              <w:top w:type="dxa" w:w="80"/>
              <w:left w:type="dxa" w:w="100"/>
              <w:bottom w:type="dxa" w:w="80"/>
              <w:right w:type="dxa" w:w="100"/>
            </w:tcMar>
            <w:vAlign w:val="center"/>
          </w:tcPr>
          <w:p>
            <w:r>
              <w:rPr>
                <w:b w:val="false"/>
                <w:bCs w:val="false"/>
                <w:color w:val="1A1A1A"/>
                <w:sz w:val="19"/>
                <w:szCs w:val="19"/>
              </w:rPr>
              <w:t xml:space="preserve">Dropdown</w:t>
            </w:r>
          </w:p>
        </w:tc>
        <w:tc>
          <w:tcPr>
            <w:tcW w:type="dxa" w:w="1400"/>
            <w:shd w:fill="EFF3F0" w:val="clear"/>
            <w:tcMar>
              <w:top w:type="dxa" w:w="80"/>
              <w:left w:type="dxa" w:w="100"/>
              <w:bottom w:type="dxa" w:w="80"/>
              <w:right w:type="dxa" w:w="100"/>
            </w:tcMar>
            <w:vAlign w:val="center"/>
          </w:tcPr>
          <w:p>
            <w:r>
              <w:rPr>
                <w:b w:val="false"/>
                <w:bCs w:val="false"/>
                <w:color w:val="1A1A1A"/>
                <w:sz w:val="19"/>
                <w:szCs w:val="19"/>
              </w:rPr>
              <w:t xml:space="preserve">Yes</w:t>
            </w:r>
          </w:p>
        </w:tc>
        <w:tc>
          <w:tcPr>
            <w:tcW w:type="dxa" w:w="3440"/>
            <w:shd w:fill="EFF3F0" w:val="clear"/>
            <w:tcMar>
              <w:top w:type="dxa" w:w="80"/>
              <w:left w:type="dxa" w:w="100"/>
              <w:bottom w:type="dxa" w:w="80"/>
              <w:right w:type="dxa" w:w="100"/>
            </w:tcMar>
            <w:vAlign w:val="center"/>
          </w:tcPr>
          <w:p>
            <w:r>
              <w:rPr>
                <w:b w:val="false"/>
                <w:bCs w:val="false"/>
                <w:color w:val="1A1A1A"/>
                <w:sz w:val="19"/>
                <w:szCs w:val="19"/>
              </w:rPr>
              <w:t xml:space="preserve">Orientation, bedside teaching, skills discussion, debrief, feedback, case reflection, other</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Topic/skill area</w:t>
            </w:r>
          </w:p>
        </w:tc>
        <w:tc>
          <w:tcPr>
            <w:tcW w:type="dxa" w:w="1800"/>
            <w:tcMar>
              <w:top w:type="dxa" w:w="80"/>
              <w:left w:type="dxa" w:w="100"/>
              <w:bottom w:type="dxa" w:w="80"/>
              <w:right w:type="dxa" w:w="100"/>
            </w:tcMar>
            <w:vAlign w:val="center"/>
          </w:tcPr>
          <w:p>
            <w:r>
              <w:rPr>
                <w:b w:val="false"/>
                <w:bCs w:val="false"/>
                <w:color w:val="1A1A1A"/>
                <w:sz w:val="19"/>
                <w:szCs w:val="19"/>
              </w:rPr>
              <w:t xml:space="preserve">Multi-select</w:t>
            </w:r>
          </w:p>
        </w:tc>
        <w:tc>
          <w:tcPr>
            <w:tcW w:type="dxa" w:w="1400"/>
            <w:tcMar>
              <w:top w:type="dxa" w:w="80"/>
              <w:left w:type="dxa" w:w="100"/>
              <w:bottom w:type="dxa" w:w="80"/>
              <w:right w:type="dxa" w:w="100"/>
            </w:tcMar>
            <w:vAlign w:val="center"/>
          </w:tcPr>
          <w:p>
            <w:r>
              <w:rPr>
                <w:b w:val="false"/>
                <w:bCs w:val="false"/>
                <w:color w:val="1A1A1A"/>
                <w:sz w:val="19"/>
                <w:szCs w:val="19"/>
              </w:rPr>
              <w:t xml:space="preserve">Yes</w:t>
            </w:r>
          </w:p>
        </w:tc>
        <w:tc>
          <w:tcPr>
            <w:tcW w:type="dxa" w:w="3440"/>
            <w:tcMar>
              <w:top w:type="dxa" w:w="80"/>
              <w:left w:type="dxa" w:w="100"/>
              <w:bottom w:type="dxa" w:w="80"/>
              <w:right w:type="dxa" w:w="100"/>
            </w:tcMar>
            <w:vAlign w:val="center"/>
          </w:tcPr>
          <w:p>
            <w:r>
              <w:rPr>
                <w:b w:val="false"/>
                <w:bCs w:val="false"/>
                <w:color w:val="1A1A1A"/>
                <w:sz w:val="19"/>
                <w:szCs w:val="19"/>
              </w:rPr>
              <w:t xml:space="preserve">ANC, labour monitoring, documentation, newborn care, RMC, emergency preparedness, communication, other</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What was covered</w:t>
            </w:r>
          </w:p>
        </w:tc>
        <w:tc>
          <w:tcPr>
            <w:tcW w:type="dxa" w:w="1800"/>
            <w:shd w:fill="EFF3F0" w:val="clear"/>
            <w:tcMar>
              <w:top w:type="dxa" w:w="80"/>
              <w:left w:type="dxa" w:w="100"/>
              <w:bottom w:type="dxa" w:w="80"/>
              <w:right w:type="dxa" w:w="100"/>
            </w:tcMar>
            <w:vAlign w:val="center"/>
          </w:tcPr>
          <w:p>
            <w:r>
              <w:rPr>
                <w:b w:val="false"/>
                <w:bCs w:val="false"/>
                <w:color w:val="1A1A1A"/>
                <w:sz w:val="19"/>
                <w:szCs w:val="19"/>
              </w:rPr>
              <w:t xml:space="preserve">Short text</w:t>
            </w:r>
          </w:p>
        </w:tc>
        <w:tc>
          <w:tcPr>
            <w:tcW w:type="dxa" w:w="1400"/>
            <w:shd w:fill="EFF3F0" w:val="clear"/>
            <w:tcMar>
              <w:top w:type="dxa" w:w="80"/>
              <w:left w:type="dxa" w:w="100"/>
              <w:bottom w:type="dxa" w:w="80"/>
              <w:right w:type="dxa" w:w="100"/>
            </w:tcMar>
            <w:vAlign w:val="center"/>
          </w:tcPr>
          <w:p>
            <w:r>
              <w:rPr>
                <w:b w:val="false"/>
                <w:bCs w:val="false"/>
                <w:color w:val="1A1A1A"/>
                <w:sz w:val="19"/>
                <w:szCs w:val="19"/>
              </w:rPr>
              <w:t xml:space="preserve">No</w:t>
            </w:r>
          </w:p>
        </w:tc>
        <w:tc>
          <w:tcPr>
            <w:tcW w:type="dxa" w:w="3440"/>
            <w:shd w:fill="EFF3F0" w:val="clear"/>
            <w:tcMar>
              <w:top w:type="dxa" w:w="80"/>
              <w:left w:type="dxa" w:w="100"/>
              <w:bottom w:type="dxa" w:w="80"/>
              <w:right w:type="dxa" w:w="100"/>
            </w:tcMar>
            <w:vAlign w:val="center"/>
          </w:tcPr>
          <w:p>
            <w:r>
              <w:rPr>
                <w:b w:val="false"/>
                <w:bCs w:val="false"/>
                <w:color w:val="1A1A1A"/>
                <w:sz w:val="19"/>
                <w:szCs w:val="19"/>
              </w:rPr>
              <w:t xml:space="preserve">No patient names or identifiers</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Feedback given</w:t>
            </w:r>
          </w:p>
        </w:tc>
        <w:tc>
          <w:tcPr>
            <w:tcW w:type="dxa" w:w="1800"/>
            <w:tcMar>
              <w:top w:type="dxa" w:w="80"/>
              <w:left w:type="dxa" w:w="100"/>
              <w:bottom w:type="dxa" w:w="80"/>
              <w:right w:type="dxa" w:w="100"/>
            </w:tcMar>
            <w:vAlign w:val="center"/>
          </w:tcPr>
          <w:p>
            <w:r>
              <w:rPr>
                <w:b w:val="false"/>
                <w:bCs w:val="false"/>
                <w:color w:val="1A1A1A"/>
                <w:sz w:val="19"/>
                <w:szCs w:val="19"/>
              </w:rPr>
              <w:t xml:space="preserve">Short text</w:t>
            </w:r>
          </w:p>
        </w:tc>
        <w:tc>
          <w:tcPr>
            <w:tcW w:type="dxa" w:w="1400"/>
            <w:tcMar>
              <w:top w:type="dxa" w:w="80"/>
              <w:left w:type="dxa" w:w="100"/>
              <w:bottom w:type="dxa" w:w="80"/>
              <w:right w:type="dxa" w:w="100"/>
            </w:tcMar>
            <w:vAlign w:val="center"/>
          </w:tcPr>
          <w:p>
            <w:r>
              <w:rPr>
                <w:b w:val="false"/>
                <w:bCs w:val="false"/>
                <w:color w:val="1A1A1A"/>
                <w:sz w:val="19"/>
                <w:szCs w:val="19"/>
              </w:rPr>
              <w:t xml:space="preserve">No</w:t>
            </w:r>
          </w:p>
        </w:tc>
        <w:tc>
          <w:tcPr>
            <w:tcW w:type="dxa" w:w="3440"/>
            <w:tcMar>
              <w:top w:type="dxa" w:w="80"/>
              <w:left w:type="dxa" w:w="100"/>
              <w:bottom w:type="dxa" w:w="80"/>
              <w:right w:type="dxa" w:w="100"/>
            </w:tcMar>
            <w:vAlign w:val="center"/>
          </w:tcPr>
          <w:p>
            <w:r>
              <w:rPr>
                <w:b w:val="false"/>
                <w:bCs w:val="false"/>
                <w:color w:val="1A1A1A"/>
                <w:sz w:val="19"/>
                <w:szCs w:val="19"/>
              </w:rPr>
              <w:t xml:space="preserve">Encourage constructive feedback</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Follow-up action</w:t>
            </w:r>
          </w:p>
        </w:tc>
        <w:tc>
          <w:tcPr>
            <w:tcW w:type="dxa" w:w="1800"/>
            <w:shd w:fill="EFF3F0" w:val="clear"/>
            <w:tcMar>
              <w:top w:type="dxa" w:w="80"/>
              <w:left w:type="dxa" w:w="100"/>
              <w:bottom w:type="dxa" w:w="80"/>
              <w:right w:type="dxa" w:w="100"/>
            </w:tcMar>
            <w:vAlign w:val="center"/>
          </w:tcPr>
          <w:p>
            <w:r>
              <w:rPr>
                <w:b w:val="false"/>
                <w:bCs w:val="false"/>
                <w:color w:val="1A1A1A"/>
                <w:sz w:val="19"/>
                <w:szCs w:val="19"/>
              </w:rPr>
              <w:t xml:space="preserve">Dropdown/text</w:t>
            </w:r>
          </w:p>
        </w:tc>
        <w:tc>
          <w:tcPr>
            <w:tcW w:type="dxa" w:w="1400"/>
            <w:shd w:fill="EFF3F0" w:val="clear"/>
            <w:tcMar>
              <w:top w:type="dxa" w:w="80"/>
              <w:left w:type="dxa" w:w="100"/>
              <w:bottom w:type="dxa" w:w="80"/>
              <w:right w:type="dxa" w:w="100"/>
            </w:tcMar>
            <w:vAlign w:val="center"/>
          </w:tcPr>
          <w:p>
            <w:r>
              <w:rPr>
                <w:b w:val="false"/>
                <w:bCs w:val="false"/>
                <w:color w:val="1A1A1A"/>
                <w:sz w:val="19"/>
                <w:szCs w:val="19"/>
              </w:rPr>
              <w:t xml:space="preserve">No</w:t>
            </w:r>
          </w:p>
        </w:tc>
        <w:tc>
          <w:tcPr>
            <w:tcW w:type="dxa" w:w="3440"/>
            <w:shd w:fill="EFF3F0" w:val="clear"/>
            <w:tcMar>
              <w:top w:type="dxa" w:w="80"/>
              <w:left w:type="dxa" w:w="100"/>
              <w:bottom w:type="dxa" w:w="80"/>
              <w:right w:type="dxa" w:w="100"/>
            </w:tcMar>
            <w:vAlign w:val="center"/>
          </w:tcPr>
          <w:p>
            <w:r>
              <w:rPr>
                <w:b w:val="false"/>
                <w:bCs w:val="false"/>
                <w:color w:val="1A1A1A"/>
                <w:sz w:val="19"/>
                <w:szCs w:val="19"/>
              </w:rPr>
              <w:t xml:space="preserve">None, repeat demonstration, review reading, supervisor review, other</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Time spent</w:t>
            </w:r>
          </w:p>
        </w:tc>
        <w:tc>
          <w:tcPr>
            <w:tcW w:type="dxa" w:w="1800"/>
            <w:tcMar>
              <w:top w:type="dxa" w:w="80"/>
              <w:left w:type="dxa" w:w="100"/>
              <w:bottom w:type="dxa" w:w="80"/>
              <w:right w:type="dxa" w:w="100"/>
            </w:tcMar>
            <w:vAlign w:val="center"/>
          </w:tcPr>
          <w:p>
            <w:r>
              <w:rPr>
                <w:b w:val="false"/>
                <w:bCs w:val="false"/>
                <w:color w:val="1A1A1A"/>
                <w:sz w:val="19"/>
                <w:szCs w:val="19"/>
              </w:rPr>
              <w:t xml:space="preserve">Number</w:t>
            </w:r>
          </w:p>
        </w:tc>
        <w:tc>
          <w:tcPr>
            <w:tcW w:type="dxa" w:w="1400"/>
            <w:tcMar>
              <w:top w:type="dxa" w:w="80"/>
              <w:left w:type="dxa" w:w="100"/>
              <w:bottom w:type="dxa" w:w="80"/>
              <w:right w:type="dxa" w:w="100"/>
            </w:tcMar>
            <w:vAlign w:val="center"/>
          </w:tcPr>
          <w:p>
            <w:r>
              <w:rPr>
                <w:b w:val="false"/>
                <w:bCs w:val="false"/>
                <w:color w:val="1A1A1A"/>
                <w:sz w:val="19"/>
                <w:szCs w:val="19"/>
              </w:rPr>
              <w:t xml:space="preserve">No</w:t>
            </w:r>
          </w:p>
        </w:tc>
        <w:tc>
          <w:tcPr>
            <w:tcW w:type="dxa" w:w="3440"/>
            <w:tcMar>
              <w:top w:type="dxa" w:w="80"/>
              <w:left w:type="dxa" w:w="100"/>
              <w:bottom w:type="dxa" w:w="80"/>
              <w:right w:type="dxa" w:w="100"/>
            </w:tcMar>
            <w:vAlign w:val="center"/>
          </w:tcPr>
          <w:p>
            <w:r>
              <w:rPr>
                <w:b w:val="false"/>
                <w:bCs w:val="false"/>
                <w:color w:val="1A1A1A"/>
                <w:sz w:val="19"/>
                <w:szCs w:val="19"/>
              </w:rPr>
              <w:t xml:space="preserve">Approximate minutes</w:t>
            </w:r>
          </w:p>
        </w:tc>
      </w:tr>
    </w:tbl>
    <w:p>
      <w:pPr>
        <w:pStyle w:val="Heading1"/>
        <w:pageBreakBefore/>
        <w:pBdr>
          <w:bottom w:val="single" w:color="0B3D2E" w:sz="8" w:space="4"/>
        </w:pBdr>
        <w:spacing w:after="200" w:before="200"/>
      </w:pPr>
      <w:r>
        <w:rPr>
          <w:b/>
          <w:bCs/>
          <w:color w:val="0B3D2E"/>
          <w:sz w:val="32"/>
          <w:szCs w:val="32"/>
        </w:rPr>
        <w:t xml:space="preserve">8. Core Workflows</w:t>
      </w:r>
    </w:p>
    <w:p>
      <w:pPr>
        <w:pStyle w:val="Heading2"/>
        <w:spacing w:after="140" w:before="280"/>
      </w:pPr>
      <w:r>
        <w:rPr>
          <w:b/>
          <w:bCs/>
          <w:color w:val="1F7A5C"/>
          <w:sz w:val="26"/>
          <w:szCs w:val="26"/>
        </w:rPr>
        <w:t xml:space="preserve">8.1 Student Onboarding Journey</w:t>
      </w:r>
    </w:p>
    <w:p>
      <w:pPr>
        <w:pStyle w:val="ListParagraph"/>
        <w:numPr>
          <w:ilvl w:val="0"/>
          <w:numId w:val="3"/>
        </w:numPr>
        <w:spacing w:after="80"/>
      </w:pPr>
      <w:r>
        <w:rPr>
          <w:color w:val="1A1A1A"/>
          <w:sz w:val="21"/>
          <w:szCs w:val="21"/>
        </w:rPr>
        <w:t xml:space="preserve">Coordinator uploads/approves student and links them to a cohort and facility.</w:t>
      </w:r>
    </w:p>
    <w:p>
      <w:pPr>
        <w:pStyle w:val="ListParagraph"/>
        <w:numPr>
          <w:ilvl w:val="0"/>
          <w:numId w:val="3"/>
        </w:numPr>
        <w:spacing w:after="80"/>
      </w:pPr>
      <w:r>
        <w:rPr>
          <w:color w:val="1A1A1A"/>
          <w:sz w:val="21"/>
          <w:szCs w:val="21"/>
        </w:rPr>
        <w:t xml:space="preserve">Student receives an invite, creates a profile, confirms placement.</w:t>
      </w:r>
    </w:p>
    <w:p>
      <w:pPr>
        <w:pStyle w:val="ListParagraph"/>
        <w:numPr>
          <w:ilvl w:val="0"/>
          <w:numId w:val="3"/>
        </w:numPr>
        <w:spacing w:after="80"/>
      </w:pPr>
      <w:r>
        <w:rPr>
          <w:color w:val="1A1A1A"/>
          <w:sz w:val="21"/>
          <w:szCs w:val="21"/>
        </w:rPr>
        <w:t xml:space="preserve">Student completes pre-arrival digital orientation content.</w:t>
      </w:r>
    </w:p>
    <w:p>
      <w:pPr>
        <w:pStyle w:val="ListParagraph"/>
        <w:numPr>
          <w:ilvl w:val="0"/>
          <w:numId w:val="3"/>
        </w:numPr>
        <w:spacing w:after="80"/>
      </w:pPr>
      <w:r>
        <w:rPr>
          <w:color w:val="1A1A1A"/>
          <w:sz w:val="21"/>
          <w:szCs w:val="21"/>
        </w:rPr>
        <w:t xml:space="preserve">On arrival, Mentor or Nurse Manager completes the labour ward induction checklist.</w:t>
      </w:r>
    </w:p>
    <w:p>
      <w:pPr>
        <w:pStyle w:val="ListParagraph"/>
        <w:numPr>
          <w:ilvl w:val="0"/>
          <w:numId w:val="3"/>
        </w:numPr>
        <w:spacing w:after="80"/>
      </w:pPr>
      <w:r>
        <w:rPr>
          <w:color w:val="1A1A1A"/>
          <w:sz w:val="21"/>
          <w:szCs w:val="21"/>
        </w:rPr>
        <w:t xml:space="preserve">During placement, Mentor logs sessions; Student can submit feedback at any time.</w:t>
      </w:r>
    </w:p>
    <w:p>
      <w:pPr>
        <w:pStyle w:val="ListParagraph"/>
        <w:numPr>
          <w:ilvl w:val="0"/>
          <w:numId w:val="3"/>
        </w:numPr>
        <w:spacing w:after="80"/>
      </w:pPr>
      <w:r>
        <w:rPr>
          <w:color w:val="1A1A1A"/>
          <w:sz w:val="21"/>
          <w:szCs w:val="21"/>
        </w:rPr>
        <w:t xml:space="preserve">At placement end, Student completes a final experience survey and confidence self-assessment.</w:t>
      </w:r>
    </w:p>
    <w:p>
      <w:pPr>
        <w:pStyle w:val="Heading2"/>
        <w:spacing w:after="140" w:before="280"/>
      </w:pPr>
      <w:r>
        <w:rPr>
          <w:b/>
          <w:bCs/>
          <w:color w:val="1F7A5C"/>
          <w:sz w:val="26"/>
          <w:szCs w:val="26"/>
        </w:rPr>
        <w:t xml:space="preserve">8.2 Escalation Sequence</w:t>
      </w:r>
    </w:p>
    <w:p>
      <w:pPr>
        <w:spacing w:after="160" w:line="276"/>
      </w:pPr>
      <w:r>
        <w:rPr>
          <w:b w:val="false"/>
          <w:bCs w:val="false"/>
          <w:i w:val="false"/>
          <w:iCs w:val="false"/>
          <w:color w:val="1A1A1A"/>
          <w:sz w:val="21"/>
          <w:szCs w:val="21"/>
        </w:rPr>
        <w:t xml:space="preserve">Student/Mentor → submit escalation → system creates EscalationIssue (open) → notify Nurse Manager (+ Coordinator if high severity) → reviewer assigned (under review) → action documented → status closed → record becomes audit-only. Access to the description field is restricted to the assigned reviewer and Admin at every step.</w:t>
      </w:r>
    </w:p>
    <w:p>
      <w:pPr>
        <w:pStyle w:val="Heading2"/>
        <w:spacing w:after="140" w:before="280"/>
      </w:pPr>
      <w:r>
        <w:rPr>
          <w:b/>
          <w:bCs/>
          <w:color w:val="1F7A5C"/>
          <w:sz w:val="26"/>
          <w:szCs w:val="26"/>
        </w:rPr>
        <w:t xml:space="preserve">8.3 Mentor Training &amp; Session Logging Loop</w:t>
      </w:r>
    </w:p>
    <w:p>
      <w:pPr>
        <w:spacing w:after="160" w:line="276"/>
      </w:pPr>
      <w:r>
        <w:rPr>
          <w:b w:val="false"/>
          <w:bCs w:val="false"/>
          <w:i w:val="false"/>
          <w:iCs w:val="false"/>
          <w:color w:val="1A1A1A"/>
          <w:sz w:val="21"/>
          <w:szCs w:val="21"/>
        </w:rPr>
        <w:t xml:space="preserve">Mentor onboarding → completes training modules with quiz → views assigned students → completes induction per student → logs sessions across the placement → reviews pending follow-ups → receives a CPD-eligible completion summary at cycle end, subject to reviewer approval.</w:t>
      </w:r>
    </w:p>
    <w:p>
      <w:pPr>
        <w:pStyle w:val="Heading1"/>
        <w:pageBreakBefore/>
        <w:pBdr>
          <w:bottom w:val="single" w:color="0B3D2E" w:sz="8" w:space="4"/>
        </w:pBdr>
        <w:spacing w:after="200" w:before="200"/>
      </w:pPr>
      <w:r>
        <w:rPr>
          <w:b/>
          <w:bCs/>
          <w:color w:val="0B3D2E"/>
          <w:sz w:val="32"/>
          <w:szCs w:val="32"/>
        </w:rPr>
        <w:t xml:space="preserve">9. MVP Backlog &amp; Acceptance Criteria</w:t>
      </w:r>
    </w:p>
    <w:p>
      <w:pPr>
        <w:pStyle w:val="Heading2"/>
        <w:spacing w:after="140" w:before="280"/>
      </w:pPr>
      <w:r>
        <w:rPr>
          <w:b/>
          <w:bCs/>
          <w:color w:val="1F7A5C"/>
          <w:sz w:val="26"/>
          <w:szCs w:val="26"/>
        </w:rPr>
        <w:t xml:space="preserve">9.1 Development Epics</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340"/>
      </w:tblGrid>
      <w:tr>
        <w:trPr>
          <w:tblHeader/>
        </w:trPr>
        <w:tc>
          <w:tcPr>
            <w:tcW w:type="dxa" w:w="2000"/>
            <w:shd w:fill="0B3D2E" w:val="clear"/>
            <w:tcMar>
              <w:top w:type="dxa" w:w="80"/>
              <w:left w:type="dxa" w:w="100"/>
              <w:bottom w:type="dxa" w:w="80"/>
              <w:right w:type="dxa" w:w="100"/>
            </w:tcMar>
            <w:vAlign w:val="center"/>
          </w:tcPr>
          <w:p>
            <w:r>
              <w:rPr>
                <w:b/>
                <w:bCs/>
                <w:color w:val="FFFFFF"/>
                <w:sz w:val="19"/>
                <w:szCs w:val="19"/>
              </w:rPr>
              <w:t xml:space="preserve">Epic</w:t>
            </w:r>
          </w:p>
        </w:tc>
        <w:tc>
          <w:tcPr>
            <w:tcW w:type="dxa" w:w="3500"/>
            <w:shd w:fill="0B3D2E" w:val="clear"/>
            <w:tcMar>
              <w:top w:type="dxa" w:w="80"/>
              <w:left w:type="dxa" w:w="100"/>
              <w:bottom w:type="dxa" w:w="80"/>
              <w:right w:type="dxa" w:w="100"/>
            </w:tcMar>
            <w:vAlign w:val="center"/>
          </w:tcPr>
          <w:p>
            <w:r>
              <w:rPr>
                <w:b/>
                <w:bCs/>
                <w:color w:val="FFFFFF"/>
                <w:sz w:val="19"/>
                <w:szCs w:val="19"/>
              </w:rPr>
              <w:t xml:space="preserve">Key Story</w:t>
            </w:r>
          </w:p>
        </w:tc>
        <w:tc>
          <w:tcPr>
            <w:tcW w:type="dxa" w:w="3340"/>
            <w:shd w:fill="0B3D2E" w:val="clear"/>
            <w:tcMar>
              <w:top w:type="dxa" w:w="80"/>
              <w:left w:type="dxa" w:w="100"/>
              <w:bottom w:type="dxa" w:w="80"/>
              <w:right w:type="dxa" w:w="100"/>
            </w:tcMar>
            <w:vAlign w:val="center"/>
          </w:tcPr>
          <w:p>
            <w:r>
              <w:rPr>
                <w:b/>
                <w:bCs/>
                <w:color w:val="FFFFFF"/>
                <w:sz w:val="19"/>
                <w:szCs w:val="19"/>
              </w:rPr>
              <w:t xml:space="preserve">Acceptance Criterion</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Accounts &amp; roles</w:t>
            </w:r>
          </w:p>
        </w:tc>
        <w:tc>
          <w:tcPr>
            <w:tcW w:type="dxa" w:w="3500"/>
            <w:tcMar>
              <w:top w:type="dxa" w:w="80"/>
              <w:left w:type="dxa" w:w="100"/>
              <w:bottom w:type="dxa" w:w="80"/>
              <w:right w:type="dxa" w:w="100"/>
            </w:tcMar>
            <w:vAlign w:val="center"/>
          </w:tcPr>
          <w:p>
            <w:r>
              <w:rPr>
                <w:b w:val="false"/>
                <w:bCs w:val="false"/>
                <w:color w:val="1A1A1A"/>
                <w:sz w:val="19"/>
                <w:szCs w:val="19"/>
              </w:rPr>
              <w:t xml:space="preserve">Admin invites users; users log in securely</w:t>
            </w:r>
          </w:p>
        </w:tc>
        <w:tc>
          <w:tcPr>
            <w:tcW w:type="dxa" w:w="3340"/>
            <w:tcMar>
              <w:top w:type="dxa" w:w="80"/>
              <w:left w:type="dxa" w:w="100"/>
              <w:bottom w:type="dxa" w:w="80"/>
              <w:right w:type="dxa" w:w="100"/>
            </w:tcMar>
            <w:vAlign w:val="center"/>
          </w:tcPr>
          <w:p>
            <w:r>
              <w:rPr>
                <w:b w:val="false"/>
                <w:bCs w:val="false"/>
                <w:color w:val="1A1A1A"/>
                <w:sz w:val="19"/>
                <w:szCs w:val="19"/>
              </w:rPr>
              <w:t xml:space="preserve">Permissions differ by role; inactive users cannot access the system</w:t>
            </w:r>
          </w:p>
        </w:tc>
      </w:tr>
      <w:tr>
        <w:tc>
          <w:tcPr>
            <w:tcW w:type="dxa" w:w="2000"/>
            <w:shd w:fill="EFF3F0" w:val="clear"/>
            <w:tcMar>
              <w:top w:type="dxa" w:w="80"/>
              <w:left w:type="dxa" w:w="100"/>
              <w:bottom w:type="dxa" w:w="80"/>
              <w:right w:type="dxa" w:w="100"/>
            </w:tcMar>
            <w:vAlign w:val="center"/>
          </w:tcPr>
          <w:p>
            <w:r>
              <w:rPr>
                <w:b w:val="false"/>
                <w:bCs w:val="false"/>
                <w:color w:val="1A1A1A"/>
                <w:sz w:val="19"/>
                <w:szCs w:val="19"/>
              </w:rPr>
              <w:t xml:space="preserve">Facility &amp; cohort setup</w:t>
            </w:r>
          </w:p>
        </w:tc>
        <w:tc>
          <w:tcPr>
            <w:tcW w:type="dxa" w:w="3500"/>
            <w:shd w:fill="EFF3F0" w:val="clear"/>
            <w:tcMar>
              <w:top w:type="dxa" w:w="80"/>
              <w:left w:type="dxa" w:w="100"/>
              <w:bottom w:type="dxa" w:w="80"/>
              <w:right w:type="dxa" w:w="100"/>
            </w:tcMar>
            <w:vAlign w:val="center"/>
          </w:tcPr>
          <w:p>
            <w:r>
              <w:rPr>
                <w:b w:val="false"/>
                <w:bCs w:val="false"/>
                <w:color w:val="1A1A1A"/>
                <w:sz w:val="19"/>
                <w:szCs w:val="19"/>
              </w:rPr>
              <w:t xml:space="preserve">Coordinator creates facilities, wards, cohorts</w:t>
            </w:r>
          </w:p>
        </w:tc>
        <w:tc>
          <w:tcPr>
            <w:tcW w:type="dxa" w:w="3340"/>
            <w:shd w:fill="EFF3F0" w:val="clear"/>
            <w:tcMar>
              <w:top w:type="dxa" w:w="80"/>
              <w:left w:type="dxa" w:w="100"/>
              <w:bottom w:type="dxa" w:w="80"/>
              <w:right w:type="dxa" w:w="100"/>
            </w:tcMar>
            <w:vAlign w:val="center"/>
          </w:tcPr>
          <w:p>
            <w:r>
              <w:rPr>
                <w:b w:val="false"/>
                <w:bCs w:val="false"/>
                <w:color w:val="1A1A1A"/>
                <w:sz w:val="19"/>
                <w:szCs w:val="19"/>
              </w:rPr>
              <w:t xml:space="preserve">Students and mentors correctly linked to facility &amp; cohort</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Mentor training</w:t>
            </w:r>
          </w:p>
        </w:tc>
        <w:tc>
          <w:tcPr>
            <w:tcW w:type="dxa" w:w="3500"/>
            <w:tcMar>
              <w:top w:type="dxa" w:w="80"/>
              <w:left w:type="dxa" w:w="100"/>
              <w:bottom w:type="dxa" w:w="80"/>
              <w:right w:type="dxa" w:w="100"/>
            </w:tcMar>
            <w:vAlign w:val="center"/>
          </w:tcPr>
          <w:p>
            <w:r>
              <w:rPr>
                <w:b w:val="false"/>
                <w:bCs w:val="false"/>
                <w:color w:val="1A1A1A"/>
                <w:sz w:val="19"/>
                <w:szCs w:val="19"/>
              </w:rPr>
              <w:t xml:space="preserve">Mentor completes modules &amp; quizzes</w:t>
            </w:r>
          </w:p>
        </w:tc>
        <w:tc>
          <w:tcPr>
            <w:tcW w:type="dxa" w:w="3340"/>
            <w:tcMar>
              <w:top w:type="dxa" w:w="80"/>
              <w:left w:type="dxa" w:w="100"/>
              <w:bottom w:type="dxa" w:w="80"/>
              <w:right w:type="dxa" w:w="100"/>
            </w:tcMar>
            <w:vAlign w:val="center"/>
          </w:tcPr>
          <w:p>
            <w:r>
              <w:rPr>
                <w:b w:val="false"/>
                <w:bCs w:val="false"/>
                <w:color w:val="1A1A1A"/>
                <w:sz w:val="19"/>
                <w:szCs w:val="19"/>
              </w:rPr>
              <w:t xml:space="preserve">Completion, score, date, and status recorded</w:t>
            </w:r>
          </w:p>
        </w:tc>
      </w:tr>
      <w:tr>
        <w:tc>
          <w:tcPr>
            <w:tcW w:type="dxa" w:w="2000"/>
            <w:shd w:fill="EFF3F0" w:val="clear"/>
            <w:tcMar>
              <w:top w:type="dxa" w:w="80"/>
              <w:left w:type="dxa" w:w="100"/>
              <w:bottom w:type="dxa" w:w="80"/>
              <w:right w:type="dxa" w:w="100"/>
            </w:tcMar>
            <w:vAlign w:val="center"/>
          </w:tcPr>
          <w:p>
            <w:r>
              <w:rPr>
                <w:b w:val="false"/>
                <w:bCs w:val="false"/>
                <w:color w:val="1A1A1A"/>
                <w:sz w:val="19"/>
                <w:szCs w:val="19"/>
              </w:rPr>
              <w:t xml:space="preserve">Student onboarding</w:t>
            </w:r>
          </w:p>
        </w:tc>
        <w:tc>
          <w:tcPr>
            <w:tcW w:type="dxa" w:w="3500"/>
            <w:shd w:fill="EFF3F0" w:val="clear"/>
            <w:tcMar>
              <w:top w:type="dxa" w:w="80"/>
              <w:left w:type="dxa" w:w="100"/>
              <w:bottom w:type="dxa" w:w="80"/>
              <w:right w:type="dxa" w:w="100"/>
            </w:tcMar>
            <w:vAlign w:val="center"/>
          </w:tcPr>
          <w:p>
            <w:r>
              <w:rPr>
                <w:b w:val="false"/>
                <w:bCs w:val="false"/>
                <w:color w:val="1A1A1A"/>
                <w:sz w:val="19"/>
                <w:szCs w:val="19"/>
              </w:rPr>
              <w:t xml:space="preserve">Mentor completes induction checklist</w:t>
            </w:r>
          </w:p>
        </w:tc>
        <w:tc>
          <w:tcPr>
            <w:tcW w:type="dxa" w:w="3340"/>
            <w:shd w:fill="EFF3F0" w:val="clear"/>
            <w:tcMar>
              <w:top w:type="dxa" w:w="80"/>
              <w:left w:type="dxa" w:w="100"/>
              <w:bottom w:type="dxa" w:w="80"/>
              <w:right w:type="dxa" w:w="100"/>
            </w:tcMar>
            <w:vAlign w:val="center"/>
          </w:tcPr>
          <w:p>
            <w:r>
              <w:rPr>
                <w:b w:val="false"/>
                <w:bCs w:val="false"/>
                <w:color w:val="1A1A1A"/>
                <w:sz w:val="19"/>
                <w:szCs w:val="19"/>
              </w:rPr>
              <w:t xml:space="preserve">Dashboard shows pending/in-progress/completed per student</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Session logging</w:t>
            </w:r>
          </w:p>
        </w:tc>
        <w:tc>
          <w:tcPr>
            <w:tcW w:type="dxa" w:w="3500"/>
            <w:tcMar>
              <w:top w:type="dxa" w:w="80"/>
              <w:left w:type="dxa" w:w="100"/>
              <w:bottom w:type="dxa" w:w="80"/>
              <w:right w:type="dxa" w:w="100"/>
            </w:tcMar>
            <w:vAlign w:val="center"/>
          </w:tcPr>
          <w:p>
            <w:r>
              <w:rPr>
                <w:b w:val="false"/>
                <w:bCs w:val="false"/>
                <w:color w:val="1A1A1A"/>
                <w:sz w:val="19"/>
                <w:szCs w:val="19"/>
              </w:rPr>
              <w:t xml:space="preserve">Mentor records mentorship interaction</w:t>
            </w:r>
          </w:p>
        </w:tc>
        <w:tc>
          <w:tcPr>
            <w:tcW w:type="dxa" w:w="3340"/>
            <w:tcMar>
              <w:top w:type="dxa" w:w="80"/>
              <w:left w:type="dxa" w:w="100"/>
              <w:bottom w:type="dxa" w:w="80"/>
              <w:right w:type="dxa" w:w="100"/>
            </w:tcMar>
            <w:vAlign w:val="center"/>
          </w:tcPr>
          <w:p>
            <w:r>
              <w:rPr>
                <w:b w:val="false"/>
                <w:bCs w:val="false"/>
                <w:color w:val="1A1A1A"/>
                <w:sz w:val="19"/>
                <w:szCs w:val="19"/>
              </w:rPr>
              <w:t xml:space="preserve">Save completes in under 3 minutes; appears in dashboard</w:t>
            </w:r>
          </w:p>
        </w:tc>
      </w:tr>
      <w:tr>
        <w:tc>
          <w:tcPr>
            <w:tcW w:type="dxa" w:w="2000"/>
            <w:shd w:fill="EFF3F0" w:val="clear"/>
            <w:tcMar>
              <w:top w:type="dxa" w:w="80"/>
              <w:left w:type="dxa" w:w="100"/>
              <w:bottom w:type="dxa" w:w="80"/>
              <w:right w:type="dxa" w:w="100"/>
            </w:tcMar>
            <w:vAlign w:val="center"/>
          </w:tcPr>
          <w:p>
            <w:r>
              <w:rPr>
                <w:b w:val="false"/>
                <w:bCs w:val="false"/>
                <w:color w:val="1A1A1A"/>
                <w:sz w:val="19"/>
                <w:szCs w:val="19"/>
              </w:rPr>
              <w:t xml:space="preserve">Student feedback</w:t>
            </w:r>
          </w:p>
        </w:tc>
        <w:tc>
          <w:tcPr>
            <w:tcW w:type="dxa" w:w="3500"/>
            <w:shd w:fill="EFF3F0" w:val="clear"/>
            <w:tcMar>
              <w:top w:type="dxa" w:w="80"/>
              <w:left w:type="dxa" w:w="100"/>
              <w:bottom w:type="dxa" w:w="80"/>
              <w:right w:type="dxa" w:w="100"/>
            </w:tcMar>
            <w:vAlign w:val="center"/>
          </w:tcPr>
          <w:p>
            <w:r>
              <w:rPr>
                <w:b w:val="false"/>
                <w:bCs w:val="false"/>
                <w:color w:val="1A1A1A"/>
                <w:sz w:val="19"/>
                <w:szCs w:val="19"/>
              </w:rPr>
              <w:t xml:space="preserve">Student submits feedback &amp; confidence rating</w:t>
            </w:r>
          </w:p>
        </w:tc>
        <w:tc>
          <w:tcPr>
            <w:tcW w:type="dxa" w:w="3340"/>
            <w:shd w:fill="EFF3F0" w:val="clear"/>
            <w:tcMar>
              <w:top w:type="dxa" w:w="80"/>
              <w:left w:type="dxa" w:w="100"/>
              <w:bottom w:type="dxa" w:w="80"/>
              <w:right w:type="dxa" w:w="100"/>
            </w:tcMar>
            <w:vAlign w:val="center"/>
          </w:tcPr>
          <w:p>
            <w:r>
              <w:rPr>
                <w:b w:val="false"/>
                <w:bCs w:val="false"/>
                <w:color w:val="1A1A1A"/>
                <w:sz w:val="19"/>
                <w:szCs w:val="19"/>
              </w:rPr>
              <w:t xml:space="preserve">Visible to authorised reviewers per access rules</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Escalation workflow</w:t>
            </w:r>
          </w:p>
        </w:tc>
        <w:tc>
          <w:tcPr>
            <w:tcW w:type="dxa" w:w="3500"/>
            <w:tcMar>
              <w:top w:type="dxa" w:w="80"/>
              <w:left w:type="dxa" w:w="100"/>
              <w:bottom w:type="dxa" w:w="80"/>
              <w:right w:type="dxa" w:w="100"/>
            </w:tcMar>
            <w:vAlign w:val="center"/>
          </w:tcPr>
          <w:p>
            <w:r>
              <w:rPr>
                <w:b w:val="false"/>
                <w:bCs w:val="false"/>
                <w:color w:val="1A1A1A"/>
                <w:sz w:val="19"/>
                <w:szCs w:val="19"/>
              </w:rPr>
              <w:t xml:space="preserve">Student/Mentor flags concern; Manager reviews</w:t>
            </w:r>
          </w:p>
        </w:tc>
        <w:tc>
          <w:tcPr>
            <w:tcW w:type="dxa" w:w="3340"/>
            <w:tcMar>
              <w:top w:type="dxa" w:w="80"/>
              <w:left w:type="dxa" w:w="100"/>
              <w:bottom w:type="dxa" w:w="80"/>
              <w:right w:type="dxa" w:w="100"/>
            </w:tcMar>
            <w:vAlign w:val="center"/>
          </w:tcPr>
          <w:p>
            <w:r>
              <w:rPr>
                <w:b w:val="false"/>
                <w:bCs w:val="false"/>
                <w:color w:val="1A1A1A"/>
                <w:sz w:val="19"/>
                <w:szCs w:val="19"/>
              </w:rPr>
              <w:t xml:space="preserve">Severity, status, reviewer, action, closure date all captured</w:t>
            </w:r>
          </w:p>
        </w:tc>
      </w:tr>
      <w:tr>
        <w:tc>
          <w:tcPr>
            <w:tcW w:type="dxa" w:w="2000"/>
            <w:shd w:fill="EFF3F0" w:val="clear"/>
            <w:tcMar>
              <w:top w:type="dxa" w:w="80"/>
              <w:left w:type="dxa" w:w="100"/>
              <w:bottom w:type="dxa" w:w="80"/>
              <w:right w:type="dxa" w:w="100"/>
            </w:tcMar>
            <w:vAlign w:val="center"/>
          </w:tcPr>
          <w:p>
            <w:r>
              <w:rPr>
                <w:b w:val="false"/>
                <w:bCs w:val="false"/>
                <w:color w:val="1A1A1A"/>
                <w:sz w:val="19"/>
                <w:szCs w:val="19"/>
              </w:rPr>
              <w:t xml:space="preserve">Dashboard &amp; exports</w:t>
            </w:r>
          </w:p>
        </w:tc>
        <w:tc>
          <w:tcPr>
            <w:tcW w:type="dxa" w:w="3500"/>
            <w:shd w:fill="EFF3F0" w:val="clear"/>
            <w:tcMar>
              <w:top w:type="dxa" w:w="80"/>
              <w:left w:type="dxa" w:w="100"/>
              <w:bottom w:type="dxa" w:w="80"/>
              <w:right w:type="dxa" w:w="100"/>
            </w:tcMar>
            <w:vAlign w:val="center"/>
          </w:tcPr>
          <w:p>
            <w:r>
              <w:rPr>
                <w:b w:val="false"/>
                <w:bCs w:val="false"/>
                <w:color w:val="1A1A1A"/>
                <w:sz w:val="19"/>
                <w:szCs w:val="19"/>
              </w:rPr>
              <w:t xml:space="preserve">Manager/Coordinator views indicators, exports</w:t>
            </w:r>
          </w:p>
        </w:tc>
        <w:tc>
          <w:tcPr>
            <w:tcW w:type="dxa" w:w="3340"/>
            <w:shd w:fill="EFF3F0" w:val="clear"/>
            <w:tcMar>
              <w:top w:type="dxa" w:w="80"/>
              <w:left w:type="dxa" w:w="100"/>
              <w:bottom w:type="dxa" w:w="80"/>
              <w:right w:type="dxa" w:w="100"/>
            </w:tcMar>
            <w:vAlign w:val="center"/>
          </w:tcPr>
          <w:p>
            <w:r>
              <w:rPr>
                <w:b w:val="false"/>
                <w:bCs w:val="false"/>
                <w:color w:val="1A1A1A"/>
                <w:sz w:val="19"/>
                <w:szCs w:val="19"/>
              </w:rPr>
              <w:t xml:space="preserve">Filters by facility, cohort, date range, and role</w:t>
            </w:r>
          </w:p>
        </w:tc>
      </w:tr>
    </w:tbl>
    <w:p>
      <w:pPr>
        <w:pStyle w:val="Heading2"/>
        <w:spacing w:after="140" w:before="280"/>
      </w:pPr>
      <w:r>
        <w:rPr>
          <w:b/>
          <w:bCs/>
          <w:color w:val="1F7A5C"/>
          <w:sz w:val="26"/>
          <w:szCs w:val="26"/>
        </w:rPr>
        <w:t xml:space="preserve">9.2 MVP Acceptance Criteria (System-Level)</w:t>
      </w:r>
    </w:p>
    <w:p>
      <w:pPr>
        <w:pStyle w:val="ListParagraph"/>
        <w:numPr>
          <w:ilvl w:val="0"/>
          <w:numId w:val="2"/>
        </w:numPr>
        <w:spacing w:after="80"/>
      </w:pPr>
      <w:r>
        <w:rPr>
          <w:color w:val="1A1A1A"/>
          <w:sz w:val="21"/>
          <w:szCs w:val="21"/>
        </w:rPr>
        <w:t xml:space="preserve">Each of the six roles can complete their core workflow without developer support.</w:t>
      </w:r>
    </w:p>
    <w:p>
      <w:pPr>
        <w:pStyle w:val="ListParagraph"/>
        <w:numPr>
          <w:ilvl w:val="0"/>
          <w:numId w:val="2"/>
        </w:numPr>
        <w:spacing w:after="80"/>
      </w:pPr>
      <w:r>
        <w:rPr>
          <w:color w:val="1A1A1A"/>
          <w:sz w:val="21"/>
          <w:szCs w:val="21"/>
        </w:rPr>
        <w:t xml:space="preserve">A mentor can complete a training module, pass a quiz, and see completion status.</w:t>
      </w:r>
    </w:p>
    <w:p>
      <w:pPr>
        <w:pStyle w:val="ListParagraph"/>
        <w:numPr>
          <w:ilvl w:val="0"/>
          <w:numId w:val="2"/>
        </w:numPr>
        <w:spacing w:after="80"/>
      </w:pPr>
      <w:r>
        <w:rPr>
          <w:color w:val="1A1A1A"/>
          <w:sz w:val="21"/>
          <w:szCs w:val="21"/>
        </w:rPr>
        <w:t xml:space="preserve">A mentor can complete an induction checklist and log a session in under 3 minutes.</w:t>
      </w:r>
    </w:p>
    <w:p>
      <w:pPr>
        <w:pStyle w:val="ListParagraph"/>
        <w:numPr>
          <w:ilvl w:val="0"/>
          <w:numId w:val="2"/>
        </w:numPr>
        <w:spacing w:after="80"/>
      </w:pPr>
      <w:r>
        <w:rPr>
          <w:color w:val="1A1A1A"/>
          <w:sz w:val="21"/>
          <w:szCs w:val="21"/>
        </w:rPr>
        <w:t xml:space="preserve">A student can submit feedback and a confidence rating from a phone.</w:t>
      </w:r>
    </w:p>
    <w:p>
      <w:pPr>
        <w:pStyle w:val="ListParagraph"/>
        <w:numPr>
          <w:ilvl w:val="0"/>
          <w:numId w:val="2"/>
        </w:numPr>
        <w:spacing w:after="80"/>
      </w:pPr>
      <w:r>
        <w:rPr>
          <w:color w:val="1A1A1A"/>
          <w:sz w:val="21"/>
          <w:szCs w:val="21"/>
        </w:rPr>
        <w:t xml:space="preserve">A manager can view incomplete inductions, inactive mentors, and unresolved issues.</w:t>
      </w:r>
    </w:p>
    <w:p>
      <w:pPr>
        <w:pStyle w:val="ListParagraph"/>
        <w:numPr>
          <w:ilvl w:val="0"/>
          <w:numId w:val="2"/>
        </w:numPr>
        <w:spacing w:after="80"/>
      </w:pPr>
      <w:r>
        <w:rPr>
          <w:color w:val="1A1A1A"/>
          <w:sz w:val="21"/>
          <w:szCs w:val="21"/>
        </w:rPr>
        <w:t xml:space="preserve">A coordinator can export CSV/Excel reports scoped to their institution.</w:t>
      </w:r>
    </w:p>
    <w:p>
      <w:pPr>
        <w:pStyle w:val="ListParagraph"/>
        <w:numPr>
          <w:ilvl w:val="0"/>
          <w:numId w:val="2"/>
        </w:numPr>
        <w:spacing w:after="80"/>
      </w:pPr>
      <w:r>
        <w:rPr>
          <w:color w:val="1A1A1A"/>
          <w:sz w:val="21"/>
          <w:szCs w:val="21"/>
        </w:rPr>
        <w:t xml:space="preserve">The system runs on common Android phones and modern browsers, offline-draft capable.</w:t>
      </w:r>
    </w:p>
    <w:p>
      <w:pPr>
        <w:pStyle w:val="ListParagraph"/>
        <w:numPr>
          <w:ilvl w:val="0"/>
          <w:numId w:val="2"/>
        </w:numPr>
        <w:spacing w:after="80"/>
      </w:pPr>
      <w:r>
        <w:rPr>
          <w:color w:val="1A1A1A"/>
          <w:sz w:val="21"/>
          <w:szCs w:val="21"/>
        </w:rPr>
        <w:t xml:space="preserve">Row-level access control prevents any role from viewing data outside their assigned scope.</w:t>
      </w:r>
    </w:p>
    <w:p>
      <w:pPr>
        <w:pStyle w:val="ListParagraph"/>
        <w:numPr>
          <w:ilvl w:val="0"/>
          <w:numId w:val="2"/>
        </w:numPr>
        <w:spacing w:after="80"/>
      </w:pPr>
      <w:r>
        <w:rPr>
          <w:color w:val="1A1A1A"/>
          <w:sz w:val="21"/>
          <w:szCs w:val="21"/>
        </w:rPr>
        <w:t xml:space="preserve">No workflow in the MVP requires patient-identifiable data.</w:t>
      </w:r>
    </w:p>
    <w:p>
      <w:pPr>
        <w:pStyle w:val="Heading1"/>
        <w:pageBreakBefore/>
        <w:pBdr>
          <w:bottom w:val="single" w:color="0B3D2E" w:sz="8" w:space="4"/>
        </w:pBdr>
        <w:spacing w:after="200" w:before="200"/>
      </w:pPr>
      <w:r>
        <w:rPr>
          <w:b/>
          <w:bCs/>
          <w:color w:val="0B3D2E"/>
          <w:sz w:val="32"/>
          <w:szCs w:val="32"/>
        </w:rPr>
        <w:t xml:space="preserve">10. Risks, Open Decisions &amp; Next Steps</w:t>
      </w:r>
    </w:p>
    <w:p>
      <w:pPr>
        <w:pStyle w:val="Heading2"/>
        <w:spacing w:after="140" w:before="280"/>
      </w:pPr>
      <w:r>
        <w:rPr>
          <w:b/>
          <w:bCs/>
          <w:color w:val="1F7A5C"/>
          <w:sz w:val="26"/>
          <w:szCs w:val="26"/>
        </w:rPr>
        <w:t xml:space="preserve">10.1 Open Decisions Before Build Starts</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2940"/>
      </w:tblGrid>
      <w:tr>
        <w:trPr>
          <w:tblHeader/>
        </w:trPr>
        <w:tc>
          <w:tcPr>
            <w:tcW w:type="dxa" w:w="2400"/>
            <w:shd w:fill="0B3D2E" w:val="clear"/>
            <w:tcMar>
              <w:top w:type="dxa" w:w="80"/>
              <w:left w:type="dxa" w:w="100"/>
              <w:bottom w:type="dxa" w:w="80"/>
              <w:right w:type="dxa" w:w="100"/>
            </w:tcMar>
            <w:vAlign w:val="center"/>
          </w:tcPr>
          <w:p>
            <w:r>
              <w:rPr>
                <w:b/>
                <w:bCs/>
                <w:color w:val="FFFFFF"/>
                <w:sz w:val="19"/>
                <w:szCs w:val="19"/>
              </w:rPr>
              <w:t xml:space="preserve">Decision</w:t>
            </w:r>
          </w:p>
        </w:tc>
        <w:tc>
          <w:tcPr>
            <w:tcW w:type="dxa" w:w="3500"/>
            <w:shd w:fill="0B3D2E" w:val="clear"/>
            <w:tcMar>
              <w:top w:type="dxa" w:w="80"/>
              <w:left w:type="dxa" w:w="100"/>
              <w:bottom w:type="dxa" w:w="80"/>
              <w:right w:type="dxa" w:w="100"/>
            </w:tcMar>
            <w:vAlign w:val="center"/>
          </w:tcPr>
          <w:p>
            <w:r>
              <w:rPr>
                <w:b/>
                <w:bCs/>
                <w:color w:val="FFFFFF"/>
                <w:sz w:val="19"/>
                <w:szCs w:val="19"/>
              </w:rPr>
              <w:t xml:space="preserve">Options</w:t>
            </w:r>
          </w:p>
        </w:tc>
        <w:tc>
          <w:tcPr>
            <w:tcW w:type="dxa" w:w="2940"/>
            <w:shd w:fill="0B3D2E" w:val="clear"/>
            <w:tcMar>
              <w:top w:type="dxa" w:w="80"/>
              <w:left w:type="dxa" w:w="100"/>
              <w:bottom w:type="dxa" w:w="80"/>
              <w:right w:type="dxa" w:w="100"/>
            </w:tcMar>
            <w:vAlign w:val="center"/>
          </w:tcPr>
          <w:p>
            <w:r>
              <w:rPr>
                <w:b/>
                <w:bCs/>
                <w:color w:val="FFFFFF"/>
                <w:sz w:val="19"/>
                <w:szCs w:val="19"/>
              </w:rPr>
              <w:t xml:space="preserve">Recommendation</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Platform type</w:t>
            </w:r>
          </w:p>
        </w:tc>
        <w:tc>
          <w:tcPr>
            <w:tcW w:type="dxa" w:w="3500"/>
            <w:tcMar>
              <w:top w:type="dxa" w:w="80"/>
              <w:left w:type="dxa" w:w="100"/>
              <w:bottom w:type="dxa" w:w="80"/>
              <w:right w:type="dxa" w:w="100"/>
            </w:tcMar>
            <w:vAlign w:val="center"/>
          </w:tcPr>
          <w:p>
            <w:r>
              <w:rPr>
                <w:b w:val="false"/>
                <w:bCs w:val="false"/>
                <w:color w:val="1A1A1A"/>
                <w:sz w:val="19"/>
                <w:szCs w:val="19"/>
              </w:rPr>
              <w:t xml:space="preserve">Web, PWA, native Android/iOS</w:t>
            </w:r>
          </w:p>
        </w:tc>
        <w:tc>
          <w:tcPr>
            <w:tcW w:type="dxa" w:w="2940"/>
            <w:tcMar>
              <w:top w:type="dxa" w:w="80"/>
              <w:left w:type="dxa" w:w="100"/>
              <w:bottom w:type="dxa" w:w="80"/>
              <w:right w:type="dxa" w:w="100"/>
            </w:tcMar>
            <w:vAlign w:val="center"/>
          </w:tcPr>
          <w:p>
            <w:r>
              <w:rPr>
                <w:b w:val="false"/>
                <w:bCs w:val="false"/>
                <w:color w:val="1A1A1A"/>
                <w:sz w:val="19"/>
                <w:szCs w:val="19"/>
              </w:rPr>
              <w:t xml:space="preserve">PWA first</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Authentication</w:t>
            </w:r>
          </w:p>
        </w:tc>
        <w:tc>
          <w:tcPr>
            <w:tcW w:type="dxa" w:w="3500"/>
            <w:shd w:fill="EFF3F0" w:val="clear"/>
            <w:tcMar>
              <w:top w:type="dxa" w:w="80"/>
              <w:left w:type="dxa" w:w="100"/>
              <w:bottom w:type="dxa" w:w="80"/>
              <w:right w:type="dxa" w:w="100"/>
            </w:tcMar>
            <w:vAlign w:val="center"/>
          </w:tcPr>
          <w:p>
            <w:r>
              <w:rPr>
                <w:b w:val="false"/>
                <w:bCs w:val="false"/>
                <w:color w:val="1A1A1A"/>
                <w:sz w:val="19"/>
                <w:szCs w:val="19"/>
              </w:rPr>
              <w:t xml:space="preserve">Email, phone OTP, Google, institutional login</w:t>
            </w:r>
          </w:p>
        </w:tc>
        <w:tc>
          <w:tcPr>
            <w:tcW w:type="dxa" w:w="2940"/>
            <w:shd w:fill="EFF3F0" w:val="clear"/>
            <w:tcMar>
              <w:top w:type="dxa" w:w="80"/>
              <w:left w:type="dxa" w:w="100"/>
              <w:bottom w:type="dxa" w:w="80"/>
              <w:right w:type="dxa" w:w="100"/>
            </w:tcMar>
            <w:vAlign w:val="center"/>
          </w:tcPr>
          <w:p>
            <w:r>
              <w:rPr>
                <w:b w:val="false"/>
                <w:bCs w:val="false"/>
                <w:color w:val="1A1A1A"/>
                <w:sz w:val="19"/>
                <w:szCs w:val="19"/>
              </w:rPr>
              <w:t xml:space="preserve">Email/phone with admin invites</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Feedback visibility</w:t>
            </w:r>
          </w:p>
        </w:tc>
        <w:tc>
          <w:tcPr>
            <w:tcW w:type="dxa" w:w="3500"/>
            <w:tcMar>
              <w:top w:type="dxa" w:w="80"/>
              <w:left w:type="dxa" w:w="100"/>
              <w:bottom w:type="dxa" w:w="80"/>
              <w:right w:type="dxa" w:w="100"/>
            </w:tcMar>
            <w:vAlign w:val="center"/>
          </w:tcPr>
          <w:p>
            <w:r>
              <w:rPr>
                <w:b w:val="false"/>
                <w:bCs w:val="false"/>
                <w:color w:val="1A1A1A"/>
                <w:sz w:val="19"/>
                <w:szCs w:val="19"/>
              </w:rPr>
              <w:t xml:space="preserve">Visible to mentor / manager-only / anonymous aggregate</w:t>
            </w:r>
          </w:p>
        </w:tc>
        <w:tc>
          <w:tcPr>
            <w:tcW w:type="dxa" w:w="2940"/>
            <w:tcMar>
              <w:top w:type="dxa" w:w="80"/>
              <w:left w:type="dxa" w:w="100"/>
              <w:bottom w:type="dxa" w:w="80"/>
              <w:right w:type="dxa" w:w="100"/>
            </w:tcMar>
            <w:vAlign w:val="center"/>
          </w:tcPr>
          <w:p>
            <w:r>
              <w:rPr>
                <w:b w:val="false"/>
                <w:bCs w:val="false"/>
                <w:color w:val="1A1A1A"/>
                <w:sz w:val="19"/>
                <w:szCs w:val="19"/>
              </w:rPr>
              <w:t xml:space="preserve">Manager/coordinator first; mentor sees aggregate/approved only</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CPD certification</w:t>
            </w:r>
          </w:p>
        </w:tc>
        <w:tc>
          <w:tcPr>
            <w:tcW w:type="dxa" w:w="3500"/>
            <w:shd w:fill="EFF3F0" w:val="clear"/>
            <w:tcMar>
              <w:top w:type="dxa" w:w="80"/>
              <w:left w:type="dxa" w:w="100"/>
              <w:bottom w:type="dxa" w:w="80"/>
              <w:right w:type="dxa" w:w="100"/>
            </w:tcMar>
            <w:vAlign w:val="center"/>
          </w:tcPr>
          <w:p>
            <w:r>
              <w:rPr>
                <w:b w:val="false"/>
                <w:bCs w:val="false"/>
                <w:color w:val="1A1A1A"/>
                <w:sz w:val="19"/>
                <w:szCs w:val="19"/>
              </w:rPr>
              <w:t xml:space="preserve">Included now / manual certificate / regulator integration later</w:t>
            </w:r>
          </w:p>
        </w:tc>
        <w:tc>
          <w:tcPr>
            <w:tcW w:type="dxa" w:w="2940"/>
            <w:shd w:fill="EFF3F0" w:val="clear"/>
            <w:tcMar>
              <w:top w:type="dxa" w:w="80"/>
              <w:left w:type="dxa" w:w="100"/>
              <w:bottom w:type="dxa" w:w="80"/>
              <w:right w:type="dxa" w:w="100"/>
            </w:tcMar>
            <w:vAlign w:val="center"/>
          </w:tcPr>
          <w:p>
            <w:r>
              <w:rPr>
                <w:b w:val="false"/>
                <w:bCs w:val="false"/>
                <w:color w:val="1A1A1A"/>
                <w:sz w:val="19"/>
                <w:szCs w:val="19"/>
              </w:rPr>
              <w:t xml:space="preserve">Completion report/certificate now; regulator integration Phase 2</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Offline depth</w:t>
            </w:r>
          </w:p>
        </w:tc>
        <w:tc>
          <w:tcPr>
            <w:tcW w:type="dxa" w:w="3500"/>
            <w:tcMar>
              <w:top w:type="dxa" w:w="80"/>
              <w:left w:type="dxa" w:w="100"/>
              <w:bottom w:type="dxa" w:w="80"/>
              <w:right w:type="dxa" w:w="100"/>
            </w:tcMar>
            <w:vAlign w:val="center"/>
          </w:tcPr>
          <w:p>
            <w:r>
              <w:rPr>
                <w:b w:val="false"/>
                <w:bCs w:val="false"/>
                <w:color w:val="1A1A1A"/>
                <w:sz w:val="19"/>
                <w:szCs w:val="19"/>
              </w:rPr>
              <w:t xml:space="preserve">Draft-saving only / full offline sync / online-only</w:t>
            </w:r>
          </w:p>
        </w:tc>
        <w:tc>
          <w:tcPr>
            <w:tcW w:type="dxa" w:w="2940"/>
            <w:tcMar>
              <w:top w:type="dxa" w:w="80"/>
              <w:left w:type="dxa" w:w="100"/>
              <w:bottom w:type="dxa" w:w="80"/>
              <w:right w:type="dxa" w:w="100"/>
            </w:tcMar>
            <w:vAlign w:val="center"/>
          </w:tcPr>
          <w:p>
            <w:r>
              <w:rPr>
                <w:b w:val="false"/>
                <w:bCs w:val="false"/>
                <w:color w:val="1A1A1A"/>
                <w:sz w:val="19"/>
                <w:szCs w:val="19"/>
              </w:rPr>
              <w:t xml:space="preserve">Draft-saving + retry sync for key forms</w:t>
            </w:r>
          </w:p>
        </w:tc>
      </w:tr>
      <w:tr>
        <w:tc>
          <w:tcPr>
            <w:tcW w:type="dxa" w:w="2400"/>
            <w:shd w:fill="EFF3F0" w:val="clear"/>
            <w:tcMar>
              <w:top w:type="dxa" w:w="80"/>
              <w:left w:type="dxa" w:w="100"/>
              <w:bottom w:type="dxa" w:w="80"/>
              <w:right w:type="dxa" w:w="100"/>
            </w:tcMar>
            <w:vAlign w:val="center"/>
          </w:tcPr>
          <w:p>
            <w:r>
              <w:rPr>
                <w:b w:val="false"/>
                <w:bCs w:val="false"/>
                <w:color w:val="1A1A1A"/>
                <w:sz w:val="19"/>
                <w:szCs w:val="19"/>
              </w:rPr>
              <w:t xml:space="preserve">Languages</w:t>
            </w:r>
          </w:p>
        </w:tc>
        <w:tc>
          <w:tcPr>
            <w:tcW w:type="dxa" w:w="3500"/>
            <w:shd w:fill="EFF3F0" w:val="clear"/>
            <w:tcMar>
              <w:top w:type="dxa" w:w="80"/>
              <w:left w:type="dxa" w:w="100"/>
              <w:bottom w:type="dxa" w:w="80"/>
              <w:right w:type="dxa" w:w="100"/>
            </w:tcMar>
            <w:vAlign w:val="center"/>
          </w:tcPr>
          <w:p>
            <w:r>
              <w:rPr>
                <w:b w:val="false"/>
                <w:bCs w:val="false"/>
                <w:color w:val="1A1A1A"/>
                <w:sz w:val="19"/>
                <w:szCs w:val="19"/>
              </w:rPr>
              <w:t xml:space="preserve">English only / English + Kiswahili</w:t>
            </w:r>
          </w:p>
        </w:tc>
        <w:tc>
          <w:tcPr>
            <w:tcW w:type="dxa" w:w="2940"/>
            <w:shd w:fill="EFF3F0" w:val="clear"/>
            <w:tcMar>
              <w:top w:type="dxa" w:w="80"/>
              <w:left w:type="dxa" w:w="100"/>
              <w:bottom w:type="dxa" w:w="80"/>
              <w:right w:type="dxa" w:w="100"/>
            </w:tcMar>
            <w:vAlign w:val="center"/>
          </w:tcPr>
          <w:p>
            <w:r>
              <w:rPr>
                <w:b w:val="false"/>
                <w:bCs w:val="false"/>
                <w:color w:val="1A1A1A"/>
                <w:sz w:val="19"/>
                <w:szCs w:val="19"/>
              </w:rPr>
              <w:t xml:space="preserve">English MVP; Kiswahili after user testing</w:t>
            </w:r>
          </w:p>
        </w:tc>
      </w:tr>
    </w:tbl>
    <w:p>
      <w:pPr>
        <w:pStyle w:val="Heading2"/>
        <w:spacing w:after="140" w:before="280"/>
      </w:pPr>
      <w:r>
        <w:rPr>
          <w:b/>
          <w:bCs/>
          <w:color w:val="1F7A5C"/>
          <w:sz w:val="26"/>
          <w:szCs w:val="26"/>
        </w:rPr>
        <w:t xml:space="preserve">10.2 Key Risks</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4140"/>
      </w:tblGrid>
      <w:tr>
        <w:trPr>
          <w:tblHeader/>
        </w:trPr>
        <w:tc>
          <w:tcPr>
            <w:tcW w:type="dxa" w:w="3300"/>
            <w:shd w:fill="0B3D2E" w:val="clear"/>
            <w:tcMar>
              <w:top w:type="dxa" w:w="80"/>
              <w:left w:type="dxa" w:w="100"/>
              <w:bottom w:type="dxa" w:w="80"/>
              <w:right w:type="dxa" w:w="100"/>
            </w:tcMar>
            <w:vAlign w:val="center"/>
          </w:tcPr>
          <w:p>
            <w:r>
              <w:rPr>
                <w:b/>
                <w:bCs/>
                <w:color w:val="FFFFFF"/>
                <w:sz w:val="19"/>
                <w:szCs w:val="19"/>
              </w:rPr>
              <w:t xml:space="preserve">Risk</w:t>
            </w:r>
          </w:p>
        </w:tc>
        <w:tc>
          <w:tcPr>
            <w:tcW w:type="dxa" w:w="1400"/>
            <w:shd w:fill="0B3D2E" w:val="clear"/>
            <w:tcMar>
              <w:top w:type="dxa" w:w="80"/>
              <w:left w:type="dxa" w:w="100"/>
              <w:bottom w:type="dxa" w:w="80"/>
              <w:right w:type="dxa" w:w="100"/>
            </w:tcMar>
            <w:vAlign w:val="center"/>
          </w:tcPr>
          <w:p>
            <w:r>
              <w:rPr>
                <w:b/>
                <w:bCs/>
                <w:color w:val="FFFFFF"/>
                <w:sz w:val="19"/>
                <w:szCs w:val="19"/>
              </w:rPr>
              <w:t xml:space="preserve">Likelihood</w:t>
            </w:r>
          </w:p>
        </w:tc>
        <w:tc>
          <w:tcPr>
            <w:tcW w:type="dxa" w:w="4140"/>
            <w:shd w:fill="0B3D2E" w:val="clear"/>
            <w:tcMar>
              <w:top w:type="dxa" w:w="80"/>
              <w:left w:type="dxa" w:w="100"/>
              <w:bottom w:type="dxa" w:w="80"/>
              <w:right w:type="dxa" w:w="100"/>
            </w:tcMar>
            <w:vAlign w:val="center"/>
          </w:tcPr>
          <w:p>
            <w:r>
              <w:rPr>
                <w:b/>
                <w:bCs/>
                <w:color w:val="FFFFFF"/>
                <w:sz w:val="19"/>
                <w:szCs w:val="19"/>
              </w:rPr>
              <w:t xml:space="preserve">Mitigation</w:t>
            </w:r>
          </w:p>
        </w:tc>
      </w:tr>
      <w:tr>
        <w:tc>
          <w:tcPr>
            <w:tcW w:type="dxa" w:w="3300"/>
            <w:tcMar>
              <w:top w:type="dxa" w:w="80"/>
              <w:left w:type="dxa" w:w="100"/>
              <w:bottom w:type="dxa" w:w="80"/>
              <w:right w:type="dxa" w:w="100"/>
            </w:tcMar>
            <w:vAlign w:val="center"/>
          </w:tcPr>
          <w:p>
            <w:r>
              <w:rPr>
                <w:b w:val="false"/>
                <w:bCs w:val="false"/>
                <w:color w:val="1A1A1A"/>
                <w:sz w:val="19"/>
                <w:szCs w:val="19"/>
              </w:rPr>
              <w:t xml:space="preserve">Weak ward connectivity disrupts session logging</w:t>
            </w:r>
          </w:p>
        </w:tc>
        <w:tc>
          <w:tcPr>
            <w:tcW w:type="dxa" w:w="1400"/>
            <w:tcMar>
              <w:top w:type="dxa" w:w="80"/>
              <w:left w:type="dxa" w:w="100"/>
              <w:bottom w:type="dxa" w:w="80"/>
              <w:right w:type="dxa" w:w="100"/>
            </w:tcMar>
            <w:vAlign w:val="center"/>
          </w:tcPr>
          <w:p>
            <w:r>
              <w:rPr>
                <w:b w:val="false"/>
                <w:bCs w:val="false"/>
                <w:color w:val="1A1A1A"/>
                <w:sz w:val="19"/>
                <w:szCs w:val="19"/>
              </w:rPr>
              <w:t xml:space="preserve">High</w:t>
            </w:r>
          </w:p>
        </w:tc>
        <w:tc>
          <w:tcPr>
            <w:tcW w:type="dxa" w:w="4140"/>
            <w:tcMar>
              <w:top w:type="dxa" w:w="80"/>
              <w:left w:type="dxa" w:w="100"/>
              <w:bottom w:type="dxa" w:w="80"/>
              <w:right w:type="dxa" w:w="100"/>
            </w:tcMar>
            <w:vAlign w:val="center"/>
          </w:tcPr>
          <w:p>
            <w:r>
              <w:rPr>
                <w:b w:val="false"/>
                <w:bCs w:val="false"/>
                <w:color w:val="1A1A1A"/>
                <w:sz w:val="19"/>
                <w:szCs w:val="19"/>
              </w:rPr>
              <w:t xml:space="preserve">Offline draft-saving + retry sync; sub-3-minute form design</w:t>
            </w:r>
          </w:p>
        </w:tc>
      </w:tr>
      <w:tr>
        <w:tc>
          <w:tcPr>
            <w:tcW w:type="dxa" w:w="3300"/>
            <w:shd w:fill="EFF3F0" w:val="clear"/>
            <w:tcMar>
              <w:top w:type="dxa" w:w="80"/>
              <w:left w:type="dxa" w:w="100"/>
              <w:bottom w:type="dxa" w:w="80"/>
              <w:right w:type="dxa" w:w="100"/>
            </w:tcMar>
            <w:vAlign w:val="center"/>
          </w:tcPr>
          <w:p>
            <w:r>
              <w:rPr>
                <w:b w:val="false"/>
                <w:bCs w:val="false"/>
                <w:color w:val="1A1A1A"/>
                <w:sz w:val="19"/>
                <w:szCs w:val="19"/>
              </w:rPr>
              <w:t xml:space="preserve">Mentor engagement drop-off after novelty wears off</w:t>
            </w:r>
          </w:p>
        </w:tc>
        <w:tc>
          <w:tcPr>
            <w:tcW w:type="dxa" w:w="1400"/>
            <w:shd w:fill="EFF3F0" w:val="clear"/>
            <w:tcMar>
              <w:top w:type="dxa" w:w="80"/>
              <w:left w:type="dxa" w:w="100"/>
              <w:bottom w:type="dxa" w:w="80"/>
              <w:right w:type="dxa" w:w="100"/>
            </w:tcMar>
            <w:vAlign w:val="center"/>
          </w:tcPr>
          <w:p>
            <w:r>
              <w:rPr>
                <w:b w:val="false"/>
                <w:bCs w:val="false"/>
                <w:color w:val="1A1A1A"/>
                <w:sz w:val="19"/>
                <w:szCs w:val="19"/>
              </w:rPr>
              <w:t xml:space="preserve">Medium</w:t>
            </w:r>
          </w:p>
        </w:tc>
        <w:tc>
          <w:tcPr>
            <w:tcW w:type="dxa" w:w="4140"/>
            <w:shd w:fill="EFF3F0" w:val="clear"/>
            <w:tcMar>
              <w:top w:type="dxa" w:w="80"/>
              <w:left w:type="dxa" w:w="100"/>
              <w:bottom w:type="dxa" w:w="80"/>
              <w:right w:type="dxa" w:w="100"/>
            </w:tcMar>
            <w:vAlign w:val="center"/>
          </w:tcPr>
          <w:p>
            <w:r>
              <w:rPr>
                <w:b w:val="false"/>
                <w:bCs w:val="false"/>
                <w:color w:val="1A1A1A"/>
                <w:sz w:val="19"/>
                <w:szCs w:val="19"/>
              </w:rPr>
              <w:t xml:space="preserve">CPD-linked completion summaries; manager visibility into activity</w:t>
            </w:r>
          </w:p>
        </w:tc>
      </w:tr>
      <w:tr>
        <w:tc>
          <w:tcPr>
            <w:tcW w:type="dxa" w:w="3300"/>
            <w:tcMar>
              <w:top w:type="dxa" w:w="80"/>
              <w:left w:type="dxa" w:w="100"/>
              <w:bottom w:type="dxa" w:w="80"/>
              <w:right w:type="dxa" w:w="100"/>
            </w:tcMar>
            <w:vAlign w:val="center"/>
          </w:tcPr>
          <w:p>
            <w:r>
              <w:rPr>
                <w:b w:val="false"/>
                <w:bCs w:val="false"/>
                <w:color w:val="1A1A1A"/>
                <w:sz w:val="19"/>
                <w:szCs w:val="19"/>
              </w:rPr>
              <w:t xml:space="preserve">Scope creep toward EMR-like features</w:t>
            </w:r>
          </w:p>
        </w:tc>
        <w:tc>
          <w:tcPr>
            <w:tcW w:type="dxa" w:w="1400"/>
            <w:tcMar>
              <w:top w:type="dxa" w:w="80"/>
              <w:left w:type="dxa" w:w="100"/>
              <w:bottom w:type="dxa" w:w="80"/>
              <w:right w:type="dxa" w:w="100"/>
            </w:tcMar>
            <w:vAlign w:val="center"/>
          </w:tcPr>
          <w:p>
            <w:r>
              <w:rPr>
                <w:b w:val="false"/>
                <w:bCs w:val="false"/>
                <w:color w:val="1A1A1A"/>
                <w:sz w:val="19"/>
                <w:szCs w:val="19"/>
              </w:rPr>
              <w:t xml:space="preserve">Medium</w:t>
            </w:r>
          </w:p>
        </w:tc>
        <w:tc>
          <w:tcPr>
            <w:tcW w:type="dxa" w:w="4140"/>
            <w:tcMar>
              <w:top w:type="dxa" w:w="80"/>
              <w:left w:type="dxa" w:w="100"/>
              <w:bottom w:type="dxa" w:w="80"/>
              <w:right w:type="dxa" w:w="100"/>
            </w:tcMar>
            <w:vAlign w:val="center"/>
          </w:tcPr>
          <w:p>
            <w:r>
              <w:rPr>
                <w:b w:val="false"/>
                <w:bCs w:val="false"/>
                <w:color w:val="1A1A1A"/>
                <w:sz w:val="19"/>
                <w:szCs w:val="19"/>
              </w:rPr>
              <w:t xml:space="preserve">MVP explicitly excludes patient data &amp; clinical decision support (Section 1.4)</w:t>
            </w:r>
          </w:p>
        </w:tc>
      </w:tr>
      <w:tr>
        <w:tc>
          <w:tcPr>
            <w:tcW w:type="dxa" w:w="3300"/>
            <w:shd w:fill="EFF3F0" w:val="clear"/>
            <w:tcMar>
              <w:top w:type="dxa" w:w="80"/>
              <w:left w:type="dxa" w:w="100"/>
              <w:bottom w:type="dxa" w:w="80"/>
              <w:right w:type="dxa" w:w="100"/>
            </w:tcMar>
            <w:vAlign w:val="center"/>
          </w:tcPr>
          <w:p>
            <w:r>
              <w:rPr>
                <w:b w:val="false"/>
                <w:bCs w:val="false"/>
                <w:color w:val="1A1A1A"/>
                <w:sz w:val="19"/>
                <w:szCs w:val="19"/>
              </w:rPr>
              <w:t xml:space="preserve">Escalation content exposure beyond authorised reviewers</w:t>
            </w:r>
          </w:p>
        </w:tc>
        <w:tc>
          <w:tcPr>
            <w:tcW w:type="dxa" w:w="1400"/>
            <w:shd w:fill="EFF3F0" w:val="clear"/>
            <w:tcMar>
              <w:top w:type="dxa" w:w="80"/>
              <w:left w:type="dxa" w:w="100"/>
              <w:bottom w:type="dxa" w:w="80"/>
              <w:right w:type="dxa" w:w="100"/>
            </w:tcMar>
            <w:vAlign w:val="center"/>
          </w:tcPr>
          <w:p>
            <w:r>
              <w:rPr>
                <w:b w:val="false"/>
                <w:bCs w:val="false"/>
                <w:color w:val="1A1A1A"/>
                <w:sz w:val="19"/>
                <w:szCs w:val="19"/>
              </w:rPr>
              <w:t xml:space="preserve">Low–High impact</w:t>
            </w:r>
          </w:p>
        </w:tc>
        <w:tc>
          <w:tcPr>
            <w:tcW w:type="dxa" w:w="4140"/>
            <w:shd w:fill="EFF3F0" w:val="clear"/>
            <w:tcMar>
              <w:top w:type="dxa" w:w="80"/>
              <w:left w:type="dxa" w:w="100"/>
              <w:bottom w:type="dxa" w:w="80"/>
              <w:right w:type="dxa" w:w="100"/>
            </w:tcMar>
            <w:vAlign w:val="center"/>
          </w:tcPr>
          <w:p>
            <w:r>
              <w:rPr>
                <w:b w:val="false"/>
                <w:bCs w:val="false"/>
                <w:color w:val="1A1A1A"/>
                <w:sz w:val="19"/>
                <w:szCs w:val="19"/>
              </w:rPr>
              <w:t xml:space="preserve">Field-level access control; audit log on every access</w:t>
            </w:r>
          </w:p>
        </w:tc>
      </w:tr>
    </w:tbl>
    <w:p>
      <w:pPr>
        <w:pStyle w:val="Heading2"/>
        <w:spacing w:after="140" w:before="280"/>
      </w:pPr>
      <w:r>
        <w:rPr>
          <w:b/>
          <w:bCs/>
          <w:color w:val="1F7A5C"/>
          <w:sz w:val="26"/>
          <w:szCs w:val="26"/>
        </w:rPr>
        <w:t xml:space="preserve">10.3 What the Project Team Must Confirm</w:t>
      </w:r>
    </w:p>
    <w:p>
      <w:pPr>
        <w:pStyle w:val="ListParagraph"/>
        <w:numPr>
          <w:ilvl w:val="0"/>
          <w:numId w:val="2"/>
        </w:numPr>
        <w:spacing w:after="80"/>
      </w:pPr>
      <w:r>
        <w:rPr>
          <w:color w:val="1A1A1A"/>
          <w:sz w:val="21"/>
          <w:szCs w:val="21"/>
        </w:rPr>
        <w:t xml:space="preserve">Final pilot facilities and wards/units.</w:t>
      </w:r>
    </w:p>
    <w:p>
      <w:pPr>
        <w:pStyle w:val="ListParagraph"/>
        <w:numPr>
          <w:ilvl w:val="0"/>
          <w:numId w:val="2"/>
        </w:numPr>
        <w:spacing w:after="80"/>
      </w:pPr>
      <w:r>
        <w:rPr>
          <w:color w:val="1A1A1A"/>
          <w:sz w:val="21"/>
          <w:szCs w:val="21"/>
        </w:rPr>
        <w:t xml:space="preserve">Final labour ward induction checklist items and mentor training module content.</w:t>
      </w:r>
    </w:p>
    <w:p>
      <w:pPr>
        <w:pStyle w:val="ListParagraph"/>
        <w:numPr>
          <w:ilvl w:val="0"/>
          <w:numId w:val="2"/>
        </w:numPr>
        <w:spacing w:after="80"/>
      </w:pPr>
      <w:r>
        <w:rPr>
          <w:color w:val="1A1A1A"/>
          <w:sz w:val="21"/>
          <w:szCs w:val="21"/>
        </w:rPr>
        <w:t xml:space="preserve">Decision on student feedback visibility (Section 10.1).</w:t>
      </w:r>
    </w:p>
    <w:p>
      <w:pPr>
        <w:pStyle w:val="ListParagraph"/>
        <w:numPr>
          <w:ilvl w:val="0"/>
          <w:numId w:val="2"/>
        </w:numPr>
        <w:spacing w:after="80"/>
      </w:pPr>
      <w:r>
        <w:rPr>
          <w:color w:val="1A1A1A"/>
          <w:sz w:val="21"/>
          <w:szCs w:val="21"/>
        </w:rPr>
        <w:t xml:space="preserve">Consent wording for students and mentors, and data governance/hosting approval.</w:t>
      </w:r>
    </w:p>
    <w:p>
      <w:pPr>
        <w:pStyle w:val="Heading2"/>
        <w:spacing w:after="140" w:before="280"/>
      </w:pPr>
      <w:r>
        <w:rPr>
          <w:b/>
          <w:bCs/>
          <w:color w:val="1F7A5C"/>
          <w:sz w:val="26"/>
          <w:szCs w:val="26"/>
        </w:rPr>
        <w:t xml:space="preserve">10.4 Immediate Next Steps</w:t>
      </w:r>
    </w:p>
    <w:p>
      <w:pPr>
        <w:pStyle w:val="ListParagraph"/>
        <w:numPr>
          <w:ilvl w:val="0"/>
          <w:numId w:val="3"/>
        </w:numPr>
        <w:spacing w:after="80"/>
      </w:pPr>
      <w:r>
        <w:rPr>
          <w:color w:val="1A1A1A"/>
          <w:sz w:val="21"/>
          <w:szCs w:val="21"/>
        </w:rPr>
        <w:t xml:space="preserve">Discovery &amp; UX: interview mentors, students, managers, coordinators; finalise fields and wireframes.</w:t>
      </w:r>
    </w:p>
    <w:p>
      <w:pPr>
        <w:pStyle w:val="ListParagraph"/>
        <w:numPr>
          <w:ilvl w:val="0"/>
          <w:numId w:val="3"/>
        </w:numPr>
        <w:spacing w:after="80"/>
      </w:pPr>
      <w:r>
        <w:rPr>
          <w:color w:val="1A1A1A"/>
          <w:sz w:val="21"/>
          <w:szCs w:val="21"/>
        </w:rPr>
        <w:t xml:space="preserve">MVP build: accounts, facility/cohort setup, training modules, induction checklist, session logs, feedback, dashboard.</w:t>
      </w:r>
    </w:p>
    <w:p>
      <w:pPr>
        <w:pStyle w:val="ListParagraph"/>
        <w:numPr>
          <w:ilvl w:val="0"/>
          <w:numId w:val="3"/>
        </w:numPr>
        <w:spacing w:after="80"/>
      </w:pPr>
      <w:r>
        <w:rPr>
          <w:color w:val="1A1A1A"/>
          <w:sz w:val="21"/>
          <w:szCs w:val="21"/>
        </w:rPr>
        <w:t xml:space="preserve">Usability testing with 5–10 users on mobile devices.</w:t>
      </w:r>
    </w:p>
    <w:p>
      <w:pPr>
        <w:pStyle w:val="ListParagraph"/>
        <w:numPr>
          <w:ilvl w:val="0"/>
          <w:numId w:val="3"/>
        </w:numPr>
        <w:spacing w:after="80"/>
      </w:pPr>
      <w:r>
        <w:rPr>
          <w:color w:val="1A1A1A"/>
          <w:sz w:val="21"/>
          <w:szCs w:val="21"/>
        </w:rPr>
        <w:t xml:space="preserve">8–16 week pilot in one or two maternity units, with an endline review feeding the AfyaVentures pitch deck and scale-up roadmap.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MentorMAMA — System Analysis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2026-07-10T06:41:07.910Z</dcterms:created>
  <dcterms:modified xsi:type="dcterms:W3CDTF">2026-07-10T06:41:07.910Z</dcterms:modified>
</cp:coreProperties>
</file>

<file path=docProps/custom.xml><?xml version="1.0" encoding="utf-8"?>
<Properties xmlns="http://schemas.openxmlformats.org/officeDocument/2006/custom-properties" xmlns:vt="http://schemas.openxmlformats.org/officeDocument/2006/docPropsVTypes"/>
</file>