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4F4" w:rsidRDefault="004404F4">
      <w:r>
        <w:rPr>
          <w:rFonts w:hint="eastAsia"/>
        </w:rPr>
        <w:t xml:space="preserve">Experiment </w:t>
      </w:r>
      <w:r>
        <w:t>pipeline</w:t>
      </w:r>
    </w:p>
    <w:p w:rsidR="004404F4" w:rsidRDefault="004404F4">
      <w:r>
        <w:rPr>
          <w:noProof/>
        </w:rPr>
        <w:drawing>
          <wp:inline distT="0" distB="0" distL="0" distR="0" wp14:anchorId="19C3EDEB" wp14:editId="0C8B18FB">
            <wp:extent cx="5274310" cy="259468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04F4" w:rsidRDefault="004404F4"/>
    <w:p w:rsidR="004404F4" w:rsidRDefault="004404F4">
      <w:r>
        <w:t>T</w:t>
      </w:r>
      <w:r>
        <w:rPr>
          <w:rFonts w:hint="eastAsia"/>
        </w:rPr>
        <w:t xml:space="preserve">he </w:t>
      </w:r>
      <w:r>
        <w:t>score</w:t>
      </w:r>
      <w:r w:rsidR="0060428E">
        <w:t>s</w:t>
      </w:r>
      <w:r>
        <w:t xml:space="preserve"> from rating platform is </w:t>
      </w:r>
      <w:r w:rsidR="0060428E">
        <w:t>float. But the pipeline I used in LTS includes classification models. To use the existing code with the least modification, the following results is done by rounding the float score to integer labels (e.g. 2.4 -&gt; 2, 4.51 -&gt; 5).</w:t>
      </w:r>
    </w:p>
    <w:p w:rsidR="004404F4" w:rsidRDefault="004404F4"/>
    <w:p w:rsidR="006903B6" w:rsidRDefault="00E3193C">
      <w:pPr>
        <w:rPr>
          <w:rFonts w:hint="eastAsia"/>
        </w:rPr>
      </w:pPr>
      <w:r>
        <w:rPr>
          <w:rFonts w:hint="eastAsia"/>
        </w:rPr>
        <w:t>These experiments use all ratings (</w:t>
      </w:r>
      <w:r w:rsidR="006903B6">
        <w:rPr>
          <w:rFonts w:hint="eastAsia"/>
        </w:rPr>
        <w:t>409 ratings</w:t>
      </w:r>
      <w:r>
        <w:t xml:space="preserve"> by 41 users</w:t>
      </w:r>
      <w:r w:rsidR="006903B6">
        <w:rPr>
          <w:rFonts w:hint="eastAsia"/>
        </w:rPr>
        <w:t xml:space="preserve"> on </w:t>
      </w:r>
      <w:r w:rsidR="006903B6">
        <w:t>314 segments</w:t>
      </w:r>
      <w:r>
        <w:t>)</w:t>
      </w:r>
      <w:bookmarkStart w:id="0" w:name="_GoBack"/>
      <w:bookmarkEnd w:id="0"/>
      <w:r w:rsidR="006903B6">
        <w:t>.</w:t>
      </w:r>
    </w:p>
    <w:p w:rsidR="006903B6" w:rsidRDefault="006903B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74B1" w:rsidTr="003F74B1">
        <w:tc>
          <w:tcPr>
            <w:tcW w:w="4148" w:type="dxa"/>
          </w:tcPr>
          <w:p w:rsidR="003F74B1" w:rsidRDefault="003F74B1" w:rsidP="003F74B1">
            <w:r>
              <w:rPr>
                <w:rFonts w:hint="eastAsia"/>
              </w:rPr>
              <w:t>F</w:t>
            </w:r>
            <w:r>
              <w:t>or LTS</w:t>
            </w:r>
          </w:p>
          <w:p w:rsidR="003F74B1" w:rsidRDefault="003F74B1" w:rsidP="003F74B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>sing recent (since 2016) car related and neighborhood related features has a slightly better chance to perform better than longer period (since 2014).</w:t>
            </w:r>
          </w:p>
          <w:p w:rsidR="003F74B1" w:rsidRDefault="003F74B1" w:rsidP="003F74B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F</w:t>
            </w:r>
            <w:r>
              <w:rPr>
                <w:rFonts w:hint="eastAsia"/>
              </w:rPr>
              <w:t>or count-based feature</w:t>
            </w:r>
            <w:r>
              <w:t>, count per type is always better than total count.</w:t>
            </w:r>
          </w:p>
          <w:p w:rsidR="003F74B1" w:rsidRDefault="003F74B1" w:rsidP="003F74B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Max cutoff has a slightly better chance to perform better than min-max.</w:t>
            </w:r>
          </w:p>
          <w:p w:rsidR="003F74B1" w:rsidRDefault="003F74B1" w:rsidP="003F74B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most cases, no feature selection is better.</w:t>
            </w:r>
          </w:p>
          <w:p w:rsidR="003F74B1" w:rsidRDefault="003F74B1" w:rsidP="003F74B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Gradient boosting classification is the best among all models. Train errors of tuned gradient boosting in all 10 runs are 0.</w:t>
            </w:r>
          </w:p>
          <w:p w:rsidR="003F74B1" w:rsidRPr="003F74B1" w:rsidRDefault="003F74B1" w:rsidP="003F74B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Best test f1 score range between 0.71 and 0.73.</w:t>
            </w:r>
          </w:p>
        </w:tc>
        <w:tc>
          <w:tcPr>
            <w:tcW w:w="4148" w:type="dxa"/>
          </w:tcPr>
          <w:p w:rsidR="003F74B1" w:rsidRDefault="003F74B1">
            <w:r>
              <w:rPr>
                <w:rFonts w:hint="eastAsia"/>
              </w:rPr>
              <w:t xml:space="preserve">For </w:t>
            </w:r>
            <w:r>
              <w:t>rating platform</w:t>
            </w:r>
          </w:p>
          <w:p w:rsidR="003F74B1" w:rsidRDefault="004404F4" w:rsidP="004404F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For car related and neighborhood related features</w:t>
            </w:r>
            <w:r>
              <w:rPr>
                <w:rFonts w:hint="eastAsia"/>
              </w:rPr>
              <w:t xml:space="preserve">, </w:t>
            </w:r>
            <w:r>
              <w:t>using longer period (since 2014) is slightly better than recent (since 2016).</w:t>
            </w:r>
          </w:p>
          <w:p w:rsidR="003F74B1" w:rsidRDefault="003F74B1" w:rsidP="004404F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F</w:t>
            </w:r>
            <w:r>
              <w:rPr>
                <w:rFonts w:hint="eastAsia"/>
              </w:rPr>
              <w:t>or count-based feature</w:t>
            </w:r>
            <w:r>
              <w:t xml:space="preserve">, </w:t>
            </w:r>
            <w:r w:rsidR="004404F4">
              <w:t>total count has a better chance to perform better than count per type</w:t>
            </w:r>
            <w:r>
              <w:t>.</w:t>
            </w:r>
          </w:p>
          <w:p w:rsidR="004404F4" w:rsidRDefault="004404F4" w:rsidP="004404F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Max cutoff is about the same as min-max.</w:t>
            </w:r>
          </w:p>
          <w:p w:rsidR="004404F4" w:rsidRDefault="004404F4" w:rsidP="004404F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W</w:t>
            </w:r>
            <w:r>
              <w:rPr>
                <w:rFonts w:hint="eastAsia"/>
              </w:rPr>
              <w:t xml:space="preserve">hether </w:t>
            </w:r>
            <w:r>
              <w:t>or not to use feature selection is inconclusive.</w:t>
            </w:r>
          </w:p>
          <w:p w:rsidR="004404F4" w:rsidRDefault="004404F4" w:rsidP="004404F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Which machine learning model is the best is inconclusive.</w:t>
            </w:r>
          </w:p>
          <w:p w:rsidR="004404F4" w:rsidRDefault="004404F4" w:rsidP="00D4591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Best test f1 score</w:t>
            </w:r>
            <w:r w:rsidR="006967D0">
              <w:t>s</w:t>
            </w:r>
            <w:r>
              <w:rPr>
                <w:rFonts w:hint="eastAsia"/>
              </w:rPr>
              <w:t xml:space="preserve"> range from</w:t>
            </w:r>
            <w:r w:rsidR="0060428E">
              <w:t xml:space="preserve"> 0.53 to 0.673.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EB5714" w:rsidRDefault="00EB5714"/>
    <w:p w:rsidR="003E204A" w:rsidRDefault="003E204A">
      <w:pPr>
        <w:widowControl/>
        <w:jc w:val="left"/>
      </w:pPr>
      <w:r>
        <w:br w:type="page"/>
      </w:r>
    </w:p>
    <w:p w:rsidR="006A5E14" w:rsidRDefault="006A5E14">
      <w:r>
        <w:rPr>
          <w:rFonts w:hint="eastAsia"/>
        </w:rPr>
        <w:lastRenderedPageBreak/>
        <w:t xml:space="preserve">The rest </w:t>
      </w:r>
      <w:r>
        <w:t>are the results of predicting rating platform score.</w:t>
      </w:r>
    </w:p>
    <w:p w:rsidR="006A5E14" w:rsidRPr="006A5E14" w:rsidRDefault="006A5E14" w:rsidP="006A5E14">
      <w:pPr>
        <w:pStyle w:val="3"/>
      </w:pPr>
      <w:r>
        <w:t>Parameters of t</w:t>
      </w:r>
      <w:r>
        <w:rPr>
          <w:rFonts w:hint="eastAsia"/>
        </w:rPr>
        <w:t>he best test f1 score of each run:</w:t>
      </w:r>
    </w:p>
    <w:tbl>
      <w:tblPr>
        <w:tblW w:w="0" w:type="auto"/>
        <w:tblInd w:w="-284" w:type="dxa"/>
        <w:tblLook w:val="04A0" w:firstRow="1" w:lastRow="0" w:firstColumn="1" w:lastColumn="0" w:noHBand="0" w:noVBand="1"/>
      </w:tblPr>
      <w:tblGrid>
        <w:gridCol w:w="1135"/>
        <w:gridCol w:w="1227"/>
        <w:gridCol w:w="1027"/>
        <w:gridCol w:w="975"/>
        <w:gridCol w:w="1263"/>
        <w:gridCol w:w="949"/>
        <w:gridCol w:w="1047"/>
        <w:gridCol w:w="967"/>
      </w:tblGrid>
      <w:tr w:rsidR="006A5E14" w:rsidRPr="006A5E14" w:rsidTr="006A5E14">
        <w:trPr>
          <w:trHeight w:val="4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seed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time period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total or by type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data scaling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feature selection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# 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test_f1</w:t>
            </w:r>
          </w:p>
        </w:tc>
      </w:tr>
      <w:tr w:rsidR="006A5E14" w:rsidRPr="006A5E14" w:rsidTr="006A5E14">
        <w:trPr>
          <w:trHeight w:val="27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max_cut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None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GDBreg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0.672936</w:t>
            </w:r>
          </w:p>
        </w:tc>
      </w:tr>
      <w:tr w:rsidR="006A5E14" w:rsidRPr="006A5E14" w:rsidTr="006A5E14">
        <w:trPr>
          <w:trHeight w:val="27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max_cut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rfecv_linsvc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0.611029</w:t>
            </w:r>
          </w:p>
        </w:tc>
      </w:tr>
      <w:tr w:rsidR="006A5E14" w:rsidRPr="006A5E14" w:rsidTr="006A5E14">
        <w:trPr>
          <w:trHeight w:val="4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168352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min-max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rfecv_linsvc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logistics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0.655987</w:t>
            </w:r>
          </w:p>
        </w:tc>
      </w:tr>
      <w:tr w:rsidR="006A5E14" w:rsidRPr="006A5E14" w:rsidTr="006A5E14">
        <w:trPr>
          <w:trHeight w:val="4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291592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min-max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rfecv_linsvc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0.533157</w:t>
            </w:r>
          </w:p>
        </w:tc>
      </w:tr>
      <w:tr w:rsidR="006A5E14" w:rsidRPr="006A5E14" w:rsidTr="006A5E14">
        <w:trPr>
          <w:trHeight w:val="27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40918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max_cut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None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GDBcls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0.62626</w:t>
            </w:r>
          </w:p>
        </w:tc>
      </w:tr>
      <w:tr w:rsidR="006A5E14" w:rsidRPr="006A5E14" w:rsidTr="006A5E14">
        <w:trPr>
          <w:trHeight w:val="4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5258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BY_TYPE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min-max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None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linearSVM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0.588693</w:t>
            </w:r>
          </w:p>
        </w:tc>
      </w:tr>
      <w:tr w:rsidR="006A5E14" w:rsidRPr="006A5E14" w:rsidTr="006A5E14">
        <w:trPr>
          <w:trHeight w:val="27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57852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BY_TYPE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max_cut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rfecv_linsvc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RFcls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0.53351</w:t>
            </w:r>
          </w:p>
        </w:tc>
      </w:tr>
      <w:tr w:rsidR="006A5E14" w:rsidRPr="006A5E14" w:rsidTr="006A5E14">
        <w:trPr>
          <w:trHeight w:val="4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7821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min-max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None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RFcls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0.646994</w:t>
            </w:r>
          </w:p>
        </w:tc>
      </w:tr>
      <w:tr w:rsidR="006A5E14" w:rsidRPr="006A5E14" w:rsidTr="006A5E14">
        <w:trPr>
          <w:trHeight w:val="27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789729423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BY_TYPE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max_cut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None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MLPcls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0.615597</w:t>
            </w:r>
          </w:p>
        </w:tc>
      </w:tr>
      <w:tr w:rsidR="006A5E14" w:rsidRPr="006A5E14" w:rsidTr="006A5E14">
        <w:trPr>
          <w:trHeight w:val="4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972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min-max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None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DTcls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A5E14" w:rsidRPr="006A5E14" w:rsidRDefault="006A5E14" w:rsidP="006A5E14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A5E1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0.627967</w:t>
            </w:r>
          </w:p>
        </w:tc>
      </w:tr>
    </w:tbl>
    <w:p w:rsidR="006A5E14" w:rsidRDefault="006A5E14"/>
    <w:p w:rsidR="003E204A" w:rsidRDefault="006732E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5pt;height:252.45pt">
            <v:imagedata r:id="rId6" o:title="download"/>
          </v:shape>
        </w:pict>
      </w:r>
    </w:p>
    <w:p w:rsidR="006732E7" w:rsidRDefault="006732E7" w:rsidP="006732E7">
      <w:pPr>
        <w:jc w:val="center"/>
      </w:pPr>
      <w:r>
        <w:t>D</w:t>
      </w:r>
      <w:r>
        <w:rPr>
          <w:rFonts w:hint="eastAsia"/>
        </w:rPr>
        <w:t xml:space="preserve">istribution </w:t>
      </w:r>
      <w:r>
        <w:t>of test f1 score of 10 runs.</w:t>
      </w:r>
    </w:p>
    <w:p w:rsidR="003E204A" w:rsidRPr="006732E7" w:rsidRDefault="003E204A"/>
    <w:p w:rsidR="003E204A" w:rsidRDefault="003E204A" w:rsidP="003E204A"/>
    <w:p w:rsidR="006732E7" w:rsidRDefault="006732E7" w:rsidP="006732E7">
      <w:r>
        <w:t xml:space="preserve">The distribution of </w:t>
      </w:r>
      <w:r>
        <w:t>4</w:t>
      </w:r>
      <w:r>
        <w:t xml:space="preserve"> parameters are shown below</w:t>
      </w:r>
    </w:p>
    <w:p w:rsidR="003E204A" w:rsidRDefault="006732E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B88D79" wp14:editId="4058372C">
            <wp:extent cx="2520000" cy="2880000"/>
            <wp:effectExtent l="0" t="0" r="13970" b="1587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A92E6C" w:rsidRPr="00A92E6C">
        <w:rPr>
          <w:noProof/>
        </w:rPr>
        <w:t xml:space="preserve"> </w:t>
      </w:r>
      <w:r w:rsidR="00A92E6C">
        <w:rPr>
          <w:noProof/>
        </w:rPr>
        <w:drawing>
          <wp:inline distT="0" distB="0" distL="0" distR="0" wp14:anchorId="3C6159F5" wp14:editId="03F1F552">
            <wp:extent cx="2520000" cy="2880000"/>
            <wp:effectExtent l="0" t="0" r="13970" b="1587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92E6C" w:rsidRDefault="00A92E6C">
      <w:r>
        <w:rPr>
          <w:noProof/>
        </w:rPr>
        <w:drawing>
          <wp:inline distT="0" distB="0" distL="0" distR="0" wp14:anchorId="156957D0" wp14:editId="7A7609E6">
            <wp:extent cx="2520000" cy="2520000"/>
            <wp:effectExtent l="0" t="0" r="13970" b="1397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653739C" wp14:editId="30B7C7D1">
            <wp:extent cx="2520000" cy="2520000"/>
            <wp:effectExtent l="0" t="0" r="13970" b="1397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92E6C" w:rsidRDefault="00A92E6C">
      <w:pPr>
        <w:widowControl/>
        <w:jc w:val="left"/>
      </w:pPr>
      <w:r>
        <w:br w:type="page"/>
      </w:r>
    </w:p>
    <w:p w:rsidR="00A92E6C" w:rsidRDefault="00A92E6C" w:rsidP="00A92E6C">
      <w:pPr>
        <w:pStyle w:val="3"/>
      </w:pPr>
      <w:r>
        <w:lastRenderedPageBreak/>
        <w:t>Parameters of t</w:t>
      </w:r>
      <w:r>
        <w:rPr>
          <w:rFonts w:hint="eastAsia"/>
        </w:rPr>
        <w:t>he best</w:t>
      </w:r>
      <w:r>
        <w:t xml:space="preserve"> 3</w:t>
      </w:r>
      <w:r>
        <w:rPr>
          <w:rFonts w:hint="eastAsia"/>
        </w:rPr>
        <w:t xml:space="preserve"> test f1 score</w:t>
      </w:r>
      <w:r>
        <w:t>s</w:t>
      </w:r>
      <w:r>
        <w:rPr>
          <w:rFonts w:hint="eastAsia"/>
        </w:rPr>
        <w:t xml:space="preserve"> of each run:</w:t>
      </w:r>
    </w:p>
    <w:tbl>
      <w:tblPr>
        <w:tblW w:w="8924" w:type="dxa"/>
        <w:tblInd w:w="-284" w:type="dxa"/>
        <w:tblLook w:val="04A0" w:firstRow="1" w:lastRow="0" w:firstColumn="1" w:lastColumn="0" w:noHBand="0" w:noVBand="1"/>
      </w:tblPr>
      <w:tblGrid>
        <w:gridCol w:w="1135"/>
        <w:gridCol w:w="1286"/>
        <w:gridCol w:w="1167"/>
        <w:gridCol w:w="1055"/>
        <w:gridCol w:w="1157"/>
        <w:gridCol w:w="994"/>
        <w:gridCol w:w="1073"/>
        <w:gridCol w:w="1057"/>
      </w:tblGrid>
      <w:tr w:rsidR="00A92E6C" w:rsidRPr="00A92E6C" w:rsidTr="00A92E6C">
        <w:trPr>
          <w:trHeight w:val="4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seed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time period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total or by type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data scaling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feature selection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keep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model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test_f1</w:t>
            </w:r>
          </w:p>
        </w:tc>
      </w:tr>
      <w:tr w:rsidR="00A92E6C" w:rsidRPr="00A92E6C" w:rsidTr="00A92E6C">
        <w:trPr>
          <w:trHeight w:val="27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max_cut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None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GDBreg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0.672936</w:t>
            </w:r>
          </w:p>
        </w:tc>
      </w:tr>
      <w:tr w:rsidR="00A92E6C" w:rsidRPr="00A92E6C" w:rsidTr="00A92E6C">
        <w:trPr>
          <w:trHeight w:val="27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BY_TYPE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max_cut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mrmr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161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GDBcls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0.65779</w:t>
            </w:r>
          </w:p>
        </w:tc>
      </w:tr>
      <w:tr w:rsidR="00A92E6C" w:rsidRPr="00A92E6C" w:rsidTr="00A92E6C">
        <w:trPr>
          <w:trHeight w:val="4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BY_TYPE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max_cut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rfecv_linsvc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BAGcls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0.657189</w:t>
            </w:r>
          </w:p>
        </w:tc>
      </w:tr>
      <w:tr w:rsidR="00A92E6C" w:rsidRPr="00A92E6C" w:rsidTr="00A92E6C">
        <w:trPr>
          <w:trHeight w:val="4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max_cut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rfecv_linsvc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SVM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0.611029</w:t>
            </w:r>
          </w:p>
        </w:tc>
      </w:tr>
      <w:tr w:rsidR="00A92E6C" w:rsidRPr="00A92E6C" w:rsidTr="00A92E6C">
        <w:trPr>
          <w:trHeight w:val="4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min-max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rfecv_linsvc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MLPcls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0.555556</w:t>
            </w:r>
          </w:p>
        </w:tc>
      </w:tr>
      <w:tr w:rsidR="00A92E6C" w:rsidRPr="00A92E6C" w:rsidTr="00A92E6C">
        <w:trPr>
          <w:trHeight w:val="4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BY_TYPE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min-max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rfecv_linsvc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linearSVM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0.533865</w:t>
            </w:r>
          </w:p>
        </w:tc>
      </w:tr>
      <w:tr w:rsidR="00A92E6C" w:rsidRPr="00A92E6C" w:rsidTr="00A92E6C">
        <w:trPr>
          <w:trHeight w:val="4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168352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min-max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rfecv_linsvc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logistics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0.655987</w:t>
            </w:r>
          </w:p>
        </w:tc>
      </w:tr>
      <w:tr w:rsidR="00A92E6C" w:rsidRPr="00A92E6C" w:rsidTr="00A92E6C">
        <w:trPr>
          <w:trHeight w:val="4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168352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max_cut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mrmr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BAGcls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0.626114</w:t>
            </w:r>
          </w:p>
        </w:tc>
      </w:tr>
      <w:tr w:rsidR="00A92E6C" w:rsidRPr="00A92E6C" w:rsidTr="00A92E6C">
        <w:trPr>
          <w:trHeight w:val="27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168352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BY_TYPE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max_cut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mrmr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169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GDBcls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0.625587</w:t>
            </w:r>
          </w:p>
        </w:tc>
      </w:tr>
      <w:tr w:rsidR="00A92E6C" w:rsidRPr="00A92E6C" w:rsidTr="00A92E6C">
        <w:trPr>
          <w:trHeight w:val="4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291592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min-max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rfecv_linsvc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SVM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0.533157</w:t>
            </w:r>
          </w:p>
        </w:tc>
      </w:tr>
      <w:tr w:rsidR="00A92E6C" w:rsidRPr="00A92E6C" w:rsidTr="00A92E6C">
        <w:trPr>
          <w:trHeight w:val="4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291592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min-max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rfecv_linsvc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ols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0.532562</w:t>
            </w:r>
          </w:p>
        </w:tc>
      </w:tr>
      <w:tr w:rsidR="00A92E6C" w:rsidRPr="00A92E6C" w:rsidTr="00A92E6C">
        <w:trPr>
          <w:trHeight w:val="27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291592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max_cut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rfecv_linsvc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RFcls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0.523567</w:t>
            </w:r>
          </w:p>
        </w:tc>
      </w:tr>
      <w:tr w:rsidR="00A92E6C" w:rsidRPr="00A92E6C" w:rsidTr="00A92E6C">
        <w:trPr>
          <w:trHeight w:val="27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40918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max_cut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None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GDBcls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0.62626</w:t>
            </w:r>
          </w:p>
        </w:tc>
      </w:tr>
      <w:tr w:rsidR="00A92E6C" w:rsidRPr="00A92E6C" w:rsidTr="00A92E6C">
        <w:trPr>
          <w:trHeight w:val="4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40918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min-max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None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MLPreg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0.604417</w:t>
            </w:r>
          </w:p>
        </w:tc>
      </w:tr>
      <w:tr w:rsidR="00A92E6C" w:rsidRPr="00A92E6C" w:rsidTr="00A92E6C">
        <w:trPr>
          <w:trHeight w:val="4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40918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min-max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mrmr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ADAreg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0.592915</w:t>
            </w:r>
          </w:p>
        </w:tc>
      </w:tr>
      <w:tr w:rsidR="00A92E6C" w:rsidRPr="00A92E6C" w:rsidTr="00A92E6C">
        <w:trPr>
          <w:trHeight w:val="4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5258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BY_TYPE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min-max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None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278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linearSVM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0.588693</w:t>
            </w:r>
          </w:p>
        </w:tc>
      </w:tr>
      <w:tr w:rsidR="00A92E6C" w:rsidRPr="00A92E6C" w:rsidTr="00A92E6C">
        <w:trPr>
          <w:trHeight w:val="27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5258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max_cut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rfecv_linsvc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ols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0.585516</w:t>
            </w:r>
          </w:p>
        </w:tc>
      </w:tr>
      <w:tr w:rsidR="00A92E6C" w:rsidRPr="00A92E6C" w:rsidTr="00A92E6C">
        <w:trPr>
          <w:trHeight w:val="4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5258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min-max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rfecv_linsvc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SVM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0.583354</w:t>
            </w:r>
          </w:p>
        </w:tc>
      </w:tr>
      <w:tr w:rsidR="00A92E6C" w:rsidRPr="00A92E6C" w:rsidTr="00A92E6C">
        <w:trPr>
          <w:trHeight w:val="27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57852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BY_TYPE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max_cut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rfecv_linsvc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RFcls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0.53351</w:t>
            </w:r>
          </w:p>
        </w:tc>
      </w:tr>
      <w:tr w:rsidR="00A92E6C" w:rsidRPr="00A92E6C" w:rsidTr="00A92E6C">
        <w:trPr>
          <w:trHeight w:val="4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57852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BY_TYPE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min-max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None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235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GDBcls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0.531836</w:t>
            </w:r>
          </w:p>
        </w:tc>
      </w:tr>
      <w:tr w:rsidR="00A92E6C" w:rsidRPr="00A92E6C" w:rsidTr="00A92E6C">
        <w:trPr>
          <w:trHeight w:val="4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57852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min-max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None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BAGcls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0.530121</w:t>
            </w:r>
          </w:p>
        </w:tc>
      </w:tr>
      <w:tr w:rsidR="00A92E6C" w:rsidRPr="00A92E6C" w:rsidTr="00A92E6C">
        <w:trPr>
          <w:trHeight w:val="4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7821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min-max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None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RFcls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0.646994</w:t>
            </w:r>
          </w:p>
        </w:tc>
      </w:tr>
      <w:tr w:rsidR="00A92E6C" w:rsidRPr="00A92E6C" w:rsidTr="00A92E6C">
        <w:trPr>
          <w:trHeight w:val="4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7821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min-max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mrmr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RFcls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0.646834</w:t>
            </w:r>
          </w:p>
        </w:tc>
      </w:tr>
      <w:tr w:rsidR="00A92E6C" w:rsidRPr="00A92E6C" w:rsidTr="00A92E6C">
        <w:trPr>
          <w:trHeight w:val="27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7821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BY_TYPE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max_cut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rfecv_linsvc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linearSVR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0.644425</w:t>
            </w:r>
          </w:p>
        </w:tc>
      </w:tr>
      <w:tr w:rsidR="00A92E6C" w:rsidRPr="00A92E6C" w:rsidTr="00A92E6C">
        <w:trPr>
          <w:trHeight w:val="27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789729423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BY_TYPE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max_cut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None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278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MLPcls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0.615597</w:t>
            </w:r>
          </w:p>
        </w:tc>
      </w:tr>
      <w:tr w:rsidR="00A92E6C" w:rsidRPr="00A92E6C" w:rsidTr="00A92E6C">
        <w:trPr>
          <w:trHeight w:val="27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789729423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max_cut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rfecv_linsvc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GDBcls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0.57242</w:t>
            </w:r>
          </w:p>
        </w:tc>
      </w:tr>
      <w:tr w:rsidR="00A92E6C" w:rsidRPr="00A92E6C" w:rsidTr="00A92E6C">
        <w:trPr>
          <w:trHeight w:val="27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789729423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BY_TYPE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max_cut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rfecv_linsvc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MLPcls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0.557559</w:t>
            </w:r>
          </w:p>
        </w:tc>
      </w:tr>
      <w:tr w:rsidR="00A92E6C" w:rsidRPr="00A92E6C" w:rsidTr="00A92E6C">
        <w:trPr>
          <w:trHeight w:val="4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972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min-max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None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DTcls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0.627967</w:t>
            </w:r>
          </w:p>
        </w:tc>
      </w:tr>
      <w:tr w:rsidR="00A92E6C" w:rsidRPr="00A92E6C" w:rsidTr="00A92E6C">
        <w:trPr>
          <w:trHeight w:val="27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972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BY_TYPE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max_cut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mrmr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165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GDBcls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0.620269</w:t>
            </w:r>
          </w:p>
        </w:tc>
      </w:tr>
      <w:tr w:rsidR="00A92E6C" w:rsidRPr="00A92E6C" w:rsidTr="00A92E6C">
        <w:trPr>
          <w:trHeight w:val="27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972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max_cut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mrmr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linearSVM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92E6C" w:rsidRPr="00A92E6C" w:rsidRDefault="00A92E6C" w:rsidP="00A92E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A92E6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0.619289</w:t>
            </w:r>
          </w:p>
        </w:tc>
      </w:tr>
    </w:tbl>
    <w:p w:rsidR="00A92E6C" w:rsidRDefault="00871ED7" w:rsidP="00871ED7">
      <w:pPr>
        <w:jc w:val="center"/>
      </w:pPr>
      <w:r>
        <w:lastRenderedPageBreak/>
        <w:pict>
          <v:shape id="_x0000_i1026" type="#_x0000_t75" style="width:316.15pt;height:214.45pt">
            <v:imagedata r:id="rId11" o:title="download (3)"/>
          </v:shape>
        </w:pict>
      </w:r>
    </w:p>
    <w:p w:rsidR="00A92E6C" w:rsidRDefault="00A92E6C" w:rsidP="00A92E6C">
      <w:pPr>
        <w:jc w:val="center"/>
      </w:pPr>
      <w:r>
        <w:t>D</w:t>
      </w:r>
      <w:r>
        <w:rPr>
          <w:rFonts w:hint="eastAsia"/>
        </w:rPr>
        <w:t xml:space="preserve">istribution </w:t>
      </w:r>
      <w:r>
        <w:t>of top 3 test f1 score of 10 runs.</w:t>
      </w:r>
    </w:p>
    <w:p w:rsidR="00A92E6C" w:rsidRDefault="00A92E6C" w:rsidP="00A92E6C"/>
    <w:p w:rsidR="00A92E6C" w:rsidRDefault="00A92E6C" w:rsidP="00A92E6C">
      <w:r>
        <w:t>The distribution of 4</w:t>
      </w:r>
      <w:r>
        <w:t xml:space="preserve"> parameters are shown below</w:t>
      </w:r>
      <w:r>
        <w:rPr>
          <w:rFonts w:hint="eastAsia"/>
        </w:rPr>
        <w:t>:</w:t>
      </w:r>
    </w:p>
    <w:p w:rsidR="00A92E6C" w:rsidRPr="00A92E6C" w:rsidRDefault="00A92E6C"/>
    <w:p w:rsidR="00A92E6C" w:rsidRPr="006201C3" w:rsidRDefault="006201C3">
      <w:pPr>
        <w:rPr>
          <w:rFonts w:hint="eastAsia"/>
        </w:rPr>
      </w:pPr>
      <w:r>
        <w:rPr>
          <w:noProof/>
        </w:rPr>
        <w:drawing>
          <wp:inline distT="0" distB="0" distL="0" distR="0" wp14:anchorId="75D229B5" wp14:editId="0F950A8C">
            <wp:extent cx="2520000" cy="2520000"/>
            <wp:effectExtent l="0" t="0" r="13970" b="1397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46BEB" wp14:editId="63C24F82">
            <wp:extent cx="2520000" cy="2520000"/>
            <wp:effectExtent l="0" t="0" r="13970" b="1397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A20A8" wp14:editId="30712656">
            <wp:extent cx="2520000" cy="2520000"/>
            <wp:effectExtent l="0" t="0" r="13970" b="1397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Start w:id="1" w:name="OLE_LINK1"/>
      <w:bookmarkStart w:id="2" w:name="OLE_LINK2"/>
      <w:r>
        <w:rPr>
          <w:rFonts w:hint="eastAsia"/>
        </w:rPr>
        <w:t xml:space="preserve"> </w:t>
      </w:r>
      <w:bookmarkEnd w:id="1"/>
      <w:bookmarkEnd w:id="2"/>
      <w:r>
        <w:rPr>
          <w:noProof/>
        </w:rPr>
        <w:drawing>
          <wp:inline distT="0" distB="0" distL="0" distR="0" wp14:anchorId="2B66F786" wp14:editId="38A43BC0">
            <wp:extent cx="2520000" cy="2520000"/>
            <wp:effectExtent l="0" t="0" r="13970" b="1397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A92E6C" w:rsidRPr="00620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744F9"/>
    <w:multiLevelType w:val="hybridMultilevel"/>
    <w:tmpl w:val="EC425C2E"/>
    <w:lvl w:ilvl="0" w:tplc="03CC0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D67BC6"/>
    <w:multiLevelType w:val="hybridMultilevel"/>
    <w:tmpl w:val="A386F3F8"/>
    <w:lvl w:ilvl="0" w:tplc="E968E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4B1"/>
    <w:rsid w:val="0007651D"/>
    <w:rsid w:val="001514B8"/>
    <w:rsid w:val="00151661"/>
    <w:rsid w:val="001C6106"/>
    <w:rsid w:val="002B7C7E"/>
    <w:rsid w:val="003D5B3A"/>
    <w:rsid w:val="003E204A"/>
    <w:rsid w:val="003F74B1"/>
    <w:rsid w:val="004404F4"/>
    <w:rsid w:val="0060428E"/>
    <w:rsid w:val="006201C3"/>
    <w:rsid w:val="006732E7"/>
    <w:rsid w:val="006903B6"/>
    <w:rsid w:val="006967D0"/>
    <w:rsid w:val="006A5E14"/>
    <w:rsid w:val="00871ED7"/>
    <w:rsid w:val="008746F6"/>
    <w:rsid w:val="008756DE"/>
    <w:rsid w:val="00A92E6C"/>
    <w:rsid w:val="00C04929"/>
    <w:rsid w:val="00D4591F"/>
    <w:rsid w:val="00E3193C"/>
    <w:rsid w:val="00EB5714"/>
    <w:rsid w:val="00F0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85C50-F464-407F-AAD1-15296E41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6A5E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74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74B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A5E1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6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chart" Target="charts/chart8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ResProj\cysf_pred\deliverables\ugr_report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ResProj\cysf_pred\deliverables\ugr_report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ResProj\cysf_pred\deliverables\ugr_report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ResProj\cysf_pred\deliverables\ugr_report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ResProj\cysf_pred\deliverables\ugr_report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ResProj\cysf_pred\deliverables\ugr_report%20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ResProj\cysf_pred\deliverables\ugr_report%20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ResProj\cysf_pred\deliverables\ugr_report%20dat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count-based feature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Sheet1!$A$15:$A$16</c:f>
              <c:strCache>
                <c:ptCount val="2"/>
                <c:pt idx="0">
                  <c:v>total</c:v>
                </c:pt>
                <c:pt idx="1">
                  <c:v>by type</c:v>
                </c:pt>
              </c:strCache>
            </c:strRef>
          </c:cat>
          <c:val>
            <c:numRef>
              <c:f>Sheet1!$B$15:$B$16</c:f>
              <c:numCache>
                <c:formatCode>General</c:formatCode>
                <c:ptCount val="2"/>
                <c:pt idx="0">
                  <c:v>7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Time</a:t>
            </a:r>
            <a:r>
              <a:rPr lang="en-US" altLang="zh-CN" baseline="0"/>
              <a:t> period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Sheet1!$A$18:$A$19</c:f>
              <c:strCache>
                <c:ptCount val="2"/>
                <c:pt idx="0">
                  <c:v>since 2014</c:v>
                </c:pt>
                <c:pt idx="1">
                  <c:v>since 2016</c:v>
                </c:pt>
              </c:strCache>
            </c:strRef>
          </c:cat>
          <c:val>
            <c:numRef>
              <c:f>Sheet1!$B$18:$B$19</c:f>
              <c:numCache>
                <c:formatCode>General</c:formatCode>
                <c:ptCount val="2"/>
                <c:pt idx="0">
                  <c:v>7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data scaling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Sheet1!$A$21:$A$22</c:f>
              <c:strCache>
                <c:ptCount val="2"/>
                <c:pt idx="0">
                  <c:v>min-max</c:v>
                </c:pt>
                <c:pt idx="1">
                  <c:v>max_cut</c:v>
                </c:pt>
              </c:strCache>
            </c:strRef>
          </c:cat>
          <c:val>
            <c:numRef>
              <c:f>Sheet1!$B$21:$B$22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feature selection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Sheet1!$A$24:$A$25</c:f>
              <c:strCache>
                <c:ptCount val="2"/>
                <c:pt idx="0">
                  <c:v>None</c:v>
                </c:pt>
                <c:pt idx="1">
                  <c:v>rfecv_linsvc</c:v>
                </c:pt>
              </c:strCache>
            </c:strRef>
          </c:cat>
          <c:val>
            <c:numRef>
              <c:f>Sheet1!$B$24:$B$25</c:f>
              <c:numCache>
                <c:formatCode>General</c:formatCode>
                <c:ptCount val="2"/>
                <c:pt idx="0">
                  <c:v>6</c:v>
                </c:pt>
                <c:pt idx="1">
                  <c:v>4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count-based feature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Sheet1!$L$15:$L$16</c:f>
              <c:strCache>
                <c:ptCount val="2"/>
                <c:pt idx="0">
                  <c:v>total</c:v>
                </c:pt>
                <c:pt idx="1">
                  <c:v>by type</c:v>
                </c:pt>
              </c:strCache>
            </c:strRef>
          </c:cat>
          <c:val>
            <c:numRef>
              <c:f>Sheet1!$M$15:$M$16</c:f>
              <c:numCache>
                <c:formatCode>General</c:formatCode>
                <c:ptCount val="2"/>
                <c:pt idx="0">
                  <c:v>19</c:v>
                </c:pt>
                <c:pt idx="1">
                  <c:v>11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Time</a:t>
            </a:r>
            <a:r>
              <a:rPr lang="en-US" altLang="zh-CN" baseline="0"/>
              <a:t> period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Sheet1!$L$18:$L$19</c:f>
              <c:strCache>
                <c:ptCount val="2"/>
                <c:pt idx="0">
                  <c:v>since 2014</c:v>
                </c:pt>
                <c:pt idx="1">
                  <c:v>since 2016</c:v>
                </c:pt>
              </c:strCache>
            </c:strRef>
          </c:cat>
          <c:val>
            <c:numRef>
              <c:f>Sheet1!$M$18:$M$19</c:f>
              <c:numCache>
                <c:formatCode>General</c:formatCode>
                <c:ptCount val="2"/>
                <c:pt idx="0">
                  <c:v>16</c:v>
                </c:pt>
                <c:pt idx="1">
                  <c:v>14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data scaling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Sheet1!$L$21:$L$22</c:f>
              <c:strCache>
                <c:ptCount val="2"/>
                <c:pt idx="0">
                  <c:v>min-max</c:v>
                </c:pt>
                <c:pt idx="1">
                  <c:v>max_cut</c:v>
                </c:pt>
              </c:strCache>
            </c:strRef>
          </c:cat>
          <c:val>
            <c:numRef>
              <c:f>Sheet1!$M$21:$M$22</c:f>
              <c:numCache>
                <c:formatCode>General</c:formatCode>
                <c:ptCount val="2"/>
                <c:pt idx="0">
                  <c:v>16</c:v>
                </c:pt>
                <c:pt idx="1">
                  <c:v>14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feature selection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Sheet1!$L$24:$L$26</c:f>
              <c:strCache>
                <c:ptCount val="3"/>
                <c:pt idx="0">
                  <c:v>rfecv_linsvc</c:v>
                </c:pt>
                <c:pt idx="1">
                  <c:v>None</c:v>
                </c:pt>
                <c:pt idx="2">
                  <c:v>mRMR</c:v>
                </c:pt>
              </c:strCache>
            </c:strRef>
          </c:cat>
          <c:val>
            <c:numRef>
              <c:f>Sheet1!$M$24:$M$26</c:f>
              <c:numCache>
                <c:formatCode>General</c:formatCode>
                <c:ptCount val="3"/>
                <c:pt idx="0">
                  <c:v>14</c:v>
                </c:pt>
                <c:pt idx="1">
                  <c:v>9</c:v>
                </c:pt>
                <c:pt idx="2">
                  <c:v>7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Wu</dc:creator>
  <cp:keywords/>
  <dc:description/>
  <cp:lastModifiedBy>JH Wu</cp:lastModifiedBy>
  <cp:revision>9</cp:revision>
  <dcterms:created xsi:type="dcterms:W3CDTF">2017-09-02T13:11:00Z</dcterms:created>
  <dcterms:modified xsi:type="dcterms:W3CDTF">2017-09-02T15:51:00Z</dcterms:modified>
</cp:coreProperties>
</file>