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11858574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CB4F36" w:rsidRDefault="00CB4F36">
          <w:pPr>
            <w:pStyle w:val="TOC"/>
          </w:pPr>
          <w:r>
            <w:rPr>
              <w:lang w:val="zh-CN"/>
            </w:rPr>
            <w:t>目录</w:t>
          </w:r>
        </w:p>
        <w:p w:rsidR="00CB4F36" w:rsidRDefault="00CB4F36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37299" w:history="1">
            <w:r w:rsidRPr="00EE5678">
              <w:rPr>
                <w:rStyle w:val="a4"/>
                <w:rFonts w:hint="eastAsia"/>
                <w:noProof/>
              </w:rPr>
              <w:t>一、注册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6" w:rsidRDefault="00CB4F36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7637300" w:history="1">
            <w:r w:rsidRPr="00EE5678">
              <w:rPr>
                <w:rStyle w:val="a4"/>
                <w:rFonts w:hint="eastAsia"/>
                <w:noProof/>
              </w:rPr>
              <w:t>二、充值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6" w:rsidRDefault="00CB4F36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7637301" w:history="1">
            <w:r w:rsidRPr="00EE5678">
              <w:rPr>
                <w:rStyle w:val="a4"/>
                <w:rFonts w:hint="eastAsia"/>
                <w:noProof/>
              </w:rPr>
              <w:t>三、选标、投标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6" w:rsidRDefault="00CB4F36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7637302" w:history="1">
            <w:r w:rsidRPr="00EE5678">
              <w:rPr>
                <w:rStyle w:val="a4"/>
                <w:rFonts w:hint="eastAsia"/>
                <w:noProof/>
              </w:rPr>
              <w:t>四、获得收益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6" w:rsidRDefault="00CB4F36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7637303" w:history="1">
            <w:r w:rsidRPr="00EE5678">
              <w:rPr>
                <w:rStyle w:val="a4"/>
                <w:rFonts w:hint="eastAsia"/>
                <w:noProof/>
              </w:rPr>
              <w:t>五、添加银行卡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6" w:rsidRDefault="00CB4F36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7637304" w:history="1">
            <w:r w:rsidRPr="00EE5678">
              <w:rPr>
                <w:rStyle w:val="a4"/>
                <w:rFonts w:hint="eastAsia"/>
                <w:noProof/>
              </w:rPr>
              <w:t>六、提现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6" w:rsidRDefault="00CB4F36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7637305" w:history="1">
            <w:r w:rsidRPr="00EE5678">
              <w:rPr>
                <w:rStyle w:val="a4"/>
                <w:rFonts w:hint="eastAsia"/>
                <w:noProof/>
              </w:rPr>
              <w:t>七、债权转让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6" w:rsidRDefault="00CB4F36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7637306" w:history="1">
            <w:r w:rsidRPr="00EE5678">
              <w:rPr>
                <w:rStyle w:val="a4"/>
                <w:rFonts w:hint="eastAsia"/>
                <w:noProof/>
              </w:rPr>
              <w:t>八、用户后台具备的功能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6" w:rsidRDefault="00CB4F36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7637307" w:history="1">
            <w:r w:rsidRPr="00EE5678">
              <w:rPr>
                <w:rStyle w:val="a4"/>
                <w:rFonts w:hint="eastAsia"/>
                <w:noProof/>
              </w:rPr>
              <w:t>九、</w:t>
            </w:r>
            <w:r w:rsidRPr="00EE5678">
              <w:rPr>
                <w:rStyle w:val="a4"/>
                <w:noProof/>
              </w:rPr>
              <w:t xml:space="preserve"> </w:t>
            </w:r>
            <w:r w:rsidRPr="00EE5678">
              <w:rPr>
                <w:rStyle w:val="a4"/>
                <w:rFonts w:hint="eastAsia"/>
                <w:noProof/>
              </w:rPr>
              <w:t>自动投标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_Toc417637307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F36" w:rsidRDefault="00CB4F36">
          <w:r>
            <w:fldChar w:fldCharType="end"/>
          </w:r>
        </w:p>
      </w:sdtContent>
    </w:sdt>
    <w:p w:rsidR="00CB4F36" w:rsidRDefault="00CB4F36" w:rsidP="006329FE">
      <w:pPr>
        <w:pStyle w:val="1"/>
        <w:rPr>
          <w:rStyle w:val="a4"/>
          <w:rFonts w:hint="eastAsia"/>
          <w:b w:val="0"/>
          <w:bCs w:val="0"/>
          <w:noProof/>
          <w:kern w:val="0"/>
          <w:sz w:val="22"/>
          <w:szCs w:val="22"/>
        </w:rPr>
      </w:pPr>
    </w:p>
    <w:p w:rsidR="006E0F32" w:rsidRDefault="006329FE" w:rsidP="006329FE">
      <w:pPr>
        <w:pStyle w:val="1"/>
      </w:pPr>
      <w:bookmarkStart w:id="0" w:name="_Toc417637299"/>
      <w:r>
        <w:rPr>
          <w:rFonts w:hint="eastAsia"/>
        </w:rPr>
        <w:t>一、</w:t>
      </w:r>
      <w:r w:rsidR="00755407" w:rsidRPr="00095B37">
        <w:rPr>
          <w:rFonts w:hint="eastAsia"/>
        </w:rPr>
        <w:t>注册</w:t>
      </w:r>
      <w:bookmarkEnd w:id="0"/>
    </w:p>
    <w:p w:rsidR="00A271F2" w:rsidRDefault="00326E2C" w:rsidP="00A271F2">
      <w:pPr>
        <w:pStyle w:val="a3"/>
        <w:spacing w:line="220" w:lineRule="atLeast"/>
        <w:ind w:left="720" w:firstLineChars="0" w:firstLine="360"/>
      </w:pPr>
      <w:r>
        <w:rPr>
          <w:rFonts w:hint="eastAsia"/>
        </w:rPr>
        <w:t>我们</w:t>
      </w:r>
      <w:r w:rsidR="00F266C3">
        <w:rPr>
          <w:rFonts w:hint="eastAsia"/>
        </w:rPr>
        <w:t>应该让用户尽可能简单的注册，具体个人信息的完善和身份的认证在注册成功后，开始投资</w:t>
      </w:r>
      <w:r>
        <w:rPr>
          <w:rFonts w:hint="eastAsia"/>
        </w:rPr>
        <w:t>前</w:t>
      </w:r>
      <w:r w:rsidR="007D5D10">
        <w:rPr>
          <w:rFonts w:hint="eastAsia"/>
        </w:rPr>
        <w:t>完成就可以。尽量</w:t>
      </w:r>
      <w:r w:rsidR="003979FF">
        <w:rPr>
          <w:rFonts w:hint="eastAsia"/>
        </w:rPr>
        <w:t>放低注册的复杂度</w:t>
      </w:r>
      <w:r w:rsidR="006E0F32">
        <w:rPr>
          <w:rFonts w:hint="eastAsia"/>
        </w:rPr>
        <w:t>.</w:t>
      </w:r>
      <w:r w:rsidR="00A271F2" w:rsidRPr="00A271F2">
        <w:rPr>
          <w:rFonts w:hint="eastAsia"/>
        </w:rPr>
        <w:t xml:space="preserve"> </w:t>
      </w:r>
      <w:r w:rsidR="00A271F2">
        <w:rPr>
          <w:rFonts w:hint="eastAsia"/>
        </w:rPr>
        <w:t xml:space="preserve"> </w:t>
      </w:r>
    </w:p>
    <w:p w:rsidR="00F266C3" w:rsidRDefault="00A271F2" w:rsidP="00A271F2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最简单的注册</w:t>
      </w:r>
      <w:r>
        <w:rPr>
          <w:rFonts w:hint="eastAsia"/>
        </w:rPr>
        <w:t xml:space="preserve"> </w:t>
      </w:r>
      <w:r w:rsidR="00F266C3">
        <w:rPr>
          <w:rFonts w:hint="eastAsia"/>
        </w:rPr>
        <w:t xml:space="preserve"> </w:t>
      </w:r>
      <w:r w:rsidR="00F266C3" w:rsidRPr="00630EC3">
        <w:rPr>
          <w:rFonts w:hint="eastAsia"/>
          <w:color w:val="FF0000"/>
        </w:rPr>
        <w:t>用户名</w:t>
      </w:r>
      <w:r w:rsidR="00F266C3" w:rsidRPr="00630EC3">
        <w:rPr>
          <w:rFonts w:hint="eastAsia"/>
          <w:color w:val="FF0000"/>
        </w:rPr>
        <w:t>+</w:t>
      </w:r>
      <w:r w:rsidRPr="00630EC3">
        <w:rPr>
          <w:rFonts w:hint="eastAsia"/>
          <w:color w:val="FF0000"/>
        </w:rPr>
        <w:t>手机号</w:t>
      </w:r>
      <w:r w:rsidRPr="00630EC3">
        <w:rPr>
          <w:rFonts w:hint="eastAsia"/>
          <w:color w:val="FF0000"/>
        </w:rPr>
        <w:t>+</w:t>
      </w:r>
      <w:r w:rsidRPr="00630EC3">
        <w:rPr>
          <w:rFonts w:hint="eastAsia"/>
          <w:color w:val="FF0000"/>
        </w:rPr>
        <w:t>验证码</w:t>
      </w:r>
      <w:r w:rsidR="00F266C3" w:rsidRPr="00630EC3">
        <w:rPr>
          <w:rFonts w:hint="eastAsia"/>
          <w:color w:val="FF0000"/>
        </w:rPr>
        <w:t>+</w:t>
      </w:r>
      <w:r w:rsidR="00F266C3" w:rsidRPr="00630EC3">
        <w:rPr>
          <w:rFonts w:hint="eastAsia"/>
          <w:color w:val="FF0000"/>
        </w:rPr>
        <w:t>密码</w:t>
      </w:r>
      <w:r w:rsidR="008C4CBF">
        <w:rPr>
          <w:rFonts w:hint="eastAsia"/>
          <w:color w:val="FF0000"/>
        </w:rPr>
        <w:t>+</w:t>
      </w:r>
      <w:r w:rsidR="008C4CBF">
        <w:rPr>
          <w:rFonts w:hint="eastAsia"/>
          <w:color w:val="FF0000"/>
        </w:rPr>
        <w:t>推荐人</w:t>
      </w:r>
      <w:r w:rsidR="000044E8">
        <w:rPr>
          <w:rFonts w:hint="eastAsia"/>
          <w:color w:val="FF0000"/>
        </w:rPr>
        <w:t>(</w:t>
      </w:r>
      <w:r w:rsidR="000044E8">
        <w:rPr>
          <w:rFonts w:hint="eastAsia"/>
          <w:color w:val="FF0000"/>
        </w:rPr>
        <w:t>选填</w:t>
      </w:r>
      <w:r w:rsidR="000044E8"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  <w:r w:rsidR="00F266C3">
        <w:rPr>
          <w:rFonts w:hint="eastAsia"/>
        </w:rPr>
        <w:t>注册。</w:t>
      </w:r>
    </w:p>
    <w:p w:rsidR="00A271F2" w:rsidRDefault="00A271F2" w:rsidP="00F266C3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也就是说，用户在填写了自己的</w:t>
      </w:r>
      <w:r w:rsidR="00F266C3">
        <w:rPr>
          <w:rFonts w:hint="eastAsia"/>
        </w:rPr>
        <w:t>用户名、密码、</w:t>
      </w:r>
      <w:r>
        <w:rPr>
          <w:rFonts w:hint="eastAsia"/>
        </w:rPr>
        <w:t>手机号之后，我们就发送验证码，然后验证码输入正确，就完成注册。</w:t>
      </w:r>
    </w:p>
    <w:p w:rsidR="00A271F2" w:rsidRDefault="00F266C3" w:rsidP="00A271F2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身份认证</w:t>
      </w:r>
      <w:r w:rsidR="00A271F2">
        <w:rPr>
          <w:rFonts w:hint="eastAsia"/>
        </w:rPr>
        <w:t>放在注册完成之后，</w:t>
      </w:r>
      <w:r>
        <w:rPr>
          <w:rFonts w:hint="eastAsia"/>
        </w:rPr>
        <w:t>未完成身份认证无法充值、投标等业务。</w:t>
      </w:r>
    </w:p>
    <w:p w:rsidR="00B82E94" w:rsidRDefault="00F266C3" w:rsidP="003A0349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身份认证目前使用</w:t>
      </w:r>
      <w:r>
        <w:rPr>
          <w:rFonts w:hint="eastAsia"/>
        </w:rPr>
        <w:t>ID5</w:t>
      </w:r>
      <w:r>
        <w:rPr>
          <w:rFonts w:hint="eastAsia"/>
        </w:rPr>
        <w:t>在线认证，用户输入身份证号和姓名，系统连接</w:t>
      </w:r>
      <w:r>
        <w:rPr>
          <w:rFonts w:hint="eastAsia"/>
        </w:rPr>
        <w:t>ID5</w:t>
      </w:r>
      <w:r>
        <w:rPr>
          <w:rFonts w:hint="eastAsia"/>
        </w:rPr>
        <w:t>系统自动验证是否合法，身份证号和姓名是否匹配。（是否需要预留上传身份证扫描件和视频认证的接口，今后是否使用，需要讨论）</w:t>
      </w:r>
      <w:r w:rsidR="00E67EC1">
        <w:rPr>
          <w:rFonts w:hint="eastAsia"/>
        </w:rPr>
        <w:t xml:space="preserve">       </w:t>
      </w:r>
    </w:p>
    <w:p w:rsidR="003D2D0F" w:rsidRDefault="00F61CBC" w:rsidP="007C2BD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5</w:t>
      </w:r>
      <w:r w:rsidR="00095B37">
        <w:rPr>
          <w:rFonts w:hint="eastAsia"/>
        </w:rPr>
        <w:t>、</w:t>
      </w:r>
      <w:r w:rsidR="003D2D0F">
        <w:rPr>
          <w:rFonts w:hint="eastAsia"/>
        </w:rPr>
        <w:t>开通第三方支付平台的帐号：</w:t>
      </w:r>
    </w:p>
    <w:p w:rsidR="004C6275" w:rsidRPr="0041407A" w:rsidRDefault="004C6275" w:rsidP="001442E6">
      <w:pPr>
        <w:pStyle w:val="a3"/>
        <w:spacing w:line="220" w:lineRule="atLeast"/>
        <w:ind w:left="1440" w:firstLineChars="0" w:firstLine="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41407A">
        <w:rPr>
          <w:rFonts w:hint="eastAsia"/>
          <w:b/>
          <w:color w:val="FF0000"/>
        </w:rPr>
        <w:t>如果采用网关模式（资金池），此步骤</w:t>
      </w:r>
      <w:r w:rsidR="007C3C4B" w:rsidRPr="0041407A">
        <w:rPr>
          <w:rFonts w:hint="eastAsia"/>
          <w:b/>
          <w:color w:val="FF0000"/>
        </w:rPr>
        <w:t>可以</w:t>
      </w:r>
      <w:r w:rsidRPr="0041407A">
        <w:rPr>
          <w:rFonts w:hint="eastAsia"/>
          <w:b/>
          <w:color w:val="FF0000"/>
        </w:rPr>
        <w:t>省略。</w:t>
      </w:r>
    </w:p>
    <w:p w:rsidR="004C6275" w:rsidRDefault="004C6275" w:rsidP="001442E6">
      <w:pPr>
        <w:pStyle w:val="a3"/>
        <w:spacing w:line="220" w:lineRule="atLeast"/>
        <w:ind w:left="1440" w:firstLineChars="0" w:firstLine="0"/>
      </w:pPr>
      <w:r w:rsidRPr="0041407A">
        <w:rPr>
          <w:rFonts w:hint="eastAsia"/>
          <w:color w:val="FF0000"/>
        </w:rPr>
        <w:t>2</w:t>
      </w:r>
      <w:r w:rsidRPr="0041407A">
        <w:rPr>
          <w:rFonts w:hint="eastAsia"/>
          <w:color w:val="FF0000"/>
        </w:rPr>
        <w:t>）</w:t>
      </w:r>
      <w:r w:rsidRPr="0041407A">
        <w:rPr>
          <w:rFonts w:hint="eastAsia"/>
          <w:color w:val="FF0000"/>
        </w:rPr>
        <w:t xml:space="preserve"> </w:t>
      </w:r>
      <w:r w:rsidRPr="0041407A">
        <w:rPr>
          <w:rFonts w:hint="eastAsia"/>
          <w:color w:val="FF0000"/>
        </w:rPr>
        <w:t>为应对未来</w:t>
      </w:r>
      <w:r w:rsidR="00FF511A" w:rsidRPr="0041407A">
        <w:rPr>
          <w:rFonts w:hint="eastAsia"/>
          <w:color w:val="FF0000"/>
        </w:rPr>
        <w:t>监管，</w:t>
      </w:r>
      <w:r w:rsidRPr="0041407A">
        <w:rPr>
          <w:rFonts w:hint="eastAsia"/>
          <w:color w:val="FF0000"/>
        </w:rPr>
        <w:t>可能</w:t>
      </w:r>
      <w:r w:rsidR="00FF511A" w:rsidRPr="0041407A">
        <w:rPr>
          <w:rFonts w:hint="eastAsia"/>
          <w:color w:val="FF0000"/>
        </w:rPr>
        <w:t>采用第三方支付托管模式，</w:t>
      </w:r>
      <w:r w:rsidRPr="0041407A">
        <w:rPr>
          <w:rFonts w:hint="eastAsia"/>
          <w:color w:val="FF0000"/>
        </w:rPr>
        <w:t>不同于网关模式（即资金池）</w:t>
      </w:r>
      <w:r w:rsidR="007C3C4B">
        <w:rPr>
          <w:rFonts w:hint="eastAsia"/>
        </w:rPr>
        <w:t>，</w:t>
      </w:r>
    </w:p>
    <w:p w:rsidR="00FF511A" w:rsidRDefault="00FF511A" w:rsidP="00F61CBC">
      <w:pPr>
        <w:pStyle w:val="a3"/>
        <w:spacing w:line="220" w:lineRule="atLeast"/>
        <w:ind w:left="720" w:firstLine="440"/>
      </w:pPr>
      <w:r>
        <w:rPr>
          <w:rFonts w:hint="eastAsia"/>
        </w:rPr>
        <w:lastRenderedPageBreak/>
        <w:t>每个</w:t>
      </w:r>
      <w:r w:rsidR="007C3C4B">
        <w:rPr>
          <w:rFonts w:hint="eastAsia"/>
        </w:rPr>
        <w:t>投资客户都需要在第三方平台开通</w:t>
      </w:r>
      <w:r>
        <w:rPr>
          <w:rFonts w:hint="eastAsia"/>
        </w:rPr>
        <w:t>帐号</w:t>
      </w:r>
      <w:r w:rsidR="004C6275">
        <w:rPr>
          <w:rFonts w:hint="eastAsia"/>
        </w:rPr>
        <w:t>。</w:t>
      </w:r>
      <w:r w:rsidR="007C3C4B">
        <w:rPr>
          <w:rFonts w:hint="eastAsia"/>
        </w:rPr>
        <w:t>投资人在个人账户后台开通</w:t>
      </w:r>
      <w:r w:rsidR="007C3C4B">
        <w:rPr>
          <w:rFonts w:hint="eastAsia"/>
        </w:rPr>
        <w:t>**</w:t>
      </w:r>
      <w:r w:rsidR="00F61CBC">
        <w:rPr>
          <w:rFonts w:hint="eastAsia"/>
        </w:rPr>
        <w:t>支付帐号</w:t>
      </w:r>
    </w:p>
    <w:p w:rsidR="00FF511A" w:rsidRPr="00504920" w:rsidRDefault="002627F5" w:rsidP="007C2BD5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 xml:space="preserve">      </w:t>
      </w:r>
      <w:r w:rsidR="00F61CBC" w:rsidRPr="00504920">
        <w:rPr>
          <w:rFonts w:hint="eastAsia"/>
        </w:rPr>
        <w:t>开通</w:t>
      </w:r>
      <w:r w:rsidR="007C3C4B" w:rsidRPr="00504920">
        <w:rPr>
          <w:rFonts w:hint="eastAsia"/>
        </w:rPr>
        <w:t>需要填写以下内容。</w:t>
      </w:r>
    </w:p>
    <w:p w:rsidR="00F55DE6" w:rsidRPr="000569D4" w:rsidRDefault="003D2D0F" w:rsidP="00E861D6">
      <w:pPr>
        <w:pStyle w:val="a3"/>
        <w:numPr>
          <w:ilvl w:val="3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0569D4">
        <w:rPr>
          <w:rFonts w:ascii="微软雅黑" w:hAnsi="微软雅黑" w:hint="eastAsia"/>
        </w:rPr>
        <w:t>用户名</w:t>
      </w:r>
      <w:r w:rsidR="00F55DE6" w:rsidRPr="000569D4">
        <w:rPr>
          <w:rFonts w:ascii="微软雅黑" w:hAnsi="微软雅黑" w:hint="eastAsia"/>
        </w:rPr>
        <w:t xml:space="preserve"> </w:t>
      </w:r>
      <w:r w:rsidR="007C3C4B" w:rsidRPr="000569D4">
        <w:rPr>
          <w:rFonts w:ascii="微软雅黑" w:hAnsi="微软雅黑"/>
        </w:rPr>
        <w:t>–</w:t>
      </w:r>
      <w:r w:rsidR="007C3C4B" w:rsidRPr="000569D4">
        <w:rPr>
          <w:rFonts w:ascii="微软雅黑" w:hAnsi="微软雅黑" w:hint="eastAsia"/>
        </w:rPr>
        <w:t>系统</w:t>
      </w:r>
      <w:r w:rsidRPr="000569D4">
        <w:rPr>
          <w:rFonts w:ascii="微软雅黑" w:hAnsi="微软雅黑" w:hint="eastAsia"/>
        </w:rPr>
        <w:t>自动生成</w:t>
      </w:r>
      <w:r w:rsidR="00F55DE6" w:rsidRPr="000569D4">
        <w:rPr>
          <w:rFonts w:ascii="微软雅黑" w:hAnsi="微软雅黑" w:hint="eastAsia"/>
        </w:rPr>
        <w:t>，与P2P平台帐号绑定，客户不必记忆用户名</w:t>
      </w:r>
    </w:p>
    <w:p w:rsidR="003D2D0F" w:rsidRPr="000569D4" w:rsidRDefault="007C3C4B" w:rsidP="00E861D6">
      <w:pPr>
        <w:pStyle w:val="a3"/>
        <w:numPr>
          <w:ilvl w:val="3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0569D4">
        <w:rPr>
          <w:rFonts w:ascii="微软雅黑" w:hAnsi="微软雅黑" w:hint="eastAsia"/>
        </w:rPr>
        <w:t>设置登录密码（充值时需要，登录第三方支付的密码）</w:t>
      </w:r>
    </w:p>
    <w:p w:rsidR="003D2D0F" w:rsidRPr="000569D4" w:rsidRDefault="003D2D0F" w:rsidP="00E861D6">
      <w:pPr>
        <w:pStyle w:val="a3"/>
        <w:numPr>
          <w:ilvl w:val="3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0569D4">
        <w:rPr>
          <w:rFonts w:ascii="微软雅黑" w:hAnsi="微软雅黑" w:hint="eastAsia"/>
        </w:rPr>
        <w:t>设置交易密码（</w:t>
      </w:r>
      <w:r w:rsidR="007C3C4B" w:rsidRPr="000569D4">
        <w:rPr>
          <w:rFonts w:ascii="微软雅黑" w:hAnsi="微软雅黑" w:hint="eastAsia"/>
        </w:rPr>
        <w:t>投标、提现时需要，与登录密码不通</w:t>
      </w:r>
      <w:r w:rsidRPr="000569D4">
        <w:rPr>
          <w:rFonts w:ascii="微软雅黑" w:hAnsi="微软雅黑" w:hint="eastAsia"/>
        </w:rPr>
        <w:t>）</w:t>
      </w:r>
    </w:p>
    <w:p w:rsidR="003D2D0F" w:rsidRPr="000569D4" w:rsidRDefault="003D2D0F" w:rsidP="00E861D6">
      <w:pPr>
        <w:pStyle w:val="a3"/>
        <w:numPr>
          <w:ilvl w:val="3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0569D4">
        <w:rPr>
          <w:rFonts w:ascii="微软雅黑" w:hAnsi="微软雅黑" w:hint="eastAsia"/>
        </w:rPr>
        <w:t>姓名</w:t>
      </w:r>
      <w:r w:rsidR="0041407A">
        <w:rPr>
          <w:rFonts w:ascii="微软雅黑" w:hAnsi="微软雅黑" w:hint="eastAsia"/>
        </w:rPr>
        <w:t>（必须真实姓名，否则银行卡绑定会失败）</w:t>
      </w:r>
    </w:p>
    <w:p w:rsidR="003D2D0F" w:rsidRPr="000569D4" w:rsidRDefault="003D2D0F" w:rsidP="00E861D6">
      <w:pPr>
        <w:pStyle w:val="a3"/>
        <w:numPr>
          <w:ilvl w:val="3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0569D4">
        <w:rPr>
          <w:rFonts w:ascii="微软雅黑" w:hAnsi="微软雅黑" w:hint="eastAsia"/>
        </w:rPr>
        <w:t>身份证号</w:t>
      </w:r>
    </w:p>
    <w:p w:rsidR="003D2D0F" w:rsidRPr="000569D4" w:rsidRDefault="003D2D0F" w:rsidP="00E861D6">
      <w:pPr>
        <w:pStyle w:val="a3"/>
        <w:numPr>
          <w:ilvl w:val="3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0569D4">
        <w:rPr>
          <w:rFonts w:ascii="微软雅黑" w:hAnsi="微软雅黑" w:hint="eastAsia"/>
        </w:rPr>
        <w:t>邮箱</w:t>
      </w:r>
    </w:p>
    <w:p w:rsidR="003D2D0F" w:rsidRPr="000569D4" w:rsidRDefault="003D2D0F" w:rsidP="00E861D6">
      <w:pPr>
        <w:pStyle w:val="a3"/>
        <w:numPr>
          <w:ilvl w:val="3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0569D4">
        <w:rPr>
          <w:rFonts w:ascii="微软雅黑" w:hAnsi="微软雅黑" w:hint="eastAsia"/>
        </w:rPr>
        <w:t>手机号码</w:t>
      </w:r>
    </w:p>
    <w:p w:rsidR="00095B37" w:rsidRDefault="003D2D0F" w:rsidP="00E861D6">
      <w:pPr>
        <w:pStyle w:val="a3"/>
        <w:numPr>
          <w:ilvl w:val="3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0569D4">
        <w:rPr>
          <w:rFonts w:ascii="微软雅黑" w:hAnsi="微软雅黑" w:hint="eastAsia"/>
        </w:rPr>
        <w:t>打勾同意《……开户协议》</w:t>
      </w:r>
    </w:p>
    <w:p w:rsidR="0013785D" w:rsidRDefault="0013785D" w:rsidP="0013785D">
      <w:pPr>
        <w:spacing w:line="220" w:lineRule="atLeast"/>
        <w:rPr>
          <w:rFonts w:ascii="微软雅黑" w:hAnsi="微软雅黑"/>
        </w:rPr>
      </w:pPr>
    </w:p>
    <w:p w:rsidR="0013785D" w:rsidRDefault="0013785D" w:rsidP="0013785D">
      <w:pPr>
        <w:spacing w:line="220" w:lineRule="atLeast"/>
        <w:rPr>
          <w:rFonts w:ascii="微软雅黑" w:hAnsi="微软雅黑"/>
        </w:rPr>
      </w:pPr>
    </w:p>
    <w:p w:rsidR="00C71355" w:rsidRDefault="00C71355" w:rsidP="0013785D">
      <w:pPr>
        <w:spacing w:line="220" w:lineRule="atLeast"/>
        <w:rPr>
          <w:rFonts w:ascii="微软雅黑" w:hAnsi="微软雅黑"/>
        </w:rPr>
      </w:pPr>
    </w:p>
    <w:p w:rsidR="00C71355" w:rsidRPr="0013785D" w:rsidRDefault="00C71355" w:rsidP="0013785D">
      <w:pPr>
        <w:spacing w:line="220" w:lineRule="atLeast"/>
        <w:rPr>
          <w:rFonts w:ascii="微软雅黑" w:hAnsi="微软雅黑"/>
        </w:rPr>
      </w:pPr>
    </w:p>
    <w:p w:rsidR="008232E4" w:rsidRPr="008232E4" w:rsidRDefault="006329FE" w:rsidP="006329FE">
      <w:pPr>
        <w:pStyle w:val="1"/>
      </w:pPr>
      <w:bookmarkStart w:id="1" w:name="_Toc417637300"/>
      <w:r>
        <w:rPr>
          <w:rFonts w:hint="eastAsia"/>
        </w:rPr>
        <w:t>二、</w:t>
      </w:r>
      <w:r w:rsidR="008232E4">
        <w:rPr>
          <w:rFonts w:hint="eastAsia"/>
        </w:rPr>
        <w:t>充值</w:t>
      </w:r>
      <w:bookmarkEnd w:id="1"/>
    </w:p>
    <w:p w:rsidR="00ED6AF0" w:rsidRDefault="00514368" w:rsidP="00095B37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现在我们用的是宝付平台作为第三方支付途径，用户需要从自己的银行卡充值到景云公司在宝付的账号里面，那么就需要用户的银行卡开通</w:t>
      </w:r>
      <w:r w:rsidR="00ED6AF0">
        <w:rPr>
          <w:rFonts w:hint="eastAsia"/>
        </w:rPr>
        <w:t>网银</w:t>
      </w:r>
      <w:r>
        <w:rPr>
          <w:rFonts w:hint="eastAsia"/>
        </w:rPr>
        <w:t>支付功能，建议</w:t>
      </w:r>
      <w:r w:rsidR="00ED6AF0">
        <w:rPr>
          <w:rFonts w:hint="eastAsia"/>
        </w:rPr>
        <w:t>开通快捷支付</w:t>
      </w:r>
      <w:r w:rsidR="00787CCE">
        <w:rPr>
          <w:rFonts w:hint="eastAsia"/>
        </w:rPr>
        <w:t>(</w:t>
      </w:r>
      <w:r w:rsidR="00787CCE">
        <w:rPr>
          <w:rFonts w:hint="eastAsia"/>
        </w:rPr>
        <w:t>需要确认快捷支付的开通方式，和是否需要在页面上做简单提醒</w:t>
      </w:r>
      <w:r w:rsidR="00787CCE">
        <w:rPr>
          <w:rFonts w:hint="eastAsia"/>
        </w:rPr>
        <w:t>/</w:t>
      </w:r>
      <w:r w:rsidR="00787CCE">
        <w:rPr>
          <w:rFonts w:hint="eastAsia"/>
        </w:rPr>
        <w:t>指示</w:t>
      </w:r>
      <w:r w:rsidR="00787CCE">
        <w:rPr>
          <w:rFonts w:hint="eastAsia"/>
        </w:rPr>
        <w:t>)</w:t>
      </w:r>
      <w:r w:rsidR="005C793B">
        <w:rPr>
          <w:rFonts w:hint="eastAsia"/>
        </w:rPr>
        <w:t>.</w:t>
      </w:r>
      <w:r w:rsidR="00F47B25">
        <w:rPr>
          <w:rFonts w:hint="eastAsia"/>
        </w:rPr>
        <w:tab/>
      </w:r>
    </w:p>
    <w:p w:rsidR="00C71355" w:rsidRDefault="00C9714D" w:rsidP="00C71355">
      <w:pPr>
        <w:pStyle w:val="a3"/>
        <w:ind w:left="720" w:firstLineChars="0" w:firstLine="0"/>
      </w:pPr>
      <w:r>
        <w:rPr>
          <w:rFonts w:hint="eastAsia"/>
        </w:rPr>
        <w:t>资金池模式下，用户在第三方平台</w:t>
      </w:r>
      <w:r>
        <w:rPr>
          <w:rFonts w:hint="eastAsia"/>
        </w:rPr>
        <w:t>(</w:t>
      </w:r>
      <w:r>
        <w:rPr>
          <w:rFonts w:hint="eastAsia"/>
        </w:rPr>
        <w:t>宝付</w:t>
      </w:r>
      <w:r>
        <w:rPr>
          <w:rFonts w:hint="eastAsia"/>
        </w:rPr>
        <w:t>)</w:t>
      </w:r>
      <w:r>
        <w:rPr>
          <w:rFonts w:hint="eastAsia"/>
        </w:rPr>
        <w:t>没有个人账号，所以充值是充到景云在第三方平台的账户里面</w:t>
      </w:r>
    </w:p>
    <w:p w:rsidR="00C9714D" w:rsidRDefault="00C9714D" w:rsidP="00C71355">
      <w:pPr>
        <w:pStyle w:val="a3"/>
        <w:ind w:left="720" w:firstLineChars="0" w:firstLine="0"/>
      </w:pPr>
      <w:r>
        <w:rPr>
          <w:rFonts w:hint="eastAsia"/>
        </w:rPr>
        <w:t>资金托管下，</w:t>
      </w:r>
      <w:r w:rsidR="00240E94">
        <w:rPr>
          <w:rFonts w:hint="eastAsia"/>
        </w:rPr>
        <w:t>每个用户在第三方平台有各自的账号，用户需要用自己的账号登入第三方平台完成充值</w:t>
      </w:r>
      <w:r w:rsidR="003C475B">
        <w:rPr>
          <w:rFonts w:hint="eastAsia"/>
        </w:rPr>
        <w:t>，充值实际上是充入用户自己在第三方的账号里面，在未购买理财产品之前，</w:t>
      </w:r>
      <w:r w:rsidR="005942B5">
        <w:rPr>
          <w:rFonts w:hint="eastAsia"/>
        </w:rPr>
        <w:t>钱是不会到景云的账上</w:t>
      </w:r>
      <w:r w:rsidR="005942B5">
        <w:rPr>
          <w:rFonts w:hint="eastAsia"/>
        </w:rPr>
        <w:t>.</w:t>
      </w:r>
    </w:p>
    <w:p w:rsidR="003029DD" w:rsidRDefault="003029DD" w:rsidP="00C71355">
      <w:pPr>
        <w:pStyle w:val="a3"/>
        <w:ind w:left="720" w:firstLineChars="0" w:firstLine="0"/>
      </w:pPr>
      <w:r>
        <w:rPr>
          <w:rFonts w:hint="eastAsia"/>
        </w:rPr>
        <w:t>充值后，用户可以在自己的后台管理界面来管理</w:t>
      </w:r>
      <w:r w:rsidR="00701B85">
        <w:rPr>
          <w:rFonts w:hint="eastAsia"/>
        </w:rPr>
        <w:t>操作</w:t>
      </w:r>
      <w:r>
        <w:rPr>
          <w:rFonts w:hint="eastAsia"/>
        </w:rPr>
        <w:t>自己的资金</w:t>
      </w:r>
      <w:r w:rsidR="004008C6">
        <w:rPr>
          <w:rFonts w:hint="eastAsia"/>
        </w:rPr>
        <w:t>.</w:t>
      </w:r>
    </w:p>
    <w:p w:rsidR="0041407A" w:rsidRPr="0041407A" w:rsidRDefault="0041407A" w:rsidP="00C71355">
      <w:pPr>
        <w:pStyle w:val="a3"/>
        <w:ind w:left="720" w:firstLineChars="0" w:firstLine="0"/>
        <w:rPr>
          <w:color w:val="FF0000"/>
        </w:rPr>
      </w:pPr>
      <w:r w:rsidRPr="0041407A">
        <w:rPr>
          <w:rFonts w:hint="eastAsia"/>
          <w:color w:val="FF0000"/>
        </w:rPr>
        <w:t>此处，我们应该讨论并考虑选择的资金管理模式和将来的管理模式，如果变更的可能性很大，那我们应该提前修正自己的业务模式</w:t>
      </w:r>
    </w:p>
    <w:p w:rsidR="00755407" w:rsidRDefault="006329FE" w:rsidP="006329FE">
      <w:pPr>
        <w:pStyle w:val="1"/>
      </w:pPr>
      <w:bookmarkStart w:id="2" w:name="_Toc417637301"/>
      <w:r>
        <w:rPr>
          <w:rFonts w:hint="eastAsia"/>
        </w:rPr>
        <w:lastRenderedPageBreak/>
        <w:t>三、</w:t>
      </w:r>
      <w:r w:rsidR="005659E7" w:rsidRPr="00095B37">
        <w:rPr>
          <w:rFonts w:hint="eastAsia"/>
        </w:rPr>
        <w:t>选标、投标</w:t>
      </w:r>
      <w:bookmarkEnd w:id="2"/>
    </w:p>
    <w:p w:rsidR="00A54731" w:rsidRPr="00F61CBC" w:rsidRDefault="005649A4" w:rsidP="00A5473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投资人进入选标阶段，可能会根据收益率，期限，和借款用途等选择标的</w:t>
      </w:r>
      <w:r w:rsidR="00F47B25">
        <w:rPr>
          <w:rFonts w:hint="eastAsia"/>
        </w:rPr>
        <w:t>，这里不必要过多的筛选条件，但是必要的条件也必须有，一目了然，简洁为主。</w:t>
      </w:r>
    </w:p>
    <w:p w:rsidR="003F6453" w:rsidRDefault="003F6453" w:rsidP="003F6453">
      <w:pPr>
        <w:pStyle w:val="a3"/>
        <w:numPr>
          <w:ilvl w:val="0"/>
          <w:numId w:val="4"/>
        </w:numPr>
        <w:spacing w:line="220" w:lineRule="atLeast"/>
        <w:ind w:firstLineChars="0"/>
      </w:pPr>
      <w:r w:rsidRPr="003F6453">
        <w:rPr>
          <w:rFonts w:hint="eastAsia"/>
        </w:rPr>
        <w:t>选标页面要有</w:t>
      </w:r>
      <w:r>
        <w:rPr>
          <w:rFonts w:hint="eastAsia"/>
        </w:rPr>
        <w:t>筛选功能，根据项目状态、收益率、期限等</w:t>
      </w:r>
      <w:r w:rsidR="005649A4">
        <w:rPr>
          <w:rFonts w:hint="eastAsia"/>
        </w:rPr>
        <w:t>各种条件</w:t>
      </w:r>
      <w:r>
        <w:rPr>
          <w:rFonts w:hint="eastAsia"/>
        </w:rPr>
        <w:t>筛选</w:t>
      </w:r>
      <w:r w:rsidR="005649A4">
        <w:rPr>
          <w:rFonts w:hint="eastAsia"/>
        </w:rPr>
        <w:t>。</w:t>
      </w:r>
    </w:p>
    <w:p w:rsidR="005649A4" w:rsidRDefault="005649A4" w:rsidP="005649A4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投资人</w:t>
      </w:r>
      <w:r w:rsidR="00653A26">
        <w:rPr>
          <w:rFonts w:hint="eastAsia"/>
        </w:rPr>
        <w:t>查看</w:t>
      </w:r>
      <w:r>
        <w:rPr>
          <w:rFonts w:hint="eastAsia"/>
        </w:rPr>
        <w:t>标的详情</w:t>
      </w:r>
      <w:r w:rsidR="00653A26">
        <w:rPr>
          <w:rFonts w:hint="eastAsia"/>
        </w:rPr>
        <w:t>，</w:t>
      </w:r>
      <w:r>
        <w:rPr>
          <w:rFonts w:hint="eastAsia"/>
        </w:rPr>
        <w:t>因此详情页面，需要把这些信息都展示给投资人，需要有项目信息、基本信息、风控措施、抵质押信息、担保公司、相关图片、还款计划等。</w:t>
      </w:r>
    </w:p>
    <w:p w:rsidR="003F6453" w:rsidRDefault="005649A4" w:rsidP="003F6453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投资人确定投标，输入金额点击确定</w:t>
      </w:r>
      <w:r w:rsidR="003F6453">
        <w:rPr>
          <w:rFonts w:hint="eastAsia"/>
        </w:rPr>
        <w:t>，</w:t>
      </w:r>
      <w:r>
        <w:rPr>
          <w:rFonts w:hint="eastAsia"/>
        </w:rPr>
        <w:t>此时</w:t>
      </w:r>
      <w:r w:rsidR="00903B05">
        <w:rPr>
          <w:rFonts w:hint="eastAsia"/>
        </w:rPr>
        <w:t>输入第三方平台的交易密码，</w:t>
      </w:r>
      <w:r>
        <w:rPr>
          <w:rFonts w:hint="eastAsia"/>
        </w:rPr>
        <w:t>完成投标。</w:t>
      </w:r>
    </w:p>
    <w:p w:rsidR="0041407A" w:rsidRPr="0041407A" w:rsidRDefault="0041407A" w:rsidP="0041407A">
      <w:pPr>
        <w:spacing w:line="220" w:lineRule="atLeast"/>
        <w:ind w:left="720"/>
        <w:rPr>
          <w:color w:val="FF0000"/>
        </w:rPr>
      </w:pPr>
      <w:r w:rsidRPr="0041407A">
        <w:rPr>
          <w:rFonts w:hint="eastAsia"/>
          <w:color w:val="FF0000"/>
        </w:rPr>
        <w:t>标的展示的页面，要系统的设计，显示的内容虽然不会有多大的变更，但是显示的形式</w:t>
      </w:r>
      <w:r w:rsidRPr="0041407A">
        <w:rPr>
          <w:rFonts w:hint="eastAsia"/>
          <w:color w:val="FF0000"/>
        </w:rPr>
        <w:t>/</w:t>
      </w:r>
      <w:r w:rsidRPr="0041407A">
        <w:rPr>
          <w:rFonts w:hint="eastAsia"/>
          <w:color w:val="FF0000"/>
        </w:rPr>
        <w:t>方式，应该从易读性，让人信任，拉近距离等方面来下功夫。</w:t>
      </w:r>
    </w:p>
    <w:p w:rsidR="00755407" w:rsidRDefault="006329FE" w:rsidP="006329FE">
      <w:pPr>
        <w:pStyle w:val="1"/>
      </w:pPr>
      <w:bookmarkStart w:id="3" w:name="_Toc417637302"/>
      <w:r>
        <w:rPr>
          <w:rFonts w:hint="eastAsia"/>
        </w:rPr>
        <w:t>四、</w:t>
      </w:r>
      <w:r w:rsidR="005659E7" w:rsidRPr="00095B37">
        <w:rPr>
          <w:rFonts w:hint="eastAsia"/>
        </w:rPr>
        <w:t>获得收益</w:t>
      </w:r>
      <w:bookmarkEnd w:id="3"/>
    </w:p>
    <w:p w:rsidR="003F6453" w:rsidRDefault="003F6453" w:rsidP="005649A4">
      <w:pPr>
        <w:pStyle w:val="a3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满标</w:t>
      </w:r>
      <w:r w:rsidR="005649A4">
        <w:rPr>
          <w:rFonts w:hint="eastAsia"/>
        </w:rPr>
        <w:t>后</w:t>
      </w:r>
      <w:r>
        <w:rPr>
          <w:rFonts w:hint="eastAsia"/>
        </w:rPr>
        <w:t>，</w:t>
      </w:r>
      <w:r w:rsidR="005649A4">
        <w:rPr>
          <w:rFonts w:hint="eastAsia"/>
        </w:rPr>
        <w:t>标的进入还款阶段，如果</w:t>
      </w:r>
      <w:r>
        <w:rPr>
          <w:rFonts w:hint="eastAsia"/>
        </w:rPr>
        <w:t>到期后</w:t>
      </w:r>
      <w:r w:rsidR="005649A4">
        <w:rPr>
          <w:rFonts w:hint="eastAsia"/>
        </w:rPr>
        <w:t>借款人按期还款，投资人将</w:t>
      </w:r>
      <w:r>
        <w:rPr>
          <w:rFonts w:hint="eastAsia"/>
        </w:rPr>
        <w:t>自动获得收益</w:t>
      </w:r>
      <w:r w:rsidR="005565EA">
        <w:rPr>
          <w:rFonts w:hint="eastAsia"/>
        </w:rPr>
        <w:t>，钱款返回到客户的账户中。</w:t>
      </w:r>
      <w:r w:rsidR="0041407A">
        <w:rPr>
          <w:rFonts w:hint="eastAsia"/>
        </w:rPr>
        <w:t>这里客户不能实时提现，</w:t>
      </w:r>
      <w:r w:rsidR="0041407A" w:rsidRPr="0041407A">
        <w:rPr>
          <w:rFonts w:hint="eastAsia"/>
          <w:color w:val="FF0000"/>
        </w:rPr>
        <w:t>问题在于我们的财务部门需要审核，如果一天之内有多笔提现请求，则通过人工不可能完成，所以此处需要重新设计规范流程</w:t>
      </w:r>
    </w:p>
    <w:p w:rsidR="005649A4" w:rsidRPr="0041407A" w:rsidRDefault="00BF288A" w:rsidP="005649A4">
      <w:pPr>
        <w:pStyle w:val="a3"/>
        <w:numPr>
          <w:ilvl w:val="0"/>
          <w:numId w:val="16"/>
        </w:numPr>
        <w:spacing w:line="220" w:lineRule="atLeast"/>
        <w:ind w:firstLineChars="0"/>
        <w:rPr>
          <w:color w:val="FF0000"/>
        </w:rPr>
      </w:pPr>
      <w:r w:rsidRPr="0041407A">
        <w:rPr>
          <w:rFonts w:hint="eastAsia"/>
          <w:color w:val="FF0000"/>
        </w:rPr>
        <w:t>如果借款人没有按期还款，怎样处理，需要讨论。</w:t>
      </w:r>
    </w:p>
    <w:p w:rsidR="00BF288A" w:rsidRPr="0041407A" w:rsidRDefault="00BF288A" w:rsidP="005649A4">
      <w:pPr>
        <w:pStyle w:val="a3"/>
        <w:numPr>
          <w:ilvl w:val="0"/>
          <w:numId w:val="16"/>
        </w:numPr>
        <w:spacing w:line="220" w:lineRule="atLeast"/>
        <w:ind w:firstLineChars="0"/>
        <w:rPr>
          <w:color w:val="FF0000"/>
        </w:rPr>
      </w:pPr>
      <w:r w:rsidRPr="0041407A">
        <w:rPr>
          <w:rFonts w:hint="eastAsia"/>
          <w:color w:val="FF0000"/>
        </w:rPr>
        <w:t>如果标的不满，又无法补满，怎样处理，需要讨论。</w:t>
      </w:r>
    </w:p>
    <w:p w:rsidR="00BF288A" w:rsidRPr="003F6453" w:rsidRDefault="00BF288A" w:rsidP="00BF288A">
      <w:pPr>
        <w:pStyle w:val="a3"/>
        <w:spacing w:line="220" w:lineRule="atLeast"/>
        <w:ind w:left="1440" w:firstLineChars="0" w:firstLine="0"/>
      </w:pPr>
    </w:p>
    <w:p w:rsidR="005659E7" w:rsidRDefault="006329FE" w:rsidP="006329FE">
      <w:pPr>
        <w:pStyle w:val="1"/>
      </w:pPr>
      <w:bookmarkStart w:id="4" w:name="_Toc417637303"/>
      <w:r>
        <w:rPr>
          <w:rFonts w:hint="eastAsia"/>
        </w:rPr>
        <w:t>五、</w:t>
      </w:r>
      <w:r w:rsidR="008D3953">
        <w:rPr>
          <w:rFonts w:hint="eastAsia"/>
        </w:rPr>
        <w:t>添加</w:t>
      </w:r>
      <w:r w:rsidR="005659E7" w:rsidRPr="00095B37">
        <w:rPr>
          <w:rFonts w:hint="eastAsia"/>
        </w:rPr>
        <w:t>银行卡</w:t>
      </w:r>
      <w:bookmarkEnd w:id="4"/>
    </w:p>
    <w:p w:rsidR="008D3953" w:rsidRPr="005565EA" w:rsidRDefault="00BF288A" w:rsidP="008D3953">
      <w:pPr>
        <w:pStyle w:val="a3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>
        <w:rPr>
          <w:rFonts w:hint="eastAsia"/>
        </w:rPr>
        <w:t>身份认证后添加银行卡，提现前必须添加银行卡，并且银行卡姓名</w:t>
      </w:r>
      <w:r w:rsidR="0041407A">
        <w:rPr>
          <w:rFonts w:hint="eastAsia"/>
        </w:rPr>
        <w:t>和身份证号码必须</w:t>
      </w:r>
      <w:r>
        <w:rPr>
          <w:rFonts w:hint="eastAsia"/>
        </w:rPr>
        <w:t>与平台</w:t>
      </w:r>
      <w:r w:rsidR="004A3C92">
        <w:rPr>
          <w:rFonts w:hint="eastAsia"/>
        </w:rPr>
        <w:t>帐户</w:t>
      </w:r>
      <w:r>
        <w:rPr>
          <w:rFonts w:hint="eastAsia"/>
        </w:rPr>
        <w:t>姓名必须一致</w:t>
      </w:r>
      <w:r w:rsidR="006621CC">
        <w:rPr>
          <w:rFonts w:hint="eastAsia"/>
        </w:rPr>
        <w:t>，</w:t>
      </w:r>
      <w:r w:rsidR="008D3953" w:rsidRPr="005565EA">
        <w:rPr>
          <w:rFonts w:hint="eastAsia"/>
          <w:color w:val="FF0000"/>
          <w:sz w:val="20"/>
          <w:szCs w:val="20"/>
        </w:rPr>
        <w:t>卡号</w:t>
      </w:r>
    </w:p>
    <w:p w:rsidR="008D3953" w:rsidRPr="005565EA" w:rsidRDefault="008D3953" w:rsidP="008D3953">
      <w:pPr>
        <w:pStyle w:val="a3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5565EA">
        <w:rPr>
          <w:rFonts w:hint="eastAsia"/>
          <w:color w:val="FF0000"/>
          <w:sz w:val="20"/>
          <w:szCs w:val="20"/>
        </w:rPr>
        <w:t>选择银行</w:t>
      </w:r>
    </w:p>
    <w:p w:rsidR="008D3953" w:rsidRPr="005565EA" w:rsidRDefault="008D3953" w:rsidP="008D3953">
      <w:pPr>
        <w:pStyle w:val="a3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5565EA">
        <w:rPr>
          <w:rFonts w:hint="eastAsia"/>
          <w:color w:val="FF0000"/>
          <w:sz w:val="20"/>
          <w:szCs w:val="20"/>
        </w:rPr>
        <w:t>开户城市</w:t>
      </w:r>
    </w:p>
    <w:p w:rsidR="008D3953" w:rsidRDefault="008D3953" w:rsidP="008D3953">
      <w:pPr>
        <w:pStyle w:val="a3"/>
        <w:spacing w:line="220" w:lineRule="atLeast"/>
        <w:ind w:left="720" w:firstLineChars="0" w:firstLine="0"/>
        <w:rPr>
          <w:color w:val="FF0000"/>
          <w:sz w:val="20"/>
          <w:szCs w:val="20"/>
        </w:rPr>
      </w:pPr>
      <w:r w:rsidRPr="005565EA">
        <w:rPr>
          <w:rFonts w:hint="eastAsia"/>
          <w:color w:val="FF0000"/>
          <w:sz w:val="20"/>
          <w:szCs w:val="20"/>
        </w:rPr>
        <w:t>交易密码</w:t>
      </w:r>
      <w:r w:rsidR="007F0BA0">
        <w:rPr>
          <w:rFonts w:hint="eastAsia"/>
          <w:color w:val="FF0000"/>
          <w:sz w:val="20"/>
          <w:szCs w:val="20"/>
        </w:rPr>
        <w:t>（第三方支付的交易密码）</w:t>
      </w:r>
    </w:p>
    <w:p w:rsidR="0016249D" w:rsidRPr="0016249D" w:rsidRDefault="0016249D" w:rsidP="008D3953">
      <w:pPr>
        <w:pStyle w:val="a3"/>
        <w:spacing w:line="220" w:lineRule="atLeast"/>
        <w:ind w:left="720" w:firstLineChars="0" w:firstLine="0"/>
      </w:pPr>
      <w:r w:rsidRPr="0016249D">
        <w:rPr>
          <w:rFonts w:hint="eastAsia"/>
        </w:rPr>
        <w:t>完成添加银行卡</w:t>
      </w:r>
    </w:p>
    <w:p w:rsidR="008D3953" w:rsidRPr="008D3953" w:rsidRDefault="008D3953" w:rsidP="008D3953">
      <w:pPr>
        <w:pStyle w:val="a3"/>
        <w:spacing w:line="220" w:lineRule="atLeast"/>
        <w:ind w:left="720" w:firstLineChars="0" w:firstLine="0"/>
      </w:pPr>
    </w:p>
    <w:p w:rsidR="00755407" w:rsidRDefault="006329FE" w:rsidP="006329FE">
      <w:pPr>
        <w:pStyle w:val="1"/>
      </w:pPr>
      <w:bookmarkStart w:id="5" w:name="_Toc417637304"/>
      <w:r>
        <w:rPr>
          <w:rFonts w:hint="eastAsia"/>
        </w:rPr>
        <w:lastRenderedPageBreak/>
        <w:t>六、</w:t>
      </w:r>
      <w:r w:rsidR="00755407" w:rsidRPr="00095B37">
        <w:rPr>
          <w:rFonts w:hint="eastAsia"/>
        </w:rPr>
        <w:t>提现</w:t>
      </w:r>
      <w:bookmarkEnd w:id="5"/>
    </w:p>
    <w:p w:rsidR="001672E9" w:rsidRDefault="001672E9" w:rsidP="001672E9">
      <w:pPr>
        <w:spacing w:line="220" w:lineRule="atLeast"/>
        <w:ind w:left="420"/>
      </w:pPr>
      <w:r w:rsidRPr="00BC0BC7">
        <w:rPr>
          <w:rFonts w:hint="eastAsia"/>
        </w:rPr>
        <w:t>设计原则</w:t>
      </w:r>
      <w:r>
        <w:rPr>
          <w:rFonts w:hint="eastAsia"/>
        </w:rPr>
        <w:t>：可能客户绑定多张银行卡，因此提要选择提现到哪张，提现金额要大于最低起提金额，首先要通过财务审核，审核后一般</w:t>
      </w:r>
      <w:r>
        <w:rPr>
          <w:rFonts w:hint="eastAsia"/>
        </w:rPr>
        <w:t>T+1</w:t>
      </w:r>
      <w:r>
        <w:rPr>
          <w:rFonts w:hint="eastAsia"/>
        </w:rPr>
        <w:t>到账。</w:t>
      </w:r>
    </w:p>
    <w:p w:rsidR="001A3D00" w:rsidRDefault="001672E9" w:rsidP="007C3131">
      <w:pPr>
        <w:spacing w:line="220" w:lineRule="atLeast"/>
        <w:ind w:left="420"/>
      </w:pPr>
      <w:r>
        <w:rPr>
          <w:rFonts w:hint="eastAsia"/>
        </w:rPr>
        <w:t>提现的问题是</w:t>
      </w:r>
      <w:r w:rsidR="001A3D00">
        <w:rPr>
          <w:rFonts w:hint="eastAsia"/>
        </w:rPr>
        <w:t xml:space="preserve">: </w:t>
      </w:r>
    </w:p>
    <w:p w:rsidR="007C3131" w:rsidRPr="001A3D00" w:rsidRDefault="001A3D00" w:rsidP="001A3D00">
      <w:pPr>
        <w:pStyle w:val="a3"/>
        <w:numPr>
          <w:ilvl w:val="0"/>
          <w:numId w:val="17"/>
        </w:numPr>
        <w:spacing w:line="220" w:lineRule="atLeast"/>
        <w:ind w:firstLineChars="0"/>
        <w:rPr>
          <w:color w:val="FF0000"/>
        </w:rPr>
      </w:pPr>
      <w:r w:rsidRPr="001A3D00">
        <w:rPr>
          <w:rFonts w:hint="eastAsia"/>
          <w:color w:val="FF0000"/>
        </w:rPr>
        <w:t>起提金额的标准</w:t>
      </w:r>
    </w:p>
    <w:p w:rsidR="001A3D00" w:rsidRPr="001A3D00" w:rsidRDefault="001A3D00" w:rsidP="001A3D00">
      <w:pPr>
        <w:pStyle w:val="a3"/>
        <w:numPr>
          <w:ilvl w:val="0"/>
          <w:numId w:val="17"/>
        </w:numPr>
        <w:spacing w:line="220" w:lineRule="atLeast"/>
        <w:ind w:firstLineChars="0"/>
        <w:rPr>
          <w:color w:val="FF0000"/>
        </w:rPr>
      </w:pPr>
      <w:r w:rsidRPr="001A3D00">
        <w:rPr>
          <w:rFonts w:hint="eastAsia"/>
          <w:color w:val="FF0000"/>
        </w:rPr>
        <w:t>手续费的问题</w:t>
      </w:r>
      <w:r>
        <w:rPr>
          <w:rFonts w:hint="eastAsia"/>
          <w:color w:val="FF0000"/>
        </w:rPr>
        <w:t>，比如没有投资过的资金，如何收取，是不是只要投资过，提现就不再收费，投资过的概念是如何界定。</w:t>
      </w:r>
    </w:p>
    <w:p w:rsidR="001A3D00" w:rsidRPr="001A3D00" w:rsidRDefault="001A3D00" w:rsidP="001A3D00">
      <w:pPr>
        <w:pStyle w:val="a3"/>
        <w:numPr>
          <w:ilvl w:val="0"/>
          <w:numId w:val="17"/>
        </w:numPr>
        <w:spacing w:line="220" w:lineRule="atLeast"/>
        <w:ind w:firstLineChars="0"/>
        <w:rPr>
          <w:color w:val="FF0000"/>
        </w:rPr>
      </w:pPr>
      <w:r w:rsidRPr="001A3D00">
        <w:rPr>
          <w:rFonts w:hint="eastAsia"/>
          <w:color w:val="FF0000"/>
        </w:rPr>
        <w:t>到帐时间的问题</w:t>
      </w:r>
      <w:r>
        <w:rPr>
          <w:rFonts w:hint="eastAsia"/>
          <w:color w:val="FF0000"/>
        </w:rPr>
        <w:t>，这个有两个方面的问题，一是我们财务的审核时间，二是银行的到帐延迟</w:t>
      </w:r>
    </w:p>
    <w:p w:rsidR="001A3D00" w:rsidRPr="001A3D00" w:rsidRDefault="001A3D00" w:rsidP="001A3D00">
      <w:pPr>
        <w:pStyle w:val="a3"/>
        <w:numPr>
          <w:ilvl w:val="0"/>
          <w:numId w:val="17"/>
        </w:numPr>
        <w:spacing w:line="220" w:lineRule="atLeast"/>
        <w:ind w:firstLineChars="0"/>
        <w:rPr>
          <w:color w:val="FF0000"/>
        </w:rPr>
      </w:pPr>
      <w:r w:rsidRPr="001A3D00">
        <w:rPr>
          <w:rFonts w:hint="eastAsia"/>
          <w:color w:val="FF0000"/>
        </w:rPr>
        <w:t>提现上限的限制</w:t>
      </w:r>
      <w:r w:rsidR="00B66F64">
        <w:rPr>
          <w:rFonts w:hint="eastAsia"/>
          <w:color w:val="FF0000"/>
        </w:rPr>
        <w:t>，需要设置每天的提现金额限制吗？</w:t>
      </w:r>
    </w:p>
    <w:p w:rsidR="001A3D00" w:rsidRPr="007C3131" w:rsidRDefault="001A3D00" w:rsidP="007C3131">
      <w:pPr>
        <w:spacing w:line="220" w:lineRule="atLeast"/>
        <w:ind w:left="420"/>
      </w:pPr>
    </w:p>
    <w:p w:rsidR="003D2D0F" w:rsidRDefault="006329FE" w:rsidP="006329FE">
      <w:pPr>
        <w:pStyle w:val="1"/>
      </w:pPr>
      <w:bookmarkStart w:id="6" w:name="_Toc417637305"/>
      <w:r>
        <w:rPr>
          <w:rFonts w:hint="eastAsia"/>
        </w:rPr>
        <w:t>七、</w:t>
      </w:r>
      <w:r w:rsidR="003D2D0F" w:rsidRPr="00095B37">
        <w:rPr>
          <w:rFonts w:hint="eastAsia"/>
        </w:rPr>
        <w:t>债权转让</w:t>
      </w:r>
      <w:bookmarkEnd w:id="6"/>
    </w:p>
    <w:p w:rsidR="00903B05" w:rsidRDefault="00903B05" w:rsidP="00903B05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有筛选债权的功能，按期限、收益率等等</w:t>
      </w:r>
    </w:p>
    <w:p w:rsidR="00903B05" w:rsidRDefault="00903B05" w:rsidP="00903B05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查看债权总额，转让价格，计算预期收益</w:t>
      </w:r>
    </w:p>
    <w:p w:rsidR="00903B05" w:rsidRPr="00903B05" w:rsidRDefault="00903B05" w:rsidP="00903B05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购买债权，输入第三方支付的交易密码，完成购买</w:t>
      </w:r>
    </w:p>
    <w:p w:rsidR="003D2D0F" w:rsidRDefault="006329FE" w:rsidP="006329FE">
      <w:pPr>
        <w:pStyle w:val="1"/>
      </w:pPr>
      <w:bookmarkStart w:id="7" w:name="_Toc417637306"/>
      <w:r>
        <w:rPr>
          <w:rFonts w:hint="eastAsia"/>
        </w:rPr>
        <w:t>八、</w:t>
      </w:r>
      <w:r w:rsidR="003D2D0F" w:rsidRPr="00095B37">
        <w:rPr>
          <w:rFonts w:hint="eastAsia"/>
        </w:rPr>
        <w:t>用户后台具备的功能</w:t>
      </w:r>
      <w:bookmarkEnd w:id="7"/>
    </w:p>
    <w:p w:rsidR="00CC35E5" w:rsidRDefault="000F72B5" w:rsidP="00CC35E5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我的帐户</w:t>
      </w:r>
    </w:p>
    <w:p w:rsidR="00CC35E5" w:rsidRDefault="000F72B5" w:rsidP="00CC35E5">
      <w:pPr>
        <w:pStyle w:val="a3"/>
        <w:numPr>
          <w:ilvl w:val="1"/>
          <w:numId w:val="7"/>
        </w:numPr>
        <w:spacing w:line="220" w:lineRule="atLeast"/>
        <w:ind w:left="1440" w:firstLineChars="0" w:firstLine="0"/>
      </w:pPr>
      <w:r>
        <w:rPr>
          <w:rFonts w:hint="eastAsia"/>
        </w:rPr>
        <w:t>账号总览，</w:t>
      </w:r>
      <w:r w:rsidR="00CC35E5">
        <w:rPr>
          <w:rFonts w:hint="eastAsia"/>
        </w:rPr>
        <w:t>包括账户余额、可用余额、账户总资产、累计净收益、今日净收益</w:t>
      </w:r>
    </w:p>
    <w:p w:rsidR="000F72B5" w:rsidRDefault="000F72B5" w:rsidP="00CC35E5">
      <w:pPr>
        <w:pStyle w:val="a3"/>
        <w:numPr>
          <w:ilvl w:val="1"/>
          <w:numId w:val="7"/>
        </w:numPr>
        <w:spacing w:line="220" w:lineRule="atLeast"/>
        <w:ind w:left="1440" w:firstLineChars="0" w:firstLine="0"/>
      </w:pPr>
      <w:r>
        <w:rPr>
          <w:rFonts w:hint="eastAsia"/>
        </w:rPr>
        <w:t>交易记录，能列出用户的交易历史，如果能做到这一个页面分多个小区域去显示出各种交易，一目了然就更好了。</w:t>
      </w:r>
    </w:p>
    <w:p w:rsidR="000F72B5" w:rsidRDefault="000F72B5" w:rsidP="00CC35E5">
      <w:pPr>
        <w:pStyle w:val="a3"/>
        <w:numPr>
          <w:ilvl w:val="1"/>
          <w:numId w:val="7"/>
        </w:numPr>
        <w:spacing w:line="220" w:lineRule="atLeast"/>
        <w:ind w:left="1440" w:firstLineChars="0" w:firstLine="0"/>
      </w:pPr>
      <w:r>
        <w:rPr>
          <w:rFonts w:hint="eastAsia"/>
        </w:rPr>
        <w:t>充值提现，客户的资金管理在这里完成</w:t>
      </w:r>
    </w:p>
    <w:p w:rsidR="000F72B5" w:rsidRDefault="000F72B5" w:rsidP="00CC35E5">
      <w:pPr>
        <w:pStyle w:val="a3"/>
        <w:numPr>
          <w:ilvl w:val="1"/>
          <w:numId w:val="7"/>
        </w:numPr>
        <w:spacing w:line="220" w:lineRule="atLeast"/>
        <w:ind w:left="1440" w:firstLineChars="0" w:firstLine="0"/>
      </w:pPr>
      <w:r>
        <w:rPr>
          <w:rFonts w:hint="eastAsia"/>
        </w:rPr>
        <w:t>银行卡管理</w:t>
      </w:r>
    </w:p>
    <w:p w:rsidR="000F72B5" w:rsidRDefault="000F72B5" w:rsidP="00CC35E5">
      <w:pPr>
        <w:pStyle w:val="a3"/>
        <w:numPr>
          <w:ilvl w:val="1"/>
          <w:numId w:val="7"/>
        </w:numPr>
        <w:spacing w:line="220" w:lineRule="atLeast"/>
        <w:ind w:left="1440" w:firstLineChars="0" w:firstLine="0"/>
      </w:pPr>
      <w:r>
        <w:rPr>
          <w:rFonts w:hint="eastAsia"/>
        </w:rPr>
        <w:t>各种</w:t>
      </w:r>
      <w:r w:rsidR="007A6AD0">
        <w:rPr>
          <w:rFonts w:hint="eastAsia"/>
        </w:rPr>
        <w:t>红包和体验金</w:t>
      </w:r>
    </w:p>
    <w:p w:rsidR="00CC35E5" w:rsidRDefault="00284322" w:rsidP="00CC35E5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lastRenderedPageBreak/>
        <w:t>安全</w:t>
      </w:r>
      <w:r w:rsidR="00CC35E5">
        <w:rPr>
          <w:rFonts w:hint="eastAsia"/>
        </w:rPr>
        <w:t>认证中心</w:t>
      </w:r>
      <w:r w:rsidR="00BD7F56">
        <w:rPr>
          <w:rFonts w:hint="eastAsia"/>
        </w:rPr>
        <w:t>，安全中心应该做的和支付宝</w:t>
      </w:r>
      <w:r w:rsidR="00BD7F56">
        <w:rPr>
          <w:rFonts w:hint="eastAsia"/>
        </w:rPr>
        <w:t>/</w:t>
      </w:r>
      <w:r w:rsidR="00BD7F56">
        <w:rPr>
          <w:rFonts w:hint="eastAsia"/>
        </w:rPr>
        <w:t>有利网一样，专业，让客户也感觉到安心。</w:t>
      </w:r>
    </w:p>
    <w:p w:rsidR="00CC35E5" w:rsidRDefault="00CC35E5" w:rsidP="00CC35E5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包括实名认证、手机绑定、邮箱认证等</w:t>
      </w:r>
    </w:p>
    <w:p w:rsidR="00A423BF" w:rsidRDefault="00683A65" w:rsidP="00683A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投资管理</w:t>
      </w:r>
    </w:p>
    <w:p w:rsidR="00683A65" w:rsidRDefault="00683A65" w:rsidP="00683A6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资产统计</w:t>
      </w:r>
    </w:p>
    <w:p w:rsidR="00683A65" w:rsidRDefault="00683A65" w:rsidP="00683A6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投资记录</w:t>
      </w:r>
    </w:p>
    <w:p w:rsidR="00683A65" w:rsidRDefault="00683A65" w:rsidP="00683A6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投资赎回</w:t>
      </w:r>
    </w:p>
    <w:p w:rsidR="00683A65" w:rsidRDefault="00683A65" w:rsidP="00683A6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借款协议</w:t>
      </w:r>
    </w:p>
    <w:p w:rsidR="00683A65" w:rsidRDefault="00683A65" w:rsidP="00683A6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邀请好友，</w:t>
      </w:r>
      <w:r w:rsidRPr="00683A65">
        <w:rPr>
          <w:rFonts w:hint="eastAsia"/>
          <w:color w:val="FF0000"/>
        </w:rPr>
        <w:t>邀请好友的好处，应该在明显的地方介绍的详细些，这是做渠道</w:t>
      </w:r>
      <w:r>
        <w:rPr>
          <w:rFonts w:hint="eastAsia"/>
          <w:color w:val="FF0000"/>
        </w:rPr>
        <w:t>，我觉得不一定要用短期的给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块钱来刺激，那样效果不持久，也不利于引进长期稳定客户，不如想办法做长期的吸引，就好比安利的那种方式。</w:t>
      </w:r>
    </w:p>
    <w:p w:rsidR="00A423BF" w:rsidRDefault="00A423BF" w:rsidP="00A423BF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可让好友填写推荐人手机号注册</w:t>
      </w:r>
      <w:bookmarkStart w:id="8" w:name="_GoBack"/>
      <w:bookmarkEnd w:id="8"/>
    </w:p>
    <w:p w:rsidR="00A423BF" w:rsidRDefault="00A423BF" w:rsidP="00A423BF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可生成推广链接，发送给好友点击注册，</w:t>
      </w:r>
    </w:p>
    <w:p w:rsidR="00A423BF" w:rsidRDefault="00A423BF" w:rsidP="00A423BF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查看已邀请好友，和投标总额</w:t>
      </w:r>
    </w:p>
    <w:p w:rsidR="00A423BF" w:rsidRDefault="00A423BF" w:rsidP="00A423BF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个人资料设置</w:t>
      </w:r>
    </w:p>
    <w:p w:rsidR="00A423BF" w:rsidRDefault="00A423BF" w:rsidP="00A423BF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个人信息、工作单位、社保缴纳、私营业主、紧急联系人等</w:t>
      </w:r>
    </w:p>
    <w:p w:rsidR="00A53604" w:rsidRDefault="00A53604" w:rsidP="00A423BF">
      <w:pPr>
        <w:pStyle w:val="a3"/>
        <w:spacing w:line="220" w:lineRule="atLeast"/>
        <w:ind w:left="1440" w:firstLineChars="0" w:firstLine="0"/>
      </w:pPr>
    </w:p>
    <w:p w:rsidR="00A423BF" w:rsidRDefault="00A423BF" w:rsidP="006329FE">
      <w:pPr>
        <w:pStyle w:val="1"/>
      </w:pPr>
      <w:bookmarkStart w:id="9" w:name="_Toc417637307"/>
      <w:r w:rsidRPr="00A423BF">
        <w:rPr>
          <w:rFonts w:hint="eastAsia"/>
        </w:rPr>
        <w:t>九、</w:t>
      </w:r>
      <w:r w:rsidRPr="00A423BF">
        <w:rPr>
          <w:rFonts w:hint="eastAsia"/>
        </w:rPr>
        <w:t xml:space="preserve"> </w:t>
      </w:r>
      <w:r>
        <w:rPr>
          <w:rFonts w:hint="eastAsia"/>
        </w:rPr>
        <w:t>自动投标</w:t>
      </w:r>
      <w:bookmarkEnd w:id="9"/>
    </w:p>
    <w:p w:rsidR="00A423BF" w:rsidRDefault="00A423BF" w:rsidP="00A423BF">
      <w:pPr>
        <w:spacing w:line="220" w:lineRule="atLeast"/>
      </w:pPr>
      <w:r>
        <w:rPr>
          <w:rFonts w:hint="eastAsia"/>
        </w:rPr>
        <w:t xml:space="preserve">           1</w:t>
      </w:r>
      <w:r>
        <w:rPr>
          <w:rFonts w:hint="eastAsia"/>
        </w:rPr>
        <w:t>、</w:t>
      </w:r>
      <w:r>
        <w:rPr>
          <w:rFonts w:hint="eastAsia"/>
        </w:rPr>
        <w:t xml:space="preserve">    </w:t>
      </w:r>
      <w:r>
        <w:rPr>
          <w:rFonts w:hint="eastAsia"/>
        </w:rPr>
        <w:t>状态开启或关闭</w:t>
      </w:r>
    </w:p>
    <w:p w:rsidR="00A423BF" w:rsidRDefault="00A423BF" w:rsidP="00A423BF">
      <w:pPr>
        <w:spacing w:line="220" w:lineRule="atLeast"/>
      </w:pPr>
      <w:r>
        <w:rPr>
          <w:rFonts w:hint="eastAsia"/>
        </w:rPr>
        <w:t xml:space="preserve">           2</w:t>
      </w:r>
      <w:r>
        <w:rPr>
          <w:rFonts w:hint="eastAsia"/>
        </w:rPr>
        <w:t>、</w:t>
      </w:r>
      <w:r>
        <w:rPr>
          <w:rFonts w:hint="eastAsia"/>
        </w:rPr>
        <w:t xml:space="preserve">    </w:t>
      </w:r>
      <w:r>
        <w:rPr>
          <w:rFonts w:hint="eastAsia"/>
        </w:rPr>
        <w:t>账户余额、单次借出金额、信用等级筛选、期限筛选、标种筛选、利率筛选、</w:t>
      </w:r>
      <w:r>
        <w:rPr>
          <w:rFonts w:hint="eastAsia"/>
        </w:rPr>
        <w:t xml:space="preserve"> </w:t>
      </w:r>
      <w:r>
        <w:rPr>
          <w:rFonts w:hint="eastAsia"/>
        </w:rPr>
        <w:t>账户保留金额</w:t>
      </w:r>
    </w:p>
    <w:p w:rsidR="00A423BF" w:rsidRPr="00A423BF" w:rsidRDefault="00A423BF" w:rsidP="00A423BF">
      <w:pPr>
        <w:spacing w:line="220" w:lineRule="atLeast"/>
      </w:pPr>
      <w:r>
        <w:rPr>
          <w:rFonts w:hint="eastAsia"/>
        </w:rPr>
        <w:t xml:space="preserve">           3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  <w:r>
        <w:rPr>
          <w:rFonts w:hint="eastAsia"/>
        </w:rPr>
        <w:t>自动投标历史记录</w:t>
      </w:r>
    </w:p>
    <w:p w:rsidR="00A423BF" w:rsidRDefault="00A423BF" w:rsidP="00A423BF">
      <w:pPr>
        <w:pStyle w:val="a3"/>
        <w:spacing w:line="220" w:lineRule="atLeast"/>
        <w:ind w:left="1440" w:firstLineChars="0" w:firstLine="0"/>
      </w:pPr>
    </w:p>
    <w:p w:rsidR="00CC35E5" w:rsidRPr="00CC35E5" w:rsidRDefault="00CC35E5" w:rsidP="00CC35E5">
      <w:pPr>
        <w:pStyle w:val="a3"/>
        <w:spacing w:line="220" w:lineRule="atLeast"/>
        <w:ind w:left="1440" w:firstLineChars="0" w:firstLine="0"/>
      </w:pPr>
    </w:p>
    <w:p w:rsidR="00755407" w:rsidRDefault="00755407" w:rsidP="00755407">
      <w:pPr>
        <w:pStyle w:val="a3"/>
        <w:spacing w:line="220" w:lineRule="atLeast"/>
        <w:ind w:left="720" w:firstLineChars="0" w:firstLine="0"/>
      </w:pPr>
    </w:p>
    <w:sectPr w:rsidR="00755407" w:rsidSect="009B7E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B6FCA"/>
    <w:multiLevelType w:val="hybridMultilevel"/>
    <w:tmpl w:val="930A5F2A"/>
    <w:lvl w:ilvl="0" w:tplc="5C40765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34EBC"/>
    <w:multiLevelType w:val="hybridMultilevel"/>
    <w:tmpl w:val="99FAA902"/>
    <w:lvl w:ilvl="0" w:tplc="FF0CFE0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7664E94"/>
    <w:multiLevelType w:val="hybridMultilevel"/>
    <w:tmpl w:val="8F9011F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FC33981"/>
    <w:multiLevelType w:val="hybridMultilevel"/>
    <w:tmpl w:val="37BA3CB8"/>
    <w:lvl w:ilvl="0" w:tplc="7E5047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F539BD"/>
    <w:multiLevelType w:val="hybridMultilevel"/>
    <w:tmpl w:val="CAEC34B2"/>
    <w:lvl w:ilvl="0" w:tplc="1EC83B34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22124C53"/>
    <w:multiLevelType w:val="hybridMultilevel"/>
    <w:tmpl w:val="40B24D52"/>
    <w:lvl w:ilvl="0" w:tplc="2B02584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3B04537"/>
    <w:multiLevelType w:val="hybridMultilevel"/>
    <w:tmpl w:val="2BB65322"/>
    <w:lvl w:ilvl="0" w:tplc="E78C6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CE5BD0"/>
    <w:multiLevelType w:val="hybridMultilevel"/>
    <w:tmpl w:val="C5247C68"/>
    <w:lvl w:ilvl="0" w:tplc="F44A48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E90788"/>
    <w:multiLevelType w:val="hybridMultilevel"/>
    <w:tmpl w:val="82EAEBC6"/>
    <w:lvl w:ilvl="0" w:tplc="5232D3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D2108A"/>
    <w:multiLevelType w:val="hybridMultilevel"/>
    <w:tmpl w:val="B8CA9800"/>
    <w:lvl w:ilvl="0" w:tplc="ACD4F71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F765276"/>
    <w:multiLevelType w:val="hybridMultilevel"/>
    <w:tmpl w:val="CAAE1F38"/>
    <w:lvl w:ilvl="0" w:tplc="C07C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1D2AE6"/>
    <w:multiLevelType w:val="hybridMultilevel"/>
    <w:tmpl w:val="C2EEC27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437ABF"/>
    <w:multiLevelType w:val="hybridMultilevel"/>
    <w:tmpl w:val="D8501FBA"/>
    <w:lvl w:ilvl="0" w:tplc="913E8CC8">
      <w:start w:val="1"/>
      <w:numFmt w:val="decimal"/>
      <w:lvlText w:val="%1."/>
      <w:lvlJc w:val="left"/>
      <w:pPr>
        <w:ind w:left="1800" w:hanging="720"/>
      </w:pPr>
      <w:rPr>
        <w:rFonts w:ascii="Tahoma" w:eastAsia="微软雅黑" w:hAnsi="Tahoma" w:cstheme="minorBid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FCC1761"/>
    <w:multiLevelType w:val="hybridMultilevel"/>
    <w:tmpl w:val="02A25DC2"/>
    <w:lvl w:ilvl="0" w:tplc="8050E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900C12"/>
    <w:multiLevelType w:val="hybridMultilevel"/>
    <w:tmpl w:val="A6A45E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3E73FD9"/>
    <w:multiLevelType w:val="hybridMultilevel"/>
    <w:tmpl w:val="BC1874FC"/>
    <w:lvl w:ilvl="0" w:tplc="AD30807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76BF4543"/>
    <w:multiLevelType w:val="hybridMultilevel"/>
    <w:tmpl w:val="DDB652FC"/>
    <w:lvl w:ilvl="0" w:tplc="06CC044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5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14"/>
  </w:num>
  <w:num w:numId="10">
    <w:abstractNumId w:val="2"/>
  </w:num>
  <w:num w:numId="11">
    <w:abstractNumId w:val="0"/>
  </w:num>
  <w:num w:numId="12">
    <w:abstractNumId w:val="12"/>
  </w:num>
  <w:num w:numId="13">
    <w:abstractNumId w:val="6"/>
  </w:num>
  <w:num w:numId="14">
    <w:abstractNumId w:val="13"/>
  </w:num>
  <w:num w:numId="15">
    <w:abstractNumId w:val="11"/>
  </w:num>
  <w:num w:numId="16">
    <w:abstractNumId w:val="16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044E8"/>
    <w:rsid w:val="00007E1D"/>
    <w:rsid w:val="000569D4"/>
    <w:rsid w:val="00076097"/>
    <w:rsid w:val="00077314"/>
    <w:rsid w:val="00095B37"/>
    <w:rsid w:val="000F72B5"/>
    <w:rsid w:val="00121495"/>
    <w:rsid w:val="0013785D"/>
    <w:rsid w:val="001442E6"/>
    <w:rsid w:val="0016249D"/>
    <w:rsid w:val="001672E9"/>
    <w:rsid w:val="001A1F55"/>
    <w:rsid w:val="001A29F5"/>
    <w:rsid w:val="001A3D00"/>
    <w:rsid w:val="001C377C"/>
    <w:rsid w:val="001C60E6"/>
    <w:rsid w:val="002215C9"/>
    <w:rsid w:val="00240E94"/>
    <w:rsid w:val="002627F5"/>
    <w:rsid w:val="00284322"/>
    <w:rsid w:val="002873BD"/>
    <w:rsid w:val="002C0D04"/>
    <w:rsid w:val="00302421"/>
    <w:rsid w:val="003029DD"/>
    <w:rsid w:val="00323B43"/>
    <w:rsid w:val="0032448F"/>
    <w:rsid w:val="00326E2C"/>
    <w:rsid w:val="00354CE8"/>
    <w:rsid w:val="003714CB"/>
    <w:rsid w:val="00387D7A"/>
    <w:rsid w:val="003979FF"/>
    <w:rsid w:val="003A0349"/>
    <w:rsid w:val="003C475B"/>
    <w:rsid w:val="003D2D0F"/>
    <w:rsid w:val="003D37D8"/>
    <w:rsid w:val="003F6453"/>
    <w:rsid w:val="004008C6"/>
    <w:rsid w:val="004041B3"/>
    <w:rsid w:val="0041407A"/>
    <w:rsid w:val="00426133"/>
    <w:rsid w:val="004358AB"/>
    <w:rsid w:val="00435FB3"/>
    <w:rsid w:val="004539F1"/>
    <w:rsid w:val="0046011B"/>
    <w:rsid w:val="00477401"/>
    <w:rsid w:val="004A3C92"/>
    <w:rsid w:val="004C6275"/>
    <w:rsid w:val="00504920"/>
    <w:rsid w:val="00506D37"/>
    <w:rsid w:val="00514368"/>
    <w:rsid w:val="005565EA"/>
    <w:rsid w:val="005649A4"/>
    <w:rsid w:val="005659E7"/>
    <w:rsid w:val="005942B5"/>
    <w:rsid w:val="005C793B"/>
    <w:rsid w:val="00630EC3"/>
    <w:rsid w:val="006329FE"/>
    <w:rsid w:val="00653A26"/>
    <w:rsid w:val="006621CC"/>
    <w:rsid w:val="006836FD"/>
    <w:rsid w:val="00683A65"/>
    <w:rsid w:val="006E0F32"/>
    <w:rsid w:val="00701B85"/>
    <w:rsid w:val="00721B65"/>
    <w:rsid w:val="00755407"/>
    <w:rsid w:val="00773A52"/>
    <w:rsid w:val="007855A3"/>
    <w:rsid w:val="00787CCE"/>
    <w:rsid w:val="007A6AD0"/>
    <w:rsid w:val="007C2BD5"/>
    <w:rsid w:val="007C3131"/>
    <w:rsid w:val="007C3C4B"/>
    <w:rsid w:val="007D19AF"/>
    <w:rsid w:val="007D23ED"/>
    <w:rsid w:val="007D5D10"/>
    <w:rsid w:val="007E1F53"/>
    <w:rsid w:val="007E6E77"/>
    <w:rsid w:val="007F0BA0"/>
    <w:rsid w:val="008228C8"/>
    <w:rsid w:val="008232E4"/>
    <w:rsid w:val="008B7726"/>
    <w:rsid w:val="008C4CBF"/>
    <w:rsid w:val="008D3953"/>
    <w:rsid w:val="00903B05"/>
    <w:rsid w:val="009B6C70"/>
    <w:rsid w:val="009B7ED2"/>
    <w:rsid w:val="009F0347"/>
    <w:rsid w:val="00A271F2"/>
    <w:rsid w:val="00A423BF"/>
    <w:rsid w:val="00A53604"/>
    <w:rsid w:val="00A53F45"/>
    <w:rsid w:val="00A54731"/>
    <w:rsid w:val="00A929E7"/>
    <w:rsid w:val="00B35B99"/>
    <w:rsid w:val="00B66F64"/>
    <w:rsid w:val="00B82E94"/>
    <w:rsid w:val="00BB3E3E"/>
    <w:rsid w:val="00BD7F56"/>
    <w:rsid w:val="00BF288A"/>
    <w:rsid w:val="00C51754"/>
    <w:rsid w:val="00C71355"/>
    <w:rsid w:val="00C90BFB"/>
    <w:rsid w:val="00C9714D"/>
    <w:rsid w:val="00CB0077"/>
    <w:rsid w:val="00CB3080"/>
    <w:rsid w:val="00CB4F36"/>
    <w:rsid w:val="00CC35E5"/>
    <w:rsid w:val="00D31D50"/>
    <w:rsid w:val="00D57325"/>
    <w:rsid w:val="00E003C3"/>
    <w:rsid w:val="00E21286"/>
    <w:rsid w:val="00E67EC1"/>
    <w:rsid w:val="00E861D6"/>
    <w:rsid w:val="00ED615B"/>
    <w:rsid w:val="00ED6AF0"/>
    <w:rsid w:val="00F152D6"/>
    <w:rsid w:val="00F266C3"/>
    <w:rsid w:val="00F47B25"/>
    <w:rsid w:val="00F55DE6"/>
    <w:rsid w:val="00F61CBC"/>
    <w:rsid w:val="00FF5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329FE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29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4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329FE"/>
    <w:rPr>
      <w:rFonts w:ascii="Tahoma" w:hAnsi="Tahoma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329FE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4F36"/>
  </w:style>
  <w:style w:type="character" w:styleId="a4">
    <w:name w:val="Hyperlink"/>
    <w:basedOn w:val="a0"/>
    <w:uiPriority w:val="99"/>
    <w:unhideWhenUsed/>
    <w:rsid w:val="00CB4F36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B4F36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CB4F3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4F36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3F43-7576-45B9-B324-73EF425D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108</cp:revision>
  <dcterms:created xsi:type="dcterms:W3CDTF">2008-09-11T17:20:00Z</dcterms:created>
  <dcterms:modified xsi:type="dcterms:W3CDTF">2015-04-24T03:20:00Z</dcterms:modified>
</cp:coreProperties>
</file>