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C2" w:rsidRDefault="00547DC2">
      <w:pPr>
        <w:rPr>
          <w:rFonts w:ascii="宋体"/>
          <w:sz w:val="28"/>
        </w:rPr>
      </w:pPr>
      <w:r>
        <w:rPr>
          <w:rFonts w:ascii="宋体" w:hint="eastAsia"/>
          <w:sz w:val="28"/>
        </w:rPr>
        <w:t>编号(学号)：</w:t>
      </w:r>
      <w:r w:rsidR="00393FDD">
        <w:rPr>
          <w:rFonts w:ascii="宋体" w:hint="eastAsia"/>
          <w:sz w:val="28"/>
        </w:rPr>
        <w:t>20141501</w:t>
      </w:r>
      <w:r w:rsidR="00E30639">
        <w:rPr>
          <w:rFonts w:ascii="宋体" w:hint="eastAsia"/>
          <w:sz w:val="28"/>
        </w:rPr>
        <w:t>00</w:t>
      </w:r>
    </w:p>
    <w:p w:rsidR="00547DC2" w:rsidRDefault="00547DC2">
      <w:pPr>
        <w:rPr>
          <w:rFonts w:ascii="宋体"/>
          <w:sz w:val="28"/>
        </w:rPr>
      </w:pPr>
    </w:p>
    <w:p w:rsidR="00547DC2" w:rsidRDefault="00547DC2">
      <w:pPr>
        <w:rPr>
          <w:rFonts w:ascii="宋体"/>
          <w:sz w:val="28"/>
        </w:rPr>
      </w:pPr>
    </w:p>
    <w:p w:rsidR="00547DC2" w:rsidRDefault="00547DC2">
      <w:pPr>
        <w:jc w:val="center"/>
        <w:rPr>
          <w:rFonts w:ascii="华文行楷" w:eastAsia="华文行楷"/>
          <w:b/>
          <w:bCs/>
          <w:sz w:val="72"/>
        </w:rPr>
      </w:pPr>
      <w:r>
        <w:rPr>
          <w:rFonts w:ascii="华文行楷" w:eastAsia="华文行楷" w:hint="eastAsia"/>
          <w:b/>
          <w:bCs/>
          <w:sz w:val="72"/>
        </w:rPr>
        <w:t xml:space="preserve">深圳大学    </w:t>
      </w:r>
    </w:p>
    <w:p w:rsidR="00547DC2" w:rsidRDefault="00547DC2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本科毕业论文(设计)任务书</w:t>
      </w:r>
    </w:p>
    <w:p w:rsidR="00547DC2" w:rsidRDefault="00547DC2">
      <w:pPr>
        <w:jc w:val="center"/>
        <w:rPr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 xml:space="preserve">（ </w:t>
      </w:r>
      <w:r w:rsidR="000D4C9C">
        <w:rPr>
          <w:rFonts w:ascii="黑体" w:eastAsia="黑体" w:hint="eastAsia"/>
          <w:b/>
          <w:bCs/>
          <w:sz w:val="28"/>
          <w:szCs w:val="28"/>
        </w:rPr>
        <w:t>201</w:t>
      </w:r>
      <w:r w:rsidR="00393FDD">
        <w:rPr>
          <w:rFonts w:ascii="黑体" w:eastAsia="黑体" w:hint="eastAsia"/>
          <w:b/>
          <w:bCs/>
          <w:sz w:val="28"/>
          <w:szCs w:val="28"/>
        </w:rPr>
        <w:t>8</w:t>
      </w:r>
      <w:r>
        <w:rPr>
          <w:rFonts w:ascii="黑体" w:eastAsia="黑体" w:hint="eastAsia"/>
          <w:b/>
          <w:bCs/>
          <w:sz w:val="28"/>
          <w:szCs w:val="28"/>
        </w:rPr>
        <w:t xml:space="preserve"> 届）</w:t>
      </w:r>
    </w:p>
    <w:p w:rsidR="00547DC2" w:rsidRDefault="00547DC2">
      <w:pPr>
        <w:rPr>
          <w:sz w:val="28"/>
        </w:rPr>
      </w:pPr>
    </w:p>
    <w:p w:rsidR="00547DC2" w:rsidRDefault="00547DC2">
      <w:pPr>
        <w:rPr>
          <w:sz w:val="28"/>
        </w:rPr>
      </w:pPr>
    </w:p>
    <w:p w:rsidR="00547DC2" w:rsidRDefault="00547DC2">
      <w:pPr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题目：</w:t>
      </w:r>
      <w:r>
        <w:rPr>
          <w:rFonts w:eastAsia="黑体" w:hint="eastAsia"/>
          <w:sz w:val="32"/>
          <w:u w:val="single"/>
        </w:rPr>
        <w:t xml:space="preserve">     </w:t>
      </w:r>
      <w:r w:rsidR="00E30639" w:rsidRPr="00E30639">
        <w:rPr>
          <w:rFonts w:eastAsia="黑体" w:hint="eastAsia"/>
          <w:sz w:val="32"/>
          <w:u w:val="single"/>
        </w:rPr>
        <w:t>英文数字和字母字符识别</w:t>
      </w:r>
      <w:r w:rsidR="00E30639" w:rsidRPr="00E30639">
        <w:rPr>
          <w:rFonts w:eastAsia="黑体" w:hint="eastAsia"/>
          <w:sz w:val="32"/>
          <w:u w:val="single"/>
        </w:rPr>
        <w:t>App</w:t>
      </w:r>
      <w:r w:rsidR="00E30639" w:rsidRPr="00E30639">
        <w:rPr>
          <w:rFonts w:eastAsia="黑体" w:hint="eastAsia"/>
          <w:sz w:val="32"/>
          <w:u w:val="single"/>
        </w:rPr>
        <w:t>开发</w:t>
      </w:r>
      <w:r>
        <w:rPr>
          <w:rFonts w:eastAsia="黑体" w:hint="eastAsia"/>
          <w:sz w:val="32"/>
          <w:u w:val="single"/>
        </w:rPr>
        <w:t xml:space="preserve">     </w:t>
      </w:r>
    </w:p>
    <w:p w:rsidR="00547DC2" w:rsidRDefault="00547DC2">
      <w:pPr>
        <w:rPr>
          <w:sz w:val="32"/>
        </w:rPr>
      </w:pPr>
    </w:p>
    <w:p w:rsidR="00547DC2" w:rsidRDefault="00547DC2">
      <w:pPr>
        <w:rPr>
          <w:sz w:val="32"/>
        </w:rPr>
      </w:pPr>
    </w:p>
    <w:p w:rsidR="00547DC2" w:rsidRDefault="00547DC2">
      <w:pPr>
        <w:rPr>
          <w:sz w:val="32"/>
        </w:rPr>
      </w:pPr>
    </w:p>
    <w:p w:rsidR="00547DC2" w:rsidRDefault="00547DC2">
      <w:pPr>
        <w:rPr>
          <w:sz w:val="32"/>
          <w:u w:val="single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院：</w:t>
      </w:r>
      <w:r>
        <w:rPr>
          <w:rFonts w:hint="eastAsia"/>
          <w:sz w:val="32"/>
          <w:u w:val="single"/>
        </w:rPr>
        <w:t xml:space="preserve">  </w:t>
      </w:r>
      <w:r w:rsidR="000D4C9C">
        <w:rPr>
          <w:rFonts w:hint="eastAsia"/>
          <w:sz w:val="32"/>
          <w:u w:val="single"/>
        </w:rPr>
        <w:t>计算机与软件学院</w:t>
      </w:r>
      <w:r w:rsidR="000D4C9C">
        <w:rPr>
          <w:rFonts w:hint="eastAsia"/>
          <w:sz w:val="32"/>
          <w:u w:val="single"/>
        </w:rPr>
        <w:t xml:space="preserve">  </w:t>
      </w: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</w:t>
      </w:r>
      <w:r w:rsidR="00393FDD"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:rsidR="00547DC2" w:rsidRPr="00393FDD" w:rsidRDefault="00547DC2">
      <w:pPr>
        <w:rPr>
          <w:sz w:val="32"/>
          <w:u w:val="single"/>
        </w:rPr>
      </w:pPr>
    </w:p>
    <w:p w:rsidR="00547DC2" w:rsidRDefault="00547DC2">
      <w:pPr>
        <w:rPr>
          <w:sz w:val="32"/>
          <w:u w:val="single"/>
        </w:rPr>
      </w:pPr>
      <w:r>
        <w:rPr>
          <w:rFonts w:eastAsia="黑体" w:hint="eastAsia"/>
          <w:sz w:val="32"/>
        </w:rPr>
        <w:t>班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 w:rsidR="00CF2EFE">
        <w:rPr>
          <w:sz w:val="32"/>
          <w:u w:val="single"/>
        </w:rPr>
        <w:t xml:space="preserve">   </w:t>
      </w:r>
      <w:r w:rsidR="00CF2EFE">
        <w:rPr>
          <w:rFonts w:hint="eastAsia"/>
          <w:sz w:val="32"/>
          <w:u w:val="single"/>
        </w:rPr>
        <w:t xml:space="preserve">2      </w:t>
      </w:r>
      <w:r>
        <w:rPr>
          <w:rFonts w:hint="eastAsia"/>
          <w:sz w:val="32"/>
          <w:u w:val="single"/>
        </w:rPr>
        <w:t xml:space="preserve">  </w:t>
      </w:r>
      <w:r w:rsidR="000D4C9C">
        <w:rPr>
          <w:rFonts w:hint="eastAsia"/>
          <w:sz w:val="32"/>
          <w:u w:val="single"/>
        </w:rPr>
        <w:t xml:space="preserve">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</w:t>
      </w:r>
      <w:r w:rsidR="000D4C9C">
        <w:rPr>
          <w:rFonts w:hint="eastAsia"/>
          <w:sz w:val="32"/>
          <w:u w:val="single"/>
        </w:rPr>
        <w:t>201</w:t>
      </w:r>
      <w:r w:rsidR="00393FDD">
        <w:rPr>
          <w:rFonts w:hint="eastAsia"/>
          <w:sz w:val="32"/>
          <w:u w:val="single"/>
        </w:rPr>
        <w:t>4</w:t>
      </w:r>
      <w:r w:rsidR="000D4C9C">
        <w:rPr>
          <w:rFonts w:hint="eastAsia"/>
          <w:sz w:val="32"/>
          <w:u w:val="single"/>
        </w:rPr>
        <w:t>150</w:t>
      </w:r>
      <w:r w:rsidR="00393FDD">
        <w:rPr>
          <w:rFonts w:hint="eastAsia"/>
          <w:sz w:val="32"/>
          <w:u w:val="single"/>
        </w:rPr>
        <w:t>1</w:t>
      </w:r>
      <w:r w:rsidR="00E30639">
        <w:rPr>
          <w:rFonts w:hint="eastAsia"/>
          <w:sz w:val="32"/>
          <w:u w:val="single"/>
        </w:rPr>
        <w:t>00</w:t>
      </w:r>
      <w:r>
        <w:rPr>
          <w:rFonts w:hint="eastAsia"/>
          <w:sz w:val="32"/>
          <w:u w:val="single"/>
        </w:rPr>
        <w:t xml:space="preserve">      </w:t>
      </w:r>
    </w:p>
    <w:p w:rsidR="00547DC2" w:rsidRPr="000D4C9C" w:rsidRDefault="00547DC2">
      <w:pPr>
        <w:rPr>
          <w:sz w:val="32"/>
          <w:u w:val="single"/>
        </w:rPr>
      </w:pPr>
    </w:p>
    <w:p w:rsidR="00547DC2" w:rsidRDefault="00547DC2">
      <w:pPr>
        <w:rPr>
          <w:sz w:val="32"/>
        </w:rPr>
      </w:pPr>
      <w:r>
        <w:rPr>
          <w:rFonts w:eastAsia="黑体"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</w:t>
      </w:r>
      <w:r w:rsidR="00E30639" w:rsidRPr="00E30639">
        <w:rPr>
          <w:rFonts w:hint="eastAsia"/>
          <w:sz w:val="32"/>
          <w:u w:val="single"/>
        </w:rPr>
        <w:t>卢剑瀚</w:t>
      </w:r>
      <w:r w:rsidR="000D4C9C">
        <w:rPr>
          <w:rFonts w:hint="eastAsia"/>
          <w:sz w:val="32"/>
          <w:u w:val="single"/>
        </w:rPr>
        <w:t xml:space="preserve"> </w:t>
      </w:r>
      <w:r w:rsidR="00E30639"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="00393FDD">
        <w:rPr>
          <w:rFonts w:hint="eastAsia"/>
          <w:sz w:val="32"/>
          <w:u w:val="single"/>
        </w:rPr>
        <w:t xml:space="preserve">  </w:t>
      </w:r>
      <w:r>
        <w:rPr>
          <w:rFonts w:eastAsia="黑体"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</w:t>
      </w:r>
      <w:r w:rsidR="000D4C9C">
        <w:rPr>
          <w:rFonts w:hint="eastAsia"/>
          <w:sz w:val="32"/>
          <w:u w:val="single"/>
        </w:rPr>
        <w:t>张冰</w:t>
      </w:r>
      <w:r>
        <w:rPr>
          <w:rFonts w:hint="eastAsia"/>
          <w:sz w:val="32"/>
          <w:u w:val="single"/>
        </w:rPr>
        <w:t xml:space="preserve">           </w:t>
      </w:r>
    </w:p>
    <w:p w:rsidR="00547DC2" w:rsidRDefault="00547DC2">
      <w:pPr>
        <w:rPr>
          <w:sz w:val="32"/>
          <w:u w:val="single"/>
        </w:rPr>
      </w:pPr>
    </w:p>
    <w:p w:rsidR="00547DC2" w:rsidRDefault="00547DC2">
      <w:pPr>
        <w:rPr>
          <w:sz w:val="32"/>
        </w:rPr>
      </w:pPr>
    </w:p>
    <w:p w:rsidR="00547DC2" w:rsidRDefault="00547DC2">
      <w:pPr>
        <w:spacing w:line="360" w:lineRule="auto"/>
        <w:rPr>
          <w:rFonts w:eastAsia="黑体"/>
          <w:sz w:val="28"/>
          <w:szCs w:val="28"/>
        </w:rPr>
      </w:pPr>
    </w:p>
    <w:p w:rsidR="00547DC2" w:rsidRDefault="00547DC2">
      <w:pPr>
        <w:spacing w:line="360" w:lineRule="auto"/>
        <w:rPr>
          <w:rFonts w:eastAsia="黑体"/>
          <w:sz w:val="28"/>
          <w:szCs w:val="28"/>
        </w:rPr>
      </w:pPr>
    </w:p>
    <w:p w:rsidR="00547DC2" w:rsidRDefault="00547DC2">
      <w:pPr>
        <w:spacing w:line="36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本科生毕业论文（设计）须知</w:t>
      </w:r>
    </w:p>
    <w:p w:rsidR="00547DC2" w:rsidRDefault="00547DC2">
      <w:pPr>
        <w:spacing w:line="360" w:lineRule="auto"/>
        <w:jc w:val="center"/>
        <w:rPr>
          <w:rFonts w:eastAsia="黑体"/>
          <w:sz w:val="28"/>
          <w:szCs w:val="28"/>
        </w:rPr>
      </w:pPr>
    </w:p>
    <w:p w:rsidR="00547DC2" w:rsidRDefault="00547DC2">
      <w:pPr>
        <w:spacing w:line="360" w:lineRule="auto"/>
        <w:ind w:left="403" w:hangingChars="168" w:hanging="40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1．认真学习理解《深圳大学本科生毕业论文（设计）工作规定》和《深圳大学本科生毕业论文(设计)撰写规范及要求》。</w:t>
      </w:r>
    </w:p>
    <w:p w:rsidR="00547DC2" w:rsidRDefault="00547DC2">
      <w:pPr>
        <w:spacing w:line="360" w:lineRule="auto"/>
        <w:ind w:left="403" w:hangingChars="168" w:hanging="40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2．努力学习、勤于实践、勇于创新，保质保量地完成任务书规定的内容。</w:t>
      </w:r>
    </w:p>
    <w:p w:rsidR="00547DC2" w:rsidRDefault="00547DC2">
      <w:pPr>
        <w:spacing w:line="360" w:lineRule="auto"/>
        <w:ind w:left="403" w:hangingChars="168" w:hanging="40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3．独立完成规定的工作任务，不弄虚作假，不抄袭别人的工作内容。</w:t>
      </w:r>
    </w:p>
    <w:p w:rsidR="00547DC2" w:rsidRDefault="00547DC2">
      <w:pPr>
        <w:spacing w:line="360" w:lineRule="auto"/>
        <w:ind w:left="403" w:hangingChars="168" w:hanging="40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4．实验时，爱护仪器设备，节约材料，严格遵守操作规程及实验室有关制度。</w:t>
      </w:r>
    </w:p>
    <w:p w:rsidR="00547DC2" w:rsidRDefault="00547DC2">
      <w:pPr>
        <w:spacing w:line="360" w:lineRule="auto"/>
        <w:ind w:left="403" w:hangingChars="168" w:hanging="403"/>
        <w:rPr>
          <w:sz w:val="24"/>
        </w:rPr>
      </w:pPr>
      <w:r>
        <w:rPr>
          <w:rFonts w:ascii="宋体" w:hAnsi="宋体" w:hint="eastAsia"/>
          <w:sz w:val="24"/>
        </w:rPr>
        <w:t>5．毕业论文（设计）必须符合《深圳大学毕业论文（设计）撰写规范与要求》，否则不能取得考核成绩。</w:t>
      </w:r>
    </w:p>
    <w:p w:rsidR="00547DC2" w:rsidRDefault="00547DC2">
      <w:pPr>
        <w:spacing w:line="360" w:lineRule="auto"/>
        <w:ind w:left="403" w:hangingChars="168" w:hanging="40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6．毕业论文（设计）成果、资料应于答辩结束后及时交给学院收存，学生不得擅自带离学校。经指导教师推荐可作为论文发表。</w:t>
      </w:r>
    </w:p>
    <w:p w:rsidR="00547DC2" w:rsidRDefault="00547DC2">
      <w:pPr>
        <w:spacing w:line="360" w:lineRule="auto"/>
        <w:ind w:left="403" w:hangingChars="168" w:hanging="40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7．妥善保存《深圳大学毕业论文（设计）任务书》。</w:t>
      </w:r>
    </w:p>
    <w:p w:rsidR="00547DC2" w:rsidRDefault="00547DC2">
      <w:pPr>
        <w:spacing w:line="360" w:lineRule="auto"/>
        <w:rPr>
          <w:sz w:val="24"/>
        </w:rPr>
      </w:pPr>
    </w:p>
    <w:p w:rsidR="00547DC2" w:rsidRDefault="00547DC2">
      <w:pPr>
        <w:spacing w:line="360" w:lineRule="auto"/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547DC2" w:rsidRDefault="00547DC2">
      <w:pPr>
        <w:rPr>
          <w:sz w:val="24"/>
        </w:rPr>
      </w:pPr>
    </w:p>
    <w:p w:rsidR="00FC5C87" w:rsidRDefault="00FC5C87">
      <w:pPr>
        <w:rPr>
          <w:sz w:val="24"/>
        </w:rPr>
      </w:pPr>
    </w:p>
    <w:p w:rsidR="00FC5C87" w:rsidRDefault="00FC5C87">
      <w:pPr>
        <w:rPr>
          <w:sz w:val="24"/>
        </w:rPr>
      </w:pPr>
    </w:p>
    <w:p w:rsidR="00547DC2" w:rsidRDefault="00547DC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47DC2">
        <w:trPr>
          <w:cantSplit/>
        </w:trPr>
        <w:tc>
          <w:tcPr>
            <w:tcW w:w="8522" w:type="dxa"/>
          </w:tcPr>
          <w:p w:rsidR="00547DC2" w:rsidRPr="00393FDD" w:rsidRDefault="00547DC2">
            <w:pPr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题目名称：</w:t>
            </w:r>
            <w:r w:rsidR="00E30639">
              <w:rPr>
                <w:rFonts w:hint="eastAsia"/>
                <w:sz w:val="24"/>
              </w:rPr>
              <w:t>英文数字和字母字符</w:t>
            </w:r>
            <w:r w:rsidR="00393FDD" w:rsidRPr="00393FDD">
              <w:rPr>
                <w:rFonts w:hint="eastAsia"/>
                <w:sz w:val="24"/>
              </w:rPr>
              <w:t>识别</w:t>
            </w:r>
            <w:r w:rsidR="00393FDD" w:rsidRPr="00393FDD">
              <w:rPr>
                <w:rFonts w:hint="eastAsia"/>
                <w:sz w:val="24"/>
              </w:rPr>
              <w:t>App</w:t>
            </w:r>
            <w:r w:rsidR="00393FDD" w:rsidRPr="00393FDD">
              <w:rPr>
                <w:rFonts w:hint="eastAsia"/>
                <w:sz w:val="24"/>
              </w:rPr>
              <w:t>开发</w:t>
            </w:r>
          </w:p>
          <w:p w:rsidR="00547DC2" w:rsidRDefault="00547DC2">
            <w:pPr>
              <w:rPr>
                <w:sz w:val="24"/>
              </w:rPr>
            </w:pPr>
          </w:p>
        </w:tc>
      </w:tr>
      <w:tr w:rsidR="00547DC2">
        <w:trPr>
          <w:cantSplit/>
        </w:trPr>
        <w:tc>
          <w:tcPr>
            <w:tcW w:w="8522" w:type="dxa"/>
          </w:tcPr>
          <w:p w:rsidR="00547DC2" w:rsidRDefault="00547DC2">
            <w:pPr>
              <w:numPr>
                <w:ilvl w:val="0"/>
                <w:numId w:val="16"/>
              </w:num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毕业论文(设计)基本内容与要求：</w:t>
            </w:r>
          </w:p>
          <w:p w:rsidR="00547DC2" w:rsidRDefault="00547DC2">
            <w:pPr>
              <w:rPr>
                <w:sz w:val="24"/>
              </w:rPr>
            </w:pPr>
          </w:p>
          <w:p w:rsidR="000D4C9C" w:rsidRPr="00834399" w:rsidRDefault="000D4C9C" w:rsidP="000D4C9C">
            <w:pPr>
              <w:pStyle w:val="a6"/>
              <w:spacing w:line="240" w:lineRule="auto"/>
              <w:ind w:firstLine="420"/>
              <w:rPr>
                <w:sz w:val="21"/>
                <w:szCs w:val="21"/>
              </w:rPr>
            </w:pPr>
            <w:r w:rsidRPr="00834399"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 xml:space="preserve"> 掌握</w:t>
            </w:r>
            <w:r w:rsidR="00B838C4">
              <w:rPr>
                <w:rFonts w:hint="eastAsia"/>
                <w:sz w:val="21"/>
                <w:szCs w:val="21"/>
              </w:rPr>
              <w:t>Android Studio中</w:t>
            </w:r>
            <w:r w:rsidR="00B518BB">
              <w:rPr>
                <w:rFonts w:hint="eastAsia"/>
                <w:sz w:val="21"/>
                <w:szCs w:val="21"/>
              </w:rPr>
              <w:t>如何用C++语言开发</w:t>
            </w:r>
            <w:r w:rsidR="00B838C4">
              <w:rPr>
                <w:rFonts w:hint="eastAsia"/>
                <w:sz w:val="21"/>
                <w:szCs w:val="21"/>
              </w:rPr>
              <w:t>安桌应用程序</w:t>
            </w:r>
            <w:r w:rsidR="00B518BB">
              <w:rPr>
                <w:rFonts w:hint="eastAsia"/>
                <w:sz w:val="21"/>
                <w:szCs w:val="21"/>
              </w:rPr>
              <w:t>的</w:t>
            </w:r>
            <w:r w:rsidR="00B838C4">
              <w:rPr>
                <w:rFonts w:hint="eastAsia"/>
                <w:sz w:val="21"/>
                <w:szCs w:val="21"/>
              </w:rPr>
              <w:t>方法</w:t>
            </w:r>
            <w:r w:rsidR="004E577C">
              <w:rPr>
                <w:rFonts w:hint="eastAsia"/>
                <w:sz w:val="21"/>
                <w:szCs w:val="21"/>
              </w:rPr>
              <w:t>;</w:t>
            </w:r>
          </w:p>
          <w:p w:rsidR="000D4C9C" w:rsidRDefault="000D4C9C" w:rsidP="000D4C9C">
            <w:pPr>
              <w:pStyle w:val="a6"/>
              <w:spacing w:line="240" w:lineRule="auto"/>
              <w:ind w:firstLine="420"/>
              <w:rPr>
                <w:sz w:val="21"/>
                <w:szCs w:val="21"/>
              </w:rPr>
            </w:pPr>
            <w:r w:rsidRPr="00834399">
              <w:rPr>
                <w:rFonts w:hint="eastAsia"/>
                <w:sz w:val="21"/>
                <w:szCs w:val="21"/>
              </w:rPr>
              <w:t>2</w:t>
            </w:r>
            <w:r w:rsidRPr="00834399"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4E577C">
              <w:rPr>
                <w:rFonts w:hint="eastAsia"/>
                <w:sz w:val="21"/>
                <w:szCs w:val="21"/>
              </w:rPr>
              <w:t>学习</w:t>
            </w:r>
            <w:r w:rsidR="00E30639">
              <w:rPr>
                <w:rFonts w:hint="eastAsia"/>
                <w:sz w:val="21"/>
                <w:szCs w:val="21"/>
              </w:rPr>
              <w:t>BP神经网络</w:t>
            </w:r>
            <w:r w:rsidR="00B518BB">
              <w:rPr>
                <w:rFonts w:hint="eastAsia"/>
                <w:sz w:val="21"/>
                <w:szCs w:val="21"/>
              </w:rPr>
              <w:t>算法</w:t>
            </w:r>
            <w:r w:rsidR="004E577C">
              <w:rPr>
                <w:rFonts w:hint="eastAsia"/>
                <w:sz w:val="21"/>
                <w:szCs w:val="21"/>
              </w:rPr>
              <w:t>,</w:t>
            </w:r>
            <w:r w:rsidR="00E30639">
              <w:rPr>
                <w:rFonts w:hint="eastAsia"/>
                <w:sz w:val="21"/>
                <w:szCs w:val="21"/>
              </w:rPr>
              <w:t>并</w:t>
            </w:r>
            <w:r w:rsidR="004E577C">
              <w:rPr>
                <w:rFonts w:hint="eastAsia"/>
                <w:sz w:val="21"/>
                <w:szCs w:val="21"/>
              </w:rPr>
              <w:t>能够用</w:t>
            </w:r>
            <w:r w:rsidR="00E30639">
              <w:rPr>
                <w:rFonts w:hint="eastAsia"/>
                <w:sz w:val="21"/>
                <w:szCs w:val="21"/>
              </w:rPr>
              <w:t>C++语言实现三层BP神经网络的构建和学习训练算法</w:t>
            </w:r>
            <w:r w:rsidR="004E577C">
              <w:rPr>
                <w:rFonts w:hint="eastAsia"/>
                <w:sz w:val="21"/>
                <w:szCs w:val="21"/>
              </w:rPr>
              <w:t>;</w:t>
            </w:r>
          </w:p>
          <w:p w:rsidR="004E577C" w:rsidRDefault="000D4C9C" w:rsidP="000D4C9C">
            <w:pPr>
              <w:pStyle w:val="a6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3．</w:t>
            </w:r>
            <w:r w:rsidR="00B518BB">
              <w:rPr>
                <w:rFonts w:hint="eastAsia"/>
                <w:sz w:val="21"/>
                <w:szCs w:val="21"/>
              </w:rPr>
              <w:t>针对</w:t>
            </w:r>
            <w:r w:rsidR="00E30639">
              <w:rPr>
                <w:rFonts w:hint="eastAsia"/>
                <w:sz w:val="21"/>
                <w:szCs w:val="21"/>
              </w:rPr>
              <w:t>阿拉伯数字字符和英文字符,收集构建相应的训练和测试图片数据库,并用其完成BP神经网络的训练和测试,实现数字和英文字母字符的自动识别功能</w:t>
            </w:r>
            <w:r w:rsidR="00B92642">
              <w:rPr>
                <w:rFonts w:hint="eastAsia"/>
                <w:sz w:val="21"/>
                <w:szCs w:val="21"/>
              </w:rPr>
              <w:t>;</w:t>
            </w:r>
          </w:p>
          <w:p w:rsidR="000D4C9C" w:rsidRDefault="00B92642" w:rsidP="000D4C9C">
            <w:pPr>
              <w:pStyle w:val="a6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设计并实现安桌应用程序界面将</w:t>
            </w:r>
            <w:r w:rsidR="003D2C11">
              <w:rPr>
                <w:rFonts w:hint="eastAsia"/>
                <w:sz w:val="21"/>
                <w:szCs w:val="21"/>
              </w:rPr>
              <w:t>手写字符图像采集</w:t>
            </w:r>
            <w:r>
              <w:rPr>
                <w:rFonts w:hint="eastAsia"/>
                <w:sz w:val="21"/>
                <w:szCs w:val="21"/>
              </w:rPr>
              <w:t>与</w:t>
            </w:r>
            <w:r w:rsidR="003D2C11">
              <w:rPr>
                <w:rFonts w:hint="eastAsia"/>
                <w:sz w:val="21"/>
                <w:szCs w:val="21"/>
              </w:rPr>
              <w:t>神经网络字符</w:t>
            </w:r>
            <w:r w:rsidR="00B518BB">
              <w:rPr>
                <w:rFonts w:hint="eastAsia"/>
                <w:sz w:val="21"/>
                <w:szCs w:val="21"/>
              </w:rPr>
              <w:t>识别</w:t>
            </w:r>
            <w:r>
              <w:rPr>
                <w:rFonts w:hint="eastAsia"/>
                <w:sz w:val="21"/>
                <w:szCs w:val="21"/>
              </w:rPr>
              <w:t>应用进行整合,形成完整的App</w:t>
            </w:r>
            <w:r w:rsidR="000D4C9C">
              <w:rPr>
                <w:rFonts w:hint="eastAsia"/>
                <w:sz w:val="21"/>
                <w:szCs w:val="21"/>
              </w:rPr>
              <w:t>。</w:t>
            </w:r>
          </w:p>
          <w:p w:rsidR="00547DC2" w:rsidRDefault="00547DC2" w:rsidP="00B92642">
            <w:pPr>
              <w:rPr>
                <w:sz w:val="24"/>
              </w:rPr>
            </w:pPr>
          </w:p>
        </w:tc>
      </w:tr>
      <w:tr w:rsidR="00547DC2">
        <w:trPr>
          <w:cantSplit/>
        </w:trPr>
        <w:tc>
          <w:tcPr>
            <w:tcW w:w="8522" w:type="dxa"/>
          </w:tcPr>
          <w:p w:rsidR="00547DC2" w:rsidRDefault="00547DC2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二、进度安排：</w:t>
            </w:r>
          </w:p>
          <w:p w:rsidR="00547DC2" w:rsidRDefault="00547DC2">
            <w:pPr>
              <w:rPr>
                <w:sz w:val="24"/>
              </w:rPr>
            </w:pPr>
          </w:p>
          <w:p w:rsidR="000D4C9C" w:rsidRPr="00DA79CB" w:rsidRDefault="000D4C9C" w:rsidP="000D4C9C">
            <w:pPr>
              <w:ind w:firstLine="480"/>
              <w:rPr>
                <w:szCs w:val="21"/>
              </w:rPr>
            </w:pPr>
            <w:bookmarkStart w:id="0" w:name="OLE_LINK1"/>
            <w:bookmarkStart w:id="1" w:name="OLE_LINK2"/>
            <w:r w:rsidRPr="00DA79CB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 w:rsidR="003D2C11">
              <w:rPr>
                <w:rFonts w:hint="eastAsia"/>
                <w:szCs w:val="21"/>
              </w:rPr>
              <w:t>7</w:t>
            </w:r>
            <w:r w:rsidRPr="00DA79CB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B92642">
              <w:rPr>
                <w:rFonts w:hint="eastAsia"/>
                <w:szCs w:val="21"/>
              </w:rPr>
              <w:t>2</w:t>
            </w:r>
            <w:r w:rsidRPr="00DA79CB">
              <w:rPr>
                <w:rFonts w:hint="eastAsia"/>
                <w:szCs w:val="21"/>
              </w:rPr>
              <w:t>月</w:t>
            </w:r>
            <w:bookmarkEnd w:id="0"/>
            <w:bookmarkEnd w:id="1"/>
            <w:r>
              <w:rPr>
                <w:rFonts w:hint="eastAsia"/>
                <w:szCs w:val="21"/>
              </w:rPr>
              <w:t>-</w:t>
            </w:r>
            <w:r w:rsidRPr="00DA79CB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 w:rsidR="005F4519">
              <w:rPr>
                <w:rFonts w:hint="eastAsia"/>
                <w:szCs w:val="21"/>
              </w:rPr>
              <w:t>8</w:t>
            </w:r>
            <w:r w:rsidRPr="00DA79CB">
              <w:rPr>
                <w:rFonts w:hint="eastAsia"/>
                <w:szCs w:val="21"/>
              </w:rPr>
              <w:t>年</w:t>
            </w:r>
            <w:r w:rsidR="00B92642">
              <w:rPr>
                <w:rFonts w:hint="eastAsia"/>
                <w:szCs w:val="21"/>
              </w:rPr>
              <w:t>1</w:t>
            </w:r>
            <w:r w:rsidRPr="00DA79CB">
              <w:rPr>
                <w:rFonts w:hint="eastAsia"/>
                <w:szCs w:val="21"/>
              </w:rPr>
              <w:t>月，</w:t>
            </w:r>
            <w:r>
              <w:rPr>
                <w:rFonts w:hint="eastAsia"/>
                <w:szCs w:val="21"/>
              </w:rPr>
              <w:t>系统地学习</w:t>
            </w:r>
            <w:r w:rsidR="00B92642">
              <w:rPr>
                <w:rFonts w:hint="eastAsia"/>
                <w:szCs w:val="21"/>
              </w:rPr>
              <w:t>相关</w:t>
            </w:r>
            <w:r>
              <w:rPr>
                <w:rFonts w:hint="eastAsia"/>
                <w:szCs w:val="21"/>
              </w:rPr>
              <w:t>基础知识，</w:t>
            </w:r>
            <w:r w:rsidRPr="00DA79CB">
              <w:rPr>
                <w:rFonts w:hint="eastAsia"/>
                <w:szCs w:val="21"/>
              </w:rPr>
              <w:t>收集整理资料</w:t>
            </w:r>
            <w:r w:rsidR="00B92642">
              <w:rPr>
                <w:rFonts w:hint="eastAsia"/>
                <w:szCs w:val="21"/>
              </w:rPr>
              <w:t>，建立开发环境，形成初步的应用程序框架</w:t>
            </w:r>
            <w:r w:rsidRPr="00DA79CB">
              <w:rPr>
                <w:rFonts w:hint="eastAsia"/>
                <w:szCs w:val="21"/>
              </w:rPr>
              <w:t>。</w:t>
            </w:r>
          </w:p>
          <w:p w:rsidR="000D4C9C" w:rsidRDefault="000D4C9C" w:rsidP="000D4C9C">
            <w:pPr>
              <w:ind w:firstLine="480"/>
              <w:rPr>
                <w:rFonts w:ascii="宋体" w:hAnsi="宋体"/>
                <w:szCs w:val="21"/>
              </w:rPr>
            </w:pPr>
            <w:r w:rsidRPr="00DA79CB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 w:rsidR="00601533">
              <w:rPr>
                <w:rFonts w:hint="eastAsia"/>
                <w:szCs w:val="21"/>
              </w:rPr>
              <w:t>8</w:t>
            </w:r>
            <w:r w:rsidRPr="00DA79CB">
              <w:rPr>
                <w:rFonts w:hint="eastAsia"/>
                <w:szCs w:val="21"/>
              </w:rPr>
              <w:t>年</w:t>
            </w:r>
            <w:r w:rsidR="00B92642">
              <w:rPr>
                <w:rFonts w:hint="eastAsia"/>
                <w:szCs w:val="21"/>
              </w:rPr>
              <w:t>2</w:t>
            </w:r>
            <w:r w:rsidRPr="00DA79CB">
              <w:rPr>
                <w:rFonts w:hint="eastAsia"/>
                <w:szCs w:val="21"/>
              </w:rPr>
              <w:t>月</w:t>
            </w:r>
            <w:r w:rsidR="00B92642">
              <w:rPr>
                <w:rFonts w:hint="eastAsia"/>
                <w:szCs w:val="21"/>
              </w:rPr>
              <w:t xml:space="preserve">, </w:t>
            </w:r>
            <w:r w:rsidR="00B92642">
              <w:rPr>
                <w:rFonts w:hint="eastAsia"/>
                <w:szCs w:val="21"/>
              </w:rPr>
              <w:t>理解消化</w:t>
            </w:r>
            <w:r w:rsidR="003D2C11">
              <w:rPr>
                <w:rFonts w:hint="eastAsia"/>
                <w:szCs w:val="21"/>
              </w:rPr>
              <w:t>BP</w:t>
            </w:r>
            <w:r w:rsidR="003D2C11">
              <w:rPr>
                <w:rFonts w:hint="eastAsia"/>
                <w:szCs w:val="21"/>
              </w:rPr>
              <w:t>神经网络</w:t>
            </w:r>
            <w:r w:rsidR="00B92642">
              <w:rPr>
                <w:rFonts w:hint="eastAsia"/>
                <w:szCs w:val="21"/>
              </w:rPr>
              <w:t>算法基本原理</w:t>
            </w:r>
            <w:r w:rsidR="00B92642">
              <w:rPr>
                <w:rFonts w:hint="eastAsia"/>
                <w:szCs w:val="21"/>
              </w:rPr>
              <w:t>,</w:t>
            </w:r>
            <w:r w:rsidR="00601533">
              <w:rPr>
                <w:rFonts w:hint="eastAsia"/>
                <w:szCs w:val="21"/>
              </w:rPr>
              <w:t>实现</w:t>
            </w:r>
            <w:r w:rsidR="003D2C11">
              <w:rPr>
                <w:rFonts w:hint="eastAsia"/>
                <w:szCs w:val="21"/>
              </w:rPr>
              <w:t>三层</w:t>
            </w:r>
            <w:r w:rsidR="003D2C11">
              <w:rPr>
                <w:rFonts w:hint="eastAsia"/>
                <w:szCs w:val="21"/>
              </w:rPr>
              <w:t>BP</w:t>
            </w:r>
            <w:r w:rsidR="003D2C11">
              <w:rPr>
                <w:rFonts w:hint="eastAsia"/>
                <w:szCs w:val="21"/>
              </w:rPr>
              <w:t>神经网络的构建和学习训练算法</w:t>
            </w:r>
            <w:r w:rsidRPr="00834399">
              <w:rPr>
                <w:rFonts w:ascii="宋体" w:hAnsi="宋体" w:hint="eastAsia"/>
                <w:szCs w:val="21"/>
              </w:rPr>
              <w:t>。</w:t>
            </w:r>
          </w:p>
          <w:p w:rsidR="00B92642" w:rsidRPr="00B92642" w:rsidRDefault="00B92642" w:rsidP="000D4C9C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601533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月，设计并实现安桌应用程序界面将</w:t>
            </w:r>
            <w:r w:rsidR="003D2C11">
              <w:rPr>
                <w:rFonts w:hint="eastAsia"/>
                <w:szCs w:val="21"/>
              </w:rPr>
              <w:t>字符图像</w:t>
            </w:r>
            <w:r w:rsidR="00601533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与</w:t>
            </w:r>
            <w:r w:rsidR="003D2C11">
              <w:rPr>
                <w:rFonts w:hint="eastAsia"/>
                <w:szCs w:val="21"/>
              </w:rPr>
              <w:t>学习好的神经网络字符</w:t>
            </w:r>
            <w:r w:rsidR="00601533">
              <w:rPr>
                <w:rFonts w:hint="eastAsia"/>
                <w:szCs w:val="21"/>
              </w:rPr>
              <w:t>识别</w:t>
            </w:r>
            <w:r>
              <w:rPr>
                <w:rFonts w:hint="eastAsia"/>
                <w:szCs w:val="21"/>
              </w:rPr>
              <w:t>进行整合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形成完整的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。</w:t>
            </w:r>
          </w:p>
          <w:p w:rsidR="000D4C9C" w:rsidRPr="00DA79CB" w:rsidRDefault="000D4C9C" w:rsidP="000D4C9C">
            <w:pPr>
              <w:ind w:firstLine="480"/>
              <w:rPr>
                <w:szCs w:val="21"/>
              </w:rPr>
            </w:pPr>
            <w:r w:rsidRPr="00DA79CB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 w:rsidR="00601533">
              <w:rPr>
                <w:rFonts w:hint="eastAsia"/>
                <w:szCs w:val="21"/>
              </w:rPr>
              <w:t>8</w:t>
            </w:r>
            <w:r w:rsidRPr="00DA79CB">
              <w:rPr>
                <w:rFonts w:hint="eastAsia"/>
                <w:szCs w:val="21"/>
              </w:rPr>
              <w:t>年</w:t>
            </w:r>
            <w:r w:rsidRPr="00DA79CB">
              <w:rPr>
                <w:rFonts w:hint="eastAsia"/>
                <w:szCs w:val="21"/>
              </w:rPr>
              <w:t>4</w:t>
            </w:r>
            <w:r w:rsidRPr="00DA79CB">
              <w:rPr>
                <w:rFonts w:hint="eastAsia"/>
                <w:szCs w:val="21"/>
              </w:rPr>
              <w:t>月，</w:t>
            </w:r>
            <w:r w:rsidR="00B92642">
              <w:rPr>
                <w:rFonts w:hint="eastAsia"/>
                <w:szCs w:val="21"/>
              </w:rPr>
              <w:t>对开发的应用</w:t>
            </w:r>
            <w:r>
              <w:rPr>
                <w:rFonts w:hint="eastAsia"/>
                <w:szCs w:val="21"/>
              </w:rPr>
              <w:t>进行</w:t>
            </w:r>
            <w:r w:rsidR="00B92642">
              <w:rPr>
                <w:rFonts w:hint="eastAsia"/>
                <w:szCs w:val="21"/>
              </w:rPr>
              <w:t>调试测试</w:t>
            </w:r>
            <w:r>
              <w:rPr>
                <w:rFonts w:hint="eastAsia"/>
                <w:szCs w:val="21"/>
              </w:rPr>
              <w:t>。</w:t>
            </w:r>
            <w:r w:rsidRPr="00DA79CB">
              <w:rPr>
                <w:rFonts w:hint="eastAsia"/>
                <w:szCs w:val="21"/>
              </w:rPr>
              <w:t>撰写毕业论文</w:t>
            </w:r>
            <w:r w:rsidRPr="00834399">
              <w:rPr>
                <w:rFonts w:ascii="宋体" w:hAnsi="宋体" w:hint="eastAsia"/>
                <w:szCs w:val="21"/>
              </w:rPr>
              <w:t>。</w:t>
            </w:r>
          </w:p>
          <w:p w:rsidR="000D4C9C" w:rsidRDefault="000D4C9C" w:rsidP="000D4C9C">
            <w:pPr>
              <w:ind w:firstLine="480"/>
              <w:rPr>
                <w:szCs w:val="21"/>
              </w:rPr>
            </w:pPr>
            <w:r w:rsidRPr="00DA79CB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 w:rsidR="00601533">
              <w:rPr>
                <w:rFonts w:hint="eastAsia"/>
                <w:szCs w:val="21"/>
              </w:rPr>
              <w:t>8</w:t>
            </w:r>
            <w:r w:rsidRPr="00DA79CB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DA79CB">
              <w:rPr>
                <w:rFonts w:hint="eastAsia"/>
                <w:szCs w:val="21"/>
              </w:rPr>
              <w:t>月，准备答辩。</w:t>
            </w:r>
          </w:p>
          <w:p w:rsidR="00547DC2" w:rsidRDefault="00547DC2">
            <w:pPr>
              <w:rPr>
                <w:sz w:val="24"/>
              </w:rPr>
            </w:pPr>
          </w:p>
        </w:tc>
      </w:tr>
      <w:tr w:rsidR="00547DC2">
        <w:trPr>
          <w:cantSplit/>
          <w:trHeight w:val="1245"/>
        </w:trPr>
        <w:tc>
          <w:tcPr>
            <w:tcW w:w="8522" w:type="dxa"/>
          </w:tcPr>
          <w:p w:rsidR="00547DC2" w:rsidRDefault="00547DC2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三、需收集的资料和指导性参考文献：</w:t>
            </w:r>
          </w:p>
          <w:p w:rsidR="00196E80" w:rsidRPr="00196E80" w:rsidRDefault="00196E80">
            <w:pPr>
              <w:rPr>
                <w:rFonts w:eastAsia="黑体" w:hint="eastAsia"/>
                <w:sz w:val="24"/>
              </w:rPr>
            </w:pPr>
          </w:p>
          <w:p w:rsidR="00196E80" w:rsidRPr="001D7B07" w:rsidRDefault="00196E80" w:rsidP="00196E80">
            <w:pPr>
              <w:rPr>
                <w:rFonts w:ascii="宋体" w:hAnsi="宋体" w:hint="eastAsia"/>
              </w:rPr>
            </w:pPr>
            <w:r w:rsidRPr="001D7B07">
              <w:rPr>
                <w:rFonts w:ascii="宋体" w:hAnsi="宋体" w:hint="eastAsia"/>
              </w:rPr>
              <w:t>[</w:t>
            </w:r>
            <w:r w:rsidRPr="001D7B07">
              <w:rPr>
                <w:rFonts w:ascii="宋体" w:hAnsi="宋体"/>
              </w:rPr>
              <w:t>1</w:t>
            </w:r>
            <w:r w:rsidRPr="001D7B07">
              <w:rPr>
                <w:rFonts w:ascii="宋体" w:hAnsi="宋体" w:hint="eastAsia"/>
              </w:rPr>
              <w:t>]</w:t>
            </w:r>
            <w:r w:rsidRPr="001D7B07">
              <w:rPr>
                <w:rFonts w:ascii="宋体" w:hAnsi="宋体"/>
              </w:rPr>
              <w:t xml:space="preserve"> </w:t>
            </w:r>
            <w:r w:rsidRPr="001D7B07">
              <w:rPr>
                <w:rFonts w:ascii="宋体" w:hAnsi="宋体" w:hint="eastAsia"/>
              </w:rPr>
              <w:t>李丹,LI Dan.</w:t>
            </w:r>
            <w:r>
              <w:rPr>
                <w:rFonts w:ascii="宋体" w:hAnsi="宋体" w:hint="eastAsia"/>
              </w:rPr>
              <w:t xml:space="preserve"> </w:t>
            </w:r>
            <w:r w:rsidRPr="001D7B07">
              <w:rPr>
                <w:rFonts w:ascii="宋体" w:hAnsi="宋体" w:hint="eastAsia"/>
              </w:rPr>
              <w:t>基于BP神经网络的多样本手写体字符识别[J].</w:t>
            </w:r>
            <w:r>
              <w:rPr>
                <w:rFonts w:ascii="宋体" w:hAnsi="宋体"/>
              </w:rPr>
              <w:t xml:space="preserve"> </w:t>
            </w:r>
            <w:r w:rsidRPr="001D7B07">
              <w:rPr>
                <w:rFonts w:ascii="宋体" w:hAnsi="宋体" w:hint="eastAsia"/>
              </w:rPr>
              <w:t>软件</w:t>
            </w:r>
            <w:r>
              <w:rPr>
                <w:rFonts w:ascii="宋体" w:hAnsi="宋体"/>
              </w:rPr>
              <w:t>.</w:t>
            </w:r>
            <w:r w:rsidRPr="001D7B07">
              <w:rPr>
                <w:rFonts w:ascii="宋体" w:hAnsi="宋体" w:hint="eastAsia"/>
              </w:rPr>
              <w:t>2016.</w:t>
            </w:r>
          </w:p>
          <w:p w:rsidR="00196E80" w:rsidRPr="001D7B07" w:rsidRDefault="00196E80" w:rsidP="00196E80">
            <w:pPr>
              <w:rPr>
                <w:rFonts w:ascii="宋体" w:hAnsi="宋体"/>
              </w:rPr>
            </w:pPr>
            <w:r w:rsidRPr="001D7B07">
              <w:rPr>
                <w:rFonts w:ascii="宋体" w:hAnsi="宋体" w:hint="eastAsia"/>
              </w:rPr>
              <w:t>[</w:t>
            </w:r>
            <w:r w:rsidRPr="001D7B07">
              <w:rPr>
                <w:rFonts w:ascii="宋体" w:hAnsi="宋体"/>
              </w:rPr>
              <w:t>2</w:t>
            </w:r>
            <w:r w:rsidRPr="001D7B07"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张可，</w:t>
            </w:r>
            <w:r w:rsidRPr="001D7B07">
              <w:rPr>
                <w:rFonts w:ascii="宋体" w:hAnsi="宋体" w:hint="eastAsia"/>
              </w:rPr>
              <w:t>张高燕,吴苏等.</w:t>
            </w:r>
            <w:r>
              <w:rPr>
                <w:rFonts w:ascii="宋体" w:hAnsi="宋体" w:hint="eastAsia"/>
              </w:rPr>
              <w:t xml:space="preserve"> </w:t>
            </w:r>
            <w:r w:rsidRPr="001D7B07">
              <w:rPr>
                <w:rFonts w:ascii="宋体" w:hAnsi="宋体" w:hint="eastAsia"/>
              </w:rPr>
              <w:t>基于BP神经网络的字符识别系统[J]. 计算机与现代化</w:t>
            </w:r>
            <w:r>
              <w:rPr>
                <w:rFonts w:ascii="宋体" w:hAnsi="宋体" w:hint="eastAsia"/>
              </w:rPr>
              <w:t>.</w:t>
            </w:r>
            <w:r w:rsidRPr="001D7B07">
              <w:rPr>
                <w:rFonts w:ascii="宋体" w:hAnsi="宋体" w:hint="eastAsia"/>
              </w:rPr>
              <w:t>2009</w:t>
            </w:r>
            <w:r>
              <w:rPr>
                <w:rFonts w:ascii="宋体" w:hAnsi="宋体"/>
              </w:rPr>
              <w:t>.</w:t>
            </w:r>
          </w:p>
          <w:p w:rsidR="00196E80" w:rsidRDefault="00196E80" w:rsidP="00196E80">
            <w:pPr>
              <w:rPr>
                <w:rFonts w:ascii="宋体" w:hAnsi="宋体"/>
              </w:rPr>
            </w:pPr>
            <w:r w:rsidRPr="001D7B07">
              <w:rPr>
                <w:rFonts w:ascii="宋体" w:hAnsi="宋体" w:hint="eastAsia"/>
              </w:rPr>
              <w:t>[</w:t>
            </w:r>
            <w:r w:rsidRPr="001D7B07">
              <w:rPr>
                <w:rFonts w:ascii="宋体" w:hAnsi="宋体"/>
              </w:rPr>
              <w:t>3</w:t>
            </w:r>
            <w:r w:rsidRPr="001D7B07">
              <w:rPr>
                <w:rFonts w:ascii="宋体" w:hAnsi="宋体" w:hint="eastAsia"/>
              </w:rPr>
              <w:t>]</w:t>
            </w:r>
            <w:r w:rsidRPr="001D7B07">
              <w:rPr>
                <w:rFonts w:ascii="宋体" w:hAnsi="宋体"/>
              </w:rPr>
              <w:t xml:space="preserve"> </w:t>
            </w:r>
            <w:r w:rsidRPr="001D7B07">
              <w:rPr>
                <w:rFonts w:ascii="宋体" w:hAnsi="宋体" w:hint="eastAsia"/>
              </w:rPr>
              <w:t>曹丹等</w:t>
            </w:r>
            <w:r>
              <w:rPr>
                <w:rFonts w:ascii="宋体" w:hAnsi="宋体" w:hint="eastAsia"/>
              </w:rPr>
              <w:t>. 手写数字识别的研究进展[</w:t>
            </w: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电脑知识与技术.2009.03</w:t>
            </w:r>
          </w:p>
          <w:p w:rsidR="00196E80" w:rsidRDefault="00196E80" w:rsidP="00196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[4] </w:t>
            </w:r>
            <w:r>
              <w:rPr>
                <w:rFonts w:ascii="宋体" w:hAnsi="宋体" w:hint="eastAsia"/>
              </w:rPr>
              <w:t>王鹏. 基于神经网络的手写体字符识别[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北京: 北京工业大学学报.2007.09.</w:t>
            </w:r>
          </w:p>
          <w:p w:rsidR="00196E80" w:rsidRDefault="00196E80" w:rsidP="00196E8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 w:rsidRPr="002F3408">
              <w:rPr>
                <w:rFonts w:ascii="宋体" w:hAnsi="宋体"/>
              </w:rPr>
              <w:t xml:space="preserve">Audhkhasi </w:t>
            </w:r>
            <w:r>
              <w:rPr>
                <w:rFonts w:ascii="宋体" w:hAnsi="宋体"/>
              </w:rPr>
              <w:t>Kartik,</w:t>
            </w:r>
            <w:r w:rsidRPr="002F3408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Osoba Osonde,</w:t>
            </w:r>
            <w:r w:rsidRPr="002F3408">
              <w:rPr>
                <w:rFonts w:ascii="宋体" w:hAnsi="宋体"/>
              </w:rPr>
              <w:t xml:space="preserve"> Kosko Bart.</w:t>
            </w:r>
            <w:r>
              <w:rPr>
                <w:rFonts w:ascii="宋体" w:hAnsi="宋体"/>
              </w:rPr>
              <w:t xml:space="preserve"> </w:t>
            </w:r>
            <w:r w:rsidRPr="002F3408">
              <w:rPr>
                <w:rFonts w:ascii="宋体" w:hAnsi="宋体"/>
              </w:rPr>
              <w:t>NOISE-BOOSTED BACK PROPAGATION AND DEEP LEARNING NEURAL NETWORKS</w:t>
            </w:r>
            <w:r>
              <w:rPr>
                <w:rFonts w:ascii="宋体" w:hAnsi="宋体"/>
              </w:rPr>
              <w:t>[P].2016.</w:t>
            </w:r>
          </w:p>
          <w:p w:rsidR="00196E80" w:rsidRPr="00173F9B" w:rsidRDefault="00196E80" w:rsidP="00196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[6] </w:t>
            </w:r>
            <w:r w:rsidRPr="00173F9B">
              <w:rPr>
                <w:rFonts w:ascii="宋体" w:hAnsi="宋体"/>
              </w:rPr>
              <w:t>Maryam M Najafabadi</w:t>
            </w:r>
            <w:r>
              <w:rPr>
                <w:rFonts w:ascii="宋体" w:hAnsi="宋体"/>
              </w:rPr>
              <w:t xml:space="preserve">, </w:t>
            </w:r>
            <w:r w:rsidRPr="00173F9B">
              <w:rPr>
                <w:rFonts w:ascii="宋体" w:hAnsi="宋体"/>
              </w:rPr>
              <w:t>Flavio Villanustre</w:t>
            </w:r>
            <w:r>
              <w:rPr>
                <w:rFonts w:ascii="宋体" w:hAnsi="宋体"/>
              </w:rPr>
              <w:t xml:space="preserve">, etc. </w:t>
            </w:r>
            <w:r w:rsidRPr="00173F9B">
              <w:rPr>
                <w:rFonts w:ascii="宋体" w:hAnsi="宋体"/>
              </w:rPr>
              <w:t>Deep learning applications and challenges in big data analytics</w:t>
            </w:r>
            <w:r>
              <w:rPr>
                <w:rFonts w:ascii="宋体" w:hAnsi="宋体"/>
              </w:rPr>
              <w:t>[J].2015.</w:t>
            </w:r>
          </w:p>
          <w:p w:rsidR="00196E80" w:rsidRPr="00AF152D" w:rsidRDefault="00196E80" w:rsidP="00196E80">
            <w:pPr>
              <w:pStyle w:val="2"/>
              <w:spacing w:before="0" w:beforeAutospacing="0" w:after="0" w:afterAutospacing="0"/>
              <w:rPr>
                <w:rFonts w:cs="Times New Roman" w:hint="eastAsia"/>
                <w:b w:val="0"/>
                <w:bCs w:val="0"/>
                <w:kern w:val="2"/>
                <w:sz w:val="21"/>
                <w:szCs w:val="24"/>
              </w:rPr>
            </w:pPr>
            <w:r w:rsidRPr="00816806">
              <w:rPr>
                <w:rFonts w:cs="Times New Roman" w:hint="eastAsia"/>
                <w:b w:val="0"/>
                <w:bCs w:val="0"/>
                <w:kern w:val="2"/>
                <w:sz w:val="21"/>
                <w:szCs w:val="24"/>
              </w:rPr>
              <w:t>[</w:t>
            </w:r>
            <w:r>
              <w:rPr>
                <w:rFonts w:cs="Times New Roman"/>
                <w:b w:val="0"/>
                <w:bCs w:val="0"/>
                <w:kern w:val="2"/>
                <w:sz w:val="21"/>
                <w:szCs w:val="24"/>
              </w:rPr>
              <w:t>7</w:t>
            </w:r>
            <w:r w:rsidRPr="00816806">
              <w:rPr>
                <w:rFonts w:cs="Times New Roman" w:hint="eastAsia"/>
                <w:b w:val="0"/>
                <w:bCs w:val="0"/>
                <w:kern w:val="2"/>
                <w:sz w:val="21"/>
                <w:szCs w:val="24"/>
              </w:rPr>
              <w:t>]</w:t>
            </w:r>
            <w:r w:rsidRPr="00816806">
              <w:rPr>
                <w:rFonts w:cs="Times New Roman"/>
                <w:b w:val="0"/>
                <w:bCs w:val="0"/>
                <w:kern w:val="2"/>
                <w:sz w:val="21"/>
                <w:szCs w:val="24"/>
              </w:rPr>
              <w:t xml:space="preserve"> R.Jagadeesh Kannan, S. Subramanian. An Adaptive Approach of Tamil Character Recognition Using Deep Learning with Big Data-A Survey</w:t>
            </w:r>
            <w:r>
              <w:rPr>
                <w:rFonts w:cs="Times New Roman"/>
                <w:b w:val="0"/>
                <w:bCs w:val="0"/>
                <w:kern w:val="2"/>
                <w:sz w:val="21"/>
                <w:szCs w:val="24"/>
              </w:rPr>
              <w:t>[M].2015.</w:t>
            </w:r>
          </w:p>
          <w:p w:rsidR="00196E80" w:rsidRPr="00D46388" w:rsidRDefault="00196E80" w:rsidP="00196E80">
            <w:pPr>
              <w:rPr>
                <w:rFonts w:ascii="宋体" w:hAnsi="宋体" w:hint="eastAsia"/>
              </w:rPr>
            </w:pPr>
            <w:r w:rsidRPr="00D46388"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8</w:t>
            </w:r>
            <w:r w:rsidRPr="00D46388">
              <w:rPr>
                <w:rFonts w:ascii="宋体" w:hAnsi="宋体" w:hint="eastAsia"/>
              </w:rPr>
              <w:t>]</w:t>
            </w:r>
            <w:r w:rsidRPr="00D46388">
              <w:rPr>
                <w:rFonts w:ascii="宋体" w:hAnsi="宋体"/>
              </w:rPr>
              <w:t xml:space="preserve"> </w:t>
            </w:r>
            <w:r w:rsidRPr="00D46388">
              <w:rPr>
                <w:rFonts w:ascii="宋体" w:hAnsi="宋体" w:hint="eastAsia"/>
              </w:rPr>
              <w:t>刘瑞祯，于仕琪</w:t>
            </w:r>
            <w:r>
              <w:rPr>
                <w:rFonts w:ascii="宋体" w:hAnsi="宋体" w:hint="eastAsia"/>
              </w:rPr>
              <w:t>. OpenCV教程基础篇[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北京:北京航空航天大学出版社.2007</w:t>
            </w:r>
            <w:r>
              <w:rPr>
                <w:rFonts w:ascii="宋体" w:hAnsi="宋体"/>
              </w:rPr>
              <w:t>:1-276.</w:t>
            </w:r>
          </w:p>
          <w:p w:rsidR="00196E80" w:rsidRPr="00D46388" w:rsidRDefault="00196E80" w:rsidP="00196E80">
            <w:pPr>
              <w:rPr>
                <w:rFonts w:ascii="宋体" w:hAnsi="宋体"/>
              </w:rPr>
            </w:pPr>
            <w:r w:rsidRPr="00D46388"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9</w:t>
            </w:r>
            <w:r w:rsidRPr="00D46388">
              <w:rPr>
                <w:rFonts w:ascii="宋体" w:hAnsi="宋体" w:hint="eastAsia"/>
              </w:rPr>
              <w:t>]</w:t>
            </w:r>
            <w:r>
              <w:rPr>
                <w:rFonts w:ascii="宋体" w:hAnsi="宋体" w:hint="eastAsia"/>
              </w:rPr>
              <w:t xml:space="preserve"> </w:t>
            </w:r>
            <w:r w:rsidRPr="00D46388">
              <w:rPr>
                <w:rFonts w:ascii="宋体" w:hAnsi="宋体" w:hint="eastAsia"/>
              </w:rPr>
              <w:t>姜莉莉,</w:t>
            </w:r>
            <w:r w:rsidRPr="002F3408">
              <w:rPr>
                <w:rFonts w:ascii="宋体" w:hAnsi="宋体" w:hint="eastAsia"/>
              </w:rPr>
              <w:t>蒋潇,陈昕怡,等.</w:t>
            </w:r>
            <w:r>
              <w:rPr>
                <w:rFonts w:ascii="宋体" w:hAnsi="宋体"/>
              </w:rPr>
              <w:t xml:space="preserve"> </w:t>
            </w:r>
            <w:bookmarkStart w:id="2" w:name="_GoBack"/>
            <w:bookmarkEnd w:id="2"/>
            <w:r w:rsidRPr="002F3408">
              <w:rPr>
                <w:rFonts w:ascii="宋体" w:hAnsi="宋体" w:hint="eastAsia"/>
              </w:rPr>
              <w:t>OpenCV在车牌识别中的应用</w:t>
            </w:r>
            <w:r w:rsidRPr="00D46388">
              <w:rPr>
                <w:rFonts w:ascii="宋体" w:hAnsi="宋体" w:hint="eastAsia"/>
              </w:rPr>
              <w:t>[J]. 软件</w:t>
            </w:r>
            <w:r>
              <w:rPr>
                <w:rFonts w:ascii="宋体" w:hAnsi="宋体" w:hint="eastAsia"/>
              </w:rPr>
              <w:t>.2014.</w:t>
            </w:r>
          </w:p>
          <w:p w:rsidR="00547DC2" w:rsidRPr="00196E80" w:rsidRDefault="00547DC2">
            <w:pPr>
              <w:rPr>
                <w:sz w:val="24"/>
              </w:rPr>
            </w:pPr>
          </w:p>
          <w:p w:rsidR="00547DC2" w:rsidRDefault="00547DC2">
            <w:pPr>
              <w:rPr>
                <w:sz w:val="24"/>
              </w:rPr>
            </w:pPr>
          </w:p>
          <w:p w:rsidR="00601533" w:rsidRDefault="00601533">
            <w:pPr>
              <w:rPr>
                <w:sz w:val="24"/>
              </w:rPr>
            </w:pPr>
          </w:p>
          <w:p w:rsidR="00547DC2" w:rsidRDefault="00547DC2">
            <w:pPr>
              <w:rPr>
                <w:sz w:val="24"/>
              </w:rPr>
            </w:pPr>
          </w:p>
          <w:p w:rsidR="00547DC2" w:rsidRDefault="00547DC2">
            <w:pPr>
              <w:rPr>
                <w:sz w:val="24"/>
              </w:rPr>
            </w:pPr>
          </w:p>
        </w:tc>
      </w:tr>
      <w:tr w:rsidR="00547DC2">
        <w:trPr>
          <w:cantSplit/>
          <w:trHeight w:val="1245"/>
        </w:trPr>
        <w:tc>
          <w:tcPr>
            <w:tcW w:w="8522" w:type="dxa"/>
          </w:tcPr>
          <w:p w:rsidR="00547DC2" w:rsidRDefault="00547DC2">
            <w:pPr>
              <w:spacing w:line="360" w:lineRule="exac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四、选题信息：</w:t>
            </w:r>
          </w:p>
          <w:p w:rsidR="00547DC2" w:rsidRDefault="00547DC2">
            <w:pPr>
              <w:spacing w:line="360" w:lineRule="exact"/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选题性质：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论文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547DC2" w:rsidRDefault="00547DC2">
            <w:pPr>
              <w:ind w:firstLineChars="50" w:firstLine="105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选题来源：科研项目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国家级</w:t>
            </w:r>
            <w:r>
              <w:rPr>
                <w:rFonts w:ascii="宋体" w:hAnsi="宋体" w:hint="eastAsia"/>
                <w:szCs w:val="21"/>
              </w:rPr>
              <w:t>□   省部级□    其他：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</w:t>
            </w:r>
          </w:p>
          <w:p w:rsidR="00547DC2" w:rsidRDefault="00547DC2">
            <w:p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项目编号：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 </w:t>
            </w:r>
          </w:p>
          <w:p w:rsidR="00547DC2" w:rsidRDefault="00547D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教师自拟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547DC2" w:rsidRDefault="00547DC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学生自拟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547DC2" w:rsidRDefault="00547D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师生共拟□</w:t>
            </w:r>
          </w:p>
          <w:p w:rsidR="00547DC2" w:rsidRDefault="00547DC2">
            <w:pPr>
              <w:rPr>
                <w:rFonts w:ascii="黑体" w:eastAsia="黑体" w:hAnsi="宋体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</w:t>
            </w:r>
            <w:r>
              <w:rPr>
                <w:rFonts w:ascii="黑体" w:eastAsia="黑体" w:hAnsi="宋体" w:hint="eastAsia"/>
                <w:sz w:val="24"/>
                <w:szCs w:val="21"/>
              </w:rPr>
              <w:t xml:space="preserve">  指导教师签名：</w:t>
            </w:r>
            <w:r>
              <w:rPr>
                <w:rFonts w:ascii="黑体" w:eastAsia="黑体" w:hAnsi="宋体" w:hint="eastAsia"/>
                <w:sz w:val="24"/>
                <w:szCs w:val="21"/>
                <w:u w:val="single"/>
              </w:rPr>
              <w:t xml:space="preserve">            </w:t>
            </w:r>
          </w:p>
        </w:tc>
      </w:tr>
      <w:tr w:rsidR="00547DC2">
        <w:trPr>
          <w:cantSplit/>
          <w:trHeight w:val="1885"/>
        </w:trPr>
        <w:tc>
          <w:tcPr>
            <w:tcW w:w="8522" w:type="dxa"/>
          </w:tcPr>
          <w:p w:rsidR="00547DC2" w:rsidRDefault="00547DC2">
            <w:pPr>
              <w:ind w:left="18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院系领导意见：</w:t>
            </w:r>
          </w:p>
          <w:p w:rsidR="00547DC2" w:rsidRDefault="00547DC2">
            <w:pPr>
              <w:ind w:left="180"/>
              <w:rPr>
                <w:sz w:val="24"/>
              </w:rPr>
            </w:pPr>
          </w:p>
          <w:p w:rsidR="00547DC2" w:rsidRDefault="00547DC2">
            <w:pPr>
              <w:rPr>
                <w:sz w:val="24"/>
              </w:rPr>
            </w:pPr>
          </w:p>
          <w:p w:rsidR="00547DC2" w:rsidRDefault="00547DC2">
            <w:pPr>
              <w:ind w:left="180"/>
              <w:rPr>
                <w:rFonts w:eastAsia="黑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</w:t>
            </w:r>
            <w:r>
              <w:rPr>
                <w:rFonts w:eastAsia="黑体" w:hint="eastAsia"/>
                <w:sz w:val="24"/>
              </w:rPr>
              <w:t>签名：</w:t>
            </w:r>
          </w:p>
          <w:p w:rsidR="00547DC2" w:rsidRDefault="00547DC2">
            <w:pPr>
              <w:ind w:left="1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  <w:p w:rsidR="00547DC2" w:rsidRDefault="00547DC2">
            <w:pPr>
              <w:ind w:leftChars="86" w:left="181" w:firstLineChars="2400" w:firstLine="576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547DC2" w:rsidRDefault="00547DC2">
      <w:pPr>
        <w:rPr>
          <w:rFonts w:eastAsia="楷体_GB2312"/>
          <w:u w:val="single"/>
        </w:rPr>
      </w:pPr>
    </w:p>
    <w:sectPr w:rsidR="00547DC2" w:rsidSect="00BB280D"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9A1" w:rsidRDefault="008649A1">
      <w:r>
        <w:separator/>
      </w:r>
    </w:p>
  </w:endnote>
  <w:endnote w:type="continuationSeparator" w:id="0">
    <w:p w:rsidR="008649A1" w:rsidRDefault="0086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DC2" w:rsidRDefault="0095100C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547DC2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47DC2" w:rsidRDefault="00547D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9A1" w:rsidRDefault="008649A1">
      <w:r>
        <w:separator/>
      </w:r>
    </w:p>
  </w:footnote>
  <w:footnote w:type="continuationSeparator" w:id="0">
    <w:p w:rsidR="008649A1" w:rsidRDefault="00864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8D9"/>
    <w:multiLevelType w:val="hybridMultilevel"/>
    <w:tmpl w:val="CF44E8FA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15B56486"/>
    <w:multiLevelType w:val="singleLevel"/>
    <w:tmpl w:val="52DC27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1D6F5380"/>
    <w:multiLevelType w:val="hybridMultilevel"/>
    <w:tmpl w:val="88B4CF68"/>
    <w:lvl w:ilvl="0" w:tplc="F2B8146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C469C5"/>
    <w:multiLevelType w:val="hybridMultilevel"/>
    <w:tmpl w:val="230831AC"/>
    <w:lvl w:ilvl="0" w:tplc="7718733C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4" w15:restartNumberingAfterBreak="0">
    <w:nsid w:val="32BE5088"/>
    <w:multiLevelType w:val="hybridMultilevel"/>
    <w:tmpl w:val="9DCADC6A"/>
    <w:lvl w:ilvl="0" w:tplc="51E4E7F0">
      <w:start w:val="1"/>
      <w:numFmt w:val="decimal"/>
      <w:lvlText w:val="（%1）"/>
      <w:lvlJc w:val="left"/>
      <w:pPr>
        <w:tabs>
          <w:tab w:val="num" w:pos="1290"/>
        </w:tabs>
        <w:ind w:left="1290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5" w15:restartNumberingAfterBreak="0">
    <w:nsid w:val="35357D12"/>
    <w:multiLevelType w:val="hybridMultilevel"/>
    <w:tmpl w:val="5DCA7FB2"/>
    <w:lvl w:ilvl="0" w:tplc="DAE40508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6" w15:restartNumberingAfterBreak="0">
    <w:nsid w:val="42A56E19"/>
    <w:multiLevelType w:val="singleLevel"/>
    <w:tmpl w:val="E2EE782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4CE4762"/>
    <w:multiLevelType w:val="hybridMultilevel"/>
    <w:tmpl w:val="D9C4D7FA"/>
    <w:lvl w:ilvl="0" w:tplc="D3E0D2A0">
      <w:start w:val="6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8" w15:restartNumberingAfterBreak="0">
    <w:nsid w:val="48541077"/>
    <w:multiLevelType w:val="singleLevel"/>
    <w:tmpl w:val="CBB4476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9" w15:restartNumberingAfterBreak="0">
    <w:nsid w:val="500C2D93"/>
    <w:multiLevelType w:val="hybridMultilevel"/>
    <w:tmpl w:val="AFD4DFB4"/>
    <w:lvl w:ilvl="0" w:tplc="2CF07304">
      <w:start w:val="6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AD0EA7A8">
      <w:start w:val="1"/>
      <w:numFmt w:val="japaneseCounting"/>
      <w:lvlText w:val="%2、"/>
      <w:lvlJc w:val="left"/>
      <w:pPr>
        <w:tabs>
          <w:tab w:val="num" w:pos="2565"/>
        </w:tabs>
        <w:ind w:left="2565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10" w15:restartNumberingAfterBreak="0">
    <w:nsid w:val="589502F9"/>
    <w:multiLevelType w:val="singleLevel"/>
    <w:tmpl w:val="8890A724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11" w15:restartNumberingAfterBreak="0">
    <w:nsid w:val="6F6F54CA"/>
    <w:multiLevelType w:val="hybridMultilevel"/>
    <w:tmpl w:val="EB90ADFA"/>
    <w:lvl w:ilvl="0" w:tplc="22428208">
      <w:start w:val="2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2265"/>
        </w:tabs>
        <w:ind w:left="2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685"/>
        </w:tabs>
        <w:ind w:left="268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12" w15:restartNumberingAfterBreak="0">
    <w:nsid w:val="70791ED2"/>
    <w:multiLevelType w:val="hybridMultilevel"/>
    <w:tmpl w:val="55D2ED5A"/>
    <w:lvl w:ilvl="0" w:tplc="B156A7E4">
      <w:start w:val="1"/>
      <w:numFmt w:val="decimal"/>
      <w:lvlText w:val="（%1）"/>
      <w:lvlJc w:val="left"/>
      <w:pPr>
        <w:tabs>
          <w:tab w:val="num" w:pos="2540"/>
        </w:tabs>
        <w:ind w:left="254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60"/>
        </w:tabs>
        <w:ind w:left="26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3080"/>
        </w:tabs>
        <w:ind w:left="30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00"/>
        </w:tabs>
        <w:ind w:left="3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920"/>
        </w:tabs>
        <w:ind w:left="3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0"/>
        </w:tabs>
        <w:ind w:left="4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80"/>
        </w:tabs>
        <w:ind w:left="5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00"/>
        </w:tabs>
        <w:ind w:left="5600" w:hanging="420"/>
      </w:pPr>
    </w:lvl>
  </w:abstractNum>
  <w:abstractNum w:abstractNumId="13" w15:restartNumberingAfterBreak="0">
    <w:nsid w:val="70C92D7A"/>
    <w:multiLevelType w:val="hybridMultilevel"/>
    <w:tmpl w:val="13040214"/>
    <w:lvl w:ilvl="0" w:tplc="08CE06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eastAsia"/>
      </w:rPr>
    </w:lvl>
    <w:lvl w:ilvl="1" w:tplc="A73A04A8">
      <w:start w:val="1"/>
      <w:numFmt w:val="decimal"/>
      <w:lvlText w:val="%2、"/>
      <w:lvlJc w:val="left"/>
      <w:pPr>
        <w:tabs>
          <w:tab w:val="num" w:pos="1700"/>
        </w:tabs>
        <w:ind w:left="1700" w:hanging="720"/>
      </w:pPr>
      <w:rPr>
        <w:rFonts w:hint="eastAsia"/>
      </w:rPr>
    </w:lvl>
    <w:lvl w:ilvl="2" w:tplc="B4CA2E00">
      <w:start w:val="1"/>
      <w:numFmt w:val="japaneseCounting"/>
      <w:lvlText w:val="（%3）"/>
      <w:lvlJc w:val="left"/>
      <w:pPr>
        <w:tabs>
          <w:tab w:val="num" w:pos="2255"/>
        </w:tabs>
        <w:ind w:left="2255" w:hanging="855"/>
      </w:pPr>
      <w:rPr>
        <w:rFonts w:hint="eastAsia"/>
      </w:rPr>
    </w:lvl>
    <w:lvl w:ilvl="3" w:tplc="310C2AA4">
      <w:start w:val="1"/>
      <w:numFmt w:val="decimalEnclosedCircle"/>
      <w:lvlText w:val="%4"/>
      <w:lvlJc w:val="left"/>
      <w:pPr>
        <w:tabs>
          <w:tab w:val="num" w:pos="2180"/>
        </w:tabs>
        <w:ind w:left="2180" w:hanging="360"/>
      </w:pPr>
      <w:rPr>
        <w:rFonts w:ascii="宋体" w:hAnsi="宋体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7C117978"/>
    <w:multiLevelType w:val="singleLevel"/>
    <w:tmpl w:val="73F85B66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5" w15:restartNumberingAfterBreak="0">
    <w:nsid w:val="7E362B2A"/>
    <w:multiLevelType w:val="hybridMultilevel"/>
    <w:tmpl w:val="44222BFE"/>
    <w:lvl w:ilvl="0" w:tplc="52560F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12"/>
  </w:num>
  <w:num w:numId="10">
    <w:abstractNumId w:val="14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5C87"/>
    <w:rsid w:val="00045907"/>
    <w:rsid w:val="000D4C9C"/>
    <w:rsid w:val="00196E80"/>
    <w:rsid w:val="00393FDD"/>
    <w:rsid w:val="003D2C11"/>
    <w:rsid w:val="004B792C"/>
    <w:rsid w:val="004E577C"/>
    <w:rsid w:val="00547DC2"/>
    <w:rsid w:val="005F4519"/>
    <w:rsid w:val="00601533"/>
    <w:rsid w:val="007D0408"/>
    <w:rsid w:val="008649A1"/>
    <w:rsid w:val="0095100C"/>
    <w:rsid w:val="00B32752"/>
    <w:rsid w:val="00B518BB"/>
    <w:rsid w:val="00B838C4"/>
    <w:rsid w:val="00B92642"/>
    <w:rsid w:val="00BB280D"/>
    <w:rsid w:val="00CF2EFE"/>
    <w:rsid w:val="00E30639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C4C4BD-5C30-4E42-9C7A-CCF8DDCD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0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96E8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B280D"/>
  </w:style>
  <w:style w:type="paragraph" w:styleId="a4">
    <w:name w:val="footer"/>
    <w:basedOn w:val="a"/>
    <w:rsid w:val="00BB2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BB2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link w:val="Char"/>
    <w:rsid w:val="000D4C9C"/>
    <w:pPr>
      <w:spacing w:line="400" w:lineRule="exact"/>
      <w:ind w:firstLineChars="200" w:firstLine="560"/>
    </w:pPr>
    <w:rPr>
      <w:rFonts w:ascii="宋体" w:hAnsi="宋体"/>
      <w:sz w:val="28"/>
    </w:rPr>
  </w:style>
  <w:style w:type="character" w:customStyle="1" w:styleId="Char">
    <w:name w:val="正文文本缩进 Char"/>
    <w:basedOn w:val="a0"/>
    <w:link w:val="a6"/>
    <w:rsid w:val="000D4C9C"/>
    <w:rPr>
      <w:rFonts w:ascii="宋体" w:hAnsi="宋体"/>
      <w:kern w:val="2"/>
      <w:sz w:val="28"/>
      <w:szCs w:val="24"/>
    </w:rPr>
  </w:style>
  <w:style w:type="character" w:customStyle="1" w:styleId="2Char">
    <w:name w:val="标题 2 Char"/>
    <w:basedOn w:val="a0"/>
    <w:link w:val="2"/>
    <w:uiPriority w:val="9"/>
    <w:rsid w:val="00196E80"/>
    <w:rPr>
      <w:rFonts w:ascii="宋体" w:hAnsi="宋体" w:cs="宋体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196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312</Words>
  <Characters>1779</Characters>
  <Application>Microsoft Office Word</Application>
  <DocSecurity>0</DocSecurity>
  <Lines>14</Lines>
  <Paragraphs>4</Paragraphs>
  <ScaleCrop>false</ScaleCrop>
  <Company>ShenZhen University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lining</dc:creator>
  <cp:lastModifiedBy>卢剑瀚</cp:lastModifiedBy>
  <cp:revision>4</cp:revision>
  <cp:lastPrinted>2006-05-11T02:27:00Z</cp:lastPrinted>
  <dcterms:created xsi:type="dcterms:W3CDTF">2018-01-25T09:23:00Z</dcterms:created>
  <dcterms:modified xsi:type="dcterms:W3CDTF">2018-03-13T03:08:00Z</dcterms:modified>
</cp:coreProperties>
</file>