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104" w:rsidRDefault="002D0104" w:rsidP="002D0104">
      <w:pPr>
        <w:pStyle w:val="Heading1"/>
      </w:pPr>
      <w:bookmarkStart w:id="0" w:name="_Hlk504150441"/>
      <w:bookmarkStart w:id="1" w:name="_Hlk504149802"/>
      <w:bookmarkStart w:id="2" w:name="_Hlk504149787"/>
      <w:bookmarkEnd w:id="0"/>
      <w:r w:rsidRPr="002D0104">
        <w:t xml:space="preserve">NEPR 2017-07: </w:t>
      </w:r>
      <w:r w:rsidR="00CA073B">
        <w:t>Abrasion</w:t>
      </w:r>
      <w:r w:rsidRPr="002D0104">
        <w:t xml:space="preserve"> Test Protocols</w:t>
      </w:r>
    </w:p>
    <w:p w:rsidR="00CA073B" w:rsidRDefault="00CA073B" w:rsidP="00CA073B">
      <w:pPr>
        <w:pStyle w:val="Heading2"/>
      </w:pPr>
      <w:r>
        <w:t>Sample Preparation</w:t>
      </w:r>
    </w:p>
    <w:p w:rsidR="00CA073B" w:rsidRPr="00CA073B" w:rsidRDefault="00CA073B" w:rsidP="00CA073B">
      <w:r>
        <w:t>Take a set sample and cut at least two 100 x 100mm sam</w:t>
      </w:r>
      <w:bookmarkStart w:id="3" w:name="_GoBack"/>
      <w:bookmarkEnd w:id="3"/>
      <w:r>
        <w:t>ples. Use at least one for testing and one for a weight control.</w:t>
      </w:r>
    </w:p>
    <w:bookmarkEnd w:id="1"/>
    <w:p w:rsidR="002D0104" w:rsidRDefault="002D0104" w:rsidP="00CA073B">
      <w:pPr>
        <w:pStyle w:val="Heading2"/>
      </w:pPr>
      <w:r>
        <w:t>Sample Naming System</w:t>
      </w:r>
    </w:p>
    <w:p w:rsidR="00AC0F79" w:rsidRPr="00AC0F79" w:rsidRDefault="00AC0F79" w:rsidP="00AC0F79">
      <w:r>
        <w:t>NOTE: there need be no distinction between MD or TD as samples are square and tested on a rotating machine.</w:t>
      </w:r>
    </w:p>
    <w:p w:rsidR="002D0104" w:rsidRDefault="006163FA" w:rsidP="002D0104">
      <w:pPr>
        <w:jc w:val="center"/>
      </w:pPr>
      <w:r>
        <w:rPr>
          <w:noProof/>
        </w:rPr>
        <w:drawing>
          <wp:inline distT="0" distB="0" distL="0" distR="0" wp14:anchorId="6CB208FF">
            <wp:extent cx="4108863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8663"/>
                    <a:stretch/>
                  </pic:blipFill>
                  <pic:spPr bwMode="auto">
                    <a:xfrm>
                      <a:off x="0" y="0"/>
                      <a:ext cx="4108863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CF2" w:rsidRDefault="00254CF2" w:rsidP="00254CF2">
      <w:pPr>
        <w:pStyle w:val="Heading2"/>
      </w:pPr>
      <w:r>
        <w:t>Data Export</w:t>
      </w:r>
    </w:p>
    <w:p w:rsidR="002D0104" w:rsidRPr="002D0104" w:rsidRDefault="00CA073B" w:rsidP="002D0104">
      <w:r>
        <w:t xml:space="preserve">The results sheet should be forwarded to Marcin to calculate the </w:t>
      </w:r>
      <w:r w:rsidR="006163FA">
        <w:t>abrasion</w:t>
      </w:r>
      <w:r>
        <w:t xml:space="preserve"> rate.</w:t>
      </w:r>
      <w:r w:rsidR="006163FA">
        <w:t xml:space="preserve"> </w:t>
      </w:r>
      <w:r w:rsidR="00085E4B">
        <w:t>Marcin will take responsibility for calculating the abrasion rate and archiving the data.</w:t>
      </w:r>
    </w:p>
    <w:p w:rsidR="006163FA" w:rsidRPr="002D0104" w:rsidRDefault="006163FA" w:rsidP="006163FA">
      <w:pPr>
        <w:pStyle w:val="Heading2"/>
      </w:pPr>
      <w:r w:rsidRPr="002D0104">
        <w:t>Product Structure</w:t>
      </w:r>
    </w:p>
    <w:p w:rsidR="006163FA" w:rsidRPr="002D0104" w:rsidRDefault="006163FA" w:rsidP="006163FA">
      <w:r w:rsidRPr="002D0104">
        <w:rPr>
          <w:noProof/>
        </w:rPr>
        <w:drawing>
          <wp:inline distT="0" distB="0" distL="0" distR="0" wp14:anchorId="7D6DB037" wp14:editId="740E21A1">
            <wp:extent cx="5700156" cy="14100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021" cy="1443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63FA" w:rsidRDefault="006163FA" w:rsidP="006163FA">
      <w:r w:rsidRPr="002D0104">
        <w:t>NOTE: Layers 1 and/or 2 can be a composite of a number of individual elements, such as fibre donor, keying, impervious and reinforcement elements.</w:t>
      </w:r>
    </w:p>
    <w:p w:rsidR="001C3B93" w:rsidRDefault="001C3B93">
      <w:pPr>
        <w:rPr>
          <w:rStyle w:val="Heading1Char"/>
        </w:rPr>
      </w:pPr>
    </w:p>
    <w:p w:rsidR="00615E7A" w:rsidRDefault="00615E7A">
      <w:pPr>
        <w:rPr>
          <w:rStyle w:val="Heading1Char"/>
        </w:rPr>
      </w:pPr>
      <w:r>
        <w:rPr>
          <w:rStyle w:val="Heading1Char"/>
        </w:rPr>
        <w:br w:type="page"/>
      </w:r>
    </w:p>
    <w:p w:rsidR="002D0104" w:rsidRPr="002D0104" w:rsidRDefault="00CA073B" w:rsidP="002D0104">
      <w:pPr>
        <w:rPr>
          <w:rStyle w:val="Heading1Char"/>
        </w:rPr>
      </w:pPr>
      <w:r>
        <w:rPr>
          <w:rStyle w:val="Heading1Char"/>
        </w:rPr>
        <w:lastRenderedPageBreak/>
        <w:t>Abrasion</w:t>
      </w:r>
      <w:r w:rsidR="002D0104" w:rsidRPr="002D0104">
        <w:rPr>
          <w:rStyle w:val="Heading1Char"/>
        </w:rPr>
        <w:t xml:space="preserve"> Test Protocols</w:t>
      </w:r>
    </w:p>
    <w:tbl>
      <w:tblPr>
        <w:tblW w:w="89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5136"/>
      </w:tblGrid>
      <w:tr w:rsidR="00AC0F79" w:rsidRPr="002D0104" w:rsidTr="00615E7A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104" w:rsidRDefault="006163FA" w:rsidP="00254CF2">
            <w:pPr>
              <w:pStyle w:val="Heading2"/>
            </w:pPr>
            <w:r>
              <w:t>A</w:t>
            </w:r>
            <w:r w:rsidR="00615E7A">
              <w:t>(1</w:t>
            </w:r>
            <w:r>
              <w:t>-dd</w:t>
            </w:r>
            <w:r w:rsidR="00615E7A">
              <w:t>)</w:t>
            </w:r>
          </w:p>
          <w:p w:rsidR="00254CF2" w:rsidRPr="00254CF2" w:rsidRDefault="00615E7A" w:rsidP="00254CF2">
            <w:r>
              <w:t xml:space="preserve">Standard </w:t>
            </w:r>
            <w:r w:rsidR="006163FA">
              <w:t>set</w:t>
            </w:r>
            <w:r>
              <w:t xml:space="preserve"> sample test</w:t>
            </w:r>
            <w:r w:rsidR="006163FA">
              <w:t xml:space="preserve"> with Layer 1 on the top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91A" w:rsidRDefault="00AF791A" w:rsidP="00615E7A">
            <w:pPr>
              <w:jc w:val="center"/>
            </w:pPr>
          </w:p>
          <w:p w:rsidR="006163FA" w:rsidRDefault="00AC0F79" w:rsidP="00615E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646E01">
                  <wp:extent cx="3122262" cy="1684518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753" cy="17079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163FA" w:rsidRPr="002D0104" w:rsidRDefault="006163FA" w:rsidP="006163FA"/>
        </w:tc>
      </w:tr>
      <w:tr w:rsidR="00AC0F79" w:rsidRPr="002D0104" w:rsidTr="00615E7A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63FA" w:rsidRDefault="006163FA" w:rsidP="006163FA">
            <w:pPr>
              <w:pStyle w:val="Heading2"/>
            </w:pPr>
            <w:r>
              <w:t>A(2-dd)</w:t>
            </w:r>
          </w:p>
          <w:p w:rsidR="006163FA" w:rsidRDefault="006163FA" w:rsidP="006163FA">
            <w:r>
              <w:t>Standard set sample test with Layer 2 on the top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63FA" w:rsidRDefault="006163FA" w:rsidP="00615E7A">
            <w:pPr>
              <w:jc w:val="center"/>
            </w:pPr>
          </w:p>
          <w:p w:rsidR="006163FA" w:rsidRDefault="00AC0F79" w:rsidP="00615E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B72482">
                  <wp:extent cx="3074761" cy="1651086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150" cy="16733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163FA" w:rsidRPr="002D0104" w:rsidRDefault="006163FA" w:rsidP="006163FA"/>
        </w:tc>
      </w:tr>
      <w:bookmarkEnd w:id="2"/>
    </w:tbl>
    <w:p w:rsidR="00391A1D" w:rsidRDefault="00391A1D"/>
    <w:sectPr w:rsidR="00391A1D" w:rsidSect="002D0104">
      <w:headerReference w:type="default" r:id="rId10"/>
      <w:pgSz w:w="11906" w:h="16838"/>
      <w:pgMar w:top="1440" w:right="1440" w:bottom="1440" w:left="144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104" w:rsidRDefault="002D0104" w:rsidP="002D0104">
      <w:pPr>
        <w:spacing w:after="0" w:line="240" w:lineRule="auto"/>
      </w:pPr>
      <w:r>
        <w:separator/>
      </w:r>
    </w:p>
  </w:endnote>
  <w:endnote w:type="continuationSeparator" w:id="0">
    <w:p w:rsidR="002D0104" w:rsidRDefault="002D0104" w:rsidP="002D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104" w:rsidRDefault="002D0104" w:rsidP="002D0104">
      <w:pPr>
        <w:spacing w:after="0" w:line="240" w:lineRule="auto"/>
      </w:pPr>
      <w:r>
        <w:separator/>
      </w:r>
    </w:p>
  </w:footnote>
  <w:footnote w:type="continuationSeparator" w:id="0">
    <w:p w:rsidR="002D0104" w:rsidRDefault="002D0104" w:rsidP="002D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FD9" w:rsidRDefault="00085E4B">
    <w:pPr>
      <w:pStyle w:val="Header"/>
      <w:jc w:val="right"/>
    </w:pPr>
    <w:r>
      <w:t>22</w:t>
    </w:r>
    <w:r w:rsidR="002D0104">
      <w:t>/01/</w:t>
    </w:r>
    <w:r w:rsidR="006352E0">
      <w:t>20</w:t>
    </w:r>
    <w:r w:rsidR="002D0104">
      <w:t>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04"/>
    <w:rsid w:val="00085E4B"/>
    <w:rsid w:val="001C3B93"/>
    <w:rsid w:val="00254CF2"/>
    <w:rsid w:val="002D0104"/>
    <w:rsid w:val="0031493D"/>
    <w:rsid w:val="00391A1D"/>
    <w:rsid w:val="005C7312"/>
    <w:rsid w:val="00615E7A"/>
    <w:rsid w:val="006163FA"/>
    <w:rsid w:val="006352E0"/>
    <w:rsid w:val="006360AE"/>
    <w:rsid w:val="006A4AB9"/>
    <w:rsid w:val="008822B4"/>
    <w:rsid w:val="00AC0F79"/>
    <w:rsid w:val="00AF791A"/>
    <w:rsid w:val="00CA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7F25"/>
  <w15:chartTrackingRefBased/>
  <w15:docId w15:val="{109DC494-1C52-48C1-AC5D-906E2599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D0104"/>
    <w:pPr>
      <w:tabs>
        <w:tab w:val="center" w:pos="4513"/>
        <w:tab w:val="right" w:pos="9026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2D0104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D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D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04"/>
  </w:style>
  <w:style w:type="paragraph" w:styleId="BalloonText">
    <w:name w:val="Balloon Text"/>
    <w:basedOn w:val="Normal"/>
    <w:link w:val="BalloonTextChar"/>
    <w:uiPriority w:val="99"/>
    <w:semiHidden/>
    <w:unhideWhenUsed/>
    <w:rsid w:val="00085E4B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E4B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Cox</dc:creator>
  <cp:keywords/>
  <dc:description/>
  <cp:lastModifiedBy>Daniel Cox</cp:lastModifiedBy>
  <cp:revision>10</cp:revision>
  <cp:lastPrinted>2018-01-22T15:41:00Z</cp:lastPrinted>
  <dcterms:created xsi:type="dcterms:W3CDTF">2018-01-19T18:27:00Z</dcterms:created>
  <dcterms:modified xsi:type="dcterms:W3CDTF">2018-01-22T15:41:00Z</dcterms:modified>
</cp:coreProperties>
</file>