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104" w:rsidRPr="002D0104" w:rsidRDefault="002D0104" w:rsidP="002D0104">
      <w:pPr>
        <w:pStyle w:val="Heading1"/>
      </w:pPr>
      <w:bookmarkStart w:id="0" w:name="_Hlk504150441"/>
      <w:bookmarkStart w:id="1" w:name="_Hlk504149802"/>
      <w:bookmarkStart w:id="2" w:name="_Hlk504149787"/>
      <w:bookmarkEnd w:id="0"/>
      <w:r w:rsidRPr="002D0104">
        <w:t xml:space="preserve">NEPR 2017-07: </w:t>
      </w:r>
      <w:r w:rsidR="00254CF2">
        <w:t>Bend</w:t>
      </w:r>
      <w:r w:rsidRPr="002D0104">
        <w:t xml:space="preserve"> Test Protocols</w:t>
      </w:r>
    </w:p>
    <w:bookmarkEnd w:id="1"/>
    <w:p w:rsidR="00254CF2" w:rsidRDefault="00254CF2" w:rsidP="00CE0EF6">
      <w:pPr>
        <w:pStyle w:val="Heading2"/>
      </w:pPr>
      <w:r>
        <w:t>3-Point Bend Test Settings</w:t>
      </w:r>
      <w:r>
        <w:tab/>
      </w:r>
      <w:r>
        <w:tab/>
      </w:r>
      <w:r>
        <w:tab/>
      </w:r>
      <w:r>
        <w:tab/>
        <w:t xml:space="preserve">              </w:t>
      </w:r>
      <w:r w:rsidRPr="001D39AD">
        <w:rPr>
          <w:i/>
        </w:rPr>
        <w:t>NEPR 201</w:t>
      </w:r>
      <w:r>
        <w:rPr>
          <w:i/>
        </w:rPr>
        <w:t>7</w:t>
      </w:r>
      <w:r w:rsidRPr="001D39AD">
        <w:rPr>
          <w:i/>
        </w:rPr>
        <w:t>-0</w:t>
      </w:r>
      <w:r>
        <w:rPr>
          <w:i/>
        </w:rPr>
        <w:t>7</w:t>
      </w:r>
      <w:r>
        <w:t xml:space="preserve"> </w:t>
      </w:r>
      <w:r>
        <w:rPr>
          <w:i/>
        </w:rPr>
        <w:t>Longer Travel</w:t>
      </w:r>
    </w:p>
    <w:p w:rsidR="00254CF2" w:rsidRDefault="00254CF2" w:rsidP="00254CF2">
      <w:r>
        <w:t xml:space="preserve">For testing the </w:t>
      </w:r>
      <w:r w:rsidR="005C7312">
        <w:t>bending strength of CCX</w:t>
      </w:r>
      <w:r>
        <w:t xml:space="preserve"> according to </w:t>
      </w:r>
      <w:r w:rsidR="005C7312" w:rsidRPr="005C7312">
        <w:t xml:space="preserve">ASTM </w:t>
      </w:r>
      <w:r w:rsidR="005C7312">
        <w:t>WK</w:t>
      </w:r>
      <w:r w:rsidR="005C7312" w:rsidRPr="005C7312">
        <w:t>49719</w:t>
      </w:r>
      <w:r>
        <w:t>. Test MD first then TD.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995"/>
        <w:gridCol w:w="5758"/>
      </w:tblGrid>
      <w:tr w:rsidR="00254CF2" w:rsidTr="00EB653C">
        <w:tc>
          <w:tcPr>
            <w:tcW w:w="2263" w:type="dxa"/>
          </w:tcPr>
          <w:p w:rsidR="00254CF2" w:rsidRDefault="00254CF2" w:rsidP="00EB653C">
            <w:r>
              <w:t>Sample size</w:t>
            </w:r>
          </w:p>
        </w:tc>
        <w:tc>
          <w:tcPr>
            <w:tcW w:w="995" w:type="dxa"/>
          </w:tcPr>
          <w:p w:rsidR="00254CF2" w:rsidRDefault="00254CF2" w:rsidP="00EB653C">
            <w:r>
              <w:t>1</w:t>
            </w:r>
            <w:r w:rsidR="00E25AF3">
              <w:t>6</w:t>
            </w:r>
            <w:r>
              <w:t>0 x 40</w:t>
            </w:r>
          </w:p>
        </w:tc>
        <w:tc>
          <w:tcPr>
            <w:tcW w:w="5758" w:type="dxa"/>
          </w:tcPr>
          <w:p w:rsidR="00254CF2" w:rsidRDefault="00254CF2" w:rsidP="00EB653C">
            <w:r>
              <w:t>mm</w:t>
            </w:r>
          </w:p>
        </w:tc>
      </w:tr>
      <w:tr w:rsidR="00254CF2" w:rsidTr="00EB653C">
        <w:tc>
          <w:tcPr>
            <w:tcW w:w="2263" w:type="dxa"/>
          </w:tcPr>
          <w:p w:rsidR="00254CF2" w:rsidRDefault="00254CF2" w:rsidP="00EB653C">
            <w:r>
              <w:t>Speed (-XX to 0 mm)</w:t>
            </w:r>
          </w:p>
        </w:tc>
        <w:tc>
          <w:tcPr>
            <w:tcW w:w="995" w:type="dxa"/>
          </w:tcPr>
          <w:p w:rsidR="00254CF2" w:rsidRDefault="00254CF2" w:rsidP="00EB653C">
            <w:r>
              <w:t>50</w:t>
            </w:r>
          </w:p>
        </w:tc>
        <w:tc>
          <w:tcPr>
            <w:tcW w:w="5758" w:type="dxa"/>
          </w:tcPr>
          <w:p w:rsidR="00254CF2" w:rsidRDefault="00254CF2" w:rsidP="00EB653C">
            <w:r>
              <w:t>mm/min</w:t>
            </w:r>
          </w:p>
        </w:tc>
      </w:tr>
      <w:tr w:rsidR="00254CF2" w:rsidTr="00EB653C">
        <w:tc>
          <w:tcPr>
            <w:tcW w:w="2263" w:type="dxa"/>
          </w:tcPr>
          <w:p w:rsidR="00254CF2" w:rsidRDefault="00254CF2" w:rsidP="00EB653C">
            <w:r>
              <w:t>Speed (0 to 1 mm)</w:t>
            </w:r>
          </w:p>
        </w:tc>
        <w:tc>
          <w:tcPr>
            <w:tcW w:w="995" w:type="dxa"/>
          </w:tcPr>
          <w:p w:rsidR="00254CF2" w:rsidRDefault="00254CF2" w:rsidP="00EB653C">
            <w:r>
              <w:t>6</w:t>
            </w:r>
          </w:p>
        </w:tc>
        <w:tc>
          <w:tcPr>
            <w:tcW w:w="5758" w:type="dxa"/>
          </w:tcPr>
          <w:p w:rsidR="00254CF2" w:rsidRDefault="00254CF2" w:rsidP="00EB653C">
            <w:r>
              <w:t>mm/min</w:t>
            </w:r>
          </w:p>
        </w:tc>
      </w:tr>
      <w:tr w:rsidR="00254CF2" w:rsidTr="00EB653C">
        <w:tc>
          <w:tcPr>
            <w:tcW w:w="2263" w:type="dxa"/>
          </w:tcPr>
          <w:p w:rsidR="00254CF2" w:rsidRDefault="00254CF2" w:rsidP="00EB653C">
            <w:r>
              <w:t>Speed (1 to 44mm)</w:t>
            </w:r>
          </w:p>
        </w:tc>
        <w:tc>
          <w:tcPr>
            <w:tcW w:w="995" w:type="dxa"/>
          </w:tcPr>
          <w:p w:rsidR="00254CF2" w:rsidRDefault="00254CF2" w:rsidP="00EB653C">
            <w:r>
              <w:t>45</w:t>
            </w:r>
          </w:p>
        </w:tc>
        <w:tc>
          <w:tcPr>
            <w:tcW w:w="5758" w:type="dxa"/>
          </w:tcPr>
          <w:p w:rsidR="00254CF2" w:rsidRDefault="00254CF2" w:rsidP="00EB653C">
            <w:r>
              <w:t>mm/min</w:t>
            </w:r>
          </w:p>
        </w:tc>
      </w:tr>
      <w:tr w:rsidR="00254CF2" w:rsidTr="00EB653C">
        <w:tc>
          <w:tcPr>
            <w:tcW w:w="2263" w:type="dxa"/>
          </w:tcPr>
          <w:p w:rsidR="00254CF2" w:rsidRDefault="00254CF2" w:rsidP="00EB653C">
            <w:r>
              <w:t>Initial Position/Max Sample Thickness</w:t>
            </w:r>
          </w:p>
        </w:tc>
        <w:tc>
          <w:tcPr>
            <w:tcW w:w="995" w:type="dxa"/>
            <w:vAlign w:val="center"/>
          </w:tcPr>
          <w:p w:rsidR="00254CF2" w:rsidRDefault="00254CF2" w:rsidP="00EB653C">
            <w:r>
              <w:t>20</w:t>
            </w:r>
            <w:bookmarkStart w:id="3" w:name="_GoBack"/>
            <w:bookmarkEnd w:id="3"/>
          </w:p>
        </w:tc>
        <w:tc>
          <w:tcPr>
            <w:tcW w:w="5758" w:type="dxa"/>
            <w:vAlign w:val="center"/>
          </w:tcPr>
          <w:p w:rsidR="00254CF2" w:rsidRDefault="00254CF2" w:rsidP="00EB653C">
            <w:r>
              <w:t xml:space="preserve">mm </w:t>
            </w:r>
          </w:p>
        </w:tc>
      </w:tr>
      <w:tr w:rsidR="00254CF2" w:rsidTr="00EB653C">
        <w:tc>
          <w:tcPr>
            <w:tcW w:w="2263" w:type="dxa"/>
          </w:tcPr>
          <w:p w:rsidR="00254CF2" w:rsidRDefault="00254CF2" w:rsidP="00EB653C">
            <w:r>
              <w:t>Support Spacing</w:t>
            </w:r>
          </w:p>
        </w:tc>
        <w:tc>
          <w:tcPr>
            <w:tcW w:w="995" w:type="dxa"/>
          </w:tcPr>
          <w:p w:rsidR="00254CF2" w:rsidRDefault="00254CF2" w:rsidP="00EB653C">
            <w:r>
              <w:t>100</w:t>
            </w:r>
          </w:p>
        </w:tc>
        <w:tc>
          <w:tcPr>
            <w:tcW w:w="5758" w:type="dxa"/>
          </w:tcPr>
          <w:p w:rsidR="00254CF2" w:rsidRDefault="00254CF2" w:rsidP="00EB653C">
            <w:r>
              <w:t>mm</w:t>
            </w:r>
          </w:p>
        </w:tc>
      </w:tr>
    </w:tbl>
    <w:p w:rsidR="002D0104" w:rsidRDefault="002D0104" w:rsidP="002D0104"/>
    <w:p w:rsidR="002D0104" w:rsidRDefault="002D0104" w:rsidP="002D0104">
      <w:pPr>
        <w:pStyle w:val="Heading2"/>
      </w:pPr>
      <w:r>
        <w:t>Testing Equipment</w:t>
      </w:r>
    </w:p>
    <w:p w:rsidR="002D0104" w:rsidRDefault="002D0104" w:rsidP="002D0104">
      <w:r>
        <w:t xml:space="preserve">The </w:t>
      </w:r>
      <w:r w:rsidR="00254CF2">
        <w:t>40</w:t>
      </w:r>
      <w:r>
        <w:t xml:space="preserve"> x </w:t>
      </w:r>
      <w:r w:rsidR="00254CF2">
        <w:t>140</w:t>
      </w:r>
      <w:r>
        <w:t>mm jig should be used for marking out samples.</w:t>
      </w:r>
    </w:p>
    <w:p w:rsidR="002D0104" w:rsidRDefault="002D0104" w:rsidP="002D0104">
      <w:pPr>
        <w:pStyle w:val="Heading2"/>
      </w:pPr>
      <w:r>
        <w:t>Sample Naming System</w:t>
      </w:r>
    </w:p>
    <w:p w:rsidR="002D0104" w:rsidRPr="002D0104" w:rsidRDefault="002D0104" w:rsidP="002D0104">
      <w:r>
        <w:t>NOTE: t</w:t>
      </w:r>
      <w:r w:rsidRPr="002D0104">
        <w:t xml:space="preserve">ests should be in batches of </w:t>
      </w:r>
      <w:r w:rsidRPr="002D0104">
        <w:rPr>
          <w:i/>
        </w:rPr>
        <w:t>three</w:t>
      </w:r>
      <w:r w:rsidRPr="002D0104">
        <w:t xml:space="preserve"> to account for error. </w:t>
      </w:r>
    </w:p>
    <w:p w:rsidR="002D0104" w:rsidRDefault="00254CF2" w:rsidP="00CE0EF6">
      <w:pPr>
        <w:jc w:val="center"/>
      </w:pPr>
      <w:r>
        <w:rPr>
          <w:noProof/>
        </w:rPr>
        <w:drawing>
          <wp:inline distT="0" distB="0" distL="0" distR="0" wp14:anchorId="3D9C56EB" wp14:editId="31BF597A">
            <wp:extent cx="5731510" cy="50671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52204">
            <wp:extent cx="4346369" cy="156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835"/>
                    <a:stretch/>
                  </pic:blipFill>
                  <pic:spPr bwMode="auto">
                    <a:xfrm>
                      <a:off x="0" y="0"/>
                      <a:ext cx="4346369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CF2" w:rsidRDefault="00254CF2" w:rsidP="00254CF2">
      <w:pPr>
        <w:pStyle w:val="Heading2"/>
      </w:pPr>
      <w:r>
        <w:t>Data Export</w:t>
      </w:r>
    </w:p>
    <w:p w:rsidR="003777BC" w:rsidRDefault="003777BC" w:rsidP="00254CF2">
      <w:r>
        <w:t xml:space="preserve">Once the test batch is complete, right click and select ‘export </w:t>
      </w:r>
      <w:r w:rsidR="007856A2" w:rsidRPr="007856A2">
        <w:rPr>
          <w:i/>
        </w:rPr>
        <w:t>raw</w:t>
      </w:r>
      <w:r>
        <w:t xml:space="preserve"> data to excel’</w:t>
      </w:r>
      <w:r w:rsidR="007856A2">
        <w:t xml:space="preserve"> for ‘all samples’</w:t>
      </w:r>
      <w:r>
        <w:t>. Once done, rename columns using the guide above. Additionally, copy over</w:t>
      </w:r>
      <w:r w:rsidR="007856A2">
        <w:t xml:space="preserve"> no-PVC</w:t>
      </w:r>
      <w:r>
        <w:t xml:space="preserve"> thickness and width for each sample, adding a new row for each. Once the compression tests are performed, these can be added to the same spreadsheet in another new row.</w:t>
      </w:r>
    </w:p>
    <w:p w:rsidR="00CE0EF6" w:rsidRDefault="00CE0EF6" w:rsidP="00254CF2">
      <w:r>
        <w:t xml:space="preserve">The file should be named ‘YYMMDD </w:t>
      </w:r>
      <w:r w:rsidR="0078282F">
        <w:t>Bend</w:t>
      </w:r>
      <w:r>
        <w:t xml:space="preserve"> Test’, each column labelled, and saved in </w:t>
      </w:r>
      <w:r w:rsidRPr="00763FAD">
        <w:rPr>
          <w:i/>
        </w:rPr>
        <w:t>Lab RD &gt; NEPR 2017-07 TESTING &gt; Excel Data Point Export</w:t>
      </w:r>
    </w:p>
    <w:p w:rsidR="002D0104" w:rsidRPr="002D0104" w:rsidRDefault="002D0104" w:rsidP="002D0104">
      <w:pPr>
        <w:pStyle w:val="Heading2"/>
      </w:pPr>
      <w:r w:rsidRPr="002D0104">
        <w:t>Product Structure</w:t>
      </w:r>
    </w:p>
    <w:p w:rsidR="002D0104" w:rsidRPr="002D0104" w:rsidRDefault="002D0104" w:rsidP="002D0104">
      <w:r w:rsidRPr="002D0104">
        <w:rPr>
          <w:noProof/>
        </w:rPr>
        <w:drawing>
          <wp:inline distT="0" distB="0" distL="0" distR="0" wp14:anchorId="6BA8E1CC" wp14:editId="48EB38D5">
            <wp:extent cx="5582909" cy="13810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15" cy="1413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2801" w:rsidRDefault="00332801" w:rsidP="00332801">
      <w:pPr>
        <w:jc w:val="center"/>
        <w:rPr>
          <w:rStyle w:val="Heading1Char"/>
        </w:rPr>
      </w:pPr>
      <w:r>
        <w:rPr>
          <w:rStyle w:val="Heading1Char"/>
          <w:noProof/>
        </w:rPr>
        <w:lastRenderedPageBreak/>
        <w:drawing>
          <wp:inline distT="0" distB="0" distL="0" distR="0" wp14:anchorId="76D0D31B">
            <wp:extent cx="4895850" cy="3698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19" cy="3710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2801" w:rsidRDefault="00332801" w:rsidP="002D0104">
      <w:pPr>
        <w:rPr>
          <w:rStyle w:val="Heading1Char"/>
        </w:rPr>
      </w:pPr>
    </w:p>
    <w:p w:rsidR="00332801" w:rsidRDefault="00332801" w:rsidP="002D0104">
      <w:pPr>
        <w:rPr>
          <w:rStyle w:val="Heading1Char"/>
        </w:rPr>
      </w:pPr>
    </w:p>
    <w:p w:rsidR="002D0104" w:rsidRPr="002D0104" w:rsidRDefault="00254CF2" w:rsidP="002D0104">
      <w:pPr>
        <w:rPr>
          <w:rStyle w:val="Heading1Char"/>
        </w:rPr>
      </w:pPr>
      <w:r>
        <w:rPr>
          <w:rStyle w:val="Heading1Char"/>
        </w:rPr>
        <w:t>Bend</w:t>
      </w:r>
      <w:r w:rsidR="002D0104" w:rsidRPr="002D0104">
        <w:rPr>
          <w:rStyle w:val="Heading1Char"/>
        </w:rPr>
        <w:t xml:space="preserve"> Test Protocols</w:t>
      </w:r>
    </w:p>
    <w:tbl>
      <w:tblPr>
        <w:tblW w:w="89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0"/>
        <w:gridCol w:w="5946"/>
      </w:tblGrid>
      <w:tr w:rsidR="00AF791A" w:rsidRPr="002D0104" w:rsidTr="00EB653C"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104" w:rsidRDefault="00254CF2" w:rsidP="00254CF2">
            <w:pPr>
              <w:pStyle w:val="Heading2"/>
            </w:pPr>
            <w:r>
              <w:t>B(1-dd)</w:t>
            </w:r>
          </w:p>
          <w:p w:rsidR="00254CF2" w:rsidRPr="00254CF2" w:rsidRDefault="00254CF2" w:rsidP="00254CF2">
            <w:r>
              <w:t>Test samples with Layer 2 under tension, with Layer 1 facing UP.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104" w:rsidRDefault="002D0104" w:rsidP="002D0104"/>
          <w:p w:rsidR="00AF791A" w:rsidRDefault="00AF791A" w:rsidP="002D0104">
            <w:r>
              <w:rPr>
                <w:noProof/>
              </w:rPr>
              <w:drawing>
                <wp:inline distT="0" distB="0" distL="0" distR="0" wp14:anchorId="19DA2093" wp14:editId="602064D8">
                  <wp:extent cx="3638897" cy="1104843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726" cy="11290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F791A" w:rsidRPr="002D0104" w:rsidRDefault="00AF791A" w:rsidP="002D0104"/>
        </w:tc>
      </w:tr>
      <w:tr w:rsidR="00AF791A" w:rsidRPr="002D0104" w:rsidTr="00EB653C"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104" w:rsidRPr="002D0104" w:rsidRDefault="00AF791A" w:rsidP="002D0104">
            <w:pPr>
              <w:pStyle w:val="Heading2"/>
            </w:pPr>
            <w:r>
              <w:t>B(2-dd)</w:t>
            </w:r>
          </w:p>
          <w:p w:rsidR="002D0104" w:rsidRPr="002D0104" w:rsidRDefault="00AF791A" w:rsidP="002D0104">
            <w:r>
              <w:t>Test samples with Layer 1 under tension, with Layer 1 facing DOWN.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104" w:rsidRDefault="002D0104" w:rsidP="002D0104"/>
          <w:p w:rsidR="00AF791A" w:rsidRDefault="00AF791A" w:rsidP="002D0104">
            <w:r>
              <w:rPr>
                <w:noProof/>
              </w:rPr>
              <w:drawing>
                <wp:inline distT="0" distB="0" distL="0" distR="0" wp14:anchorId="5519DAB4" wp14:editId="5BE81B55">
                  <wp:extent cx="3594742" cy="1083783"/>
                  <wp:effectExtent l="0" t="0" r="571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708596" cy="11181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F791A" w:rsidRPr="002D0104" w:rsidRDefault="00AF791A" w:rsidP="002D0104"/>
        </w:tc>
      </w:tr>
      <w:bookmarkEnd w:id="2"/>
    </w:tbl>
    <w:p w:rsidR="00391A1D" w:rsidRDefault="00391A1D"/>
    <w:sectPr w:rsidR="00391A1D" w:rsidSect="002D0104">
      <w:headerReference w:type="default" r:id="rId12"/>
      <w:pgSz w:w="11906" w:h="16838"/>
      <w:pgMar w:top="1440" w:right="1440" w:bottom="1440" w:left="144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104" w:rsidRDefault="002D0104" w:rsidP="002D0104">
      <w:pPr>
        <w:spacing w:after="0" w:line="240" w:lineRule="auto"/>
      </w:pPr>
      <w:r>
        <w:separator/>
      </w:r>
    </w:p>
  </w:endnote>
  <w:endnote w:type="continuationSeparator" w:id="0">
    <w:p w:rsidR="002D0104" w:rsidRDefault="002D0104" w:rsidP="002D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104" w:rsidRDefault="002D0104" w:rsidP="002D0104">
      <w:pPr>
        <w:spacing w:after="0" w:line="240" w:lineRule="auto"/>
      </w:pPr>
      <w:r>
        <w:separator/>
      </w:r>
    </w:p>
  </w:footnote>
  <w:footnote w:type="continuationSeparator" w:id="0">
    <w:p w:rsidR="002D0104" w:rsidRDefault="002D0104" w:rsidP="002D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FD9" w:rsidRDefault="00B52A9D">
    <w:pPr>
      <w:pStyle w:val="Header"/>
      <w:jc w:val="right"/>
    </w:pPr>
    <w:r>
      <w:t>22</w:t>
    </w:r>
    <w:r w:rsidR="002D0104">
      <w:t>/01/</w:t>
    </w:r>
    <w:r w:rsidR="006352E0">
      <w:t>20</w:t>
    </w:r>
    <w:r w:rsidR="002D0104">
      <w:t>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04"/>
    <w:rsid w:val="001C3B93"/>
    <w:rsid w:val="00254CF2"/>
    <w:rsid w:val="002D0104"/>
    <w:rsid w:val="00332801"/>
    <w:rsid w:val="003777BC"/>
    <w:rsid w:val="00391A1D"/>
    <w:rsid w:val="005C7312"/>
    <w:rsid w:val="006352E0"/>
    <w:rsid w:val="0078282F"/>
    <w:rsid w:val="007856A2"/>
    <w:rsid w:val="008822B4"/>
    <w:rsid w:val="00AF791A"/>
    <w:rsid w:val="00B52A9D"/>
    <w:rsid w:val="00B91E68"/>
    <w:rsid w:val="00CE0EF6"/>
    <w:rsid w:val="00E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474C"/>
  <w15:chartTrackingRefBased/>
  <w15:docId w15:val="{109DC494-1C52-48C1-AC5D-906E2599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D0104"/>
    <w:pPr>
      <w:tabs>
        <w:tab w:val="center" w:pos="4513"/>
        <w:tab w:val="right" w:pos="9026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2D0104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D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D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04"/>
  </w:style>
  <w:style w:type="paragraph" w:styleId="BalloonText">
    <w:name w:val="Balloon Text"/>
    <w:basedOn w:val="Normal"/>
    <w:link w:val="BalloonTextChar"/>
    <w:uiPriority w:val="99"/>
    <w:semiHidden/>
    <w:unhideWhenUsed/>
    <w:rsid w:val="00B52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Cox</dc:creator>
  <cp:keywords/>
  <dc:description/>
  <cp:lastModifiedBy>Daniel Cox</cp:lastModifiedBy>
  <cp:revision>12</cp:revision>
  <cp:lastPrinted>2018-01-23T11:18:00Z</cp:lastPrinted>
  <dcterms:created xsi:type="dcterms:W3CDTF">2018-01-19T18:27:00Z</dcterms:created>
  <dcterms:modified xsi:type="dcterms:W3CDTF">2018-01-25T10:08:00Z</dcterms:modified>
</cp:coreProperties>
</file>