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w:t>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tlv6lkbgl71m" w:id="0"/>
      <w:bookmarkEnd w:id="0"/>
      <w:r w:rsidDel="00000000" w:rsidR="00000000" w:rsidRPr="00000000">
        <w:rPr>
          <w:rtl w:val="0"/>
        </w:rPr>
        <w:t xml:space="preserve">Rekall</w:t>
      </w:r>
      <w:r w:rsidDel="00000000" w:rsidR="00000000" w:rsidRPr="00000000">
        <w:rPr>
          <w:rtl w:val="0"/>
        </w:rPr>
        <w:t xml:space="preserve"> Corporation</w:t>
      </w:r>
    </w:p>
    <w:p w:rsidR="00000000" w:rsidDel="00000000" w:rsidP="00000000" w:rsidRDefault="00000000" w:rsidRPr="00000000" w14:paraId="0000000F">
      <w:pPr>
        <w:pStyle w:val="Title"/>
        <w:rPr>
          <w:rFonts w:ascii="Calibri" w:cs="Calibri" w:eastAsia="Calibri" w:hAnsi="Calibri"/>
          <w:color w:val="0b7f94"/>
          <w:sz w:val="44"/>
          <w:szCs w:val="44"/>
        </w:rPr>
      </w:pPr>
      <w:bookmarkStart w:colFirst="0" w:colLast="0" w:name="_nodspwb1cqjp" w:id="1"/>
      <w:bookmarkEnd w:id="1"/>
      <w:r w:rsidDel="00000000" w:rsidR="00000000" w:rsidRPr="00000000">
        <w:rPr>
          <w:rtl w:val="0"/>
        </w:rPr>
        <w:t xml:space="preserve">Penetration Test Report</w:t>
      </w:r>
      <w:r w:rsidDel="00000000" w:rsidR="00000000" w:rsidRPr="00000000">
        <w:rPr>
          <w:rtl w:val="0"/>
        </w:rPr>
      </w:r>
    </w:p>
    <w:p w:rsidR="00000000" w:rsidDel="00000000" w:rsidP="00000000" w:rsidRDefault="00000000" w:rsidRPr="00000000" w14:paraId="00000010">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6"/>
          <w:szCs w:val="26"/>
          <w:highlight w:val="yellow"/>
        </w:rPr>
      </w:pPr>
      <w:r w:rsidDel="00000000" w:rsidR="00000000" w:rsidRPr="00000000">
        <w:rPr>
          <w:rFonts w:ascii="Calibri" w:cs="Calibri" w:eastAsia="Calibri" w:hAnsi="Calibri"/>
          <w:b w:val="1"/>
          <w:sz w:val="26"/>
          <w:szCs w:val="26"/>
          <w:highlight w:val="yellow"/>
          <w:u w:val="single"/>
          <w:rtl w:val="0"/>
        </w:rPr>
        <w:t xml:space="preserve">Student Note</w:t>
      </w:r>
      <w:r w:rsidDel="00000000" w:rsidR="00000000" w:rsidRPr="00000000">
        <w:rPr>
          <w:rFonts w:ascii="Calibri" w:cs="Calibri" w:eastAsia="Calibri" w:hAnsi="Calibri"/>
          <w:b w:val="1"/>
          <w:sz w:val="26"/>
          <w:szCs w:val="26"/>
          <w:highlight w:val="yellow"/>
          <w:rtl w:val="0"/>
        </w:rPr>
        <w:t xml:space="preserve">: Complete all sections highlighted in yellow.</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jc w:val="center"/>
        <w:rPr/>
      </w:pPr>
      <w:bookmarkStart w:colFirst="0" w:colLast="0" w:name="_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jc w:val="center"/>
        <w:rPr>
          <w:b w:val="0"/>
          <w:color w:val="002060"/>
          <w:sz w:val="36"/>
          <w:szCs w:val="36"/>
        </w:rPr>
      </w:pPr>
      <w:bookmarkStart w:colFirst="0" w:colLast="0" w:name="_q44pijayqthm" w:id="3"/>
      <w:bookmarkEnd w:id="3"/>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document contains confidential and privileged information from Rekall Inc. (henceforth known as Rekall).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vertAlign w:val="baseline"/>
        </w:rPr>
      </w:pPr>
      <w:r w:rsidDel="00000000" w:rsidR="00000000" w:rsidRPr="00000000">
        <w:br w:type="page"/>
      </w:r>
      <w:r w:rsidDel="00000000" w:rsidR="00000000" w:rsidRPr="00000000">
        <w:rPr>
          <w:vertAlign w:val="baseline"/>
          <w:rtl w:val="0"/>
        </w:rPr>
        <w:t xml:space="preserve">Table of Contents</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r>
          </w:hyperlink>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2xcytpi">
            <w:r w:rsidDel="00000000" w:rsidR="00000000" w:rsidRPr="00000000">
              <w:rPr>
                <w:i w:val="0"/>
                <w:smallCaps w:val="0"/>
                <w:strike w:val="0"/>
                <w:color w:val="000000"/>
                <w:u w:val="none"/>
                <w:shd w:fill="auto" w:val="clear"/>
                <w:vertAlign w:val="baseline"/>
                <w:rtl w:val="0"/>
              </w:rPr>
              <w:t xml:space="preserve">Summary Vulnerability Overview</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Vulnerability Findings</w:t>
          </w:r>
          <w:hyperlink w:anchor="_1ci93xb">
            <w:r w:rsidDel="00000000" w:rsidR="00000000" w:rsidRPr="00000000">
              <w:rPr>
                <w:i w:val="0"/>
                <w:smallCaps w:val="0"/>
                <w:strike w:val="0"/>
                <w:color w:val="000000"/>
                <w:u w:val="none"/>
                <w:shd w:fill="auto" w:val="clear"/>
                <w:vertAlign w:val="baseline"/>
                <w:rtl w:val="0"/>
              </w:rPr>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1fob9te" w:id="4"/>
      <w:bookmarkEnd w:id="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jc w:val="center"/>
        <w:rPr/>
      </w:pPr>
      <w:bookmarkStart w:colFirst="0" w:colLast="0" w:name="_oj1z2ita1tzd" w:id="5"/>
      <w:bookmarkEnd w:id="5"/>
      <w:r w:rsidDel="00000000" w:rsidR="00000000" w:rsidRPr="00000000">
        <w:rPr>
          <w:rtl w:val="0"/>
        </w:rPr>
        <w:t xml:space="preserve">Contact Information</w:t>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Company Name</w:t>
            </w:r>
          </w:p>
        </w:tc>
        <w:tc>
          <w:tcPr>
            <w:vAlign w:val="center"/>
          </w:tcPr>
          <w:p w:rsidR="00000000" w:rsidDel="00000000" w:rsidP="00000000" w:rsidRDefault="00000000" w:rsidRPr="00000000" w14:paraId="0000003E">
            <w:pPr>
              <w:rPr/>
            </w:pPr>
            <w:r w:rsidDel="00000000" w:rsidR="00000000" w:rsidRPr="00000000">
              <w:rPr>
                <w:rtl w:val="0"/>
              </w:rPr>
              <w:t xml:space="preserve">HolmesCyber Shield</w:t>
            </w:r>
          </w:p>
        </w:tc>
      </w:tr>
      <w:tr>
        <w:trPr>
          <w:cantSplit w:val="0"/>
          <w:trHeight w:val="451"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Name</w:t>
            </w:r>
          </w:p>
        </w:tc>
        <w:tc>
          <w:tcPr>
            <w:vAlign w:val="center"/>
          </w:tcPr>
          <w:p w:rsidR="00000000" w:rsidDel="00000000" w:rsidP="00000000" w:rsidRDefault="00000000" w:rsidRPr="00000000" w14:paraId="00000040">
            <w:pPr>
              <w:rPr/>
            </w:pPr>
            <w:r w:rsidDel="00000000" w:rsidR="00000000" w:rsidRPr="00000000">
              <w:rPr>
                <w:rtl w:val="0"/>
              </w:rPr>
              <w:t xml:space="preserve">Jordan Holmes</w:t>
            </w:r>
          </w:p>
        </w:tc>
      </w:tr>
      <w:tr>
        <w:trPr>
          <w:cantSplit w:val="0"/>
          <w:trHeight w:val="451" w:hRule="atLeast"/>
          <w:tblHeader w:val="0"/>
        </w:trPr>
        <w:tc>
          <w:tcPr>
            <w:shd w:fill="17365d" w:val="clear"/>
            <w:vAlign w:val="center"/>
          </w:tcPr>
          <w:p w:rsidR="00000000" w:rsidDel="00000000" w:rsidP="00000000" w:rsidRDefault="00000000" w:rsidRPr="00000000" w14:paraId="00000041">
            <w:pPr>
              <w:rPr>
                <w:b w:val="1"/>
                <w:color w:val="ffffff"/>
              </w:rPr>
            </w:pPr>
            <w:r w:rsidDel="00000000" w:rsidR="00000000" w:rsidRPr="00000000">
              <w:rPr>
                <w:b w:val="1"/>
                <w:color w:val="ffffff"/>
                <w:rtl w:val="0"/>
              </w:rPr>
              <w:t xml:space="preserve">Contact Title</w:t>
            </w:r>
          </w:p>
        </w:tc>
        <w:tc>
          <w:tcPr>
            <w:vAlign w:val="center"/>
          </w:tcPr>
          <w:p w:rsidR="00000000" w:rsidDel="00000000" w:rsidP="00000000" w:rsidRDefault="00000000" w:rsidRPr="00000000" w14:paraId="00000042">
            <w:pPr>
              <w:rPr/>
            </w:pPr>
            <w:r w:rsidDel="00000000" w:rsidR="00000000" w:rsidRPr="00000000">
              <w:rPr>
                <w:rtl w:val="0"/>
              </w:rPr>
              <w:t xml:space="preserve">Penetration Tester</w:t>
            </w:r>
          </w:p>
        </w:tc>
      </w:tr>
    </w:tbl>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rPr/>
      </w:pPr>
      <w:bookmarkStart w:colFirst="0" w:colLast="0" w:name="_3znysh7" w:id="6"/>
      <w:bookmarkEnd w:id="6"/>
      <w:r w:rsidDel="00000000" w:rsidR="00000000" w:rsidRPr="00000000">
        <w:rPr>
          <w:rtl w:val="0"/>
        </w:rPr>
      </w:r>
    </w:p>
    <w:p w:rsidR="00000000" w:rsidDel="00000000" w:rsidP="00000000" w:rsidRDefault="00000000" w:rsidRPr="00000000" w14:paraId="00000046">
      <w:pPr>
        <w:pStyle w:val="Heading2"/>
        <w:jc w:val="center"/>
        <w:rPr/>
      </w:pPr>
      <w:bookmarkStart w:colFirst="0" w:colLast="0" w:name="_otyf6rjzay1l" w:id="7"/>
      <w:bookmarkEnd w:id="7"/>
      <w:r w:rsidDel="00000000" w:rsidR="00000000" w:rsidRPr="00000000">
        <w:rPr>
          <w:rtl w:val="0"/>
        </w:rPr>
        <w:t xml:space="preserve">Document History</w:t>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tl w:val="0"/>
        </w:rPr>
      </w:r>
    </w:p>
    <w:tbl>
      <w:tblPr>
        <w:tblStyle w:val="Table3"/>
        <w:tblW w:w="9090.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72"/>
        <w:gridCol w:w="2273"/>
        <w:gridCol w:w="2272"/>
        <w:gridCol w:w="2273"/>
        <w:tblGridChange w:id="0">
          <w:tblGrid>
            <w:gridCol w:w="2272"/>
            <w:gridCol w:w="2273"/>
            <w:gridCol w:w="2272"/>
            <w:gridCol w:w="2273"/>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B">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vAlign w:val="center"/>
          </w:tcPr>
          <w:p w:rsidR="00000000" w:rsidDel="00000000" w:rsidP="00000000" w:rsidRDefault="00000000" w:rsidRPr="00000000" w14:paraId="0000004C">
            <w:pPr>
              <w:rPr/>
            </w:pPr>
            <w:r w:rsidDel="00000000" w:rsidR="00000000" w:rsidRPr="00000000">
              <w:rPr>
                <w:rtl w:val="0"/>
              </w:rPr>
              <w:t xml:space="preserve">001</w:t>
            </w:r>
          </w:p>
        </w:tc>
        <w:tc>
          <w:tcPr>
            <w:vAlign w:val="center"/>
          </w:tcPr>
          <w:p w:rsidR="00000000" w:rsidDel="00000000" w:rsidP="00000000" w:rsidRDefault="00000000" w:rsidRPr="00000000" w14:paraId="0000004D">
            <w:pPr>
              <w:rPr/>
            </w:pPr>
            <w:r w:rsidDel="00000000" w:rsidR="00000000" w:rsidRPr="00000000">
              <w:rPr>
                <w:rtl w:val="0"/>
              </w:rPr>
              <w:t xml:space="preserve">10/29/2023</w:t>
            </w:r>
          </w:p>
        </w:tc>
        <w:tc>
          <w:tcPr>
            <w:vAlign w:val="center"/>
          </w:tcPr>
          <w:p w:rsidR="00000000" w:rsidDel="00000000" w:rsidP="00000000" w:rsidRDefault="00000000" w:rsidRPr="00000000" w14:paraId="0000004E">
            <w:pPr>
              <w:rPr/>
            </w:pPr>
            <w:r w:rsidDel="00000000" w:rsidR="00000000" w:rsidRPr="00000000">
              <w:rPr>
                <w:rtl w:val="0"/>
              </w:rPr>
              <w:t xml:space="preserve">Jordan Holmes</w:t>
            </w:r>
          </w:p>
        </w:tc>
        <w:tc>
          <w:tcPr>
            <w:vAlign w:val="center"/>
          </w:tcPr>
          <w:p w:rsidR="00000000" w:rsidDel="00000000" w:rsidP="00000000" w:rsidRDefault="00000000" w:rsidRPr="00000000" w14:paraId="0000004F">
            <w:pPr>
              <w:rPr/>
            </w:pPr>
            <w:r w:rsidDel="00000000" w:rsidR="00000000" w:rsidRPr="00000000">
              <w:rPr>
                <w:rtl w:val="0"/>
              </w:rPr>
            </w:r>
          </w:p>
        </w:tc>
      </w:tr>
    </w:tbl>
    <w:p w:rsidR="00000000" w:rsidDel="00000000" w:rsidP="00000000" w:rsidRDefault="00000000" w:rsidRPr="00000000" w14:paraId="0000005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jc w:val="center"/>
        <w:rPr/>
      </w:pPr>
      <w:bookmarkStart w:colFirst="0" w:colLast="0" w:name="_2et92p0" w:id="8"/>
      <w:bookmarkEnd w:id="8"/>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jc w:val="center"/>
        <w:rPr/>
      </w:pPr>
      <w:bookmarkStart w:colFirst="0" w:colLast="0" w:name="_nb9r73bykkqu" w:id="9"/>
      <w:bookmarkEnd w:id="9"/>
      <w:r w:rsidDel="00000000" w:rsidR="00000000" w:rsidRPr="00000000">
        <w:rPr>
          <w:rtl w:val="0"/>
        </w:rPr>
        <w:t xml:space="preserve">Introduction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bookmarkStart w:colFirst="0" w:colLast="0" w:name="_tyjcwt" w:id="10"/>
      <w:bookmarkEnd w:id="10"/>
      <w:r w:rsidDel="00000000" w:rsidR="00000000" w:rsidRPr="00000000">
        <w:rPr>
          <w:rtl w:val="0"/>
        </w:rPr>
        <w:t xml:space="preserve">In accordance with Rekall policies, our organization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For the testing, we focused on the following: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ind w:left="720" w:hanging="360"/>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5D">
      <w:pPr>
        <w:numPr>
          <w:ilvl w:val="0"/>
          <w:numId w:val="1"/>
        </w:numPr>
        <w:ind w:left="720" w:hanging="360"/>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5E">
      <w:pPr>
        <w:numPr>
          <w:ilvl w:val="0"/>
          <w:numId w:val="1"/>
        </w:numPr>
        <w:ind w:left="720" w:hanging="360"/>
      </w:pPr>
      <w:r w:rsidDel="00000000" w:rsidR="00000000" w:rsidRPr="00000000">
        <w:rPr>
          <w:rtl w:val="0"/>
        </w:rPr>
        <w:t xml:space="preserve">Documenting and reporting on all findings.</w:t>
      </w:r>
    </w:p>
    <w:p w:rsidR="00000000" w:rsidDel="00000000" w:rsidP="00000000" w:rsidRDefault="00000000" w:rsidRPr="00000000" w14:paraId="0000005F">
      <w:pPr>
        <w:ind w:firstLine="3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3dy6vkm" w:id="11"/>
      <w:bookmarkEnd w:id="11"/>
      <w:r w:rsidDel="00000000" w:rsidR="00000000" w:rsidRPr="00000000">
        <w:rPr>
          <w:rtl w:val="0"/>
        </w:rPr>
        <w:t xml:space="preserve">Assessment Objective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bookmarkStart w:colFirst="0" w:colLast="0" w:name="_1t3h5sf" w:id="12"/>
      <w:bookmarkEnd w:id="12"/>
      <w:r w:rsidDel="00000000" w:rsidR="00000000" w:rsidRPr="00000000">
        <w:rPr>
          <w:rtl w:val="0"/>
        </w:rPr>
        <w:t xml:space="preserve">The primary goal of this assessment was to provide an analysis of security flaws present in Rekall’s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used our proven vulnerability testing methodology to assess all relevant web applications, networks, and systems in scope.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Rekall has outlined the following objectives: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6B">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6C">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6D">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6E">
            <w:pPr>
              <w:rPr/>
            </w:pPr>
            <w:r w:rsidDel="00000000" w:rsidR="00000000" w:rsidRPr="00000000">
              <w:rPr>
                <w:rtl w:val="0"/>
              </w:rPr>
              <w:t xml:space="preserve">Escalate privileges.</w:t>
            </w:r>
          </w:p>
        </w:tc>
      </w:tr>
      <w:tr>
        <w:trPr>
          <w:cantSplit w:val="0"/>
          <w:trHeight w:val="350" w:hRule="atLeast"/>
          <w:tblHeader w:val="0"/>
        </w:trPr>
        <w:tc>
          <w:tcPr/>
          <w:p w:rsidR="00000000" w:rsidDel="00000000" w:rsidP="00000000" w:rsidRDefault="00000000" w:rsidRPr="00000000" w14:paraId="0000006F">
            <w:pPr>
              <w:rPr/>
            </w:pPr>
            <w:r w:rsidDel="00000000" w:rsidR="00000000" w:rsidRPr="00000000">
              <w:rPr>
                <w:rtl w:val="0"/>
              </w:rPr>
              <w:t xml:space="preserve">Compromise several machines.</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pStyle w:val="Heading1"/>
        <w:rPr/>
      </w:pPr>
      <w:bookmarkStart w:colFirst="0" w:colLast="0" w:name="_2s8eyo1" w:id="13"/>
      <w:bookmarkEnd w:id="13"/>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jc w:val="center"/>
        <w:rPr/>
      </w:pPr>
      <w:bookmarkStart w:colFirst="0" w:colLast="0" w:name="_tgl1cd57dphe" w:id="14"/>
      <w:bookmarkEnd w:id="14"/>
      <w:r w:rsidDel="00000000" w:rsidR="00000000" w:rsidRPr="00000000">
        <w:rPr>
          <w:rtl w:val="0"/>
        </w:rPr>
        <w:t xml:space="preserve">Penetration Testing Methodology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17dp8vu" w:id="15"/>
      <w:bookmarkEnd w:id="15"/>
      <w:r w:rsidDel="00000000" w:rsidR="00000000" w:rsidRPr="00000000">
        <w:rPr>
          <w:rtl w:val="0"/>
        </w:rPr>
        <w:t xml:space="preserve">Reconnaissance</w:t>
      </w:r>
    </w:p>
    <w:p w:rsidR="00000000" w:rsidDel="00000000" w:rsidP="00000000" w:rsidRDefault="00000000" w:rsidRPr="00000000" w14:paraId="00000077">
      <w:pPr>
        <w:pStyle w:val="Heading3"/>
        <w:rPr/>
      </w:pPr>
      <w:bookmarkStart w:colFirst="0" w:colLast="0" w:name="_3lzx45vd2jl6" w:id="16"/>
      <w:bookmarkEnd w:id="16"/>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We begin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3rdcrjn" w:id="17"/>
      <w:bookmarkEnd w:id="17"/>
      <w:r w:rsidDel="00000000" w:rsidR="00000000" w:rsidRPr="00000000">
        <w:rPr>
          <w:rtl w:val="0"/>
        </w:rPr>
        <w:t xml:space="preserve">Identification of Vulnerabilities and Services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use custom, private, and public tools such as Metasploit, hashcat, and Nmap to gain perspective of the network security from a hacker’s point of view. These methods provide Rekall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26in1rg" w:id="18"/>
      <w:bookmarkEnd w:id="18"/>
      <w:r w:rsidDel="00000000" w:rsidR="00000000" w:rsidRPr="00000000">
        <w:rPr>
          <w:rtl w:val="0"/>
        </w:rPr>
        <w:t xml:space="preserve">Vulnerability Exploitation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Our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lnxbz9" w:id="19"/>
      <w:bookmarkEnd w:id="19"/>
      <w:r w:rsidDel="00000000" w:rsidR="00000000" w:rsidRPr="00000000">
        <w:rPr>
          <w:rtl w:val="0"/>
        </w:rPr>
        <w:t xml:space="preserve">Reporting</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jc w:val="center"/>
        <w:rPr/>
      </w:pPr>
      <w:bookmarkStart w:colFirst="0" w:colLast="0" w:name="_35nkun2" w:id="20"/>
      <w:bookmarkEnd w:id="20"/>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jc w:val="center"/>
        <w:rPr/>
      </w:pPr>
      <w:bookmarkStart w:colFirst="0" w:colLast="0" w:name="_zf3a4holuf89" w:id="21"/>
      <w:bookmarkEnd w:id="21"/>
      <w:r w:rsidDel="00000000" w:rsidR="00000000" w:rsidRPr="00000000">
        <w:rPr>
          <w:rtl w:val="0"/>
        </w:rPr>
        <w:t xml:space="preserve">Scope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Prior to any assessment activities, Rekall and the assessment team will identify targeted systems with a defined range or list of network IP addresses. The assessment team will work directly with the Rekall POC to determine which network ranges are in-scope for the scheduled assessment.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It is Rekall’s responsibility to ensure that IP addresses identified as in-scope are actually controlled by Rekall and are hosted in Rekall-owned facilities (i.e., are not hosted by an external organization). In-scope and excluded IP addresses and ranges are listed below.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jc w:val="center"/>
        <w:rPr/>
      </w:pPr>
      <w:bookmarkStart w:colFirst="0" w:colLast="0" w:name="_44sinio" w:id="22"/>
      <w:bookmarkEnd w:id="22"/>
      <w:r w:rsidDel="00000000" w:rsidR="00000000" w:rsidRPr="00000000">
        <w:rPr>
          <w:rtl w:val="0"/>
        </w:rPr>
      </w:r>
    </w:p>
    <w:p w:rsidR="00000000" w:rsidDel="00000000" w:rsidP="00000000" w:rsidRDefault="00000000" w:rsidRPr="00000000" w14:paraId="0000008E">
      <w:pPr>
        <w:pStyle w:val="Heading1"/>
        <w:jc w:val="center"/>
        <w:rPr/>
      </w:pPr>
      <w:bookmarkStart w:colFirst="0" w:colLast="0" w:name="_ifrwezlz00sj" w:id="23"/>
      <w:bookmarkEnd w:id="23"/>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jc w:val="center"/>
        <w:rPr/>
      </w:pPr>
      <w:bookmarkStart w:colFirst="0" w:colLast="0" w:name="_x5kpi12umwq3" w:id="24"/>
      <w:bookmarkEnd w:id="24"/>
      <w:r w:rsidDel="00000000" w:rsidR="00000000" w:rsidRPr="00000000">
        <w:rPr>
          <w:rtl w:val="0"/>
        </w:rPr>
        <w:t xml:space="preserve">Executive Summary of Findings</w:t>
      </w:r>
    </w:p>
    <w:p w:rsidR="00000000" w:rsidDel="00000000" w:rsidP="00000000" w:rsidRDefault="00000000" w:rsidRPr="00000000" w14:paraId="00000090">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91">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96">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97">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98">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99">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0" distT="0" distL="0" distR="0">
            <wp:extent cx="5943600" cy="3545840"/>
            <wp:effectExtent b="0" l="0" r="0" t="0"/>
            <wp:docPr descr="Chart&#10;&#10;Description automatically generated with medium confidence" id="5" name="image4.png"/>
            <a:graphic>
              <a:graphicData uri="http://schemas.openxmlformats.org/drawingml/2006/picture">
                <pic:pic>
                  <pic:nvPicPr>
                    <pic:cNvPr descr="Chart&#10;&#10;Description automatically generated with medium confidence" id="0" name="image4.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q7qmjox23jro" w:id="27"/>
      <w:bookmarkEnd w:id="27"/>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3"/>
        <w:rPr/>
      </w:pPr>
      <w:bookmarkStart w:colFirst="0" w:colLast="0" w:name="_nntf0x9u7qng" w:id="28"/>
      <w:bookmarkEnd w:id="28"/>
      <w:r w:rsidDel="00000000" w:rsidR="00000000" w:rsidRPr="00000000">
        <w:rPr>
          <w:rtl w:val="0"/>
        </w:rPr>
        <w:t xml:space="preserve">Summary of Strengths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While the assessment team was successful in finding several vulnerabilities, the team also recognized several strengths within Rekall’s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Input Validation</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We 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3"/>
        </w:numPr>
        <w:ind w:left="720" w:hanging="360"/>
        <w:rPr/>
      </w:pPr>
      <w:r w:rsidDel="00000000" w:rsidR="00000000" w:rsidRPr="00000000">
        <w:rPr>
          <w:rtl w:val="0"/>
        </w:rPr>
        <w:t xml:space="preserve">Credentials are not safeguarded</w:t>
      </w:r>
      <w:r w:rsidDel="00000000" w:rsidR="00000000" w:rsidRPr="00000000">
        <w:rPr>
          <w:rtl w:val="0"/>
        </w:rPr>
      </w:r>
    </w:p>
    <w:p w:rsidR="00000000" w:rsidDel="00000000" w:rsidP="00000000" w:rsidRDefault="00000000" w:rsidRPr="00000000" w14:paraId="000000AC">
      <w:pPr>
        <w:numPr>
          <w:ilvl w:val="0"/>
          <w:numId w:val="3"/>
        </w:numPr>
        <w:ind w:left="720" w:hanging="360"/>
        <w:rPr/>
      </w:pPr>
      <w:r w:rsidDel="00000000" w:rsidR="00000000" w:rsidRPr="00000000">
        <w:rPr>
          <w:rtl w:val="0"/>
        </w:rPr>
        <w:t xml:space="preserve">IPs are easily accessible</w:t>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Website open to various web attacks</w:t>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Open ports</w:t>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Access to credentials are in HTML code </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1"/>
        <w:jc w:val="center"/>
        <w:rPr/>
      </w:pPr>
      <w:r w:rsidDel="00000000" w:rsidR="00000000" w:rsidRPr="00000000">
        <w:rPr>
          <w:rtl w:val="0"/>
        </w:rPr>
      </w:r>
    </w:p>
    <w:p w:rsidR="00000000" w:rsidDel="00000000" w:rsidP="00000000" w:rsidRDefault="00000000" w:rsidRPr="00000000" w14:paraId="000000B4">
      <w:pPr>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2"/>
        <w:jc w:val="center"/>
        <w:rPr/>
      </w:pPr>
      <w:bookmarkStart w:colFirst="0" w:colLast="0" w:name="_53qin3q0b0zf" w:id="30"/>
      <w:bookmarkEnd w:id="30"/>
      <w:r w:rsidDel="00000000" w:rsidR="00000000" w:rsidRPr="00000000">
        <w:rPr>
          <w:rtl w:val="0"/>
        </w:rPr>
        <w:t xml:space="preserve">Executive Summary</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This executive summary provides an overview of the penetration testing done on a Windows OS environment and the Rekall website. The primary objective of the assessment was to identify vulnerabilities and assess the security posture of both these systems.</w:t>
      </w:r>
    </w:p>
    <w:p w:rsidR="00000000" w:rsidDel="00000000" w:rsidP="00000000" w:rsidRDefault="00000000" w:rsidRPr="00000000" w14:paraId="000000B8">
      <w:pPr>
        <w:pStyle w:val="Heading2"/>
        <w:rPr>
          <w:rFonts w:ascii="Roboto" w:cs="Roboto" w:eastAsia="Roboto" w:hAnsi="Roboto"/>
          <w:color w:val="ff0000"/>
          <w:sz w:val="24"/>
          <w:szCs w:val="24"/>
        </w:rPr>
      </w:pPr>
      <w:bookmarkStart w:colFirst="0" w:colLast="0" w:name="_y3z3ctdbbi0f" w:id="31"/>
      <w:bookmarkEnd w:id="31"/>
      <w:r w:rsidDel="00000000" w:rsidR="00000000" w:rsidRPr="00000000">
        <w:rPr>
          <w:rtl w:val="0"/>
        </w:rPr>
      </w:r>
    </w:p>
    <w:p w:rsidR="00000000" w:rsidDel="00000000" w:rsidP="00000000" w:rsidRDefault="00000000" w:rsidRPr="00000000" w14:paraId="000000B9">
      <w:pPr>
        <w:pStyle w:val="Heading2"/>
        <w:rPr>
          <w:rFonts w:ascii="Roboto" w:cs="Roboto" w:eastAsia="Roboto" w:hAnsi="Roboto"/>
          <w:color w:val="ff0000"/>
          <w:sz w:val="24"/>
          <w:szCs w:val="24"/>
        </w:rPr>
      </w:pPr>
      <w:bookmarkStart w:colFirst="0" w:colLast="0" w:name="_pdwbwg1bqb1d" w:id="32"/>
      <w:bookmarkEnd w:id="32"/>
      <w:r w:rsidDel="00000000" w:rsidR="00000000" w:rsidRPr="00000000">
        <w:rPr>
          <w:rFonts w:ascii="Roboto" w:cs="Roboto" w:eastAsia="Roboto" w:hAnsi="Roboto"/>
          <w:color w:val="ff0000"/>
          <w:sz w:val="24"/>
          <w:szCs w:val="24"/>
          <w:rtl w:val="0"/>
        </w:rPr>
        <w:t xml:space="preserve">In the evaluation of the Windows OS environment, our penetration testing team employed Metasploit, a very popular penetration testing tool. The primary focus was on port 21, used for FTP services. Multiple vulnerabilities were identified, leading to successful exploitation. Through these exploits, unauthorized access was gained, allowing us to utilize Meterpreter to access files and directories on the Windows machine. This showed that there are potential security weaknesses in the environment that need immediate attention.</w:t>
      </w:r>
    </w:p>
    <w:p w:rsidR="00000000" w:rsidDel="00000000" w:rsidP="00000000" w:rsidRDefault="00000000" w:rsidRPr="00000000" w14:paraId="000000BA">
      <w:pPr>
        <w:pStyle w:val="Heading2"/>
        <w:rPr>
          <w:rFonts w:ascii="Roboto" w:cs="Roboto" w:eastAsia="Roboto" w:hAnsi="Roboto"/>
          <w:color w:val="ff0000"/>
          <w:sz w:val="24"/>
          <w:szCs w:val="24"/>
        </w:rPr>
      </w:pPr>
      <w:bookmarkStart w:colFirst="0" w:colLast="0" w:name="_s08pe4m3fc5f" w:id="33"/>
      <w:bookmarkEnd w:id="33"/>
      <w:r w:rsidDel="00000000" w:rsidR="00000000" w:rsidRPr="00000000">
        <w:rPr>
          <w:rtl w:val="0"/>
        </w:rPr>
      </w:r>
    </w:p>
    <w:p w:rsidR="00000000" w:rsidDel="00000000" w:rsidP="00000000" w:rsidRDefault="00000000" w:rsidRPr="00000000" w14:paraId="000000BB">
      <w:pPr>
        <w:pStyle w:val="Heading2"/>
        <w:rPr>
          <w:rFonts w:ascii="Roboto" w:cs="Roboto" w:eastAsia="Roboto" w:hAnsi="Roboto"/>
          <w:color w:val="ff0000"/>
          <w:sz w:val="24"/>
          <w:szCs w:val="24"/>
        </w:rPr>
      </w:pPr>
      <w:bookmarkStart w:colFirst="0" w:colLast="0" w:name="_tesz7376u80q" w:id="34"/>
      <w:bookmarkEnd w:id="34"/>
      <w:r w:rsidDel="00000000" w:rsidR="00000000" w:rsidRPr="00000000">
        <w:rPr>
          <w:rFonts w:ascii="Roboto" w:cs="Roboto" w:eastAsia="Roboto" w:hAnsi="Roboto"/>
          <w:color w:val="ff0000"/>
          <w:sz w:val="24"/>
          <w:szCs w:val="24"/>
          <w:rtl w:val="0"/>
        </w:rPr>
        <w:t xml:space="preserve">The evaluation of the Rekall website revealed multiple vulnerabilities, including but not limited to XSS (Cross-Site Scripting) reflected attacks, local file inclusion, command injection, and SQL injection. These findings indicate a range of critical security issues that expose the website to various forms of compromise, data theft, and unauthorized access.</w:t>
      </w:r>
    </w:p>
    <w:p w:rsidR="00000000" w:rsidDel="00000000" w:rsidP="00000000" w:rsidRDefault="00000000" w:rsidRPr="00000000" w14:paraId="000000BC">
      <w:pPr>
        <w:rPr>
          <w:color w:val="ff0000"/>
        </w:rPr>
      </w:pPr>
      <w:r w:rsidDel="00000000" w:rsidR="00000000" w:rsidRPr="00000000">
        <w:rPr>
          <w:rtl w:val="0"/>
        </w:rPr>
      </w:r>
    </w:p>
    <w:p w:rsidR="00000000" w:rsidDel="00000000" w:rsidP="00000000" w:rsidRDefault="00000000" w:rsidRPr="00000000" w14:paraId="000000BD">
      <w:pPr>
        <w:rPr>
          <w:color w:val="ff0000"/>
        </w:rPr>
      </w:pPr>
      <w:r w:rsidDel="00000000" w:rsidR="00000000" w:rsidRPr="00000000">
        <w:rPr>
          <w:rFonts w:ascii="Roboto" w:cs="Roboto" w:eastAsia="Roboto" w:hAnsi="Roboto"/>
          <w:color w:val="ff0000"/>
          <w:sz w:val="24"/>
          <w:szCs w:val="24"/>
          <w:rtl w:val="0"/>
        </w:rPr>
        <w:t xml:space="preserve">In conclusion, the penetration testing exercise exposed multiple vulnerabilities in both the Windows OS environment and the Rekall website, which could result in serious security incidents if not handled correctly and in a timely manner. Scheduled </w:t>
      </w:r>
      <w:r w:rsidDel="00000000" w:rsidR="00000000" w:rsidRPr="00000000">
        <w:rPr>
          <w:rFonts w:ascii="Roboto" w:cs="Roboto" w:eastAsia="Roboto" w:hAnsi="Roboto"/>
          <w:color w:val="ff0000"/>
          <w:sz w:val="24"/>
          <w:szCs w:val="24"/>
          <w:rtl w:val="0"/>
        </w:rPr>
        <w:t xml:space="preserve">pentest</w:t>
      </w:r>
      <w:r w:rsidDel="00000000" w:rsidR="00000000" w:rsidRPr="00000000">
        <w:rPr>
          <w:rFonts w:ascii="Roboto" w:cs="Roboto" w:eastAsia="Roboto" w:hAnsi="Roboto"/>
          <w:color w:val="ff0000"/>
          <w:sz w:val="24"/>
          <w:szCs w:val="24"/>
          <w:rtl w:val="0"/>
        </w:rPr>
        <w:t xml:space="preserve">’s on the company's Windows OS environment and the Rekall website should be at least once or twice a year.</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jc w:val="center"/>
        <w:rPr/>
      </w:pPr>
      <w:bookmarkStart w:colFirst="0" w:colLast="0" w:name="_w7twrzgr83pk" w:id="35"/>
      <w:bookmarkEnd w:id="35"/>
      <w:r w:rsidDel="00000000" w:rsidR="00000000" w:rsidRPr="00000000">
        <w:rPr>
          <w:rtl w:val="0"/>
        </w:rPr>
      </w:r>
    </w:p>
    <w:p w:rsidR="00000000" w:rsidDel="00000000" w:rsidP="00000000" w:rsidRDefault="00000000" w:rsidRPr="00000000" w14:paraId="000000C1">
      <w:pPr>
        <w:pStyle w:val="Heading2"/>
        <w:jc w:val="center"/>
        <w:rPr/>
      </w:pPr>
      <w:bookmarkStart w:colFirst="0" w:colLast="0" w:name="_cfhhjz91pgo" w:id="36"/>
      <w:bookmarkEnd w:id="36"/>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jc w:val="center"/>
        <w:rPr/>
      </w:pPr>
      <w:bookmarkStart w:colFirst="0" w:colLast="0" w:name="_tr5kilpcz7z8" w:id="37"/>
      <w:bookmarkEnd w:id="37"/>
      <w:r w:rsidDel="00000000" w:rsidR="00000000" w:rsidRPr="00000000">
        <w:rPr>
          <w:rtl w:val="0"/>
        </w:rPr>
        <w:t xml:space="preserve">Summary</w:t>
      </w:r>
      <w:r w:rsidDel="00000000" w:rsidR="00000000" w:rsidRPr="00000000">
        <w:rPr>
          <w:rtl w:val="0"/>
        </w:rPr>
        <w:t xml:space="preserve"> Vulnerability Overview</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tbl>
      <w:tblPr>
        <w:tblStyle w:val="Table5"/>
        <w:tblW w:w="8857.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09"/>
        <w:gridCol w:w="1448"/>
        <w:tblGridChange w:id="0">
          <w:tblGrid>
            <w:gridCol w:w="7409"/>
            <w:gridCol w:w="1448"/>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0C5">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0C6">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vAlign w:val="center"/>
          </w:tcPr>
          <w:p w:rsidR="00000000" w:rsidDel="00000000" w:rsidP="00000000" w:rsidRDefault="00000000" w:rsidRPr="00000000" w14:paraId="000000C7">
            <w:pPr>
              <w:rPr/>
            </w:pPr>
            <w:r w:rsidDel="00000000" w:rsidR="00000000" w:rsidRPr="00000000">
              <w:rPr>
                <w:rtl w:val="0"/>
              </w:rPr>
              <w:t xml:space="preserve">Command Injection</w:t>
            </w:r>
          </w:p>
        </w:tc>
        <w:tc>
          <w:tcPr>
            <w:vAlign w:val="center"/>
          </w:tcPr>
          <w:p w:rsidR="00000000" w:rsidDel="00000000" w:rsidP="00000000" w:rsidRDefault="00000000" w:rsidRPr="00000000" w14:paraId="000000C8">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vAlign w:val="center"/>
          </w:tcPr>
          <w:p w:rsidR="00000000" w:rsidDel="00000000" w:rsidP="00000000" w:rsidRDefault="00000000" w:rsidRPr="00000000" w14:paraId="000000C9">
            <w:pPr>
              <w:rPr/>
            </w:pPr>
            <w:r w:rsidDel="00000000" w:rsidR="00000000" w:rsidRPr="00000000">
              <w:rPr>
                <w:rtl w:val="0"/>
              </w:rPr>
              <w:t xml:space="preserve">SQL Injection</w:t>
            </w:r>
          </w:p>
        </w:tc>
        <w:tc>
          <w:tcPr>
            <w:vAlign w:val="center"/>
          </w:tcPr>
          <w:p w:rsidR="00000000" w:rsidDel="00000000" w:rsidP="00000000" w:rsidRDefault="00000000" w:rsidRPr="00000000" w14:paraId="000000CA">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vAlign w:val="center"/>
          </w:tcPr>
          <w:p w:rsidR="00000000" w:rsidDel="00000000" w:rsidP="00000000" w:rsidRDefault="00000000" w:rsidRPr="00000000" w14:paraId="000000CB">
            <w:pPr>
              <w:rPr/>
            </w:pPr>
            <w:r w:rsidDel="00000000" w:rsidR="00000000" w:rsidRPr="00000000">
              <w:rPr>
                <w:rtl w:val="0"/>
              </w:rPr>
              <w:t xml:space="preserve">FTP Port 21 Open</w:t>
            </w:r>
          </w:p>
        </w:tc>
        <w:tc>
          <w:tcPr>
            <w:vAlign w:val="center"/>
          </w:tcPr>
          <w:p w:rsidR="00000000" w:rsidDel="00000000" w:rsidP="00000000" w:rsidRDefault="00000000" w:rsidRPr="00000000" w14:paraId="000000CC">
            <w:pPr>
              <w:jc w:val="center"/>
              <w:rPr>
                <w:b w:val="1"/>
                <w:color w:val="f4cccc"/>
              </w:rPr>
            </w:pPr>
            <w:r w:rsidDel="00000000" w:rsidR="00000000" w:rsidRPr="00000000">
              <w:rPr>
                <w:b w:val="1"/>
                <w:color w:val="f4cccc"/>
                <w:rtl w:val="0"/>
              </w:rPr>
              <w:t xml:space="preserve">High</w:t>
            </w:r>
          </w:p>
        </w:tc>
      </w:tr>
      <w:tr>
        <w:trPr>
          <w:cantSplit w:val="0"/>
          <w:trHeight w:val="360" w:hRule="atLeast"/>
          <w:tblHeader w:val="0"/>
        </w:trPr>
        <w:tc>
          <w:tcPr>
            <w:vAlign w:val="center"/>
          </w:tcPr>
          <w:p w:rsidR="00000000" w:rsidDel="00000000" w:rsidP="00000000" w:rsidRDefault="00000000" w:rsidRPr="00000000" w14:paraId="000000CD">
            <w:pPr>
              <w:rPr/>
            </w:pPr>
            <w:r w:rsidDel="00000000" w:rsidR="00000000" w:rsidRPr="00000000">
              <w:rPr>
                <w:rtl w:val="0"/>
              </w:rPr>
              <w:t xml:space="preserve">Nmap being used to see IPs</w:t>
            </w:r>
          </w:p>
        </w:tc>
        <w:tc>
          <w:tcPr>
            <w:vAlign w:val="center"/>
          </w:tcPr>
          <w:p w:rsidR="00000000" w:rsidDel="00000000" w:rsidP="00000000" w:rsidRDefault="00000000" w:rsidRPr="00000000" w14:paraId="000000CE">
            <w:pPr>
              <w:jc w:val="center"/>
              <w:rPr>
                <w:b w:val="1"/>
                <w:color w:val="f4cccc"/>
              </w:rPr>
            </w:pPr>
            <w:r w:rsidDel="00000000" w:rsidR="00000000" w:rsidRPr="00000000">
              <w:rPr>
                <w:b w:val="1"/>
                <w:color w:val="f4cccc"/>
                <w:rtl w:val="0"/>
              </w:rPr>
              <w:t xml:space="preserve">High</w:t>
            </w:r>
          </w:p>
        </w:tc>
      </w:tr>
      <w:tr>
        <w:trPr>
          <w:cantSplit w:val="0"/>
          <w:trHeight w:val="360" w:hRule="atLeast"/>
          <w:tblHeader w:val="0"/>
        </w:trPr>
        <w:tc>
          <w:tcPr>
            <w:vAlign w:val="center"/>
          </w:tcPr>
          <w:p w:rsidR="00000000" w:rsidDel="00000000" w:rsidP="00000000" w:rsidRDefault="00000000" w:rsidRPr="00000000" w14:paraId="000000CF">
            <w:pPr>
              <w:rPr/>
            </w:pPr>
            <w:r w:rsidDel="00000000" w:rsidR="00000000" w:rsidRPr="00000000">
              <w:rPr>
                <w:rtl w:val="0"/>
              </w:rPr>
              <w:t xml:space="preserve">XSS Reflected</w:t>
            </w:r>
          </w:p>
        </w:tc>
        <w:tc>
          <w:tcPr>
            <w:vAlign w:val="center"/>
          </w:tcPr>
          <w:p w:rsidR="00000000" w:rsidDel="00000000" w:rsidP="00000000" w:rsidRDefault="00000000" w:rsidRPr="00000000" w14:paraId="000000D0">
            <w:pPr>
              <w:jc w:val="center"/>
              <w:rPr>
                <w:b w:val="1"/>
                <w:color w:val="9900ff"/>
              </w:rPr>
            </w:pPr>
            <w:r w:rsidDel="00000000" w:rsidR="00000000" w:rsidRPr="00000000">
              <w:rPr>
                <w:b w:val="1"/>
                <w:color w:val="9900ff"/>
                <w:rtl w:val="0"/>
              </w:rPr>
              <w:t xml:space="preserve">Medium</w:t>
            </w:r>
          </w:p>
        </w:tc>
      </w:tr>
      <w:tr>
        <w:trPr>
          <w:cantSplit w:val="0"/>
          <w:trHeight w:val="360" w:hRule="atLeast"/>
          <w:tblHeader w:val="0"/>
        </w:trPr>
        <w:tc>
          <w:tcPr>
            <w:vAlign w:val="center"/>
          </w:tcPr>
          <w:p w:rsidR="00000000" w:rsidDel="00000000" w:rsidP="00000000" w:rsidRDefault="00000000" w:rsidRPr="00000000" w14:paraId="000000D1">
            <w:pPr>
              <w:rPr/>
            </w:pPr>
            <w:r w:rsidDel="00000000" w:rsidR="00000000" w:rsidRPr="00000000">
              <w:rPr>
                <w:rtl w:val="0"/>
              </w:rPr>
              <w:t xml:space="preserve">XSS Stored</w:t>
            </w:r>
          </w:p>
        </w:tc>
        <w:tc>
          <w:tcPr>
            <w:vAlign w:val="center"/>
          </w:tcPr>
          <w:p w:rsidR="00000000" w:rsidDel="00000000" w:rsidP="00000000" w:rsidRDefault="00000000" w:rsidRPr="00000000" w14:paraId="000000D2">
            <w:pPr>
              <w:jc w:val="center"/>
              <w:rPr>
                <w:b w:val="1"/>
                <w:color w:val="9900ff"/>
              </w:rPr>
            </w:pPr>
            <w:r w:rsidDel="00000000" w:rsidR="00000000" w:rsidRPr="00000000">
              <w:rPr>
                <w:b w:val="1"/>
                <w:color w:val="9900ff"/>
                <w:rtl w:val="0"/>
              </w:rPr>
              <w:t xml:space="preserve">Medium</w:t>
            </w:r>
          </w:p>
        </w:tc>
      </w:tr>
      <w:tr>
        <w:trPr>
          <w:cantSplit w:val="0"/>
          <w:trHeight w:val="360" w:hRule="atLeast"/>
          <w:tblHeader w:val="0"/>
        </w:trPr>
        <w:tc>
          <w:tcPr>
            <w:vAlign w:val="center"/>
          </w:tcPr>
          <w:p w:rsidR="00000000" w:rsidDel="00000000" w:rsidP="00000000" w:rsidRDefault="00000000" w:rsidRPr="00000000" w14:paraId="000000D3">
            <w:pPr>
              <w:rPr/>
            </w:pPr>
            <w:r w:rsidDel="00000000" w:rsidR="00000000" w:rsidRPr="00000000">
              <w:rPr>
                <w:rtl w:val="0"/>
              </w:rPr>
              <w:t xml:space="preserve">Local File Inclusion</w:t>
            </w:r>
          </w:p>
        </w:tc>
        <w:tc>
          <w:tcPr>
            <w:vAlign w:val="center"/>
          </w:tcPr>
          <w:p w:rsidR="00000000" w:rsidDel="00000000" w:rsidP="00000000" w:rsidRDefault="00000000" w:rsidRPr="00000000" w14:paraId="000000D4">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vAlign w:val="center"/>
          </w:tcPr>
          <w:p w:rsidR="00000000" w:rsidDel="00000000" w:rsidP="00000000" w:rsidRDefault="00000000" w:rsidRPr="00000000" w14:paraId="000000D5">
            <w:pPr>
              <w:rPr/>
            </w:pPr>
            <w:r w:rsidDel="00000000" w:rsidR="00000000" w:rsidRPr="00000000">
              <w:rPr>
                <w:rtl w:val="0"/>
              </w:rPr>
              <w:t xml:space="preserve">crt.sh was easily obtained (Searched the certificate)</w:t>
            </w:r>
          </w:p>
        </w:tc>
        <w:tc>
          <w:tcPr>
            <w:vAlign w:val="center"/>
          </w:tcPr>
          <w:p w:rsidR="00000000" w:rsidDel="00000000" w:rsidP="00000000" w:rsidRDefault="00000000" w:rsidRPr="00000000" w14:paraId="000000D6">
            <w:pPr>
              <w:jc w:val="center"/>
              <w:rPr>
                <w:b w:val="1"/>
                <w:color w:val="9900ff"/>
              </w:rPr>
            </w:pPr>
            <w:r w:rsidDel="00000000" w:rsidR="00000000" w:rsidRPr="00000000">
              <w:rPr>
                <w:b w:val="1"/>
                <w:color w:val="9900ff"/>
                <w:rtl w:val="0"/>
              </w:rPr>
              <w:t xml:space="preserve">Medium</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0DA">
      <w:pPr>
        <w:jc w:val="center"/>
        <w:rPr/>
      </w:pPr>
      <w:r w:rsidDel="00000000" w:rsidR="00000000" w:rsidRPr="00000000">
        <w:rPr>
          <w:rtl w:val="0"/>
        </w:rPr>
      </w:r>
    </w:p>
    <w:tbl>
      <w:tblPr>
        <w:tblStyle w:val="Table6"/>
        <w:tblW w:w="6826.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vAlign w:val="center"/>
          </w:tcPr>
          <w:p w:rsidR="00000000" w:rsidDel="00000000" w:rsidP="00000000" w:rsidRDefault="00000000" w:rsidRPr="00000000" w14:paraId="000000DB">
            <w:pPr>
              <w:jc w:val="center"/>
              <w:rPr>
                <w:b w:val="1"/>
                <w:color w:val="ffffff"/>
              </w:rPr>
            </w:pPr>
            <w:r w:rsidDel="00000000" w:rsidR="00000000" w:rsidRPr="00000000">
              <w:rPr>
                <w:b w:val="1"/>
                <w:color w:val="ffffff"/>
                <w:rtl w:val="0"/>
              </w:rPr>
              <w:t xml:space="preserve">Scan Type</w:t>
            </w:r>
          </w:p>
        </w:tc>
        <w:tc>
          <w:tcPr>
            <w:vAlign w:val="center"/>
          </w:tcPr>
          <w:p w:rsidR="00000000" w:rsidDel="00000000" w:rsidP="00000000" w:rsidRDefault="00000000" w:rsidRPr="00000000" w14:paraId="000000DC">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vAlign w:val="center"/>
          </w:tcPr>
          <w:p w:rsidR="00000000" w:rsidDel="00000000" w:rsidP="00000000" w:rsidRDefault="00000000" w:rsidRPr="00000000" w14:paraId="000000DD">
            <w:pPr>
              <w:jc w:val="center"/>
              <w:rPr/>
            </w:pPr>
            <w:r w:rsidDel="00000000" w:rsidR="00000000" w:rsidRPr="00000000">
              <w:rPr>
                <w:rtl w:val="0"/>
              </w:rPr>
              <w:t xml:space="preserve">Hosts</w:t>
            </w:r>
          </w:p>
        </w:tc>
        <w:tc>
          <w:tcPr>
            <w:vAlign w:val="center"/>
          </w:tcPr>
          <w:p w:rsidR="00000000" w:rsidDel="00000000" w:rsidP="00000000" w:rsidRDefault="00000000" w:rsidRPr="00000000" w14:paraId="000000DE">
            <w:pPr>
              <w:jc w:val="center"/>
              <w:rPr/>
            </w:pPr>
            <w:r w:rsidDel="00000000" w:rsidR="00000000" w:rsidRPr="00000000">
              <w:rPr>
                <w:rtl w:val="0"/>
              </w:rPr>
              <w:t xml:space="preserve">192.168.14.35, 192.168.13.0/24,</w:t>
            </w:r>
          </w:p>
          <w:p w:rsidR="00000000" w:rsidDel="00000000" w:rsidP="00000000" w:rsidRDefault="00000000" w:rsidRPr="00000000" w14:paraId="000000DF">
            <w:pPr>
              <w:jc w:val="center"/>
              <w:rPr/>
            </w:pPr>
            <w:r w:rsidDel="00000000" w:rsidR="00000000" w:rsidRPr="00000000">
              <w:rPr>
                <w:rtl w:val="0"/>
              </w:rPr>
              <w:t xml:space="preserve">192.168.13.10, 192.168.13.11,</w:t>
            </w:r>
          </w:p>
          <w:p w:rsidR="00000000" w:rsidDel="00000000" w:rsidP="00000000" w:rsidRDefault="00000000" w:rsidRPr="00000000" w14:paraId="000000E0">
            <w:pPr>
              <w:jc w:val="center"/>
              <w:rPr/>
            </w:pPr>
            <w:r w:rsidDel="00000000" w:rsidR="00000000" w:rsidRPr="00000000">
              <w:rPr>
                <w:rtl w:val="0"/>
              </w:rPr>
              <w:t xml:space="preserve">192.168.13.12, 192.168.13.14</w:t>
            </w:r>
          </w:p>
        </w:tc>
      </w:tr>
      <w:tr>
        <w:trPr>
          <w:cantSplit w:val="0"/>
          <w:trHeight w:val="532" w:hRule="atLeast"/>
          <w:tblHeader w:val="0"/>
        </w:trPr>
        <w:tc>
          <w:tcPr>
            <w:vAlign w:val="center"/>
          </w:tcPr>
          <w:p w:rsidR="00000000" w:rsidDel="00000000" w:rsidP="00000000" w:rsidRDefault="00000000" w:rsidRPr="00000000" w14:paraId="000000E1">
            <w:pPr>
              <w:jc w:val="center"/>
              <w:rPr/>
            </w:pPr>
            <w:r w:rsidDel="00000000" w:rsidR="00000000" w:rsidRPr="00000000">
              <w:rPr>
                <w:rtl w:val="0"/>
              </w:rPr>
              <w:t xml:space="preserve">Ports</w:t>
            </w:r>
          </w:p>
        </w:tc>
        <w:tc>
          <w:tcPr>
            <w:vAlign w:val="center"/>
          </w:tcPr>
          <w:p w:rsidR="00000000" w:rsidDel="00000000" w:rsidP="00000000" w:rsidRDefault="00000000" w:rsidRPr="00000000" w14:paraId="000000E2">
            <w:pPr>
              <w:jc w:val="center"/>
              <w:rPr/>
            </w:pPr>
            <w:r w:rsidDel="00000000" w:rsidR="00000000" w:rsidRPr="00000000">
              <w:rPr>
                <w:rtl w:val="0"/>
              </w:rPr>
              <w:t xml:space="preserve">21, 22, </w:t>
            </w:r>
          </w:p>
        </w:tc>
      </w:tr>
    </w:tbl>
    <w:p w:rsidR="00000000" w:rsidDel="00000000" w:rsidP="00000000" w:rsidRDefault="00000000" w:rsidRPr="00000000" w14:paraId="000000E3">
      <w:pPr>
        <w:jc w:val="center"/>
        <w:rPr/>
      </w:pPr>
      <w:r w:rsidDel="00000000" w:rsidR="00000000" w:rsidRPr="00000000">
        <w:rPr>
          <w:rtl w:val="0"/>
        </w:rPr>
      </w:r>
    </w:p>
    <w:tbl>
      <w:tblPr>
        <w:tblStyle w:val="Table7"/>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vAlign w:val="center"/>
          </w:tcPr>
          <w:p w:rsidR="00000000" w:rsidDel="00000000" w:rsidP="00000000" w:rsidRDefault="00000000" w:rsidRPr="00000000" w14:paraId="000000E4">
            <w:pPr>
              <w:jc w:val="center"/>
              <w:rPr>
                <w:b w:val="1"/>
                <w:color w:val="ffffff"/>
              </w:rPr>
            </w:pPr>
            <w:r w:rsidDel="00000000" w:rsidR="00000000" w:rsidRPr="00000000">
              <w:rPr>
                <w:b w:val="1"/>
                <w:color w:val="ffffff"/>
                <w:rtl w:val="0"/>
              </w:rPr>
              <w:t xml:space="preserve">Exploitation Risk</w:t>
            </w:r>
          </w:p>
        </w:tc>
        <w:tc>
          <w:tcPr>
            <w:vAlign w:val="center"/>
          </w:tcPr>
          <w:p w:rsidR="00000000" w:rsidDel="00000000" w:rsidP="00000000" w:rsidRDefault="00000000" w:rsidRPr="00000000" w14:paraId="000000E5">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vAlign w:val="center"/>
          </w:tcPr>
          <w:p w:rsidR="00000000" w:rsidDel="00000000" w:rsidP="00000000" w:rsidRDefault="00000000" w:rsidRPr="00000000" w14:paraId="000000E6">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vAlign w:val="center"/>
          </w:tcPr>
          <w:p w:rsidR="00000000" w:rsidDel="00000000" w:rsidP="00000000" w:rsidRDefault="00000000" w:rsidRPr="00000000" w14:paraId="000000E7">
            <w:pPr>
              <w:jc w:val="center"/>
              <w:rPr/>
            </w:pPr>
            <w:r w:rsidDel="00000000" w:rsidR="00000000" w:rsidRPr="00000000">
              <w:rPr>
                <w:rtl w:val="0"/>
              </w:rPr>
              <w:t xml:space="preserve">3</w:t>
            </w:r>
          </w:p>
        </w:tc>
      </w:tr>
      <w:tr>
        <w:trPr>
          <w:cantSplit w:val="0"/>
          <w:trHeight w:val="360" w:hRule="atLeast"/>
          <w:tblHeader w:val="0"/>
        </w:trPr>
        <w:tc>
          <w:tcPr>
            <w:vAlign w:val="center"/>
          </w:tcPr>
          <w:p w:rsidR="00000000" w:rsidDel="00000000" w:rsidP="00000000" w:rsidRDefault="00000000" w:rsidRPr="00000000" w14:paraId="000000E8">
            <w:pPr>
              <w:jc w:val="center"/>
              <w:rPr>
                <w:b w:val="1"/>
                <w:color w:val="ff9900"/>
              </w:rPr>
            </w:pPr>
            <w:r w:rsidDel="00000000" w:rsidR="00000000" w:rsidRPr="00000000">
              <w:rPr>
                <w:b w:val="1"/>
                <w:color w:val="ff9900"/>
                <w:rtl w:val="0"/>
              </w:rPr>
              <w:t xml:space="preserve">High</w:t>
            </w:r>
          </w:p>
        </w:tc>
        <w:tc>
          <w:tcPr>
            <w:vAlign w:val="center"/>
          </w:tcPr>
          <w:p w:rsidR="00000000" w:rsidDel="00000000" w:rsidP="00000000" w:rsidRDefault="00000000" w:rsidRPr="00000000" w14:paraId="000000E9">
            <w:pPr>
              <w:jc w:val="center"/>
              <w:rPr/>
            </w:pPr>
            <w:r w:rsidDel="00000000" w:rsidR="00000000" w:rsidRPr="00000000">
              <w:rPr>
                <w:rtl w:val="0"/>
              </w:rPr>
              <w:t xml:space="preserve">2</w:t>
            </w:r>
          </w:p>
        </w:tc>
      </w:tr>
      <w:tr>
        <w:trPr>
          <w:cantSplit w:val="0"/>
          <w:trHeight w:val="390" w:hRule="atLeast"/>
          <w:tblHeader w:val="0"/>
        </w:trPr>
        <w:tc>
          <w:tcPr>
            <w:vAlign w:val="center"/>
          </w:tcPr>
          <w:p w:rsidR="00000000" w:rsidDel="00000000" w:rsidP="00000000" w:rsidRDefault="00000000" w:rsidRPr="00000000" w14:paraId="000000EA">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vAlign w:val="center"/>
          </w:tcPr>
          <w:p w:rsidR="00000000" w:rsidDel="00000000" w:rsidP="00000000" w:rsidRDefault="00000000" w:rsidRPr="00000000" w14:paraId="000000EB">
            <w:pPr>
              <w:jc w:val="center"/>
              <w:rPr/>
            </w:pPr>
            <w:r w:rsidDel="00000000" w:rsidR="00000000" w:rsidRPr="00000000">
              <w:rPr>
                <w:rtl w:val="0"/>
              </w:rPr>
              <w:t xml:space="preserve">3</w:t>
            </w:r>
          </w:p>
        </w:tc>
      </w:tr>
      <w:tr>
        <w:trPr>
          <w:cantSplit w:val="0"/>
          <w:trHeight w:val="360" w:hRule="atLeast"/>
          <w:tblHeader w:val="0"/>
        </w:trPr>
        <w:tc>
          <w:tcPr>
            <w:vAlign w:val="center"/>
          </w:tcPr>
          <w:p w:rsidR="00000000" w:rsidDel="00000000" w:rsidP="00000000" w:rsidRDefault="00000000" w:rsidRPr="00000000" w14:paraId="000000EC">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vAlign w:val="center"/>
          </w:tcPr>
          <w:p w:rsidR="00000000" w:rsidDel="00000000" w:rsidP="00000000" w:rsidRDefault="00000000" w:rsidRPr="00000000" w14:paraId="000000ED">
            <w:pPr>
              <w:jc w:val="center"/>
              <w:rPr/>
            </w:pPr>
            <w:r w:rsidDel="00000000" w:rsidR="00000000" w:rsidRPr="00000000">
              <w:rPr>
                <w:rtl w:val="0"/>
              </w:rPr>
              <w:t xml:space="preserve">0</w:t>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left"/>
        <w:rPr>
          <w:b w:val="1"/>
          <w:color w:val="0070c0"/>
          <w:sz w:val="36"/>
          <w:szCs w:val="36"/>
        </w:rPr>
      </w:pPr>
      <w:r w:rsidDel="00000000" w:rsidR="00000000" w:rsidRPr="00000000">
        <w:rPr>
          <w:rtl w:val="0"/>
        </w:rPr>
      </w:r>
    </w:p>
    <w:p w:rsidR="00000000" w:rsidDel="00000000" w:rsidP="00000000" w:rsidRDefault="00000000" w:rsidRPr="00000000" w14:paraId="000000F0">
      <w:pPr>
        <w:pStyle w:val="Heading2"/>
        <w:jc w:val="center"/>
        <w:rPr/>
      </w:pPr>
      <w:bookmarkStart w:colFirst="0" w:colLast="0" w:name="_ft98cc3eh3ql" w:id="38"/>
      <w:bookmarkEnd w:id="38"/>
      <w:r w:rsidDel="00000000" w:rsidR="00000000" w:rsidRPr="00000000">
        <w:rPr>
          <w:rtl w:val="0"/>
        </w:rPr>
        <w:t xml:space="preserve">Vulnerability Findings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Vulnerability 1</w:t>
            </w:r>
          </w:p>
        </w:tc>
        <w:tc>
          <w:tcP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Findings</w:t>
            </w:r>
          </w:p>
        </w:tc>
      </w:tr>
      <w:tr>
        <w:trPr>
          <w:cantSplit w:val="0"/>
          <w:tblHeader w:val="0"/>
        </w:trPr>
        <w:tc>
          <w:tcPr>
            <w:vAlign w:val="center"/>
          </w:tcPr>
          <w:p w:rsidR="00000000" w:rsidDel="00000000" w:rsidP="00000000" w:rsidRDefault="00000000" w:rsidRPr="00000000" w14:paraId="000000FB">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Reflected XSS</w:t>
            </w:r>
          </w:p>
        </w:tc>
      </w:tr>
      <w:tr>
        <w:trPr>
          <w:cantSplit w:val="0"/>
          <w:tblHeader w:val="0"/>
        </w:trPr>
        <w:tc>
          <w:tcPr>
            <w:vAlign w:val="center"/>
          </w:tcPr>
          <w:p w:rsidR="00000000" w:rsidDel="00000000" w:rsidP="00000000" w:rsidRDefault="00000000" w:rsidRPr="00000000" w14:paraId="000000FD">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App</w:t>
            </w:r>
          </w:p>
        </w:tc>
      </w:tr>
      <w:tr>
        <w:trPr>
          <w:cantSplit w:val="0"/>
          <w:tblHeader w:val="0"/>
        </w:trPr>
        <w:tc>
          <w:tcPr>
            <w:vAlign w:val="center"/>
          </w:tcPr>
          <w:p w:rsidR="00000000" w:rsidDel="00000000" w:rsidP="00000000" w:rsidRDefault="00000000" w:rsidRPr="00000000" w14:paraId="000000FF">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Critical</w:t>
            </w:r>
          </w:p>
        </w:tc>
      </w:tr>
      <w:tr>
        <w:trPr>
          <w:cantSplit w:val="0"/>
          <w:tblHeader w:val="0"/>
        </w:trPr>
        <w:tc>
          <w:tcPr>
            <w:vAlign w:val="center"/>
          </w:tcPr>
          <w:p w:rsidR="00000000" w:rsidDel="00000000" w:rsidP="00000000" w:rsidRDefault="00000000" w:rsidRPr="00000000" w14:paraId="00000101">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Malicious Script</w:t>
            </w:r>
          </w:p>
        </w:tc>
      </w:tr>
      <w:tr>
        <w:trPr>
          <w:cantSplit w:val="0"/>
          <w:tblHeader w:val="0"/>
        </w:trPr>
        <w:tc>
          <w:tcPr>
            <w:vAlign w:val="center"/>
          </w:tcPr>
          <w:p w:rsidR="00000000" w:rsidDel="00000000" w:rsidP="00000000" w:rsidRDefault="00000000" w:rsidRPr="00000000" w14:paraId="00000103">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57725" cy="24511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57725" cy="24511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5">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6">
            <w:pPr>
              <w:widowControl w:val="0"/>
              <w:rPr/>
            </w:pPr>
            <w:r w:rsidDel="00000000" w:rsidR="00000000" w:rsidRPr="00000000">
              <w:rPr>
                <w:rtl w:val="0"/>
              </w:rPr>
              <w:t xml:space="preserve">192.168.14.35</w:t>
            </w:r>
          </w:p>
        </w:tc>
      </w:tr>
      <w:tr>
        <w:trPr>
          <w:cantSplit w:val="0"/>
          <w:tblHeader w:val="0"/>
        </w:trPr>
        <w:tc>
          <w:tcPr>
            <w:vAlign w:val="center"/>
          </w:tcPr>
          <w:p w:rsidR="00000000" w:rsidDel="00000000" w:rsidP="00000000" w:rsidRDefault="00000000" w:rsidRPr="00000000" w14:paraId="00000107">
            <w:pPr>
              <w:jc w:val="center"/>
              <w:rPr/>
            </w:pPr>
            <w:r w:rsidDel="00000000" w:rsidR="00000000" w:rsidRPr="00000000">
              <w:rPr>
                <w:b w:val="1"/>
                <w:rtl w:val="0"/>
              </w:rPr>
              <w:t xml:space="preserve">Remediation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XSS Protection</w:t>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B">
            <w:pPr>
              <w:widowControl w:val="0"/>
              <w:jc w:val="center"/>
              <w:rPr>
                <w:b w:val="1"/>
                <w:color w:val="ffffff"/>
              </w:rPr>
            </w:pPr>
            <w:r w:rsidDel="00000000" w:rsidR="00000000" w:rsidRPr="00000000">
              <w:rPr>
                <w:b w:val="1"/>
                <w:color w:val="ffffff"/>
                <w:rtl w:val="0"/>
              </w:rPr>
              <w:t xml:space="preserve">Vulnerability 2</w:t>
            </w:r>
          </w:p>
        </w:tc>
        <w:tc>
          <w:tcPr>
            <w:tcMar>
              <w:top w:w="100.0" w:type="dxa"/>
              <w:left w:w="100.0" w:type="dxa"/>
              <w:bottom w:w="100.0" w:type="dxa"/>
              <w:right w:w="100.0" w:type="dxa"/>
            </w:tcMar>
            <w:vAlign w:val="top"/>
          </w:tcPr>
          <w:p w:rsidR="00000000" w:rsidDel="00000000" w:rsidP="00000000" w:rsidRDefault="00000000" w:rsidRPr="00000000" w14:paraId="0000010C">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vAlign w:val="center"/>
          </w:tcPr>
          <w:p w:rsidR="00000000" w:rsidDel="00000000" w:rsidP="00000000" w:rsidRDefault="00000000" w:rsidRPr="00000000" w14:paraId="0000010D">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0E">
            <w:pPr>
              <w:widowControl w:val="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0F">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0">
            <w:pPr>
              <w:widowControl w:val="0"/>
              <w:rPr/>
            </w:pPr>
            <w:r w:rsidDel="00000000" w:rsidR="00000000" w:rsidRPr="00000000">
              <w:rPr>
                <w:rtl w:val="0"/>
              </w:rPr>
              <w:t xml:space="preserve">Web App</w:t>
            </w:r>
          </w:p>
        </w:tc>
      </w:tr>
      <w:tr>
        <w:trPr>
          <w:cantSplit w:val="0"/>
          <w:tblHeader w:val="0"/>
        </w:trPr>
        <w:tc>
          <w:tcPr>
            <w:vAlign w:val="center"/>
          </w:tcPr>
          <w:p w:rsidR="00000000" w:rsidDel="00000000" w:rsidP="00000000" w:rsidRDefault="00000000" w:rsidRPr="00000000" w14:paraId="00000111">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2">
            <w:pPr>
              <w:widowControl w:val="0"/>
              <w:rPr/>
            </w:pPr>
            <w:r w:rsidDel="00000000" w:rsidR="00000000" w:rsidRPr="00000000">
              <w:rPr>
                <w:rtl w:val="0"/>
              </w:rPr>
              <w:t xml:space="preserve">Critical </w:t>
            </w:r>
          </w:p>
        </w:tc>
      </w:tr>
      <w:tr>
        <w:trPr>
          <w:cantSplit w:val="0"/>
          <w:tblHeader w:val="0"/>
        </w:trPr>
        <w:tc>
          <w:tcPr>
            <w:vAlign w:val="center"/>
          </w:tcPr>
          <w:p w:rsidR="00000000" w:rsidDel="00000000" w:rsidP="00000000" w:rsidRDefault="00000000" w:rsidRPr="00000000" w14:paraId="00000113">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Malicious Script</w:t>
            </w:r>
          </w:p>
        </w:tc>
      </w:tr>
      <w:tr>
        <w:trPr>
          <w:cantSplit w:val="0"/>
          <w:tblHeader w:val="0"/>
        </w:trPr>
        <w:tc>
          <w:tcPr>
            <w:vAlign w:val="center"/>
          </w:tcPr>
          <w:p w:rsidR="00000000" w:rsidDel="00000000" w:rsidP="00000000" w:rsidRDefault="00000000" w:rsidRPr="00000000" w14:paraId="00000115">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drawing>
                <wp:inline distB="114300" distT="114300" distL="114300" distR="114300">
                  <wp:extent cx="4657725" cy="24384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57725" cy="24384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7">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t xml:space="preserve">192.168.14.35</w:t>
            </w:r>
          </w:p>
        </w:tc>
      </w:tr>
      <w:tr>
        <w:trPr>
          <w:cantSplit w:val="0"/>
          <w:tblHeader w:val="0"/>
        </w:trPr>
        <w:tc>
          <w:tcPr>
            <w:vAlign w:val="center"/>
          </w:tcPr>
          <w:p w:rsidR="00000000" w:rsidDel="00000000" w:rsidP="00000000" w:rsidRDefault="00000000" w:rsidRPr="00000000" w14:paraId="00000119">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1A">
            <w:pPr>
              <w:widowControl w:val="0"/>
              <w:rPr/>
            </w:pPr>
            <w:r w:rsidDel="00000000" w:rsidR="00000000" w:rsidRPr="00000000">
              <w:rPr>
                <w:rtl w:val="0"/>
              </w:rPr>
              <w:t xml:space="preserve">Stronger input validation</w:t>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1D">
            <w:pPr>
              <w:widowControl w:val="0"/>
              <w:jc w:val="center"/>
              <w:rPr>
                <w:b w:val="1"/>
                <w:color w:val="ffffff"/>
              </w:rPr>
            </w:pPr>
            <w:r w:rsidDel="00000000" w:rsidR="00000000" w:rsidRPr="00000000">
              <w:rPr>
                <w:b w:val="1"/>
                <w:color w:val="ffffff"/>
                <w:rtl w:val="0"/>
              </w:rPr>
              <w:t xml:space="preserve">Vulnerability 3</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1E">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1F">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t xml:space="preserve">XSS Stored</w:t>
            </w:r>
          </w:p>
        </w:tc>
      </w:tr>
      <w:tr>
        <w:trPr>
          <w:cantSplit w:val="0"/>
          <w:tblHeader w:val="0"/>
        </w:trPr>
        <w:tc>
          <w:tcPr>
            <w:shd w:fill="auto" w:val="clear"/>
            <w:vAlign w:val="center"/>
          </w:tcPr>
          <w:p w:rsidR="00000000" w:rsidDel="00000000" w:rsidP="00000000" w:rsidRDefault="00000000" w:rsidRPr="00000000" w14:paraId="00000121">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2">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23">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4">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25">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Entered another script in the comments section.</w:t>
            </w:r>
          </w:p>
        </w:tc>
      </w:tr>
      <w:tr>
        <w:trPr>
          <w:cantSplit w:val="0"/>
          <w:tblHeader w:val="0"/>
        </w:trPr>
        <w:tc>
          <w:tcPr>
            <w:shd w:fill="auto" w:val="clear"/>
            <w:vAlign w:val="center"/>
          </w:tcPr>
          <w:p w:rsidR="00000000" w:rsidDel="00000000" w:rsidP="00000000" w:rsidRDefault="00000000" w:rsidRPr="00000000" w14:paraId="00000127">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drawing>
                <wp:inline distB="114300" distT="114300" distL="114300" distR="114300">
                  <wp:extent cx="4657725" cy="24511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57725" cy="24511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29">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A">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2B">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2C">
            <w:pPr>
              <w:widowControl w:val="0"/>
              <w:rPr/>
            </w:pPr>
            <w:r w:rsidDel="00000000" w:rsidR="00000000" w:rsidRPr="00000000">
              <w:rPr>
                <w:rtl w:val="0"/>
              </w:rPr>
              <w:t xml:space="preserve">XSS Protection</w:t>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32">
            <w:pPr>
              <w:widowControl w:val="0"/>
              <w:jc w:val="center"/>
              <w:rPr>
                <w:b w:val="1"/>
                <w:color w:val="ffffff"/>
              </w:rPr>
            </w:pPr>
            <w:r w:rsidDel="00000000" w:rsidR="00000000" w:rsidRPr="00000000">
              <w:rPr>
                <w:b w:val="1"/>
                <w:color w:val="ffffff"/>
                <w:rtl w:val="0"/>
              </w:rPr>
              <w:t xml:space="preserve">Vulnerability 4</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vAlign w:val="center"/>
          </w:tcPr>
          <w:p w:rsidR="00000000" w:rsidDel="00000000" w:rsidP="00000000" w:rsidRDefault="00000000" w:rsidRPr="00000000" w14:paraId="00000134">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36">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Web App</w:t>
            </w:r>
          </w:p>
        </w:tc>
      </w:tr>
      <w:tr>
        <w:trPr>
          <w:cantSplit w:val="0"/>
          <w:tblHeader w:val="0"/>
        </w:trPr>
        <w:tc>
          <w:tcPr>
            <w:vAlign w:val="center"/>
          </w:tcPr>
          <w:p w:rsidR="00000000" w:rsidDel="00000000" w:rsidP="00000000" w:rsidRDefault="00000000" w:rsidRPr="00000000" w14:paraId="00000138">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9">
            <w:pPr>
              <w:widowControl w:val="0"/>
              <w:rPr/>
            </w:pPr>
            <w:r w:rsidDel="00000000" w:rsidR="00000000" w:rsidRPr="00000000">
              <w:rPr>
                <w:rtl w:val="0"/>
              </w:rPr>
              <w:t xml:space="preserve">High</w:t>
            </w:r>
          </w:p>
        </w:tc>
      </w:tr>
      <w:tr>
        <w:trPr>
          <w:cantSplit w:val="0"/>
          <w:tblHeader w:val="0"/>
        </w:trPr>
        <w:tc>
          <w:tcPr>
            <w:vAlign w:val="center"/>
          </w:tcPr>
          <w:p w:rsidR="00000000" w:rsidDel="00000000" w:rsidP="00000000" w:rsidRDefault="00000000" w:rsidRPr="00000000" w14:paraId="0000013A">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B">
            <w:pPr>
              <w:widowControl w:val="0"/>
              <w:rPr/>
            </w:pPr>
            <w:r w:rsidDel="00000000" w:rsidR="00000000" w:rsidRPr="00000000">
              <w:rPr>
                <w:rtl w:val="0"/>
              </w:rPr>
              <w:t xml:space="preserve">Captured traffic using FoxyProxy and BurpSuite</w:t>
            </w:r>
          </w:p>
        </w:tc>
      </w:tr>
      <w:tr>
        <w:trPr>
          <w:cantSplit w:val="0"/>
          <w:tblHeader w:val="0"/>
        </w:trPr>
        <w:tc>
          <w:tcPr>
            <w:vAlign w:val="center"/>
          </w:tcPr>
          <w:p w:rsidR="00000000" w:rsidDel="00000000" w:rsidP="00000000" w:rsidRDefault="00000000" w:rsidRPr="00000000" w14:paraId="0000013C">
            <w:pPr>
              <w:jc w:val="center"/>
              <w:rPr/>
            </w:pPr>
            <w:r w:rsidDel="00000000" w:rsidR="00000000" w:rsidRPr="00000000">
              <w:rPr>
                <w:b w:val="1"/>
                <w:rtl w:val="0"/>
              </w:rPr>
              <w:t xml:space="preserve">Images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drawing>
                <wp:inline distB="114300" distT="114300" distL="114300" distR="114300">
                  <wp:extent cx="4657725" cy="242570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657725" cy="24257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E">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192.168.14.35</w:t>
            </w:r>
          </w:p>
        </w:tc>
      </w:tr>
      <w:tr>
        <w:trPr>
          <w:cantSplit w:val="0"/>
          <w:tblHeader w:val="0"/>
        </w:trPr>
        <w:tc>
          <w:tcPr>
            <w:vAlign w:val="center"/>
          </w:tcPr>
          <w:p w:rsidR="00000000" w:rsidDel="00000000" w:rsidP="00000000" w:rsidRDefault="00000000" w:rsidRPr="00000000" w14:paraId="00000140">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t xml:space="preserve">Use HTTPS for more security</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b w:val="1"/>
                <w:color w:val="ffffff"/>
              </w:rPr>
            </w:pPr>
            <w:r w:rsidDel="00000000" w:rsidR="00000000" w:rsidRPr="00000000">
              <w:rPr>
                <w:b w:val="1"/>
                <w:color w:val="ffffff"/>
                <w:rtl w:val="0"/>
              </w:rPr>
              <w:t xml:space="preserve">Vulnerability 5</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vAlign w:val="center"/>
          </w:tcPr>
          <w:p w:rsidR="00000000" w:rsidDel="00000000" w:rsidP="00000000" w:rsidRDefault="00000000" w:rsidRPr="00000000" w14:paraId="00000146">
            <w:pPr>
              <w:jc w:val="center"/>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48">
            <w:pPr>
              <w:jc w:val="center"/>
              <w:rPr/>
            </w:pPr>
            <w:r w:rsidDel="00000000" w:rsidR="00000000" w:rsidRPr="00000000">
              <w:rPr>
                <w:b w:val="1"/>
                <w:rtl w:val="0"/>
              </w:rPr>
              <w:t xml:space="preserve">Type (Web app / Linux OS / WIndows 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9">
            <w:pPr>
              <w:widowControl w:val="0"/>
              <w:rPr>
                <w:sz w:val="31"/>
                <w:szCs w:val="31"/>
              </w:rPr>
            </w:pPr>
            <w:r w:rsidDel="00000000" w:rsidR="00000000" w:rsidRPr="00000000">
              <w:rPr>
                <w:sz w:val="31"/>
                <w:szCs w:val="31"/>
                <w:rtl w:val="0"/>
              </w:rPr>
              <w:t xml:space="preserve">Web App</w:t>
            </w:r>
          </w:p>
        </w:tc>
      </w:tr>
      <w:tr>
        <w:trPr>
          <w:cantSplit w:val="0"/>
          <w:tblHeader w:val="0"/>
        </w:trPr>
        <w:tc>
          <w:tcPr>
            <w:vAlign w:val="center"/>
          </w:tcPr>
          <w:p w:rsidR="00000000" w:rsidDel="00000000" w:rsidP="00000000" w:rsidRDefault="00000000" w:rsidRPr="00000000" w14:paraId="0000014A">
            <w:pPr>
              <w:jc w:val="center"/>
              <w:rPr/>
            </w:pPr>
            <w:r w:rsidDel="00000000" w:rsidR="00000000" w:rsidRPr="00000000">
              <w:rPr>
                <w:b w:val="1"/>
                <w:rtl w:val="0"/>
              </w:rPr>
              <w:t xml:space="preserve">Risk Rating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B">
            <w:pPr>
              <w:widowControl w:val="0"/>
              <w:rPr/>
            </w:pPr>
            <w:r w:rsidDel="00000000" w:rsidR="00000000" w:rsidRPr="00000000">
              <w:rPr>
                <w:rtl w:val="0"/>
              </w:rPr>
              <w:t xml:space="preserve">Critical</w:t>
            </w:r>
          </w:p>
        </w:tc>
      </w:tr>
      <w:tr>
        <w:trPr>
          <w:cantSplit w:val="0"/>
          <w:tblHeader w:val="0"/>
        </w:trPr>
        <w:tc>
          <w:tcPr>
            <w:vAlign w:val="center"/>
          </w:tcPr>
          <w:p w:rsidR="00000000" w:rsidDel="00000000" w:rsidP="00000000" w:rsidRDefault="00000000" w:rsidRPr="00000000" w14:paraId="0000014C">
            <w:pPr>
              <w:jc w:val="center"/>
              <w:rPr/>
            </w:pPr>
            <w:r w:rsidDel="00000000" w:rsidR="00000000" w:rsidRPr="00000000">
              <w:rPr>
                <w:b w:val="1"/>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Able to highlight web page to get flag 12.</w:t>
            </w:r>
          </w:p>
        </w:tc>
      </w:tr>
      <w:tr>
        <w:trPr>
          <w:cantSplit w:val="0"/>
          <w:tblHeader w:val="0"/>
        </w:trPr>
        <w:tc>
          <w:tcPr>
            <w:vAlign w:val="center"/>
          </w:tcPr>
          <w:p w:rsidR="00000000" w:rsidDel="00000000" w:rsidP="00000000" w:rsidRDefault="00000000" w:rsidRPr="00000000" w14:paraId="0000014E">
            <w:pPr>
              <w:jc w:val="center"/>
              <w:rPr/>
            </w:pPr>
            <w:r w:rsidDel="00000000" w:rsidR="00000000" w:rsidRPr="00000000">
              <w:rPr>
                <w:b w:val="1"/>
                <w:rtl w:val="0"/>
              </w:rPr>
              <w:t xml:space="preserve">Imag</w:t>
            </w:r>
            <w:r w:rsidDel="00000000" w:rsidR="00000000" w:rsidRPr="00000000">
              <w:rPr>
                <w:rtl w:val="0"/>
              </w:rPr>
            </w:r>
          </w:p>
          <w:p w:rsidR="00000000" w:rsidDel="00000000" w:rsidP="00000000" w:rsidRDefault="00000000" w:rsidRPr="00000000" w14:paraId="0000014F">
            <w:pPr>
              <w:jc w:val="center"/>
              <w:rPr/>
            </w:pPr>
            <w:r w:rsidDel="00000000" w:rsidR="00000000" w:rsidRPr="00000000">
              <w:rPr>
                <w:b w:val="1"/>
                <w:rtl w:val="0"/>
              </w:rPr>
              <w:t xml:space="preserve">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drawing>
                <wp:inline distB="114300" distT="114300" distL="114300" distR="114300">
                  <wp:extent cx="4657725" cy="26162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5772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rPr/>
            </w:pPr>
            <w:r w:rsidDel="00000000" w:rsidR="00000000" w:rsidRPr="00000000">
              <w:rPr/>
              <w:drawing>
                <wp:inline distB="114300" distT="114300" distL="114300" distR="114300">
                  <wp:extent cx="4657725" cy="26162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57725" cy="26162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2">
            <w:pPr>
              <w:jc w:val="center"/>
              <w:rPr/>
            </w:pPr>
            <w:r w:rsidDel="00000000" w:rsidR="00000000" w:rsidRPr="00000000">
              <w:rPr>
                <w:b w:val="1"/>
                <w:rtl w:val="0"/>
              </w:rPr>
              <w:t xml:space="preserve">Affected Hosts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3">
            <w:pPr>
              <w:widowControl w:val="0"/>
              <w:rPr/>
            </w:pPr>
            <w:r w:rsidDel="00000000" w:rsidR="00000000" w:rsidRPr="00000000">
              <w:rPr>
                <w:rtl w:val="0"/>
              </w:rPr>
              <w:t xml:space="preserve">192.168.14.35</w:t>
            </w:r>
          </w:p>
        </w:tc>
      </w:tr>
      <w:tr>
        <w:trPr>
          <w:cantSplit w:val="0"/>
          <w:tblHeader w:val="0"/>
        </w:trPr>
        <w:tc>
          <w:tcPr>
            <w:vAlign w:val="center"/>
          </w:tcPr>
          <w:p w:rsidR="00000000" w:rsidDel="00000000" w:rsidP="00000000" w:rsidRDefault="00000000" w:rsidRPr="00000000" w14:paraId="00000154">
            <w:pPr>
              <w:jc w:val="center"/>
              <w:rPr/>
            </w:pPr>
            <w:r w:rsidDel="00000000" w:rsidR="00000000" w:rsidRPr="00000000">
              <w:rPr>
                <w:b w:val="1"/>
                <w:rtl w:val="0"/>
              </w:rPr>
              <w:t xml:space="preserve">Remediation</w:t>
            </w: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Fix HTML or PHP code</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Vulnerability 6</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Findings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 (Web app / Linux OS / Windows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Found certificate information on crt.sh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002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Affected 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Remediation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Better security over totalrekall.xyz information</w:t>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b w:val="1"/>
                <w:color w:val="ffffff"/>
              </w:rPr>
            </w:pPr>
            <w:r w:rsidDel="00000000" w:rsidR="00000000" w:rsidRPr="00000000">
              <w:rPr>
                <w:b w:val="1"/>
                <w:color w:val="ffffff"/>
                <w:rtl w:val="0"/>
              </w:rPr>
              <w:t xml:space="preserve">Vulnerability 7</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1">
            <w:pPr>
              <w:widowControl w:val="0"/>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72">
            <w:pPr>
              <w:widowControl w:val="0"/>
              <w:rPr>
                <w:b w:val="1"/>
              </w:rPr>
            </w:pPr>
            <w:r w:rsidDel="00000000" w:rsidR="00000000" w:rsidRPr="00000000">
              <w:rPr>
                <w:rtl w:val="0"/>
              </w:rPr>
              <w:t xml:space="preserve">nmap</w:t>
            </w:r>
            <w:r w:rsidDel="00000000" w:rsidR="00000000" w:rsidRPr="00000000">
              <w:rPr>
                <w:b w:val="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rPr>
                <w:b w:val="1"/>
              </w:rPr>
            </w:pPr>
            <w:r w:rsidDel="00000000" w:rsidR="00000000" w:rsidRPr="00000000">
              <w:rPr>
                <w:b w:val="1"/>
                <w:rtl w:val="0"/>
              </w:rPr>
              <w:t xml:space="preserve">Type (Web app / Linux OS / Windows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pPr>
            <w:r w:rsidDel="00000000" w:rsidR="00000000" w:rsidRPr="00000000">
              <w:rPr>
                <w:rtl w:val="0"/>
              </w:rPr>
              <w:t xml:space="preserve">Linux 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b w:val="1"/>
              </w:rPr>
            </w:pPr>
            <w:r w:rsidDel="00000000" w:rsidR="00000000" w:rsidRPr="00000000">
              <w:rPr>
                <w:b w:val="1"/>
                <w:rtl w:val="0"/>
              </w:rPr>
              <w:t xml:space="preserve">Risk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pPr>
            <w:r w:rsidDel="00000000" w:rsidR="00000000" w:rsidRPr="00000000">
              <w:rPr>
                <w:rtl w:val="0"/>
              </w:rPr>
              <w:t xml:space="preserve">Scanned all available IP addresses within subnet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b w:val="1"/>
              </w:rPr>
            </w:pPr>
            <w:r w:rsidDel="00000000" w:rsidR="00000000" w:rsidRPr="00000000">
              <w:rPr>
                <w:b w:val="1"/>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pPr>
            <w:r w:rsidDel="00000000" w:rsidR="00000000" w:rsidRPr="00000000">
              <w:rPr/>
              <w:drawing>
                <wp:inline distB="114300" distT="114300" distL="114300" distR="114300">
                  <wp:extent cx="2838450" cy="16002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b w:val="1"/>
              </w:rPr>
            </w:pPr>
            <w:r w:rsidDel="00000000" w:rsidR="00000000" w:rsidRPr="00000000">
              <w:rPr>
                <w:b w:val="1"/>
                <w:rtl w:val="0"/>
              </w:rPr>
              <w:t xml:space="preserve">Affected 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hd w:fill="ffffff" w:val="clear"/>
              <w:spacing w:line="225.35160000000002" w:lineRule="auto"/>
              <w:rPr/>
            </w:pPr>
            <w:r w:rsidDel="00000000" w:rsidR="00000000" w:rsidRPr="00000000">
              <w:rPr>
                <w:rtl w:val="0"/>
              </w:rPr>
              <w:t xml:space="preserve">192.168.13.10</w:t>
            </w:r>
          </w:p>
          <w:p w:rsidR="00000000" w:rsidDel="00000000" w:rsidP="00000000" w:rsidRDefault="00000000" w:rsidRPr="00000000" w14:paraId="0000017D">
            <w:pPr>
              <w:widowControl w:val="0"/>
              <w:shd w:fill="ffffff" w:val="clear"/>
              <w:spacing w:line="225.35160000000002" w:lineRule="auto"/>
              <w:rPr/>
            </w:pPr>
            <w:r w:rsidDel="00000000" w:rsidR="00000000" w:rsidRPr="00000000">
              <w:rPr>
                <w:rtl w:val="0"/>
              </w:rPr>
              <w:t xml:space="preserve">192.168.13.11</w:t>
            </w:r>
          </w:p>
          <w:p w:rsidR="00000000" w:rsidDel="00000000" w:rsidP="00000000" w:rsidRDefault="00000000" w:rsidRPr="00000000" w14:paraId="0000017E">
            <w:pPr>
              <w:widowControl w:val="0"/>
              <w:shd w:fill="ffffff" w:val="clear"/>
              <w:spacing w:line="225.35160000000002" w:lineRule="auto"/>
              <w:rPr/>
            </w:pPr>
            <w:r w:rsidDel="00000000" w:rsidR="00000000" w:rsidRPr="00000000">
              <w:rPr>
                <w:rtl w:val="0"/>
              </w:rPr>
              <w:t xml:space="preserve">192.168.13.12</w:t>
            </w:r>
          </w:p>
          <w:p w:rsidR="00000000" w:rsidDel="00000000" w:rsidP="00000000" w:rsidRDefault="00000000" w:rsidRPr="00000000" w14:paraId="0000017F">
            <w:pPr>
              <w:widowControl w:val="0"/>
              <w:shd w:fill="ffffff" w:val="clear"/>
              <w:spacing w:line="225.35160000000002" w:lineRule="auto"/>
              <w:rPr/>
            </w:pPr>
            <w:r w:rsidDel="00000000" w:rsidR="00000000" w:rsidRPr="00000000">
              <w:rPr>
                <w:rtl w:val="0"/>
              </w:rPr>
              <w:t xml:space="preserve">192.168.13.13</w:t>
            </w:r>
          </w:p>
          <w:p w:rsidR="00000000" w:rsidDel="00000000" w:rsidP="00000000" w:rsidRDefault="00000000" w:rsidRPr="00000000" w14:paraId="00000180">
            <w:pPr>
              <w:widowControl w:val="0"/>
              <w:shd w:fill="ffffff" w:val="clear"/>
              <w:spacing w:line="225.35160000000002" w:lineRule="auto"/>
              <w:rPr/>
            </w:pPr>
            <w:r w:rsidDel="00000000" w:rsidR="00000000" w:rsidRPr="00000000">
              <w:rPr>
                <w:rtl w:val="0"/>
              </w:rPr>
              <w:t xml:space="preserve">192.168.13.14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rPr>
                <w:b w:val="1"/>
              </w:rPr>
            </w:pPr>
            <w:r w:rsidDel="00000000" w:rsidR="00000000" w:rsidRPr="00000000">
              <w:rPr>
                <w:b w:val="1"/>
                <w:rtl w:val="0"/>
              </w:rPr>
              <w:t xml:space="preserve">Remediation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pPr>
            <w:r w:rsidDel="00000000" w:rsidR="00000000" w:rsidRPr="00000000">
              <w:rPr>
                <w:rtl w:val="0"/>
              </w:rPr>
              <w:t xml:space="preserve">Block IPs from unauthorized parties</w:t>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highlight w:val="yellow"/>
        </w:rPr>
      </w:pPr>
      <w:r w:rsidDel="00000000" w:rsidR="00000000" w:rsidRPr="00000000">
        <w:rPr>
          <w:rtl w:val="0"/>
        </w:rPr>
      </w:r>
    </w:p>
    <w:p w:rsidR="00000000" w:rsidDel="00000000" w:rsidP="00000000" w:rsidRDefault="00000000" w:rsidRPr="00000000" w14:paraId="00000185">
      <w:pPr>
        <w:rPr>
          <w:highlight w:val="yellow"/>
        </w:rPr>
      </w:pPr>
      <w:r w:rsidDel="00000000" w:rsidR="00000000" w:rsidRPr="00000000">
        <w:rPr>
          <w:rtl w:val="0"/>
        </w:rPr>
      </w:r>
    </w:p>
    <w:p w:rsidR="00000000" w:rsidDel="00000000" w:rsidP="00000000" w:rsidRDefault="00000000" w:rsidRPr="00000000" w14:paraId="00000186">
      <w:pPr>
        <w:rPr>
          <w:highlight w:val="yellow"/>
        </w:rPr>
      </w:pPr>
      <w:r w:rsidDel="00000000" w:rsidR="00000000" w:rsidRPr="00000000">
        <w:rPr>
          <w:rtl w:val="0"/>
        </w:rPr>
      </w:r>
    </w:p>
    <w:p w:rsidR="00000000" w:rsidDel="00000000" w:rsidP="00000000" w:rsidRDefault="00000000" w:rsidRPr="00000000" w14:paraId="00000187">
      <w:pPr>
        <w:rPr>
          <w:highlight w:val="yellow"/>
        </w:rPr>
      </w:pPr>
      <w:r w:rsidDel="00000000" w:rsidR="00000000" w:rsidRPr="00000000">
        <w:rPr>
          <w:rtl w:val="0"/>
        </w:rPr>
      </w:r>
    </w:p>
    <w:p w:rsidR="00000000" w:rsidDel="00000000" w:rsidP="00000000" w:rsidRDefault="00000000" w:rsidRPr="00000000" w14:paraId="00000188">
      <w:pPr>
        <w:rPr>
          <w:highlight w:val="yellow"/>
        </w:rPr>
      </w:pPr>
      <w:r w:rsidDel="00000000" w:rsidR="00000000" w:rsidRPr="00000000">
        <w:rPr>
          <w:rtl w:val="0"/>
        </w:rPr>
      </w:r>
    </w:p>
    <w:p w:rsidR="00000000" w:rsidDel="00000000" w:rsidP="00000000" w:rsidRDefault="00000000" w:rsidRPr="00000000" w14:paraId="00000189">
      <w:pPr>
        <w:rPr>
          <w:highlight w:val="yellow"/>
        </w:rPr>
      </w:pPr>
      <w:r w:rsidDel="00000000" w:rsidR="00000000" w:rsidRPr="00000000">
        <w:rPr>
          <w:rtl w:val="0"/>
        </w:rPr>
      </w:r>
    </w:p>
    <w:p w:rsidR="00000000" w:rsidDel="00000000" w:rsidP="00000000" w:rsidRDefault="00000000" w:rsidRPr="00000000" w14:paraId="0000018A">
      <w:pPr>
        <w:rPr>
          <w:highlight w:val="yellow"/>
        </w:rPr>
      </w:pPr>
      <w:r w:rsidDel="00000000" w:rsidR="00000000" w:rsidRPr="00000000">
        <w:rPr>
          <w:rtl w:val="0"/>
        </w:rPr>
      </w:r>
    </w:p>
    <w:p w:rsidR="00000000" w:rsidDel="00000000" w:rsidP="00000000" w:rsidRDefault="00000000" w:rsidRPr="00000000" w14:paraId="0000018B">
      <w:pPr>
        <w:rPr>
          <w:highlight w:val="yellow"/>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b w:val="1"/>
                <w:color w:val="ffffff"/>
              </w:rPr>
            </w:pPr>
            <w:r w:rsidDel="00000000" w:rsidR="00000000" w:rsidRPr="00000000">
              <w:rPr>
                <w:b w:val="1"/>
                <w:color w:val="ffffff"/>
                <w:rtl w:val="0"/>
              </w:rPr>
              <w:t xml:space="preserve">Vulnerability 8</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E">
            <w:pPr>
              <w:widowControl w:val="0"/>
              <w:rPr>
                <w:b w:val="1"/>
              </w:rPr>
            </w:pPr>
            <w:r w:rsidDel="00000000" w:rsidR="00000000" w:rsidRPr="00000000">
              <w:rPr>
                <w:b w:val="1"/>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8F">
            <w:pPr>
              <w:widowControl w:val="0"/>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b w:val="1"/>
              </w:rPr>
            </w:pPr>
            <w:r w:rsidDel="00000000" w:rsidR="00000000" w:rsidRPr="00000000">
              <w:rPr>
                <w:b w:val="1"/>
                <w:rtl w:val="0"/>
              </w:rPr>
              <w:t xml:space="preserve">Type (Web app / Linux OS / Windows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rPr/>
            </w:pPr>
            <w:r w:rsidDel="00000000" w:rsidR="00000000" w:rsidRPr="00000000">
              <w:rPr>
                <w:rtl w:val="0"/>
              </w:rPr>
              <w:t xml:space="preserve">Windows 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b w:val="1"/>
              </w:rPr>
            </w:pPr>
            <w:r w:rsidDel="00000000" w:rsidR="00000000" w:rsidRPr="00000000">
              <w:rPr>
                <w:b w:val="1"/>
                <w:rtl w:val="0"/>
              </w:rPr>
              <w:t xml:space="preserve">Risk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pPr>
            <w:r w:rsidDel="00000000" w:rsidR="00000000" w:rsidRPr="00000000">
              <w:rPr>
                <w:rtl w:val="0"/>
              </w:rPr>
              <w:t xml:space="preserve">Critical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pPr>
            <w:r w:rsidDel="00000000" w:rsidR="00000000" w:rsidRPr="00000000">
              <w:rPr>
                <w:rtl w:val="0"/>
              </w:rPr>
              <w:t xml:space="preserve">Able to access port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b w:val="1"/>
              </w:rPr>
            </w:pPr>
            <w:r w:rsidDel="00000000" w:rsidR="00000000" w:rsidRPr="00000000">
              <w:rPr>
                <w:b w:val="1"/>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highlight w:val="yellow"/>
              </w:rPr>
            </w:pPr>
            <w:r w:rsidDel="00000000" w:rsidR="00000000" w:rsidRPr="00000000">
              <w:rPr>
                <w:highlight w:val="yellow"/>
              </w:rPr>
              <w:drawing>
                <wp:inline distB="114300" distT="114300" distL="114300" distR="114300">
                  <wp:extent cx="2838450" cy="16002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b w:val="1"/>
              </w:rPr>
            </w:pPr>
            <w:r w:rsidDel="00000000" w:rsidR="00000000" w:rsidRPr="00000000">
              <w:rPr>
                <w:b w:val="1"/>
                <w:rtl w:val="0"/>
              </w:rPr>
              <w:t xml:space="preserve">Affected 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b w:val="1"/>
              </w:rPr>
            </w:pPr>
            <w:r w:rsidDel="00000000" w:rsidR="00000000" w:rsidRPr="00000000">
              <w:rPr>
                <w:b w:val="1"/>
                <w:rtl w:val="0"/>
              </w:rPr>
              <w:t xml:space="preserve">Remediation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pPr>
            <w:r w:rsidDel="00000000" w:rsidR="00000000" w:rsidRPr="00000000">
              <w:rPr>
                <w:rtl w:val="0"/>
              </w:rPr>
              <w:t xml:space="preserve">Close port 21</w:t>
            </w:r>
          </w:p>
        </w:tc>
      </w:tr>
    </w:tbl>
    <w:p w:rsidR="00000000" w:rsidDel="00000000" w:rsidP="00000000" w:rsidRDefault="00000000" w:rsidRPr="00000000" w14:paraId="0000019C">
      <w:pPr>
        <w:rPr>
          <w:highlight w:val="yellow"/>
        </w:rPr>
      </w:pPr>
      <w:r w:rsidDel="00000000" w:rsidR="00000000" w:rsidRPr="00000000">
        <w:rPr>
          <w:rtl w:val="0"/>
        </w:rPr>
      </w:r>
    </w:p>
    <w:p w:rsidR="00000000" w:rsidDel="00000000" w:rsidP="00000000" w:rsidRDefault="00000000" w:rsidRPr="00000000" w14:paraId="0000019D">
      <w:pPr>
        <w:rPr>
          <w:highlight w:val="yellow"/>
        </w:rPr>
      </w:pPr>
      <w:r w:rsidDel="00000000" w:rsidR="00000000" w:rsidRPr="00000000">
        <w:rPr>
          <w:rtl w:val="0"/>
        </w:rPr>
      </w:r>
    </w:p>
    <w:p w:rsidR="00000000" w:rsidDel="00000000" w:rsidP="00000000" w:rsidRDefault="00000000" w:rsidRPr="00000000" w14:paraId="0000019E">
      <w:pPr>
        <w:rPr>
          <w:highlight w:val="yellow"/>
        </w:rPr>
      </w:pPr>
      <w:r w:rsidDel="00000000" w:rsidR="00000000" w:rsidRPr="00000000">
        <w:rPr>
          <w:rtl w:val="0"/>
        </w:rPr>
      </w:r>
    </w:p>
    <w:p w:rsidR="00000000" w:rsidDel="00000000" w:rsidP="00000000" w:rsidRDefault="00000000" w:rsidRPr="00000000" w14:paraId="0000019F">
      <w:pPr>
        <w:rPr>
          <w:highlight w:val="yellow"/>
        </w:rPr>
      </w:pPr>
      <w:r w:rsidDel="00000000" w:rsidR="00000000" w:rsidRPr="00000000">
        <w:rPr>
          <w:rtl w:val="0"/>
        </w:rPr>
      </w:r>
    </w:p>
    <w:p w:rsidR="00000000" w:rsidDel="00000000" w:rsidP="00000000" w:rsidRDefault="00000000" w:rsidRPr="00000000" w14:paraId="000001A0">
      <w:pPr>
        <w:rPr>
          <w:highlight w:val="yellow"/>
        </w:rPr>
      </w:pPr>
      <w:r w:rsidDel="00000000" w:rsidR="00000000" w:rsidRPr="00000000">
        <w:rPr>
          <w:rtl w:val="0"/>
        </w:rPr>
      </w:r>
    </w:p>
    <w:p w:rsidR="00000000" w:rsidDel="00000000" w:rsidP="00000000" w:rsidRDefault="00000000" w:rsidRPr="00000000" w14:paraId="000001A1">
      <w:pPr>
        <w:rPr>
          <w:highlight w:val="yellow"/>
        </w:rPr>
      </w:pPr>
      <w:r w:rsidDel="00000000" w:rsidR="00000000" w:rsidRPr="00000000">
        <w:rPr>
          <w:rtl w:val="0"/>
        </w:rPr>
      </w:r>
    </w:p>
    <w:p w:rsidR="00000000" w:rsidDel="00000000" w:rsidP="00000000" w:rsidRDefault="00000000" w:rsidRPr="00000000" w14:paraId="000001A2">
      <w:pPr>
        <w:rPr>
          <w:highlight w:val="yellow"/>
        </w:rPr>
      </w:pPr>
      <w:r w:rsidDel="00000000" w:rsidR="00000000" w:rsidRPr="00000000">
        <w:rPr>
          <w:rtl w:val="0"/>
        </w:rPr>
      </w:r>
    </w:p>
    <w:p w:rsidR="00000000" w:rsidDel="00000000" w:rsidP="00000000" w:rsidRDefault="00000000" w:rsidRPr="00000000" w14:paraId="000001A3">
      <w:pPr>
        <w:rPr>
          <w:highlight w:val="yellow"/>
        </w:rPr>
      </w:pPr>
      <w:r w:rsidDel="00000000" w:rsidR="00000000" w:rsidRPr="00000000">
        <w:rPr>
          <w:rtl w:val="0"/>
        </w:rPr>
      </w:r>
    </w:p>
    <w:p w:rsidR="00000000" w:rsidDel="00000000" w:rsidP="00000000" w:rsidRDefault="00000000" w:rsidRPr="00000000" w14:paraId="000001A4">
      <w:pPr>
        <w:rPr>
          <w:highlight w:val="yellow"/>
        </w:rPr>
      </w:pPr>
      <w:r w:rsidDel="00000000" w:rsidR="00000000" w:rsidRPr="00000000">
        <w:rPr>
          <w:rtl w:val="0"/>
        </w:rPr>
      </w:r>
    </w:p>
    <w:p w:rsidR="00000000" w:rsidDel="00000000" w:rsidP="00000000" w:rsidRDefault="00000000" w:rsidRPr="00000000" w14:paraId="000001A5">
      <w:pPr>
        <w:rPr>
          <w:highlight w:val="yellow"/>
        </w:rPr>
      </w:pPr>
      <w:r w:rsidDel="00000000" w:rsidR="00000000" w:rsidRPr="00000000">
        <w:rPr>
          <w:rtl w:val="0"/>
        </w:rPr>
      </w:r>
    </w:p>
    <w:p w:rsidR="00000000" w:rsidDel="00000000" w:rsidP="00000000" w:rsidRDefault="00000000" w:rsidRPr="00000000" w14:paraId="000001A6">
      <w:pPr>
        <w:rPr>
          <w:highlight w:val="yellow"/>
        </w:rPr>
      </w:pPr>
      <w:r w:rsidDel="00000000" w:rsidR="00000000" w:rsidRPr="00000000">
        <w:rPr>
          <w:rtl w:val="0"/>
        </w:rPr>
      </w:r>
    </w:p>
    <w:p w:rsidR="00000000" w:rsidDel="00000000" w:rsidP="00000000" w:rsidRDefault="00000000" w:rsidRPr="00000000" w14:paraId="000001A7">
      <w:pPr>
        <w:rPr>
          <w:highlight w:val="yellow"/>
        </w:rPr>
      </w:pPr>
      <w:r w:rsidDel="00000000" w:rsidR="00000000" w:rsidRPr="00000000">
        <w:rPr>
          <w:rtl w:val="0"/>
        </w:rPr>
      </w:r>
    </w:p>
    <w:p w:rsidR="00000000" w:rsidDel="00000000" w:rsidP="00000000" w:rsidRDefault="00000000" w:rsidRPr="00000000" w14:paraId="000001A8">
      <w:pPr>
        <w:rPr>
          <w:highlight w:val="yellow"/>
        </w:rPr>
      </w:pPr>
      <w:r w:rsidDel="00000000" w:rsidR="00000000" w:rsidRPr="00000000">
        <w:rPr>
          <w:rtl w:val="0"/>
        </w:rPr>
      </w:r>
    </w:p>
    <w:p w:rsidR="00000000" w:rsidDel="00000000" w:rsidP="00000000" w:rsidRDefault="00000000" w:rsidRPr="00000000" w14:paraId="000001A9">
      <w:pPr>
        <w:rPr>
          <w:highlight w:val="yellow"/>
        </w:rPr>
      </w:pPr>
      <w:r w:rsidDel="00000000" w:rsidR="00000000" w:rsidRPr="00000000">
        <w:rPr>
          <w:rtl w:val="0"/>
        </w:rPr>
      </w:r>
    </w:p>
    <w:p w:rsidR="00000000" w:rsidDel="00000000" w:rsidP="00000000" w:rsidRDefault="00000000" w:rsidRPr="00000000" w14:paraId="000001AA">
      <w:pPr>
        <w:rPr>
          <w:highlight w:val="yellow"/>
        </w:rPr>
      </w:pPr>
      <w:r w:rsidDel="00000000" w:rsidR="00000000" w:rsidRPr="00000000">
        <w:rPr>
          <w:rtl w:val="0"/>
        </w:rPr>
      </w:r>
    </w:p>
    <w:p w:rsidR="00000000" w:rsidDel="00000000" w:rsidP="00000000" w:rsidRDefault="00000000" w:rsidRPr="00000000" w14:paraId="000001AB">
      <w:pPr>
        <w:rPr>
          <w:highlight w:val="yellow"/>
        </w:rPr>
      </w:pPr>
      <w:r w:rsidDel="00000000" w:rsidR="00000000" w:rsidRPr="00000000">
        <w:rPr>
          <w:rtl w:val="0"/>
        </w:rPr>
      </w:r>
    </w:p>
    <w:p w:rsidR="00000000" w:rsidDel="00000000" w:rsidP="00000000" w:rsidRDefault="00000000" w:rsidRPr="00000000" w14:paraId="000001AC">
      <w:pPr>
        <w:rPr>
          <w:highlight w:val="yellow"/>
        </w:rPr>
      </w:pPr>
      <w:r w:rsidDel="00000000" w:rsidR="00000000" w:rsidRPr="00000000">
        <w:rPr>
          <w:rtl w:val="0"/>
        </w:rPr>
      </w:r>
    </w:p>
    <w:p w:rsidR="00000000" w:rsidDel="00000000" w:rsidP="00000000" w:rsidRDefault="00000000" w:rsidRPr="00000000" w14:paraId="000001AD">
      <w:pPr>
        <w:rPr>
          <w:highlight w:val="yellow"/>
        </w:rPr>
      </w:pPr>
      <w:r w:rsidDel="00000000" w:rsidR="00000000" w:rsidRPr="00000000">
        <w:rPr>
          <w:rtl w:val="0"/>
        </w:rPr>
      </w:r>
    </w:p>
    <w:p w:rsidR="00000000" w:rsidDel="00000000" w:rsidP="00000000" w:rsidRDefault="00000000" w:rsidRPr="00000000" w14:paraId="000001AE">
      <w:pPr>
        <w:rPr>
          <w:highlight w:val="yellow"/>
        </w:rPr>
      </w:pPr>
      <w:r w:rsidDel="00000000" w:rsidR="00000000" w:rsidRPr="00000000">
        <w:rPr>
          <w:rtl w:val="0"/>
        </w:rPr>
      </w:r>
    </w:p>
    <w:p w:rsidR="00000000" w:rsidDel="00000000" w:rsidP="00000000" w:rsidRDefault="00000000" w:rsidRPr="00000000" w14:paraId="000001AF">
      <w:pPr>
        <w:rPr>
          <w:highlight w:val="yellow"/>
        </w:rPr>
      </w:pPr>
      <w:r w:rsidDel="00000000" w:rsidR="00000000" w:rsidRPr="00000000">
        <w:rPr>
          <w:rtl w:val="0"/>
        </w:rPr>
      </w:r>
    </w:p>
    <w:p w:rsidR="00000000" w:rsidDel="00000000" w:rsidP="00000000" w:rsidRDefault="00000000" w:rsidRPr="00000000" w14:paraId="000001B0">
      <w:pPr>
        <w:rPr>
          <w:highlight w:val="yellow"/>
        </w:rPr>
      </w:pPr>
      <w:r w:rsidDel="00000000" w:rsidR="00000000" w:rsidRPr="00000000">
        <w:rPr>
          <w:rtl w:val="0"/>
        </w:rPr>
      </w:r>
    </w:p>
    <w:p w:rsidR="00000000" w:rsidDel="00000000" w:rsidP="00000000" w:rsidRDefault="00000000" w:rsidRPr="00000000" w14:paraId="000001B1">
      <w:pPr>
        <w:rPr>
          <w:highlight w:val="yellow"/>
        </w:rPr>
      </w:pPr>
      <w:r w:rsidDel="00000000" w:rsidR="00000000" w:rsidRPr="00000000">
        <w:rPr>
          <w:rtl w:val="0"/>
        </w:rPr>
      </w:r>
    </w:p>
    <w:p w:rsidR="00000000" w:rsidDel="00000000" w:rsidP="00000000" w:rsidRDefault="00000000" w:rsidRPr="00000000" w14:paraId="000001B2">
      <w:pPr>
        <w:rPr>
          <w:highlight w:val="yellow"/>
        </w:rPr>
      </w:pPr>
      <w:r w:rsidDel="00000000" w:rsidR="00000000" w:rsidRPr="00000000">
        <w:rPr>
          <w:rtl w:val="0"/>
        </w:rPr>
      </w:r>
    </w:p>
    <w:p w:rsidR="00000000" w:rsidDel="00000000" w:rsidP="00000000" w:rsidRDefault="00000000" w:rsidRPr="00000000" w14:paraId="000001B3">
      <w:pPr>
        <w:rPr>
          <w:highlight w:val="yellow"/>
        </w:rPr>
      </w:pPr>
      <w:r w:rsidDel="00000000" w:rsidR="00000000" w:rsidRPr="00000000">
        <w:rPr>
          <w:rtl w:val="0"/>
        </w:rPr>
      </w:r>
    </w:p>
    <w:sectPr>
      <w:headerReference r:id="rId17" w:type="default"/>
      <w:footerReference r:id="rId18" w:type="default"/>
      <w:footerReference r:id="rId19" w:type="first"/>
      <w:footerReference r:id="rId20" w:type="even"/>
      <w:pgSz w:h="15840" w:w="12240" w:orient="portrait"/>
      <w:pgMar w:bottom="720" w:top="72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Libre Franklin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widowControl w:val="0"/>
      <w:spacing w:after="160" w:lineRule="auto"/>
      <w:rPr>
        <w:rFonts w:ascii="Libre Franklin Medium" w:cs="Libre Franklin Medium" w:eastAsia="Libre Franklin Medium" w:hAnsi="Libre Franklin Medium"/>
        <w:color w:val="ffffff"/>
        <w:sz w:val="20"/>
        <w:szCs w:val="20"/>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widowControl w:val="0"/>
      <w:spacing w:after="160" w:lineRule="auto"/>
      <w:rPr>
        <w:color w:val="222368"/>
        <w:sz w:val="32"/>
        <w:szCs w:val="32"/>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color w:val="7f7f7f"/>
        <w:sz w:val="20"/>
        <w:szCs w:val="20"/>
        <w:rtl w:val="0"/>
      </w:rPr>
      <w:t xml:space="preserve">Rekall Corp</w:t>
    </w: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rial" w:cs="Arial" w:eastAsia="Arial" w:hAnsi="Arial"/>
      <w:b w:val="1"/>
      <w:color w:val="002060"/>
      <w:sz w:val="40"/>
      <w:szCs w:val="40"/>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footer" Target="footer3.xm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LibreFranklinMedium-boldItalic.ttf"/><Relationship Id="rId12" Type="http://schemas.openxmlformats.org/officeDocument/2006/relationships/font" Target="fonts/NotoSansSymbols-bold.ttf"/><Relationship Id="rId9" Type="http://schemas.openxmlformats.org/officeDocument/2006/relationships/font" Target="fonts/LibreFranklinMedium-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LibreFranklinMedium-regular.ttf"/><Relationship Id="rId8" Type="http://schemas.openxmlformats.org/officeDocument/2006/relationships/font" Target="fonts/LibreFranklin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