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17E6E" w14:textId="77777777" w:rsidR="00476566" w:rsidRPr="00744B6E" w:rsidRDefault="00476566" w:rsidP="00476566">
      <w:pPr>
        <w:rPr>
          <w:rFonts w:asciiTheme="majorEastAsia" w:eastAsiaTheme="majorEastAsia" w:hAnsiTheme="majorEastAsia" w:cs="Times New Roman"/>
          <w:b/>
          <w:bCs/>
          <w:szCs w:val="24"/>
        </w:rPr>
      </w:pPr>
      <w:r w:rsidRPr="00744B6E">
        <w:rPr>
          <w:rFonts w:asciiTheme="majorEastAsia" w:eastAsiaTheme="majorEastAsia" w:hAnsiTheme="majorEastAsia" w:cs="Times New Roman" w:hint="eastAsia"/>
          <w:b/>
          <w:bCs/>
          <w:szCs w:val="24"/>
        </w:rPr>
        <w:t xml:space="preserve">【行傳活動】行傳資源大公開　</w:t>
      </w:r>
      <w:r>
        <w:rPr>
          <w:rFonts w:asciiTheme="majorEastAsia" w:eastAsiaTheme="majorEastAsia" w:hAnsiTheme="majorEastAsia" w:cs="Times New Roman" w:hint="eastAsia"/>
          <w:b/>
          <w:bCs/>
          <w:szCs w:val="24"/>
        </w:rPr>
        <w:t>跨領域學習充實碩士生涯</w:t>
      </w:r>
    </w:p>
    <w:p w14:paraId="34EC1DD3" w14:textId="77777777" w:rsidR="00476566" w:rsidRDefault="00476566" w:rsidP="00476566">
      <w:r>
        <w:rPr>
          <w:rFonts w:hint="eastAsia"/>
        </w:rPr>
        <w:t>【邱渝雯／採訪報導】</w:t>
      </w:r>
    </w:p>
    <w:p w14:paraId="6141040A" w14:textId="77777777" w:rsidR="00476566" w:rsidRDefault="00476566" w:rsidP="00476566"/>
    <w:p w14:paraId="1644CC0D" w14:textId="77777777" w:rsidR="00476566" w:rsidRPr="006B148E" w:rsidRDefault="00476566" w:rsidP="00476566">
      <w:r>
        <w:rPr>
          <w:rFonts w:hint="eastAsia"/>
        </w:rPr>
        <w:t>為了讓新生在正式入學前有初步認識系所發展與教學核心的機會，行傳所於</w:t>
      </w:r>
      <w:r>
        <w:rPr>
          <w:rFonts w:hint="eastAsia"/>
        </w:rPr>
        <w:t>12</w:t>
      </w:r>
      <w:r>
        <w:rPr>
          <w:rFonts w:hint="eastAsia"/>
        </w:rPr>
        <w:t>月</w:t>
      </w:r>
      <w:r>
        <w:rPr>
          <w:rFonts w:hint="eastAsia"/>
        </w:rPr>
        <w:t>10</w:t>
      </w:r>
      <w:r>
        <w:rPr>
          <w:rFonts w:hint="eastAsia"/>
        </w:rPr>
        <w:t>日舉辦甄試入學說明會，期望透過實體說明會與師生晤談的活動安排，讓同學們在了解所上可用資源的同時，也能通過與有興趣的教授進行會談，</w:t>
      </w:r>
      <w:r w:rsidRPr="00D75EFD">
        <w:rPr>
          <w:rFonts w:hint="eastAsia"/>
        </w:rPr>
        <w:t>作為日後</w:t>
      </w:r>
      <w:r>
        <w:rPr>
          <w:rFonts w:hint="eastAsia"/>
        </w:rPr>
        <w:t>碩士生涯規劃的依據。</w:t>
      </w:r>
      <w:bookmarkStart w:id="0" w:name="_Hlk92534028"/>
      <w:bookmarkEnd w:id="0"/>
    </w:p>
    <w:p w14:paraId="6854CF15" w14:textId="77777777" w:rsidR="00476566" w:rsidRDefault="00476566" w:rsidP="00476566"/>
    <w:p w14:paraId="189959F5" w14:textId="77777777" w:rsidR="00476566" w:rsidRDefault="00476566" w:rsidP="00476566">
      <w:pPr>
        <w:jc w:val="center"/>
      </w:pPr>
      <w:r>
        <w:rPr>
          <w:noProof/>
        </w:rPr>
        <w:drawing>
          <wp:inline distT="0" distB="0" distL="0" distR="0" wp14:anchorId="031792F6" wp14:editId="3A6D9EAA">
            <wp:extent cx="3778250" cy="2832410"/>
            <wp:effectExtent l="0" t="0" r="0" b="6350"/>
            <wp:docPr id="6" name="圖片 6" descr="一張含有 桌, 室內, 個人, 天花板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descr="一張含有 桌, 室內, 個人, 天花板 的圖片&#10;&#10;自動產生的描述"/>
                    <pic:cNvPicPr>
                      <a:picLocks noChangeAspect="1" noChangeArrowheads="1"/>
                    </pic:cNvPicPr>
                  </pic:nvPicPr>
                  <pic:blipFill>
                    <a:blip r:embed="rId4" cstate="print">
                      <a:extLst>
                        <a:ext uri="{28A0092B-C50C-407E-A947-70E740481C1C}">
                          <a14:useLocalDpi xmlns:a14="http://schemas.microsoft.com/office/drawing/2010/main" val="0"/>
                        </a:ext>
                      </a:extLst>
                    </a:blip>
                    <a:stretch>
                      <a:fillRect/>
                    </a:stretch>
                  </pic:blipFill>
                  <pic:spPr bwMode="auto">
                    <a:xfrm>
                      <a:off x="0" y="0"/>
                      <a:ext cx="3790103" cy="2841296"/>
                    </a:xfrm>
                    <a:prstGeom prst="rect">
                      <a:avLst/>
                    </a:prstGeom>
                    <a:noFill/>
                  </pic:spPr>
                </pic:pic>
              </a:graphicData>
            </a:graphic>
          </wp:inline>
        </w:drawing>
      </w:r>
    </w:p>
    <w:p w14:paraId="4E1CD31C" w14:textId="77777777" w:rsidR="00476566" w:rsidRDefault="00476566" w:rsidP="00476566">
      <w:r>
        <w:rPr>
          <w:rFonts w:hint="eastAsia"/>
        </w:rPr>
        <w:t>▲王紹蓉所長（前排左三）、蕭蘋教授（前排左二）、譚躍教授（前排左一）、周軒逸教授（前排右二）與鄭安授教授（前排右一）和新生合影。（照片／陳宣彤提供）</w:t>
      </w:r>
    </w:p>
    <w:p w14:paraId="42DBC179" w14:textId="77777777" w:rsidR="00476566" w:rsidRDefault="00476566" w:rsidP="00476566">
      <w:pPr>
        <w:rPr>
          <w:rFonts w:asciiTheme="majorEastAsia" w:eastAsiaTheme="majorEastAsia" w:hAnsiTheme="majorEastAsia" w:cs="Times New Roman"/>
          <w:b/>
          <w:bCs/>
          <w:szCs w:val="24"/>
        </w:rPr>
      </w:pPr>
    </w:p>
    <w:p w14:paraId="039A12CE" w14:textId="77777777" w:rsidR="00476566" w:rsidRPr="00DD48FB" w:rsidRDefault="00476566" w:rsidP="00476566">
      <w:pPr>
        <w:rPr>
          <w:rFonts w:asciiTheme="majorEastAsia" w:eastAsiaTheme="majorEastAsia" w:hAnsiTheme="majorEastAsia" w:cs="Times New Roman"/>
          <w:b/>
          <w:bCs/>
          <w:szCs w:val="24"/>
        </w:rPr>
      </w:pPr>
      <w:r w:rsidRPr="00DD48FB">
        <w:rPr>
          <w:rFonts w:asciiTheme="majorEastAsia" w:eastAsiaTheme="majorEastAsia" w:hAnsiTheme="majorEastAsia" w:cs="Times New Roman" w:hint="eastAsia"/>
          <w:b/>
          <w:bCs/>
          <w:szCs w:val="24"/>
        </w:rPr>
        <w:t>跨領域多元學習　造就未來職場人才</w:t>
      </w:r>
    </w:p>
    <w:p w14:paraId="48D02621" w14:textId="69F7FE02" w:rsidR="00476566" w:rsidRPr="00BB29D9" w:rsidRDefault="00476566" w:rsidP="00476566">
      <w:pPr>
        <w:rPr>
          <w:rFonts w:asciiTheme="majorEastAsia" w:eastAsiaTheme="majorEastAsia" w:hAnsiTheme="majorEastAsia" w:cs="Times New Roman"/>
          <w:szCs w:val="24"/>
        </w:rPr>
      </w:pPr>
      <w:r w:rsidRPr="00DD48FB">
        <w:rPr>
          <w:rFonts w:asciiTheme="majorEastAsia" w:eastAsiaTheme="majorEastAsia" w:hAnsiTheme="majorEastAsia" w:cs="Times New Roman" w:hint="eastAsia"/>
          <w:szCs w:val="24"/>
        </w:rPr>
        <w:t>行傳所的核心特色為全台第一所結合行銷與傳播領域的系所，因此所</w:t>
      </w:r>
      <w:r>
        <w:rPr>
          <w:rFonts w:asciiTheme="majorEastAsia" w:eastAsiaTheme="majorEastAsia" w:hAnsiTheme="majorEastAsia" w:cs="Times New Roman" w:hint="eastAsia"/>
          <w:szCs w:val="24"/>
        </w:rPr>
        <w:t>上</w:t>
      </w:r>
      <w:r w:rsidRPr="00DD48FB">
        <w:rPr>
          <w:rFonts w:asciiTheme="majorEastAsia" w:eastAsiaTheme="majorEastAsia" w:hAnsiTheme="majorEastAsia" w:cs="Times New Roman" w:hint="eastAsia"/>
          <w:szCs w:val="24"/>
        </w:rPr>
        <w:t>集結了許多不同背景的同學，</w:t>
      </w:r>
      <w:r>
        <w:rPr>
          <w:rFonts w:asciiTheme="majorEastAsia" w:eastAsiaTheme="majorEastAsia" w:hAnsiTheme="majorEastAsia" w:cs="Times New Roman" w:hint="eastAsia"/>
          <w:szCs w:val="24"/>
        </w:rPr>
        <w:t>有助於學生思想上的碰撞與融合，</w:t>
      </w:r>
      <w:r w:rsidRPr="00DD48FB">
        <w:rPr>
          <w:rFonts w:asciiTheme="majorEastAsia" w:eastAsiaTheme="majorEastAsia" w:hAnsiTheme="majorEastAsia" w:cs="Times New Roman" w:hint="eastAsia"/>
          <w:szCs w:val="24"/>
        </w:rPr>
        <w:t>激發</w:t>
      </w:r>
      <w:r>
        <w:rPr>
          <w:rFonts w:asciiTheme="majorEastAsia" w:eastAsiaTheme="majorEastAsia" w:hAnsiTheme="majorEastAsia" w:cs="Times New Roman" w:hint="eastAsia"/>
          <w:szCs w:val="24"/>
        </w:rPr>
        <w:t>對</w:t>
      </w:r>
      <w:r w:rsidRPr="00DD48FB">
        <w:rPr>
          <w:rFonts w:asciiTheme="majorEastAsia" w:eastAsiaTheme="majorEastAsia" w:hAnsiTheme="majorEastAsia" w:cs="Times New Roman" w:hint="eastAsia"/>
          <w:szCs w:val="24"/>
        </w:rPr>
        <w:t>議題的多元思考。王紹蓉所長表示</w:t>
      </w:r>
      <w:r w:rsidRPr="00DD48FB">
        <w:rPr>
          <w:rFonts w:asciiTheme="majorEastAsia" w:eastAsiaTheme="majorEastAsia" w:hAnsiTheme="majorEastAsia" w:hint="eastAsia"/>
          <w:szCs w:val="24"/>
        </w:rPr>
        <w:t>，行銷</w:t>
      </w:r>
      <w:r w:rsidRPr="00BE15C5">
        <w:rPr>
          <w:rFonts w:asciiTheme="majorEastAsia" w:eastAsiaTheme="majorEastAsia" w:hAnsiTheme="majorEastAsia" w:hint="eastAsia"/>
          <w:szCs w:val="24"/>
        </w:rPr>
        <w:t>涵蓋範圍</w:t>
      </w:r>
      <w:r w:rsidRPr="00DD48FB">
        <w:rPr>
          <w:rFonts w:asciiTheme="majorEastAsia" w:eastAsiaTheme="majorEastAsia" w:hAnsiTheme="majorEastAsia" w:cs="Times New Roman" w:hint="eastAsia"/>
          <w:szCs w:val="24"/>
        </w:rPr>
        <w:t>廣泛，多角化</w:t>
      </w:r>
      <w:r>
        <w:rPr>
          <w:rFonts w:asciiTheme="majorEastAsia" w:eastAsiaTheme="majorEastAsia" w:hAnsiTheme="majorEastAsia" w:cs="Times New Roman" w:hint="eastAsia"/>
          <w:szCs w:val="24"/>
        </w:rPr>
        <w:t>的</w:t>
      </w:r>
      <w:r w:rsidRPr="00DD48FB">
        <w:rPr>
          <w:rFonts w:asciiTheme="majorEastAsia" w:eastAsiaTheme="majorEastAsia" w:hAnsiTheme="majorEastAsia" w:cs="Times New Roman" w:hint="eastAsia"/>
          <w:szCs w:val="24"/>
        </w:rPr>
        <w:t>學習行銷與傳播，</w:t>
      </w:r>
      <w:r>
        <w:rPr>
          <w:rFonts w:asciiTheme="majorEastAsia" w:eastAsiaTheme="majorEastAsia" w:hAnsiTheme="majorEastAsia" w:cs="Times New Roman" w:hint="eastAsia"/>
          <w:szCs w:val="24"/>
        </w:rPr>
        <w:t>勢必</w:t>
      </w:r>
      <w:r w:rsidRPr="00DD48FB">
        <w:rPr>
          <w:rFonts w:asciiTheme="majorEastAsia" w:eastAsiaTheme="majorEastAsia" w:hAnsiTheme="majorEastAsia" w:cs="Times New Roman" w:hint="eastAsia"/>
          <w:szCs w:val="24"/>
        </w:rPr>
        <w:t>能提高</w:t>
      </w:r>
      <w:r>
        <w:rPr>
          <w:rFonts w:asciiTheme="majorEastAsia" w:eastAsiaTheme="majorEastAsia" w:hAnsiTheme="majorEastAsia" w:cs="Times New Roman" w:hint="eastAsia"/>
          <w:szCs w:val="24"/>
        </w:rPr>
        <w:t>同學</w:t>
      </w:r>
      <w:r w:rsidRPr="00DD48FB">
        <w:rPr>
          <w:rFonts w:asciiTheme="majorEastAsia" w:eastAsiaTheme="majorEastAsia" w:hAnsiTheme="majorEastAsia" w:cs="Times New Roman" w:hint="eastAsia"/>
          <w:szCs w:val="24"/>
        </w:rPr>
        <w:t>們對行銷傳播科技趨勢的掌握度，</w:t>
      </w:r>
      <w:r>
        <w:rPr>
          <w:rFonts w:asciiTheme="majorEastAsia" w:eastAsiaTheme="majorEastAsia" w:hAnsiTheme="majorEastAsia" w:cs="Times New Roman" w:hint="eastAsia"/>
          <w:szCs w:val="24"/>
        </w:rPr>
        <w:t>進而將所學應用於</w:t>
      </w:r>
      <w:r w:rsidRPr="00DD48FB">
        <w:rPr>
          <w:rFonts w:asciiTheme="majorEastAsia" w:eastAsiaTheme="majorEastAsia" w:hAnsiTheme="majorEastAsia" w:cs="Times New Roman" w:hint="eastAsia"/>
          <w:szCs w:val="24"/>
        </w:rPr>
        <w:t>工作中</w:t>
      </w:r>
      <w:r>
        <w:rPr>
          <w:rFonts w:asciiTheme="majorEastAsia" w:eastAsiaTheme="majorEastAsia" w:hAnsiTheme="majorEastAsia" w:cs="Times New Roman" w:hint="eastAsia"/>
          <w:szCs w:val="24"/>
        </w:rPr>
        <w:t>。以</w:t>
      </w:r>
      <w:r w:rsidRPr="00DD48FB">
        <w:rPr>
          <w:rFonts w:asciiTheme="majorEastAsia" w:eastAsiaTheme="majorEastAsia" w:hAnsiTheme="majorEastAsia" w:cs="Times New Roman" w:hint="eastAsia"/>
          <w:szCs w:val="24"/>
        </w:rPr>
        <w:t>所長開設的電腦中介傳播課程</w:t>
      </w:r>
      <w:r>
        <w:rPr>
          <w:rFonts w:asciiTheme="majorEastAsia" w:eastAsiaTheme="majorEastAsia" w:hAnsiTheme="majorEastAsia" w:cs="Times New Roman" w:hint="eastAsia"/>
          <w:szCs w:val="24"/>
        </w:rPr>
        <w:t>為例</w:t>
      </w:r>
      <w:r w:rsidRPr="00DD48FB">
        <w:rPr>
          <w:rFonts w:asciiTheme="majorEastAsia" w:eastAsiaTheme="majorEastAsia" w:hAnsiTheme="majorEastAsia" w:cs="Times New Roman" w:hint="eastAsia"/>
          <w:szCs w:val="24"/>
        </w:rPr>
        <w:t>，</w:t>
      </w:r>
      <w:r>
        <w:rPr>
          <w:rFonts w:asciiTheme="majorEastAsia" w:eastAsiaTheme="majorEastAsia" w:hAnsiTheme="majorEastAsia" w:cs="Times New Roman" w:hint="eastAsia"/>
          <w:szCs w:val="24"/>
        </w:rPr>
        <w:t>該門課程</w:t>
      </w:r>
      <w:r w:rsidRPr="00DD48FB">
        <w:rPr>
          <w:rFonts w:asciiTheme="majorEastAsia" w:eastAsiaTheme="majorEastAsia" w:hAnsiTheme="majorEastAsia" w:cs="Times New Roman" w:hint="eastAsia"/>
          <w:szCs w:val="24"/>
        </w:rPr>
        <w:t>即是在兼具行銷與傳播理論下，</w:t>
      </w:r>
      <w:r>
        <w:rPr>
          <w:rFonts w:asciiTheme="majorEastAsia" w:eastAsiaTheme="majorEastAsia" w:hAnsiTheme="majorEastAsia" w:cs="Times New Roman" w:hint="eastAsia"/>
          <w:szCs w:val="24"/>
        </w:rPr>
        <w:t>帶領同學們</w:t>
      </w:r>
      <w:r w:rsidRPr="00DD48FB">
        <w:rPr>
          <w:rFonts w:asciiTheme="majorEastAsia" w:eastAsiaTheme="majorEastAsia" w:hAnsiTheme="majorEastAsia" w:cs="Times New Roman" w:hint="eastAsia"/>
          <w:szCs w:val="24"/>
        </w:rPr>
        <w:t>探討新興傳播科技對於人際、工作與行銷公關的效果影響，顯見所內課程</w:t>
      </w:r>
      <w:r>
        <w:rPr>
          <w:rFonts w:asciiTheme="majorEastAsia" w:eastAsiaTheme="majorEastAsia" w:hAnsiTheme="majorEastAsia" w:cs="Times New Roman" w:hint="eastAsia"/>
          <w:szCs w:val="24"/>
        </w:rPr>
        <w:t>對</w:t>
      </w:r>
      <w:r w:rsidRPr="00DD48FB">
        <w:rPr>
          <w:rFonts w:asciiTheme="majorEastAsia" w:eastAsiaTheme="majorEastAsia" w:hAnsiTheme="majorEastAsia" w:cs="Times New Roman" w:hint="eastAsia"/>
          <w:szCs w:val="24"/>
        </w:rPr>
        <w:t>啟發學生多元思辨的</w:t>
      </w:r>
      <w:r>
        <w:rPr>
          <w:rFonts w:asciiTheme="majorEastAsia" w:eastAsiaTheme="majorEastAsia" w:hAnsiTheme="majorEastAsia" w:cs="Times New Roman" w:hint="eastAsia"/>
          <w:szCs w:val="24"/>
        </w:rPr>
        <w:t>重視</w:t>
      </w:r>
      <w:r w:rsidRPr="00DD48FB">
        <w:rPr>
          <w:rFonts w:asciiTheme="majorEastAsia" w:eastAsiaTheme="majorEastAsia" w:hAnsiTheme="majorEastAsia" w:hint="eastAsia"/>
          <w:szCs w:val="24"/>
        </w:rPr>
        <w:t>。因此所長鼓勵學生學習</w:t>
      </w:r>
      <w:r w:rsidRPr="00DD48FB">
        <w:rPr>
          <w:rFonts w:asciiTheme="majorEastAsia" w:eastAsiaTheme="majorEastAsia" w:hAnsiTheme="majorEastAsia" w:cs="Times New Roman" w:hint="eastAsia"/>
          <w:szCs w:val="24"/>
        </w:rPr>
        <w:t>不同學門的知識，</w:t>
      </w:r>
      <w:r>
        <w:rPr>
          <w:rFonts w:asciiTheme="majorEastAsia" w:eastAsiaTheme="majorEastAsia" w:hAnsiTheme="majorEastAsia" w:cs="Times New Roman" w:hint="eastAsia"/>
          <w:szCs w:val="24"/>
        </w:rPr>
        <w:t>以培養</w:t>
      </w:r>
      <w:r w:rsidRPr="004738E6">
        <w:rPr>
          <w:rFonts w:asciiTheme="majorEastAsia" w:eastAsiaTheme="majorEastAsia" w:hAnsiTheme="majorEastAsia" w:cs="Times New Roman" w:hint="eastAsia"/>
          <w:szCs w:val="24"/>
        </w:rPr>
        <w:t>用不同的觀點解釋世界、建構意義</w:t>
      </w:r>
      <w:r>
        <w:rPr>
          <w:rFonts w:asciiTheme="majorEastAsia" w:eastAsiaTheme="majorEastAsia" w:hAnsiTheme="majorEastAsia" w:cs="Times New Roman" w:hint="eastAsia"/>
          <w:szCs w:val="24"/>
        </w:rPr>
        <w:t>的能力</w:t>
      </w:r>
      <w:r w:rsidRPr="00DD48FB">
        <w:rPr>
          <w:rFonts w:asciiTheme="majorEastAsia" w:eastAsiaTheme="majorEastAsia" w:hAnsiTheme="majorEastAsia" w:cs="Times New Roman" w:hint="eastAsia"/>
          <w:szCs w:val="24"/>
        </w:rPr>
        <w:t>。</w:t>
      </w:r>
    </w:p>
    <w:p w14:paraId="745389CA" w14:textId="77777777" w:rsidR="00476566" w:rsidRDefault="00476566" w:rsidP="00476566"/>
    <w:p w14:paraId="43DA075D" w14:textId="77777777" w:rsidR="00476566" w:rsidRDefault="00476566" w:rsidP="00476566">
      <w:pPr>
        <w:jc w:val="center"/>
      </w:pPr>
    </w:p>
    <w:p w14:paraId="1E5953BA" w14:textId="77777777" w:rsidR="00476566" w:rsidRDefault="00476566" w:rsidP="00476566">
      <w:pPr>
        <w:jc w:val="center"/>
        <w:rPr>
          <w:rFonts w:asciiTheme="majorEastAsia" w:eastAsiaTheme="majorEastAsia" w:hAnsiTheme="majorEastAsia" w:cs="Times New Roman"/>
          <w:szCs w:val="24"/>
        </w:rPr>
      </w:pPr>
    </w:p>
    <w:p w14:paraId="63EDD159" w14:textId="77777777" w:rsidR="00476566" w:rsidRDefault="00476566" w:rsidP="00476566">
      <w:pPr>
        <w:jc w:val="center"/>
        <w:rPr>
          <w:rFonts w:asciiTheme="majorEastAsia" w:eastAsiaTheme="majorEastAsia" w:hAnsiTheme="majorEastAsia" w:cs="Times New Roman"/>
          <w:szCs w:val="24"/>
        </w:rPr>
      </w:pPr>
    </w:p>
    <w:p w14:paraId="358527D0" w14:textId="77777777" w:rsidR="00476566" w:rsidRPr="002824CA" w:rsidRDefault="00476566" w:rsidP="00476566">
      <w:pPr>
        <w:jc w:val="center"/>
        <w:rPr>
          <w:rFonts w:asciiTheme="majorEastAsia" w:eastAsiaTheme="majorEastAsia" w:hAnsiTheme="majorEastAsia" w:cs="Times New Roman"/>
          <w:szCs w:val="24"/>
        </w:rPr>
      </w:pPr>
    </w:p>
    <w:p w14:paraId="5055204B" w14:textId="77777777" w:rsidR="00476566" w:rsidRDefault="00476566" w:rsidP="00476566">
      <w:pPr>
        <w:jc w:val="center"/>
        <w:rPr>
          <w:rFonts w:asciiTheme="majorEastAsia" w:eastAsiaTheme="majorEastAsia" w:hAnsiTheme="majorEastAsia" w:cs="Times New Roman"/>
          <w:szCs w:val="24"/>
        </w:rPr>
      </w:pPr>
    </w:p>
    <w:p w14:paraId="6CC4ACE4" w14:textId="77777777" w:rsidR="00476566" w:rsidRDefault="00476566" w:rsidP="00476566">
      <w:pPr>
        <w:jc w:val="center"/>
        <w:rPr>
          <w:rFonts w:asciiTheme="majorEastAsia" w:eastAsiaTheme="majorEastAsia" w:hAnsiTheme="majorEastAsia" w:cs="Times New Roman"/>
          <w:szCs w:val="24"/>
        </w:rPr>
      </w:pPr>
      <w:r w:rsidRPr="005944E0">
        <w:rPr>
          <w:rFonts w:asciiTheme="majorEastAsia" w:eastAsiaTheme="majorEastAsia" w:hAnsiTheme="majorEastAsia" w:cs="Times New Roman"/>
          <w:noProof/>
          <w:szCs w:val="24"/>
        </w:rPr>
        <w:lastRenderedPageBreak/>
        <w:drawing>
          <wp:anchor distT="0" distB="0" distL="114300" distR="114300" simplePos="0" relativeHeight="251659264" behindDoc="0" locked="0" layoutInCell="1" allowOverlap="1" wp14:anchorId="1A6CBB8D" wp14:editId="5863C7E5">
            <wp:simplePos x="0" y="0"/>
            <wp:positionH relativeFrom="margin">
              <wp:posOffset>816429</wp:posOffset>
            </wp:positionH>
            <wp:positionV relativeFrom="paragraph">
              <wp:posOffset>106136</wp:posOffset>
            </wp:positionV>
            <wp:extent cx="3899425" cy="2599617"/>
            <wp:effectExtent l="0" t="0" r="6350" b="0"/>
            <wp:wrapNone/>
            <wp:docPr id="1" name="圖片 1" descr="一張含有 室內, 天花板, 牆, 個人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一張含有 室內, 天花板, 牆, 個人 的圖片&#10;&#10;自動產生的描述"/>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899425" cy="259961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29AA40" w14:textId="77777777" w:rsidR="00476566" w:rsidRDefault="00476566" w:rsidP="00476566">
      <w:pPr>
        <w:jc w:val="center"/>
        <w:rPr>
          <w:rFonts w:asciiTheme="majorEastAsia" w:eastAsiaTheme="majorEastAsia" w:hAnsiTheme="majorEastAsia" w:cs="Times New Roman"/>
          <w:szCs w:val="24"/>
        </w:rPr>
      </w:pPr>
    </w:p>
    <w:p w14:paraId="69754A2A" w14:textId="77777777" w:rsidR="00476566" w:rsidRDefault="00476566" w:rsidP="00476566">
      <w:pPr>
        <w:jc w:val="center"/>
        <w:rPr>
          <w:rFonts w:asciiTheme="majorEastAsia" w:eastAsiaTheme="majorEastAsia" w:hAnsiTheme="majorEastAsia" w:cs="Times New Roman"/>
          <w:szCs w:val="24"/>
        </w:rPr>
      </w:pPr>
    </w:p>
    <w:p w14:paraId="53AB2332" w14:textId="77777777" w:rsidR="00476566" w:rsidRDefault="00476566" w:rsidP="00476566">
      <w:pPr>
        <w:jc w:val="center"/>
        <w:rPr>
          <w:rFonts w:asciiTheme="majorEastAsia" w:eastAsiaTheme="majorEastAsia" w:hAnsiTheme="majorEastAsia" w:cs="Times New Roman"/>
          <w:szCs w:val="24"/>
        </w:rPr>
      </w:pPr>
    </w:p>
    <w:p w14:paraId="67720B41" w14:textId="77777777" w:rsidR="00476566" w:rsidRDefault="00476566" w:rsidP="00476566">
      <w:pPr>
        <w:jc w:val="center"/>
        <w:rPr>
          <w:rFonts w:asciiTheme="majorEastAsia" w:eastAsiaTheme="majorEastAsia" w:hAnsiTheme="majorEastAsia" w:cs="Times New Roman"/>
          <w:szCs w:val="24"/>
        </w:rPr>
      </w:pPr>
    </w:p>
    <w:p w14:paraId="1D26B181" w14:textId="77777777" w:rsidR="00476566" w:rsidRDefault="00476566" w:rsidP="00476566">
      <w:pPr>
        <w:jc w:val="center"/>
        <w:rPr>
          <w:rFonts w:asciiTheme="majorEastAsia" w:eastAsiaTheme="majorEastAsia" w:hAnsiTheme="majorEastAsia" w:cs="Times New Roman"/>
          <w:szCs w:val="24"/>
        </w:rPr>
      </w:pPr>
    </w:p>
    <w:p w14:paraId="70746320" w14:textId="77777777" w:rsidR="00476566" w:rsidRDefault="00476566" w:rsidP="00476566">
      <w:pPr>
        <w:jc w:val="center"/>
        <w:rPr>
          <w:rFonts w:asciiTheme="majorEastAsia" w:eastAsiaTheme="majorEastAsia" w:hAnsiTheme="majorEastAsia" w:cs="Times New Roman"/>
          <w:szCs w:val="24"/>
        </w:rPr>
      </w:pPr>
    </w:p>
    <w:p w14:paraId="3C0BA47B" w14:textId="77777777" w:rsidR="00476566" w:rsidRDefault="00476566" w:rsidP="00476566">
      <w:pPr>
        <w:jc w:val="center"/>
        <w:rPr>
          <w:rFonts w:asciiTheme="majorEastAsia" w:eastAsiaTheme="majorEastAsia" w:hAnsiTheme="majorEastAsia" w:cs="Times New Roman"/>
          <w:szCs w:val="24"/>
        </w:rPr>
      </w:pPr>
    </w:p>
    <w:p w14:paraId="25B1E537" w14:textId="77777777" w:rsidR="00476566" w:rsidRDefault="00476566" w:rsidP="00476566">
      <w:pPr>
        <w:jc w:val="center"/>
        <w:rPr>
          <w:rFonts w:asciiTheme="majorEastAsia" w:eastAsiaTheme="majorEastAsia" w:hAnsiTheme="majorEastAsia" w:cs="Times New Roman"/>
          <w:szCs w:val="24"/>
        </w:rPr>
      </w:pPr>
    </w:p>
    <w:p w14:paraId="34B3435A" w14:textId="77777777" w:rsidR="00476566" w:rsidRDefault="00476566" w:rsidP="00476566">
      <w:pPr>
        <w:jc w:val="center"/>
        <w:rPr>
          <w:rFonts w:asciiTheme="majorEastAsia" w:eastAsiaTheme="majorEastAsia" w:hAnsiTheme="majorEastAsia" w:cs="Times New Roman"/>
          <w:szCs w:val="24"/>
        </w:rPr>
      </w:pPr>
    </w:p>
    <w:p w14:paraId="5C2B9B66" w14:textId="77777777" w:rsidR="00476566" w:rsidRDefault="00476566" w:rsidP="00476566">
      <w:pPr>
        <w:jc w:val="center"/>
        <w:rPr>
          <w:rFonts w:asciiTheme="majorEastAsia" w:eastAsiaTheme="majorEastAsia" w:hAnsiTheme="majorEastAsia" w:cs="Times New Roman"/>
          <w:szCs w:val="24"/>
        </w:rPr>
      </w:pPr>
    </w:p>
    <w:p w14:paraId="0FF591BE" w14:textId="77777777" w:rsidR="00476566" w:rsidRDefault="00476566" w:rsidP="00476566">
      <w:pPr>
        <w:jc w:val="center"/>
        <w:rPr>
          <w:rFonts w:asciiTheme="majorEastAsia" w:eastAsiaTheme="majorEastAsia" w:hAnsiTheme="majorEastAsia" w:cs="Times New Roman"/>
          <w:szCs w:val="24"/>
        </w:rPr>
      </w:pPr>
    </w:p>
    <w:p w14:paraId="5AE4D8E6" w14:textId="77777777" w:rsidR="00476566" w:rsidRPr="00941DC9" w:rsidRDefault="00476566" w:rsidP="00476566">
      <w:pPr>
        <w:jc w:val="center"/>
        <w:rPr>
          <w:rFonts w:asciiTheme="majorEastAsia" w:eastAsiaTheme="majorEastAsia" w:hAnsiTheme="majorEastAsia" w:cs="Times New Roman"/>
          <w:szCs w:val="24"/>
        </w:rPr>
      </w:pPr>
      <w:r w:rsidRPr="00364769">
        <w:rPr>
          <w:rFonts w:asciiTheme="majorEastAsia" w:eastAsiaTheme="majorEastAsia" w:hAnsiTheme="majorEastAsia" w:cs="Times New Roman" w:hint="eastAsia"/>
          <w:szCs w:val="24"/>
        </w:rPr>
        <w:t>▲周軒逸教授向新生們自我介紹。（照片／邱渝雯提供）</w:t>
      </w:r>
    </w:p>
    <w:p w14:paraId="1861D636" w14:textId="77777777" w:rsidR="00476566" w:rsidRDefault="00476566" w:rsidP="00476566"/>
    <w:p w14:paraId="7C63833F" w14:textId="77777777" w:rsidR="00476566" w:rsidRPr="00B33863" w:rsidRDefault="00476566" w:rsidP="00476566">
      <w:pPr>
        <w:rPr>
          <w:rFonts w:asciiTheme="majorEastAsia" w:eastAsiaTheme="majorEastAsia" w:hAnsiTheme="majorEastAsia" w:cs="Times New Roman"/>
          <w:b/>
          <w:bCs/>
          <w:szCs w:val="24"/>
        </w:rPr>
      </w:pPr>
      <w:r w:rsidRPr="00B33863">
        <w:rPr>
          <w:rFonts w:asciiTheme="majorEastAsia" w:eastAsiaTheme="majorEastAsia" w:hAnsiTheme="majorEastAsia" w:cs="Times New Roman" w:hint="eastAsia"/>
          <w:b/>
          <w:bCs/>
          <w:szCs w:val="24"/>
        </w:rPr>
        <w:t>研究環境資源豐厚　善用兩年</w:t>
      </w:r>
      <w:r>
        <w:rPr>
          <w:rFonts w:asciiTheme="majorEastAsia" w:eastAsiaTheme="majorEastAsia" w:hAnsiTheme="majorEastAsia" w:cs="Times New Roman" w:hint="eastAsia"/>
          <w:b/>
          <w:bCs/>
          <w:szCs w:val="24"/>
        </w:rPr>
        <w:t>定能</w:t>
      </w:r>
      <w:r w:rsidRPr="00B33863">
        <w:rPr>
          <w:rFonts w:asciiTheme="majorEastAsia" w:eastAsiaTheme="majorEastAsia" w:hAnsiTheme="majorEastAsia" w:cs="Times New Roman" w:hint="eastAsia"/>
          <w:b/>
          <w:bCs/>
          <w:szCs w:val="24"/>
        </w:rPr>
        <w:t>精實自我</w:t>
      </w:r>
    </w:p>
    <w:p w14:paraId="10AEF97B" w14:textId="77777777" w:rsidR="00476566" w:rsidRPr="00941DC9" w:rsidRDefault="00476566" w:rsidP="00476566">
      <w:pPr>
        <w:rPr>
          <w:rFonts w:asciiTheme="majorEastAsia" w:eastAsiaTheme="majorEastAsia" w:hAnsiTheme="majorEastAsia" w:cs="Times New Roman"/>
          <w:szCs w:val="24"/>
        </w:rPr>
      </w:pPr>
      <w:r w:rsidRPr="00B33863">
        <w:rPr>
          <w:rFonts w:asciiTheme="majorEastAsia" w:eastAsiaTheme="majorEastAsia" w:hAnsiTheme="majorEastAsia" w:cs="Times New Roman" w:hint="eastAsia"/>
          <w:szCs w:val="24"/>
        </w:rPr>
        <w:t>除了跨領域的結合，行傳所還具備國際化、資訊化與實務化的多元特色，讓研究所不僅是學術學習，還能精實不同層面的能力。例如</w:t>
      </w:r>
      <w:r>
        <w:rPr>
          <w:rFonts w:asciiTheme="majorEastAsia" w:eastAsiaTheme="majorEastAsia" w:hAnsiTheme="majorEastAsia" w:cs="Times New Roman" w:hint="eastAsia"/>
          <w:szCs w:val="24"/>
        </w:rPr>
        <w:t>：</w:t>
      </w:r>
      <w:r w:rsidRPr="00B33863">
        <w:rPr>
          <w:rFonts w:asciiTheme="majorEastAsia" w:eastAsiaTheme="majorEastAsia" w:hAnsiTheme="majorEastAsia" w:cs="Times New Roman" w:hint="eastAsia"/>
          <w:szCs w:val="24"/>
        </w:rPr>
        <w:t>在國際化特色上，行傳所</w:t>
      </w:r>
      <w:r w:rsidRPr="006306D9">
        <w:rPr>
          <w:rFonts w:asciiTheme="majorEastAsia" w:eastAsiaTheme="majorEastAsia" w:hAnsiTheme="majorEastAsia" w:cs="Times New Roman" w:hint="eastAsia"/>
          <w:szCs w:val="24"/>
        </w:rPr>
        <w:t>提供</w:t>
      </w:r>
      <w:r w:rsidRPr="00B33863">
        <w:rPr>
          <w:rFonts w:asciiTheme="majorEastAsia" w:eastAsiaTheme="majorEastAsia" w:hAnsiTheme="majorEastAsia" w:cs="Times New Roman" w:hint="eastAsia"/>
          <w:szCs w:val="24"/>
        </w:rPr>
        <w:t>歐洲的雙學位學程</w:t>
      </w:r>
      <w:r>
        <w:rPr>
          <w:rFonts w:asciiTheme="majorEastAsia" w:eastAsiaTheme="majorEastAsia" w:hAnsiTheme="majorEastAsia" w:cs="Times New Roman" w:hint="eastAsia"/>
          <w:szCs w:val="24"/>
        </w:rPr>
        <w:t>，</w:t>
      </w:r>
      <w:r w:rsidRPr="00B33863">
        <w:rPr>
          <w:rFonts w:asciiTheme="majorEastAsia" w:eastAsiaTheme="majorEastAsia" w:hAnsiTheme="majorEastAsia" w:cs="Times New Roman" w:hint="eastAsia"/>
          <w:szCs w:val="24"/>
        </w:rPr>
        <w:t>如ESSCA，與歐美大學的交換機會</w:t>
      </w:r>
      <w:r>
        <w:rPr>
          <w:rFonts w:asciiTheme="majorEastAsia" w:eastAsiaTheme="majorEastAsia" w:hAnsiTheme="majorEastAsia" w:cs="Times New Roman" w:hint="eastAsia"/>
          <w:szCs w:val="24"/>
        </w:rPr>
        <w:t>，</w:t>
      </w:r>
      <w:r w:rsidRPr="00B33863">
        <w:rPr>
          <w:rFonts w:asciiTheme="majorEastAsia" w:eastAsiaTheme="majorEastAsia" w:hAnsiTheme="majorEastAsia" w:cs="Times New Roman" w:hint="eastAsia"/>
          <w:szCs w:val="24"/>
        </w:rPr>
        <w:t>如加拿大維多利亞大學，讓學生們得以透過交換學習不同文化的處事方式，培養世界觀；在資訊化</w:t>
      </w:r>
      <w:r w:rsidRPr="00E72A44">
        <w:rPr>
          <w:rFonts w:asciiTheme="majorEastAsia" w:eastAsiaTheme="majorEastAsia" w:hAnsiTheme="majorEastAsia" w:cs="Times New Roman" w:hint="eastAsia"/>
          <w:szCs w:val="24"/>
        </w:rPr>
        <w:t>特色</w:t>
      </w:r>
      <w:r w:rsidRPr="00B33863">
        <w:rPr>
          <w:rFonts w:asciiTheme="majorEastAsia" w:eastAsiaTheme="majorEastAsia" w:hAnsiTheme="majorEastAsia" w:cs="Times New Roman" w:hint="eastAsia"/>
          <w:szCs w:val="24"/>
        </w:rPr>
        <w:t>上，</w:t>
      </w:r>
      <w:r w:rsidRPr="00E72A44">
        <w:rPr>
          <w:rFonts w:asciiTheme="majorEastAsia" w:eastAsiaTheme="majorEastAsia" w:hAnsiTheme="majorEastAsia" w:cs="Times New Roman" w:hint="eastAsia"/>
          <w:szCs w:val="24"/>
        </w:rPr>
        <w:t>行傳所</w:t>
      </w:r>
      <w:r w:rsidRPr="00B33863">
        <w:rPr>
          <w:rFonts w:asciiTheme="majorEastAsia" w:eastAsiaTheme="majorEastAsia" w:hAnsiTheme="majorEastAsia" w:cs="Times New Roman" w:hint="eastAsia"/>
          <w:szCs w:val="24"/>
        </w:rPr>
        <w:t>也提供行傳所電子報的實習機會，讓同學們培育文字整合力與時事辨識力，以利於未來在職場用更精準的字詞與人共事。而在實務化特色上，本學期所開設的數據行銷課程帶領同學</w:t>
      </w:r>
      <w:r>
        <w:rPr>
          <w:rFonts w:asciiTheme="majorEastAsia" w:eastAsiaTheme="majorEastAsia" w:hAnsiTheme="majorEastAsia" w:cs="Times New Roman" w:hint="eastAsia"/>
          <w:szCs w:val="24"/>
        </w:rPr>
        <w:t>們</w:t>
      </w:r>
      <w:r w:rsidRPr="00B33863">
        <w:rPr>
          <w:rFonts w:asciiTheme="majorEastAsia" w:eastAsiaTheme="majorEastAsia" w:hAnsiTheme="majorEastAsia" w:cs="Times New Roman" w:hint="eastAsia"/>
          <w:szCs w:val="24"/>
        </w:rPr>
        <w:t>應用廣告工具投遞廣告，數位內容與社會網絡分析課程</w:t>
      </w:r>
      <w:r>
        <w:rPr>
          <w:rFonts w:asciiTheme="majorEastAsia" w:eastAsiaTheme="majorEastAsia" w:hAnsiTheme="majorEastAsia" w:cs="Times New Roman" w:hint="eastAsia"/>
          <w:szCs w:val="24"/>
        </w:rPr>
        <w:t>也</w:t>
      </w:r>
      <w:r w:rsidRPr="00B33863">
        <w:rPr>
          <w:rFonts w:asciiTheme="majorEastAsia" w:eastAsiaTheme="majorEastAsia" w:hAnsiTheme="majorEastAsia" w:cs="Times New Roman" w:hint="eastAsia"/>
          <w:szCs w:val="24"/>
        </w:rPr>
        <w:t>教</w:t>
      </w:r>
      <w:r>
        <w:rPr>
          <w:rFonts w:asciiTheme="majorEastAsia" w:eastAsiaTheme="majorEastAsia" w:hAnsiTheme="majorEastAsia" w:cs="Times New Roman" w:hint="eastAsia"/>
          <w:szCs w:val="24"/>
        </w:rPr>
        <w:t>導</w:t>
      </w:r>
      <w:r w:rsidRPr="00B33863">
        <w:rPr>
          <w:rFonts w:asciiTheme="majorEastAsia" w:eastAsiaTheme="majorEastAsia" w:hAnsiTheme="majorEastAsia" w:cs="Times New Roman" w:hint="eastAsia"/>
          <w:szCs w:val="24"/>
        </w:rPr>
        <w:t>同學</w:t>
      </w:r>
      <w:r>
        <w:rPr>
          <w:rFonts w:asciiTheme="majorEastAsia" w:eastAsiaTheme="majorEastAsia" w:hAnsiTheme="majorEastAsia" w:cs="Times New Roman" w:hint="eastAsia"/>
          <w:szCs w:val="24"/>
        </w:rPr>
        <w:t>運用</w:t>
      </w:r>
      <w:r w:rsidRPr="00B33863">
        <w:rPr>
          <w:rFonts w:asciiTheme="majorEastAsia" w:eastAsiaTheme="majorEastAsia" w:hAnsiTheme="majorEastAsia" w:cs="Times New Roman" w:hint="eastAsia"/>
          <w:szCs w:val="24"/>
        </w:rPr>
        <w:t>Ｒ語言進行文字探勘分析，故同學們</w:t>
      </w:r>
      <w:r>
        <w:rPr>
          <w:rFonts w:asciiTheme="majorEastAsia" w:eastAsiaTheme="majorEastAsia" w:hAnsiTheme="majorEastAsia" w:cs="Times New Roman" w:hint="eastAsia"/>
          <w:szCs w:val="24"/>
        </w:rPr>
        <w:t>能</w:t>
      </w:r>
      <w:r w:rsidRPr="00B33863">
        <w:rPr>
          <w:rFonts w:asciiTheme="majorEastAsia" w:eastAsiaTheme="majorEastAsia" w:hAnsiTheme="majorEastAsia" w:cs="Times New Roman" w:hint="eastAsia"/>
          <w:szCs w:val="24"/>
        </w:rPr>
        <w:t>在專業化的媒體工具學習下獲得實務技能。行傳所擁有眾多資源，如果善用兩年研究所廣泛學習，必能滿載而歸。</w:t>
      </w:r>
    </w:p>
    <w:p w14:paraId="23A5A53F" w14:textId="77777777" w:rsidR="00476566" w:rsidRDefault="00476566" w:rsidP="00476566"/>
    <w:p w14:paraId="24C13941" w14:textId="77777777" w:rsidR="00476566" w:rsidRDefault="00476566" w:rsidP="00476566">
      <w:pPr>
        <w:jc w:val="center"/>
      </w:pPr>
      <w:r>
        <w:rPr>
          <w:noProof/>
        </w:rPr>
        <w:drawing>
          <wp:inline distT="0" distB="0" distL="0" distR="0" wp14:anchorId="06F87476" wp14:editId="0498854C">
            <wp:extent cx="4495800" cy="2997200"/>
            <wp:effectExtent l="0" t="0" r="0" b="0"/>
            <wp:docPr id="5" name="圖片 5" descr="一張含有 室內, 天花板, 牆, 桌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5" descr="一張含有 室內, 天花板, 牆, 桌 的圖片&#10;&#10;自動產生的描述"/>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4495800" cy="2997200"/>
                    </a:xfrm>
                    <a:prstGeom prst="rect">
                      <a:avLst/>
                    </a:prstGeom>
                    <a:noFill/>
                  </pic:spPr>
                </pic:pic>
              </a:graphicData>
            </a:graphic>
          </wp:inline>
        </w:drawing>
      </w:r>
    </w:p>
    <w:p w14:paraId="23BE4483" w14:textId="77777777" w:rsidR="00476566" w:rsidRDefault="00476566" w:rsidP="00476566">
      <w:pPr>
        <w:jc w:val="center"/>
        <w:rPr>
          <w:rFonts w:asciiTheme="majorEastAsia" w:eastAsiaTheme="majorEastAsia" w:hAnsiTheme="majorEastAsia" w:cs="Times New Roman"/>
          <w:szCs w:val="24"/>
        </w:rPr>
      </w:pPr>
      <w:r w:rsidRPr="00364769">
        <w:rPr>
          <w:rFonts w:asciiTheme="majorEastAsia" w:eastAsiaTheme="majorEastAsia" w:hAnsiTheme="majorEastAsia" w:cs="Times New Roman" w:hint="eastAsia"/>
          <w:szCs w:val="24"/>
        </w:rPr>
        <w:lastRenderedPageBreak/>
        <w:t>▲王紹蓉所長向新生介紹系所資源。（照片／邱渝雯提供）</w:t>
      </w:r>
    </w:p>
    <w:p w14:paraId="55571D85" w14:textId="77777777" w:rsidR="00476566" w:rsidRDefault="00476566" w:rsidP="00476566">
      <w:pPr>
        <w:rPr>
          <w:rFonts w:asciiTheme="majorEastAsia" w:eastAsiaTheme="majorEastAsia" w:hAnsiTheme="majorEastAsia" w:cs="Times New Roman"/>
          <w:szCs w:val="24"/>
        </w:rPr>
      </w:pPr>
    </w:p>
    <w:p w14:paraId="0A145F8C" w14:textId="77777777" w:rsidR="00476566" w:rsidRPr="00B33863" w:rsidRDefault="00476566" w:rsidP="00476566">
      <w:pPr>
        <w:rPr>
          <w:rFonts w:asciiTheme="majorEastAsia" w:eastAsiaTheme="majorEastAsia" w:hAnsiTheme="majorEastAsia" w:cs="Times New Roman"/>
          <w:b/>
          <w:bCs/>
          <w:szCs w:val="24"/>
        </w:rPr>
      </w:pPr>
      <w:r w:rsidRPr="00B33863">
        <w:rPr>
          <w:rFonts w:asciiTheme="majorEastAsia" w:eastAsiaTheme="majorEastAsia" w:hAnsiTheme="majorEastAsia" w:cs="Times New Roman" w:hint="eastAsia"/>
          <w:b/>
          <w:bCs/>
          <w:szCs w:val="24"/>
        </w:rPr>
        <w:t>學長姐熱情諮詢　解答研究所疑惑</w:t>
      </w:r>
    </w:p>
    <w:p w14:paraId="4AA2245F" w14:textId="77777777" w:rsidR="00476566" w:rsidRDefault="00476566" w:rsidP="00476566">
      <w:pPr>
        <w:rPr>
          <w:rFonts w:asciiTheme="majorEastAsia" w:eastAsiaTheme="majorEastAsia" w:hAnsiTheme="majorEastAsia" w:cs="Times New Roman"/>
          <w:szCs w:val="24"/>
        </w:rPr>
      </w:pPr>
      <w:r w:rsidRPr="00B33863">
        <w:rPr>
          <w:rFonts w:asciiTheme="majorEastAsia" w:eastAsiaTheme="majorEastAsia" w:hAnsiTheme="majorEastAsia" w:cs="Times New Roman" w:hint="eastAsia"/>
          <w:szCs w:val="24"/>
        </w:rPr>
        <w:t>在說明會尾聲的問答互動時間，有新生針對碩士課程的修課學分調配方式進行發問，目前就讀碩一的學姐表示，行傳所的畢業總學分為38學分，每學期的修習上限為15學分，然而碩士與大學相異處在於為碩士課程需要花費大量時間進行小組討論與論文評析的撰寫，故擁有足夠的時間完成知識的吸收是重要的，因此不鼓勵新生將學分排滿，應保留時間給自己彈性運用。</w:t>
      </w:r>
    </w:p>
    <w:p w14:paraId="495A384A" w14:textId="77777777" w:rsidR="00476566" w:rsidRPr="00B33863" w:rsidRDefault="00476566" w:rsidP="00476566">
      <w:pPr>
        <w:rPr>
          <w:rFonts w:asciiTheme="majorEastAsia" w:eastAsiaTheme="majorEastAsia" w:hAnsiTheme="majorEastAsia" w:cs="Times New Roman"/>
          <w:szCs w:val="24"/>
        </w:rPr>
      </w:pPr>
    </w:p>
    <w:p w14:paraId="252E3851" w14:textId="77777777" w:rsidR="00476566" w:rsidRPr="0030321D" w:rsidRDefault="00476566" w:rsidP="00476566">
      <w:pPr>
        <w:jc w:val="center"/>
        <w:rPr>
          <w:rFonts w:asciiTheme="majorEastAsia" w:eastAsiaTheme="majorEastAsia" w:hAnsiTheme="majorEastAsia" w:cs="Times New Roman"/>
          <w:szCs w:val="24"/>
        </w:rPr>
      </w:pPr>
      <w:r w:rsidRPr="0030321D">
        <w:rPr>
          <w:rFonts w:asciiTheme="majorEastAsia" w:eastAsiaTheme="majorEastAsia" w:hAnsiTheme="majorEastAsia" w:cs="Times New Roman"/>
          <w:noProof/>
          <w:szCs w:val="24"/>
        </w:rPr>
        <w:drawing>
          <wp:inline distT="0" distB="0" distL="0" distR="0" wp14:anchorId="6A3E7173" wp14:editId="7893357F">
            <wp:extent cx="4498975" cy="2999316"/>
            <wp:effectExtent l="0" t="0" r="0" b="0"/>
            <wp:docPr id="4" name="圖片 4" descr="一張含有 個人, 室內, 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圖片 4" descr="一張含有 個人, 室內, 牆 的圖片&#10;&#10;自動產生的描述"/>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4498975" cy="2999316"/>
                    </a:xfrm>
                    <a:prstGeom prst="rect">
                      <a:avLst/>
                    </a:prstGeom>
                    <a:noFill/>
                  </pic:spPr>
                </pic:pic>
              </a:graphicData>
            </a:graphic>
          </wp:inline>
        </w:drawing>
      </w:r>
    </w:p>
    <w:p w14:paraId="79332F33" w14:textId="77777777" w:rsidR="00476566" w:rsidRDefault="00476566" w:rsidP="00476566">
      <w:pPr>
        <w:jc w:val="center"/>
        <w:rPr>
          <w:rFonts w:asciiTheme="majorEastAsia" w:eastAsiaTheme="majorEastAsia" w:hAnsiTheme="majorEastAsia" w:cs="Times New Roman"/>
          <w:szCs w:val="24"/>
        </w:rPr>
      </w:pPr>
      <w:r w:rsidRPr="00364769">
        <w:rPr>
          <w:rFonts w:asciiTheme="majorEastAsia" w:eastAsiaTheme="majorEastAsia" w:hAnsiTheme="majorEastAsia" w:cs="Times New Roman" w:hint="eastAsia"/>
          <w:szCs w:val="24"/>
        </w:rPr>
        <w:t>▲行傳所碩一學生與甄試錄取生分享碩士生活。（照片／邱渝雯提供）</w:t>
      </w:r>
    </w:p>
    <w:p w14:paraId="3BA6A513" w14:textId="77777777" w:rsidR="00476566" w:rsidRPr="005E4D93" w:rsidRDefault="00476566" w:rsidP="00476566">
      <w:r w:rsidRPr="0015092F">
        <w:rPr>
          <w:rFonts w:hint="eastAsia"/>
        </w:rPr>
        <w:t>甄試入學說明會是新生了解行傳所優勢與教授研究專長的直接管道，相信在教授與學長姐的詳細介紹下，新生們能對行傳所的多角化教學與多元化資源有更深入的認識</w:t>
      </w:r>
      <w:r w:rsidRPr="00F617A4">
        <w:rPr>
          <w:rFonts w:hint="eastAsia"/>
        </w:rPr>
        <w:t>，進而</w:t>
      </w:r>
      <w:r w:rsidRPr="00E90E45">
        <w:rPr>
          <w:rFonts w:hint="eastAsia"/>
        </w:rPr>
        <w:t>在人生最重要的</w:t>
      </w:r>
      <w:r>
        <w:rPr>
          <w:rFonts w:hint="eastAsia"/>
        </w:rPr>
        <w:t>升學</w:t>
      </w:r>
      <w:r w:rsidRPr="00E90E45">
        <w:rPr>
          <w:rFonts w:hint="eastAsia"/>
        </w:rPr>
        <w:t>轉捩點，選擇出最適合自己的一條路。</w:t>
      </w:r>
    </w:p>
    <w:p w14:paraId="47DECA66" w14:textId="77777777" w:rsidR="00CF4A62" w:rsidRPr="00476566" w:rsidRDefault="00A96023"/>
    <w:sectPr w:rsidR="00CF4A62" w:rsidRPr="00476566">
      <w:pgSz w:w="11906" w:h="16838"/>
      <w:pgMar w:top="1440" w:right="1440" w:bottom="1440"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566"/>
    <w:rsid w:val="00476566"/>
    <w:rsid w:val="00601561"/>
    <w:rsid w:val="00A96023"/>
    <w:rsid w:val="00F04ED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3D277"/>
  <w15:chartTrackingRefBased/>
  <w15:docId w15:val="{26D96459-0F9D-4290-A7AF-1BDB2F983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6566"/>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邱渝雯</dc:creator>
  <cp:keywords/>
  <dc:description/>
  <cp:lastModifiedBy>邱渝雯</cp:lastModifiedBy>
  <cp:revision>2</cp:revision>
  <dcterms:created xsi:type="dcterms:W3CDTF">2022-01-12T13:38:00Z</dcterms:created>
  <dcterms:modified xsi:type="dcterms:W3CDTF">2022-01-12T13:41:00Z</dcterms:modified>
</cp:coreProperties>
</file>