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2434E0" w:rsidP="00021D9F">
      <w:pPr>
        <w:pStyle w:val="1"/>
      </w:pPr>
      <w:bookmarkStart w:id="0" w:name="_Toc493794546"/>
      <w:r w:rsidRPr="003545C4">
        <w:t>Correlation Filters with Limited Boundaries</w:t>
      </w:r>
      <w:r>
        <w:rPr>
          <w:rFonts w:hint="eastAsia"/>
        </w:rPr>
        <w:t>--</w:t>
      </w:r>
      <w:r>
        <w:t>CFLB</w:t>
      </w:r>
      <w:bookmarkEnd w:id="0"/>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2434E0" w:rsidRPr="000E5711" w:rsidRDefault="002434E0" w:rsidP="002434E0">
      <w:pPr>
        <w:ind w:firstLine="420"/>
      </w:pPr>
      <w:r>
        <w:rPr>
          <w:rFonts w:hint="eastAsia"/>
        </w:rPr>
        <w:t>作者：</w:t>
      </w:r>
      <w:r w:rsidRPr="00053675">
        <w:rPr>
          <w:b/>
        </w:rPr>
        <w:t>Hamed Kiani Galoogahi</w:t>
      </w:r>
      <w:r>
        <w:t xml:space="preserve">  </w:t>
      </w:r>
      <w:r w:rsidRPr="003545C4">
        <w:t>Terence Sim</w:t>
      </w:r>
      <w:r>
        <w:t xml:space="preserve">  </w:t>
      </w:r>
      <w:r w:rsidRPr="003545C4">
        <w:t xml:space="preserve"> Simon Lucey</w:t>
      </w:r>
    </w:p>
    <w:p w:rsidR="002434E0" w:rsidRDefault="002434E0" w:rsidP="002434E0">
      <w:pPr>
        <w:ind w:firstLine="420"/>
      </w:pPr>
      <w:r>
        <w:rPr>
          <w:rFonts w:hint="eastAsia"/>
        </w:rPr>
        <w:t>主页：</w:t>
      </w:r>
      <w:hyperlink r:id="rId8" w:history="1">
        <w:r w:rsidRPr="0071766F">
          <w:rPr>
            <w:rStyle w:val="aa"/>
          </w:rPr>
          <w:t>http://dblp.uni-trier.de/pers/hd/g/Galoogahi:Hamed_Kiani</w:t>
        </w:r>
      </w:hyperlink>
    </w:p>
    <w:p w:rsidR="002434E0" w:rsidRDefault="002434E0" w:rsidP="002434E0">
      <w:pPr>
        <w:ind w:firstLine="420"/>
      </w:pPr>
      <w:r w:rsidRPr="008B4D81">
        <w:rPr>
          <w:rFonts w:hint="eastAsia"/>
        </w:rPr>
        <w:t>出处：</w:t>
      </w:r>
      <w:r>
        <w:rPr>
          <w:rFonts w:hint="eastAsia"/>
        </w:rPr>
        <w:t>2015</w:t>
      </w:r>
      <w:r w:rsidRPr="008B4D81">
        <w:rPr>
          <w:rFonts w:hint="eastAsia"/>
        </w:rPr>
        <w:t>年</w:t>
      </w:r>
      <w:r>
        <w:t>CVPR</w:t>
      </w:r>
    </w:p>
    <w:p w:rsidR="002434E0" w:rsidRDefault="002434E0" w:rsidP="002434E0">
      <w:pPr>
        <w:ind w:firstLine="420"/>
      </w:pPr>
      <w:r>
        <w:rPr>
          <w:rFonts w:hint="eastAsia"/>
        </w:rPr>
        <w:t>源码：可运行的</w:t>
      </w:r>
      <w:r>
        <w:rPr>
          <w:rFonts w:hint="eastAsia"/>
        </w:rPr>
        <w:t>mat</w:t>
      </w:r>
      <w:r>
        <w:t>lab</w:t>
      </w:r>
    </w:p>
    <w:p w:rsidR="00695037" w:rsidRDefault="00695037" w:rsidP="009A6CDE">
      <w:pPr>
        <w:ind w:firstLineChars="0" w:firstLine="0"/>
      </w:pPr>
    </w:p>
    <w:p w:rsidR="00F45026" w:rsidRDefault="00F45026" w:rsidP="009A6CDE">
      <w:pPr>
        <w:ind w:firstLineChars="0" w:firstLine="0"/>
      </w:pPr>
    </w:p>
    <w:p w:rsidR="00F45026" w:rsidRDefault="00F45026" w:rsidP="009A6CDE">
      <w:pPr>
        <w:ind w:firstLineChars="0" w:firstLine="0"/>
      </w:pPr>
    </w:p>
    <w:p w:rsidR="0091429E" w:rsidRPr="009A6CDE" w:rsidRDefault="002434E0" w:rsidP="0091429E">
      <w:pPr>
        <w:ind w:firstLineChars="0" w:firstLine="0"/>
        <w:jc w:val="center"/>
      </w:pPr>
      <w:r>
        <w:rPr>
          <w:noProof/>
        </w:rPr>
        <w:drawing>
          <wp:inline distT="0" distB="0" distL="0" distR="0" wp14:anchorId="7A16021A" wp14:editId="395BA4D2">
            <wp:extent cx="3661505" cy="32537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476" cy="3297258"/>
                    </a:xfrm>
                    <a:prstGeom prst="rect">
                      <a:avLst/>
                    </a:prstGeom>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0309B6">
        <w:t>.09.22</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1" w:name="_Toc466456135"/>
      <w:bookmarkStart w:id="2" w:name="_Toc493794547"/>
      <w:r w:rsidRPr="008F7B86">
        <w:lastRenderedPageBreak/>
        <w:t>版本更新记录</w:t>
      </w:r>
      <w:bookmarkEnd w:id="1"/>
      <w:bookmarkEnd w:id="2"/>
    </w:p>
    <w:p w:rsidR="006566FB" w:rsidRDefault="006566FB" w:rsidP="006566F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6566FB" w:rsidRPr="00F00E6F"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F45026" w:rsidP="00A428F5">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6566FB" w:rsidRPr="00F14427"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sidR="00F45026">
              <w:rPr>
                <w:rFonts w:ascii="Times New Roman" w:hAnsi="Times New Roman" w:cs="Times New Roman"/>
              </w:rPr>
              <w:t>09</w:t>
            </w:r>
            <w:r w:rsidRPr="00F00E6F">
              <w:rPr>
                <w:rFonts w:ascii="Times New Roman" w:hAnsi="Times New Roman" w:cs="Times New Roman"/>
              </w:rPr>
              <w:t>月</w:t>
            </w:r>
            <w:r w:rsidR="00F45026">
              <w:rPr>
                <w:rFonts w:ascii="Times New Roman" w:hAnsi="Times New Roman" w:cs="Times New Roman" w:hint="eastAsia"/>
              </w:rPr>
              <w:t>2</w:t>
            </w:r>
            <w:r w:rsidR="002434E0">
              <w:rPr>
                <w:rFonts w:ascii="Times New Roman" w:hAnsi="Times New Roman" w:cs="Times New Roman"/>
              </w:rPr>
              <w:t>1</w:t>
            </w:r>
            <w:r w:rsidRPr="00F00E6F">
              <w:rPr>
                <w:rFonts w:ascii="Times New Roman" w:hAnsi="Times New Roman" w:cs="Times New Roman"/>
              </w:rPr>
              <w:t>日</w:t>
            </w:r>
          </w:p>
        </w:tc>
        <w:tc>
          <w:tcPr>
            <w:tcW w:w="1134"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9118D2" w:rsidP="00C77F8A">
            <w:pPr>
              <w:spacing w:line="360" w:lineRule="auto"/>
              <w:ind w:firstLine="420"/>
              <w:rPr>
                <w:rFonts w:ascii="Times New Roman" w:hAnsi="Times New Roman" w:cs="Times New Roman"/>
              </w:rPr>
            </w:pPr>
            <w:r>
              <w:rPr>
                <w:rFonts w:ascii="Times New Roman" w:hAnsi="Times New Roman" w:cs="Times New Roman" w:hint="eastAsia"/>
              </w:rPr>
              <w:t>完成</w:t>
            </w:r>
            <w:r w:rsidR="00F45026">
              <w:rPr>
                <w:rFonts w:ascii="Times New Roman" w:hAnsi="Times New Roman" w:cs="Times New Roman" w:hint="eastAsia"/>
              </w:rPr>
              <w:t>算法细节的总结</w:t>
            </w:r>
          </w:p>
        </w:tc>
        <w:tc>
          <w:tcPr>
            <w:tcW w:w="1071"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CB453F"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493794546" w:history="1">
            <w:r w:rsidR="00CB453F" w:rsidRPr="00D32398">
              <w:rPr>
                <w:rStyle w:val="aa"/>
                <w:noProof/>
              </w:rPr>
              <w:t>Correlation Filters with Limited Boundaries--CFLB</w:t>
            </w:r>
            <w:r w:rsidR="00CB453F">
              <w:rPr>
                <w:noProof/>
                <w:webHidden/>
              </w:rPr>
              <w:tab/>
            </w:r>
            <w:r w:rsidR="00CB453F">
              <w:rPr>
                <w:noProof/>
                <w:webHidden/>
              </w:rPr>
              <w:fldChar w:fldCharType="begin"/>
            </w:r>
            <w:r w:rsidR="00CB453F">
              <w:rPr>
                <w:noProof/>
                <w:webHidden/>
              </w:rPr>
              <w:instrText xml:space="preserve"> PAGEREF _Toc493794546 \h </w:instrText>
            </w:r>
            <w:r w:rsidR="00CB453F">
              <w:rPr>
                <w:noProof/>
                <w:webHidden/>
              </w:rPr>
            </w:r>
            <w:r w:rsidR="00CB453F">
              <w:rPr>
                <w:noProof/>
                <w:webHidden/>
              </w:rPr>
              <w:fldChar w:fldCharType="separate"/>
            </w:r>
            <w:r w:rsidR="00CB453F">
              <w:rPr>
                <w:noProof/>
                <w:webHidden/>
              </w:rPr>
              <w:t>1</w:t>
            </w:r>
            <w:r w:rsidR="00CB453F">
              <w:rPr>
                <w:noProof/>
                <w:webHidden/>
              </w:rPr>
              <w:fldChar w:fldCharType="end"/>
            </w:r>
          </w:hyperlink>
        </w:p>
        <w:p w:rsidR="00CB453F" w:rsidRDefault="004D49B1">
          <w:pPr>
            <w:pStyle w:val="21"/>
            <w:tabs>
              <w:tab w:val="right" w:leader="dot" w:pos="8296"/>
            </w:tabs>
            <w:ind w:firstLine="420"/>
            <w:rPr>
              <w:rFonts w:eastAsiaTheme="minorEastAsia"/>
              <w:noProof/>
            </w:rPr>
          </w:pPr>
          <w:hyperlink w:anchor="_Toc493794547" w:history="1">
            <w:r w:rsidR="00CB453F" w:rsidRPr="00D32398">
              <w:rPr>
                <w:rStyle w:val="aa"/>
                <w:noProof/>
              </w:rPr>
              <w:t>版本更新记录</w:t>
            </w:r>
            <w:r w:rsidR="00CB453F">
              <w:rPr>
                <w:noProof/>
                <w:webHidden/>
              </w:rPr>
              <w:tab/>
            </w:r>
            <w:r w:rsidR="00CB453F">
              <w:rPr>
                <w:noProof/>
                <w:webHidden/>
              </w:rPr>
              <w:fldChar w:fldCharType="begin"/>
            </w:r>
            <w:r w:rsidR="00CB453F">
              <w:rPr>
                <w:noProof/>
                <w:webHidden/>
              </w:rPr>
              <w:instrText xml:space="preserve"> PAGEREF _Toc493794547 \h </w:instrText>
            </w:r>
            <w:r w:rsidR="00CB453F">
              <w:rPr>
                <w:noProof/>
                <w:webHidden/>
              </w:rPr>
            </w:r>
            <w:r w:rsidR="00CB453F">
              <w:rPr>
                <w:noProof/>
                <w:webHidden/>
              </w:rPr>
              <w:fldChar w:fldCharType="separate"/>
            </w:r>
            <w:r w:rsidR="00CB453F">
              <w:rPr>
                <w:noProof/>
                <w:webHidden/>
              </w:rPr>
              <w:t>2</w:t>
            </w:r>
            <w:r w:rsidR="00CB453F">
              <w:rPr>
                <w:noProof/>
                <w:webHidden/>
              </w:rPr>
              <w:fldChar w:fldCharType="end"/>
            </w:r>
          </w:hyperlink>
        </w:p>
        <w:p w:rsidR="00CB453F" w:rsidRDefault="004D49B1">
          <w:pPr>
            <w:pStyle w:val="21"/>
            <w:tabs>
              <w:tab w:val="right" w:leader="dot" w:pos="8296"/>
            </w:tabs>
            <w:ind w:firstLine="420"/>
            <w:rPr>
              <w:rFonts w:eastAsiaTheme="minorEastAsia"/>
              <w:noProof/>
            </w:rPr>
          </w:pPr>
          <w:hyperlink w:anchor="_Toc493794548" w:history="1">
            <w:r w:rsidR="00CB453F" w:rsidRPr="00D32398">
              <w:rPr>
                <w:rStyle w:val="aa"/>
                <w:noProof/>
              </w:rPr>
              <w:t>1</w:t>
            </w:r>
            <w:r w:rsidR="00CB453F" w:rsidRPr="00D32398">
              <w:rPr>
                <w:rStyle w:val="aa"/>
                <w:noProof/>
              </w:rPr>
              <w:t>、概述</w:t>
            </w:r>
            <w:r w:rsidR="00CB453F">
              <w:rPr>
                <w:noProof/>
                <w:webHidden/>
              </w:rPr>
              <w:tab/>
            </w:r>
            <w:r w:rsidR="00CB453F">
              <w:rPr>
                <w:noProof/>
                <w:webHidden/>
              </w:rPr>
              <w:fldChar w:fldCharType="begin"/>
            </w:r>
            <w:r w:rsidR="00CB453F">
              <w:rPr>
                <w:noProof/>
                <w:webHidden/>
              </w:rPr>
              <w:instrText xml:space="preserve"> PAGEREF _Toc493794548 \h </w:instrText>
            </w:r>
            <w:r w:rsidR="00CB453F">
              <w:rPr>
                <w:noProof/>
                <w:webHidden/>
              </w:rPr>
            </w:r>
            <w:r w:rsidR="00CB453F">
              <w:rPr>
                <w:noProof/>
                <w:webHidden/>
              </w:rPr>
              <w:fldChar w:fldCharType="separate"/>
            </w:r>
            <w:r w:rsidR="00CB453F">
              <w:rPr>
                <w:noProof/>
                <w:webHidden/>
              </w:rPr>
              <w:t>3</w:t>
            </w:r>
            <w:r w:rsidR="00CB453F">
              <w:rPr>
                <w:noProof/>
                <w:webHidden/>
              </w:rPr>
              <w:fldChar w:fldCharType="end"/>
            </w:r>
          </w:hyperlink>
        </w:p>
        <w:p w:rsidR="00CB453F" w:rsidRDefault="004D49B1">
          <w:pPr>
            <w:pStyle w:val="31"/>
            <w:tabs>
              <w:tab w:val="right" w:leader="dot" w:pos="8296"/>
            </w:tabs>
            <w:ind w:firstLine="420"/>
            <w:rPr>
              <w:rFonts w:eastAsiaTheme="minorEastAsia"/>
              <w:noProof/>
            </w:rPr>
          </w:pPr>
          <w:hyperlink w:anchor="_Toc493794549" w:history="1">
            <w:r w:rsidR="00CB453F" w:rsidRPr="00D32398">
              <w:rPr>
                <w:rStyle w:val="aa"/>
                <w:noProof/>
              </w:rPr>
              <w:t xml:space="preserve">1.1 </w:t>
            </w:r>
            <w:r w:rsidR="00CB453F" w:rsidRPr="00D32398">
              <w:rPr>
                <w:rStyle w:val="aa"/>
                <w:noProof/>
              </w:rPr>
              <w:t>前言</w:t>
            </w:r>
            <w:r w:rsidR="00CB453F" w:rsidRPr="00D32398">
              <w:rPr>
                <w:rStyle w:val="aa"/>
                <w:noProof/>
              </w:rPr>
              <w:t>——</w:t>
            </w:r>
            <w:r w:rsidR="00CB453F" w:rsidRPr="00D32398">
              <w:rPr>
                <w:rStyle w:val="aa"/>
                <w:noProof/>
              </w:rPr>
              <w:t>研究背景及意义、该领域存在的问题</w:t>
            </w:r>
            <w:r w:rsidR="00CB453F">
              <w:rPr>
                <w:noProof/>
                <w:webHidden/>
              </w:rPr>
              <w:tab/>
            </w:r>
            <w:r w:rsidR="00CB453F">
              <w:rPr>
                <w:noProof/>
                <w:webHidden/>
              </w:rPr>
              <w:fldChar w:fldCharType="begin"/>
            </w:r>
            <w:r w:rsidR="00CB453F">
              <w:rPr>
                <w:noProof/>
                <w:webHidden/>
              </w:rPr>
              <w:instrText xml:space="preserve"> PAGEREF _Toc493794549 \h </w:instrText>
            </w:r>
            <w:r w:rsidR="00CB453F">
              <w:rPr>
                <w:noProof/>
                <w:webHidden/>
              </w:rPr>
            </w:r>
            <w:r w:rsidR="00CB453F">
              <w:rPr>
                <w:noProof/>
                <w:webHidden/>
              </w:rPr>
              <w:fldChar w:fldCharType="separate"/>
            </w:r>
            <w:r w:rsidR="00CB453F">
              <w:rPr>
                <w:noProof/>
                <w:webHidden/>
              </w:rPr>
              <w:t>3</w:t>
            </w:r>
            <w:r w:rsidR="00CB453F">
              <w:rPr>
                <w:noProof/>
                <w:webHidden/>
              </w:rPr>
              <w:fldChar w:fldCharType="end"/>
            </w:r>
          </w:hyperlink>
        </w:p>
        <w:p w:rsidR="00CB453F" w:rsidRDefault="004D49B1">
          <w:pPr>
            <w:pStyle w:val="31"/>
            <w:tabs>
              <w:tab w:val="right" w:leader="dot" w:pos="8296"/>
            </w:tabs>
            <w:ind w:firstLine="420"/>
            <w:rPr>
              <w:rFonts w:eastAsiaTheme="minorEastAsia"/>
              <w:noProof/>
            </w:rPr>
          </w:pPr>
          <w:hyperlink w:anchor="_Toc493794550" w:history="1">
            <w:r w:rsidR="00CB453F" w:rsidRPr="00D32398">
              <w:rPr>
                <w:rStyle w:val="aa"/>
                <w:noProof/>
              </w:rPr>
              <w:t xml:space="preserve">1.2 </w:t>
            </w:r>
            <w:r w:rsidR="00CB453F" w:rsidRPr="00D32398">
              <w:rPr>
                <w:rStyle w:val="aa"/>
                <w:noProof/>
              </w:rPr>
              <w:t>创新点</w:t>
            </w:r>
            <w:r w:rsidR="00CB453F" w:rsidRPr="00D32398">
              <w:rPr>
                <w:rStyle w:val="aa"/>
                <w:noProof/>
              </w:rPr>
              <w:t>——</w:t>
            </w:r>
            <w:r w:rsidR="00CB453F" w:rsidRPr="00D32398">
              <w:rPr>
                <w:rStyle w:val="aa"/>
                <w:noProof/>
              </w:rPr>
              <w:t>本文算法要解决的问题以及具体的解决方法</w:t>
            </w:r>
            <w:r w:rsidR="00CB453F">
              <w:rPr>
                <w:noProof/>
                <w:webHidden/>
              </w:rPr>
              <w:tab/>
            </w:r>
            <w:r w:rsidR="00CB453F">
              <w:rPr>
                <w:noProof/>
                <w:webHidden/>
              </w:rPr>
              <w:fldChar w:fldCharType="begin"/>
            </w:r>
            <w:r w:rsidR="00CB453F">
              <w:rPr>
                <w:noProof/>
                <w:webHidden/>
              </w:rPr>
              <w:instrText xml:space="preserve"> PAGEREF _Toc493794550 \h </w:instrText>
            </w:r>
            <w:r w:rsidR="00CB453F">
              <w:rPr>
                <w:noProof/>
                <w:webHidden/>
              </w:rPr>
            </w:r>
            <w:r w:rsidR="00CB453F">
              <w:rPr>
                <w:noProof/>
                <w:webHidden/>
              </w:rPr>
              <w:fldChar w:fldCharType="separate"/>
            </w:r>
            <w:r w:rsidR="00CB453F">
              <w:rPr>
                <w:noProof/>
                <w:webHidden/>
              </w:rPr>
              <w:t>5</w:t>
            </w:r>
            <w:r w:rsidR="00CB453F">
              <w:rPr>
                <w:noProof/>
                <w:webHidden/>
              </w:rPr>
              <w:fldChar w:fldCharType="end"/>
            </w:r>
          </w:hyperlink>
        </w:p>
        <w:p w:rsidR="00CB453F" w:rsidRDefault="004D49B1">
          <w:pPr>
            <w:pStyle w:val="21"/>
            <w:tabs>
              <w:tab w:val="right" w:leader="dot" w:pos="8296"/>
            </w:tabs>
            <w:ind w:firstLine="420"/>
            <w:rPr>
              <w:rFonts w:eastAsiaTheme="minorEastAsia"/>
              <w:noProof/>
            </w:rPr>
          </w:pPr>
          <w:hyperlink w:anchor="_Toc493794551" w:history="1">
            <w:r w:rsidR="00CB453F" w:rsidRPr="00D32398">
              <w:rPr>
                <w:rStyle w:val="aa"/>
                <w:noProof/>
              </w:rPr>
              <w:t>2</w:t>
            </w:r>
            <w:r w:rsidR="00CB453F" w:rsidRPr="00D32398">
              <w:rPr>
                <w:rStyle w:val="aa"/>
                <w:noProof/>
              </w:rPr>
              <w:t>、细节</w:t>
            </w:r>
            <w:r w:rsidR="00CB453F">
              <w:rPr>
                <w:noProof/>
                <w:webHidden/>
              </w:rPr>
              <w:tab/>
            </w:r>
            <w:r w:rsidR="00CB453F">
              <w:rPr>
                <w:noProof/>
                <w:webHidden/>
              </w:rPr>
              <w:fldChar w:fldCharType="begin"/>
            </w:r>
            <w:r w:rsidR="00CB453F">
              <w:rPr>
                <w:noProof/>
                <w:webHidden/>
              </w:rPr>
              <w:instrText xml:space="preserve"> PAGEREF _Toc493794551 \h </w:instrText>
            </w:r>
            <w:r w:rsidR="00CB453F">
              <w:rPr>
                <w:noProof/>
                <w:webHidden/>
              </w:rPr>
            </w:r>
            <w:r w:rsidR="00CB453F">
              <w:rPr>
                <w:noProof/>
                <w:webHidden/>
              </w:rPr>
              <w:fldChar w:fldCharType="separate"/>
            </w:r>
            <w:r w:rsidR="00CB453F">
              <w:rPr>
                <w:noProof/>
                <w:webHidden/>
              </w:rPr>
              <w:t>5</w:t>
            </w:r>
            <w:r w:rsidR="00CB453F">
              <w:rPr>
                <w:noProof/>
                <w:webHidden/>
              </w:rPr>
              <w:fldChar w:fldCharType="end"/>
            </w:r>
          </w:hyperlink>
        </w:p>
        <w:p w:rsidR="00CB453F" w:rsidRDefault="004D49B1">
          <w:pPr>
            <w:pStyle w:val="31"/>
            <w:tabs>
              <w:tab w:val="right" w:leader="dot" w:pos="8296"/>
            </w:tabs>
            <w:ind w:firstLine="420"/>
            <w:rPr>
              <w:rFonts w:eastAsiaTheme="minorEastAsia"/>
              <w:noProof/>
            </w:rPr>
          </w:pPr>
          <w:hyperlink w:anchor="_Toc493794552" w:history="1">
            <w:r w:rsidR="00CB453F" w:rsidRPr="00D32398">
              <w:rPr>
                <w:rStyle w:val="aa"/>
                <w:noProof/>
              </w:rPr>
              <w:t xml:space="preserve">2.1 </w:t>
            </w:r>
            <w:r w:rsidR="00CB453F" w:rsidRPr="00D32398">
              <w:rPr>
                <w:rStyle w:val="aa"/>
                <w:noProof/>
              </w:rPr>
              <w:t>主要流程</w:t>
            </w:r>
            <w:r w:rsidR="00CB453F">
              <w:rPr>
                <w:noProof/>
                <w:webHidden/>
              </w:rPr>
              <w:tab/>
            </w:r>
            <w:r w:rsidR="00CB453F">
              <w:rPr>
                <w:noProof/>
                <w:webHidden/>
              </w:rPr>
              <w:fldChar w:fldCharType="begin"/>
            </w:r>
            <w:r w:rsidR="00CB453F">
              <w:rPr>
                <w:noProof/>
                <w:webHidden/>
              </w:rPr>
              <w:instrText xml:space="preserve"> PAGEREF _Toc493794552 \h </w:instrText>
            </w:r>
            <w:r w:rsidR="00CB453F">
              <w:rPr>
                <w:noProof/>
                <w:webHidden/>
              </w:rPr>
            </w:r>
            <w:r w:rsidR="00CB453F">
              <w:rPr>
                <w:noProof/>
                <w:webHidden/>
              </w:rPr>
              <w:fldChar w:fldCharType="separate"/>
            </w:r>
            <w:r w:rsidR="00CB453F">
              <w:rPr>
                <w:noProof/>
                <w:webHidden/>
              </w:rPr>
              <w:t>5</w:t>
            </w:r>
            <w:r w:rsidR="00CB453F">
              <w:rPr>
                <w:noProof/>
                <w:webHidden/>
              </w:rPr>
              <w:fldChar w:fldCharType="end"/>
            </w:r>
          </w:hyperlink>
        </w:p>
        <w:p w:rsidR="00CB453F" w:rsidRDefault="004D49B1">
          <w:pPr>
            <w:pStyle w:val="31"/>
            <w:tabs>
              <w:tab w:val="right" w:leader="dot" w:pos="8296"/>
            </w:tabs>
            <w:ind w:firstLine="420"/>
            <w:rPr>
              <w:rFonts w:eastAsiaTheme="minorEastAsia"/>
              <w:noProof/>
            </w:rPr>
          </w:pPr>
          <w:hyperlink w:anchor="_Toc493794553" w:history="1">
            <w:r w:rsidR="00CB453F" w:rsidRPr="00D32398">
              <w:rPr>
                <w:rStyle w:val="aa"/>
                <w:noProof/>
              </w:rPr>
              <w:t xml:space="preserve">2.2 </w:t>
            </w:r>
            <w:r w:rsidR="00CB453F" w:rsidRPr="00D32398">
              <w:rPr>
                <w:rStyle w:val="aa"/>
                <w:noProof/>
              </w:rPr>
              <w:t>数学模型</w:t>
            </w:r>
            <w:r w:rsidR="00CB453F">
              <w:rPr>
                <w:noProof/>
                <w:webHidden/>
              </w:rPr>
              <w:tab/>
            </w:r>
            <w:r w:rsidR="00CB453F">
              <w:rPr>
                <w:noProof/>
                <w:webHidden/>
              </w:rPr>
              <w:fldChar w:fldCharType="begin"/>
            </w:r>
            <w:r w:rsidR="00CB453F">
              <w:rPr>
                <w:noProof/>
                <w:webHidden/>
              </w:rPr>
              <w:instrText xml:space="preserve"> PAGEREF _Toc493794553 \h </w:instrText>
            </w:r>
            <w:r w:rsidR="00CB453F">
              <w:rPr>
                <w:noProof/>
                <w:webHidden/>
              </w:rPr>
            </w:r>
            <w:r w:rsidR="00CB453F">
              <w:rPr>
                <w:noProof/>
                <w:webHidden/>
              </w:rPr>
              <w:fldChar w:fldCharType="separate"/>
            </w:r>
            <w:r w:rsidR="00CB453F">
              <w:rPr>
                <w:noProof/>
                <w:webHidden/>
              </w:rPr>
              <w:t>5</w:t>
            </w:r>
            <w:r w:rsidR="00CB453F">
              <w:rPr>
                <w:noProof/>
                <w:webHidden/>
              </w:rPr>
              <w:fldChar w:fldCharType="end"/>
            </w:r>
          </w:hyperlink>
        </w:p>
        <w:p w:rsidR="00CB453F" w:rsidRDefault="004D49B1">
          <w:pPr>
            <w:pStyle w:val="31"/>
            <w:tabs>
              <w:tab w:val="right" w:leader="dot" w:pos="8296"/>
            </w:tabs>
            <w:ind w:firstLine="420"/>
            <w:rPr>
              <w:rFonts w:eastAsiaTheme="minorEastAsia"/>
              <w:noProof/>
            </w:rPr>
          </w:pPr>
          <w:hyperlink w:anchor="_Toc493794554" w:history="1">
            <w:r w:rsidR="00CB453F" w:rsidRPr="00D32398">
              <w:rPr>
                <w:rStyle w:val="aa"/>
                <w:noProof/>
              </w:rPr>
              <w:t xml:space="preserve">2.3 </w:t>
            </w:r>
            <w:r w:rsidR="00CB453F" w:rsidRPr="00D32398">
              <w:rPr>
                <w:rStyle w:val="aa"/>
                <w:noProof/>
              </w:rPr>
              <w:t>模型求解</w:t>
            </w:r>
            <w:r w:rsidR="00CB453F">
              <w:rPr>
                <w:noProof/>
                <w:webHidden/>
              </w:rPr>
              <w:tab/>
            </w:r>
            <w:r w:rsidR="00CB453F">
              <w:rPr>
                <w:noProof/>
                <w:webHidden/>
              </w:rPr>
              <w:fldChar w:fldCharType="begin"/>
            </w:r>
            <w:r w:rsidR="00CB453F">
              <w:rPr>
                <w:noProof/>
                <w:webHidden/>
              </w:rPr>
              <w:instrText xml:space="preserve"> PAGEREF _Toc493794554 \h </w:instrText>
            </w:r>
            <w:r w:rsidR="00CB453F">
              <w:rPr>
                <w:noProof/>
                <w:webHidden/>
              </w:rPr>
            </w:r>
            <w:r w:rsidR="00CB453F">
              <w:rPr>
                <w:noProof/>
                <w:webHidden/>
              </w:rPr>
              <w:fldChar w:fldCharType="separate"/>
            </w:r>
            <w:r w:rsidR="00CB453F">
              <w:rPr>
                <w:noProof/>
                <w:webHidden/>
              </w:rPr>
              <w:t>5</w:t>
            </w:r>
            <w:r w:rsidR="00CB453F">
              <w:rPr>
                <w:noProof/>
                <w:webHidden/>
              </w:rPr>
              <w:fldChar w:fldCharType="end"/>
            </w:r>
          </w:hyperlink>
        </w:p>
        <w:p w:rsidR="00CB453F" w:rsidRDefault="004D49B1">
          <w:pPr>
            <w:pStyle w:val="21"/>
            <w:tabs>
              <w:tab w:val="right" w:leader="dot" w:pos="8296"/>
            </w:tabs>
            <w:ind w:firstLine="420"/>
            <w:rPr>
              <w:rFonts w:eastAsiaTheme="minorEastAsia"/>
              <w:noProof/>
            </w:rPr>
          </w:pPr>
          <w:hyperlink w:anchor="_Toc493794555" w:history="1">
            <w:r w:rsidR="00CB453F" w:rsidRPr="00D32398">
              <w:rPr>
                <w:rStyle w:val="aa"/>
                <w:noProof/>
              </w:rPr>
              <w:t>3</w:t>
            </w:r>
            <w:r w:rsidR="00CB453F" w:rsidRPr="00D32398">
              <w:rPr>
                <w:rStyle w:val="aa"/>
                <w:noProof/>
              </w:rPr>
              <w:t>、实验</w:t>
            </w:r>
            <w:r w:rsidR="00CB453F">
              <w:rPr>
                <w:noProof/>
                <w:webHidden/>
              </w:rPr>
              <w:tab/>
            </w:r>
            <w:r w:rsidR="00CB453F">
              <w:rPr>
                <w:noProof/>
                <w:webHidden/>
              </w:rPr>
              <w:fldChar w:fldCharType="begin"/>
            </w:r>
            <w:r w:rsidR="00CB453F">
              <w:rPr>
                <w:noProof/>
                <w:webHidden/>
              </w:rPr>
              <w:instrText xml:space="preserve"> PAGEREF _Toc493794555 \h </w:instrText>
            </w:r>
            <w:r w:rsidR="00CB453F">
              <w:rPr>
                <w:noProof/>
                <w:webHidden/>
              </w:rPr>
            </w:r>
            <w:r w:rsidR="00CB453F">
              <w:rPr>
                <w:noProof/>
                <w:webHidden/>
              </w:rPr>
              <w:fldChar w:fldCharType="separate"/>
            </w:r>
            <w:r w:rsidR="00CB453F">
              <w:rPr>
                <w:noProof/>
                <w:webHidden/>
              </w:rPr>
              <w:t>5</w:t>
            </w:r>
            <w:r w:rsidR="00CB453F">
              <w:rPr>
                <w:noProof/>
                <w:webHidden/>
              </w:rPr>
              <w:fldChar w:fldCharType="end"/>
            </w:r>
          </w:hyperlink>
        </w:p>
        <w:p w:rsidR="00CB453F" w:rsidRDefault="004D49B1">
          <w:pPr>
            <w:pStyle w:val="31"/>
            <w:tabs>
              <w:tab w:val="right" w:leader="dot" w:pos="8296"/>
            </w:tabs>
            <w:ind w:firstLine="420"/>
            <w:rPr>
              <w:rFonts w:eastAsiaTheme="minorEastAsia"/>
              <w:noProof/>
            </w:rPr>
          </w:pPr>
          <w:hyperlink w:anchor="_Toc493794556" w:history="1">
            <w:r w:rsidR="00CB453F" w:rsidRPr="00D32398">
              <w:rPr>
                <w:rStyle w:val="aa"/>
                <w:noProof/>
              </w:rPr>
              <w:t xml:space="preserve">3.1 </w:t>
            </w:r>
            <w:r w:rsidR="00CB453F" w:rsidRPr="00D32398">
              <w:rPr>
                <w:rStyle w:val="aa"/>
                <w:noProof/>
              </w:rPr>
              <w:t>代码框架</w:t>
            </w:r>
            <w:r w:rsidR="00CB453F">
              <w:rPr>
                <w:noProof/>
                <w:webHidden/>
              </w:rPr>
              <w:tab/>
            </w:r>
            <w:r w:rsidR="00CB453F">
              <w:rPr>
                <w:noProof/>
                <w:webHidden/>
              </w:rPr>
              <w:fldChar w:fldCharType="begin"/>
            </w:r>
            <w:r w:rsidR="00CB453F">
              <w:rPr>
                <w:noProof/>
                <w:webHidden/>
              </w:rPr>
              <w:instrText xml:space="preserve"> PAGEREF _Toc493794556 \h </w:instrText>
            </w:r>
            <w:r w:rsidR="00CB453F">
              <w:rPr>
                <w:noProof/>
                <w:webHidden/>
              </w:rPr>
            </w:r>
            <w:r w:rsidR="00CB453F">
              <w:rPr>
                <w:noProof/>
                <w:webHidden/>
              </w:rPr>
              <w:fldChar w:fldCharType="separate"/>
            </w:r>
            <w:r w:rsidR="00CB453F">
              <w:rPr>
                <w:noProof/>
                <w:webHidden/>
              </w:rPr>
              <w:t>5</w:t>
            </w:r>
            <w:r w:rsidR="00CB453F">
              <w:rPr>
                <w:noProof/>
                <w:webHidden/>
              </w:rPr>
              <w:fldChar w:fldCharType="end"/>
            </w:r>
          </w:hyperlink>
        </w:p>
        <w:p w:rsidR="00CB453F" w:rsidRDefault="004D49B1">
          <w:pPr>
            <w:pStyle w:val="31"/>
            <w:tabs>
              <w:tab w:val="right" w:leader="dot" w:pos="8296"/>
            </w:tabs>
            <w:ind w:firstLine="420"/>
            <w:rPr>
              <w:rFonts w:eastAsiaTheme="minorEastAsia"/>
              <w:noProof/>
            </w:rPr>
          </w:pPr>
          <w:hyperlink w:anchor="_Toc493794557" w:history="1">
            <w:r w:rsidR="00CB453F" w:rsidRPr="00D32398">
              <w:rPr>
                <w:rStyle w:val="aa"/>
                <w:noProof/>
              </w:rPr>
              <w:t xml:space="preserve">3.2 </w:t>
            </w:r>
            <w:r w:rsidR="00CB453F" w:rsidRPr="00D32398">
              <w:rPr>
                <w:rStyle w:val="aa"/>
                <w:noProof/>
              </w:rPr>
              <w:t>实验结果及分析</w:t>
            </w:r>
            <w:r w:rsidR="00CB453F">
              <w:rPr>
                <w:noProof/>
                <w:webHidden/>
              </w:rPr>
              <w:tab/>
            </w:r>
            <w:r w:rsidR="00CB453F">
              <w:rPr>
                <w:noProof/>
                <w:webHidden/>
              </w:rPr>
              <w:fldChar w:fldCharType="begin"/>
            </w:r>
            <w:r w:rsidR="00CB453F">
              <w:rPr>
                <w:noProof/>
                <w:webHidden/>
              </w:rPr>
              <w:instrText xml:space="preserve"> PAGEREF _Toc493794557 \h </w:instrText>
            </w:r>
            <w:r w:rsidR="00CB453F">
              <w:rPr>
                <w:noProof/>
                <w:webHidden/>
              </w:rPr>
            </w:r>
            <w:r w:rsidR="00CB453F">
              <w:rPr>
                <w:noProof/>
                <w:webHidden/>
              </w:rPr>
              <w:fldChar w:fldCharType="separate"/>
            </w:r>
            <w:r w:rsidR="00CB453F">
              <w:rPr>
                <w:noProof/>
                <w:webHidden/>
              </w:rPr>
              <w:t>6</w:t>
            </w:r>
            <w:r w:rsidR="00CB453F">
              <w:rPr>
                <w:noProof/>
                <w:webHidden/>
              </w:rPr>
              <w:fldChar w:fldCharType="end"/>
            </w:r>
          </w:hyperlink>
        </w:p>
        <w:p w:rsidR="00CB453F" w:rsidRDefault="004D49B1">
          <w:pPr>
            <w:pStyle w:val="31"/>
            <w:tabs>
              <w:tab w:val="right" w:leader="dot" w:pos="8296"/>
            </w:tabs>
            <w:ind w:firstLine="420"/>
            <w:rPr>
              <w:rFonts w:eastAsiaTheme="minorEastAsia"/>
              <w:noProof/>
            </w:rPr>
          </w:pPr>
          <w:hyperlink w:anchor="_Toc493794558" w:history="1">
            <w:r w:rsidR="00CB453F" w:rsidRPr="00D32398">
              <w:rPr>
                <w:rStyle w:val="aa"/>
                <w:noProof/>
              </w:rPr>
              <w:t xml:space="preserve">3.3 </w:t>
            </w:r>
            <w:r w:rsidR="00CB453F" w:rsidRPr="00D32398">
              <w:rPr>
                <w:rStyle w:val="aa"/>
                <w:noProof/>
              </w:rPr>
              <w:t>优缺点总结</w:t>
            </w:r>
            <w:r w:rsidR="00CB453F">
              <w:rPr>
                <w:noProof/>
                <w:webHidden/>
              </w:rPr>
              <w:tab/>
            </w:r>
            <w:r w:rsidR="00CB453F">
              <w:rPr>
                <w:noProof/>
                <w:webHidden/>
              </w:rPr>
              <w:fldChar w:fldCharType="begin"/>
            </w:r>
            <w:r w:rsidR="00CB453F">
              <w:rPr>
                <w:noProof/>
                <w:webHidden/>
              </w:rPr>
              <w:instrText xml:space="preserve"> PAGEREF _Toc493794558 \h </w:instrText>
            </w:r>
            <w:r w:rsidR="00CB453F">
              <w:rPr>
                <w:noProof/>
                <w:webHidden/>
              </w:rPr>
            </w:r>
            <w:r w:rsidR="00CB453F">
              <w:rPr>
                <w:noProof/>
                <w:webHidden/>
              </w:rPr>
              <w:fldChar w:fldCharType="separate"/>
            </w:r>
            <w:r w:rsidR="00CB453F">
              <w:rPr>
                <w:noProof/>
                <w:webHidden/>
              </w:rPr>
              <w:t>6</w:t>
            </w:r>
            <w:r w:rsidR="00CB453F">
              <w:rPr>
                <w:noProof/>
                <w:webHidden/>
              </w:rPr>
              <w:fldChar w:fldCharType="end"/>
            </w:r>
          </w:hyperlink>
        </w:p>
        <w:p w:rsidR="00CB453F" w:rsidRDefault="004D49B1">
          <w:pPr>
            <w:pStyle w:val="31"/>
            <w:tabs>
              <w:tab w:val="right" w:leader="dot" w:pos="8296"/>
            </w:tabs>
            <w:ind w:firstLine="420"/>
            <w:rPr>
              <w:rFonts w:eastAsiaTheme="minorEastAsia"/>
              <w:noProof/>
            </w:rPr>
          </w:pPr>
          <w:hyperlink w:anchor="_Toc493794559" w:history="1">
            <w:r w:rsidR="00CB453F" w:rsidRPr="00D32398">
              <w:rPr>
                <w:rStyle w:val="aa"/>
                <w:noProof/>
              </w:rPr>
              <w:t xml:space="preserve">3.4 </w:t>
            </w:r>
            <w:r w:rsidR="00CB453F" w:rsidRPr="00D32398">
              <w:rPr>
                <w:rStyle w:val="aa"/>
                <w:noProof/>
              </w:rPr>
              <w:t>今后工作</w:t>
            </w:r>
            <w:r w:rsidR="00CB453F">
              <w:rPr>
                <w:noProof/>
                <w:webHidden/>
              </w:rPr>
              <w:tab/>
            </w:r>
            <w:r w:rsidR="00CB453F">
              <w:rPr>
                <w:noProof/>
                <w:webHidden/>
              </w:rPr>
              <w:fldChar w:fldCharType="begin"/>
            </w:r>
            <w:r w:rsidR="00CB453F">
              <w:rPr>
                <w:noProof/>
                <w:webHidden/>
              </w:rPr>
              <w:instrText xml:space="preserve"> PAGEREF _Toc493794559 \h </w:instrText>
            </w:r>
            <w:r w:rsidR="00CB453F">
              <w:rPr>
                <w:noProof/>
                <w:webHidden/>
              </w:rPr>
            </w:r>
            <w:r w:rsidR="00CB453F">
              <w:rPr>
                <w:noProof/>
                <w:webHidden/>
              </w:rPr>
              <w:fldChar w:fldCharType="separate"/>
            </w:r>
            <w:r w:rsidR="00CB453F">
              <w:rPr>
                <w:noProof/>
                <w:webHidden/>
              </w:rPr>
              <w:t>6</w:t>
            </w:r>
            <w:r w:rsidR="00CB453F">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3" w:name="_Toc493794548"/>
      <w:r>
        <w:rPr>
          <w:rFonts w:hint="eastAsia"/>
        </w:rPr>
        <w:lastRenderedPageBreak/>
        <w:t>1</w:t>
      </w:r>
      <w:r>
        <w:rPr>
          <w:rFonts w:hint="eastAsia"/>
        </w:rPr>
        <w:t>、</w:t>
      </w:r>
      <w:r w:rsidR="00F45026">
        <w:rPr>
          <w:rFonts w:hint="eastAsia"/>
        </w:rPr>
        <w:t>概述</w:t>
      </w:r>
      <w:bookmarkEnd w:id="3"/>
    </w:p>
    <w:p w:rsidR="00B84319" w:rsidRDefault="00B84319" w:rsidP="00F45026">
      <w:pPr>
        <w:ind w:firstLine="420"/>
      </w:pPr>
      <w:r>
        <w:rPr>
          <w:rFonts w:hint="eastAsia"/>
        </w:rPr>
        <w:t>该部分主要讲述的是视觉目标跟踪的研究背景以及相关滤波</w:t>
      </w:r>
      <w:r>
        <w:rPr>
          <w:rFonts w:hint="eastAsia"/>
        </w:rPr>
        <w:t>C</w:t>
      </w:r>
      <w:r>
        <w:t>F</w:t>
      </w:r>
      <w:r>
        <w:rPr>
          <w:rFonts w:hint="eastAsia"/>
        </w:rPr>
        <w:t>算法提出的意义，同时分析相关滤波算法的优缺点以及针对</w:t>
      </w:r>
      <w:r>
        <w:rPr>
          <w:rFonts w:hint="eastAsia"/>
        </w:rPr>
        <w:t>C</w:t>
      </w:r>
      <w:r>
        <w:t>F</w:t>
      </w:r>
      <w:r>
        <w:rPr>
          <w:rFonts w:hint="eastAsia"/>
        </w:rPr>
        <w:t>类算法的缺点提出可选择的改进方法。结合经典</w:t>
      </w:r>
      <w:r>
        <w:rPr>
          <w:rFonts w:hint="eastAsia"/>
        </w:rPr>
        <w:t>C</w:t>
      </w:r>
      <w:r>
        <w:t>F</w:t>
      </w:r>
      <w:r>
        <w:rPr>
          <w:rFonts w:hint="eastAsia"/>
        </w:rPr>
        <w:t>类算法存在的部分问题</w:t>
      </w:r>
      <w:r w:rsidR="006A4855">
        <w:rPr>
          <w:rFonts w:hint="eastAsia"/>
        </w:rPr>
        <w:t>讲述本文算法的创新点以及具体解决方法的概述。</w:t>
      </w:r>
    </w:p>
    <w:p w:rsidR="00F45026" w:rsidRDefault="006A4855" w:rsidP="006A4855">
      <w:pPr>
        <w:pStyle w:val="3"/>
      </w:pPr>
      <w:bookmarkStart w:id="4" w:name="_Toc493794549"/>
      <w:r>
        <w:rPr>
          <w:rFonts w:hint="eastAsia"/>
        </w:rPr>
        <w:t>1</w:t>
      </w:r>
      <w:r>
        <w:t xml:space="preserve">.1 </w:t>
      </w:r>
      <w:r w:rsidR="00F45026">
        <w:rPr>
          <w:rFonts w:hint="eastAsia"/>
        </w:rPr>
        <w:t>前言——研究背景及意义、该领域存在的问题</w:t>
      </w:r>
      <w:bookmarkEnd w:id="4"/>
    </w:p>
    <w:p w:rsidR="00D03620" w:rsidRDefault="00CB6809" w:rsidP="00D03620">
      <w:pPr>
        <w:ind w:firstLine="420"/>
      </w:pPr>
      <w:r>
        <w:rPr>
          <w:rFonts w:hint="eastAsia"/>
        </w:rPr>
        <w:t>相关滤波</w:t>
      </w:r>
      <w:r>
        <w:rPr>
          <w:rFonts w:hint="eastAsia"/>
        </w:rPr>
        <w:t>C</w:t>
      </w:r>
      <w:r>
        <w:t>F</w:t>
      </w:r>
      <w:r>
        <w:rPr>
          <w:rFonts w:hint="eastAsia"/>
        </w:rPr>
        <w:t>类跟踪算法起源于</w:t>
      </w:r>
      <w:r>
        <w:rPr>
          <w:rFonts w:hint="eastAsia"/>
        </w:rPr>
        <w:t>2</w:t>
      </w:r>
      <w:r>
        <w:t>010</w:t>
      </w:r>
      <w:r>
        <w:rPr>
          <w:rFonts w:hint="eastAsia"/>
        </w:rPr>
        <w:t>年的开创性工作</w:t>
      </w:r>
      <w:r>
        <w:rPr>
          <w:rFonts w:hint="eastAsia"/>
        </w:rPr>
        <w:t>M</w:t>
      </w:r>
      <w:r>
        <w:t>OSSE</w:t>
      </w:r>
      <w:r>
        <w:rPr>
          <w:rFonts w:hint="eastAsia"/>
        </w:rPr>
        <w:t>，该算法第一次将相关滤波技术从信号处理迁移至视觉跟踪领域，其最核心的创新点在于将目标图像与滤波器的相关（相关与卷积操作在数学上类似，只是卷积核旋转了</w:t>
      </w:r>
      <w:r>
        <w:rPr>
          <w:rFonts w:hint="eastAsia"/>
        </w:rPr>
        <w:t>1</w:t>
      </w:r>
      <w:r>
        <w:t>80</w:t>
      </w:r>
      <w:r>
        <w:rPr>
          <w:rFonts w:hint="eastAsia"/>
        </w:rPr>
        <w:t>度）操作通过傅里</w:t>
      </w:r>
      <w:r w:rsidR="000309B6">
        <w:rPr>
          <w:rFonts w:hint="eastAsia"/>
        </w:rPr>
        <w:t>叶变化后转移到频域中进行求解，将卷积操作转换成了按元素点乘，</w:t>
      </w:r>
      <w:r>
        <w:rPr>
          <w:rFonts w:hint="eastAsia"/>
        </w:rPr>
        <w:t>算法的计算复杂度大大的降低了，从而实现了该算法速度极快（</w:t>
      </w:r>
      <w:r>
        <w:rPr>
          <w:rFonts w:hint="eastAsia"/>
        </w:rPr>
        <w:t>6</w:t>
      </w:r>
      <w:r>
        <w:t>69FPS</w:t>
      </w:r>
      <w:r>
        <w:rPr>
          <w:rFonts w:hint="eastAsia"/>
        </w:rPr>
        <w:t>）的效果。但是</w:t>
      </w:r>
      <w:r>
        <w:rPr>
          <w:rFonts w:hint="eastAsia"/>
        </w:rPr>
        <w:t>M</w:t>
      </w:r>
      <w:r>
        <w:t>OSSE</w:t>
      </w:r>
      <w:r w:rsidR="00D25EF7">
        <w:rPr>
          <w:rFonts w:hint="eastAsia"/>
        </w:rPr>
        <w:t>的样本采样仍是一种稀疏采样，训练效果一般；同时采样的是线性滤波器（最小二乘法），分类性能一般；采用的特征是单通道的灰度特征，表征目标的能力有限。针对上述的缺点，</w:t>
      </w:r>
      <w:r w:rsidR="00D25EF7">
        <w:rPr>
          <w:rFonts w:hint="eastAsia"/>
        </w:rPr>
        <w:t>2</w:t>
      </w:r>
      <w:r w:rsidR="00D25EF7">
        <w:t>012</w:t>
      </w:r>
      <w:r w:rsidR="00D25EF7">
        <w:rPr>
          <w:rFonts w:hint="eastAsia"/>
        </w:rPr>
        <w:t>出现的</w:t>
      </w:r>
      <w:r w:rsidR="00D25EF7">
        <w:rPr>
          <w:rFonts w:hint="eastAsia"/>
        </w:rPr>
        <w:t>C</w:t>
      </w:r>
      <w:r w:rsidR="00D25EF7">
        <w:t>SK</w:t>
      </w:r>
      <w:r w:rsidR="00D25EF7">
        <w:rPr>
          <w:rFonts w:hint="eastAsia"/>
        </w:rPr>
        <w:t>以及</w:t>
      </w:r>
      <w:r w:rsidR="00D25EF7">
        <w:rPr>
          <w:rFonts w:hint="eastAsia"/>
        </w:rPr>
        <w:t>2</w:t>
      </w:r>
      <w:r w:rsidR="00D25EF7">
        <w:t>014</w:t>
      </w:r>
      <w:r w:rsidR="00D25EF7">
        <w:rPr>
          <w:rFonts w:hint="eastAsia"/>
        </w:rPr>
        <w:t>年的</w:t>
      </w:r>
      <w:r w:rsidR="00D25EF7">
        <w:rPr>
          <w:rFonts w:hint="eastAsia"/>
        </w:rPr>
        <w:t>K</w:t>
      </w:r>
      <w:r w:rsidR="00D25EF7">
        <w:t>CF</w:t>
      </w:r>
      <w:r w:rsidR="00D25EF7">
        <w:rPr>
          <w:rFonts w:hint="eastAsia"/>
        </w:rPr>
        <w:t>对其进行了针对性的改进，采用的分类模型是具有更好分类属性的岭回归（在最小二次的基础上加入正则化项来避免模型训练的过拟合），同时从</w:t>
      </w:r>
      <w:r w:rsidR="00CD2BD4">
        <w:rPr>
          <w:rFonts w:hint="eastAsia"/>
        </w:rPr>
        <w:t>岭回归的闭式解出发，为了避免大规模矩阵的求逆操作</w:t>
      </w:r>
      <w:r w:rsidR="00E92ABD">
        <w:rPr>
          <w:rFonts w:hint="eastAsia"/>
        </w:rPr>
        <w:t>开创性的利用了循环矩阵的特性，提出训练样本的循环位移的假设来近似一种密集的训练样本采样，这样不仅能够保持很好的训练速度，同时训练效果大幅度的提高了；原文作者为了将多维特征（如</w:t>
      </w:r>
      <w:r w:rsidR="00E92ABD">
        <w:rPr>
          <w:rFonts w:hint="eastAsia"/>
        </w:rPr>
        <w:t>H</w:t>
      </w:r>
      <w:r w:rsidR="00E92ABD">
        <w:t>OG</w:t>
      </w:r>
      <w:r w:rsidR="00E92ABD">
        <w:rPr>
          <w:rFonts w:hint="eastAsia"/>
        </w:rPr>
        <w:t>）以及扩展线性滤波器来进一步提升模型的分类性能，把岭回归在基本空间的求解</w:t>
      </w:r>
      <w:r w:rsidR="00A206C5">
        <w:rPr>
          <w:rFonts w:hint="eastAsia"/>
        </w:rPr>
        <w:t>利用转换到对偶空间，进一步证明核函数也满足循环矩阵的性质，那么直接根据循环矩阵在频域中的对角化来实现对算法求解的简化。以上就是</w:t>
      </w:r>
      <w:r w:rsidR="00A206C5">
        <w:rPr>
          <w:rFonts w:hint="eastAsia"/>
        </w:rPr>
        <w:t>C</w:t>
      </w:r>
      <w:r w:rsidR="00A206C5">
        <w:t>F</w:t>
      </w:r>
      <w:r w:rsidR="00A206C5">
        <w:rPr>
          <w:rFonts w:hint="eastAsia"/>
        </w:rPr>
        <w:t>类算法的</w:t>
      </w:r>
      <w:r w:rsidR="00A206C5">
        <w:rPr>
          <w:rFonts w:hint="eastAsia"/>
        </w:rPr>
        <w:t>b</w:t>
      </w:r>
      <w:r w:rsidR="00A206C5">
        <w:t>aseline</w:t>
      </w:r>
      <w:r w:rsidR="00A206C5">
        <w:rPr>
          <w:rFonts w:hint="eastAsia"/>
        </w:rPr>
        <w:t>，从此确立了</w:t>
      </w:r>
      <w:r w:rsidR="00A206C5">
        <w:rPr>
          <w:rFonts w:hint="eastAsia"/>
        </w:rPr>
        <w:t>C</w:t>
      </w:r>
      <w:r w:rsidR="00A206C5">
        <w:t>F</w:t>
      </w:r>
      <w:r w:rsidR="00A206C5">
        <w:rPr>
          <w:rFonts w:hint="eastAsia"/>
        </w:rPr>
        <w:t>的实现框架，由于</w:t>
      </w:r>
      <w:r w:rsidR="00A206C5">
        <w:rPr>
          <w:rFonts w:hint="eastAsia"/>
        </w:rPr>
        <w:t>C</w:t>
      </w:r>
      <w:r w:rsidR="00A206C5">
        <w:t>F</w:t>
      </w:r>
      <w:r w:rsidR="00A206C5">
        <w:rPr>
          <w:rFonts w:hint="eastAsia"/>
        </w:rPr>
        <w:t>类算法在实时性方面</w:t>
      </w:r>
      <w:r w:rsidR="000309B6">
        <w:rPr>
          <w:rFonts w:hint="eastAsia"/>
        </w:rPr>
        <w:t>具有</w:t>
      </w:r>
      <w:r w:rsidR="00A206C5">
        <w:rPr>
          <w:rFonts w:hint="eastAsia"/>
        </w:rPr>
        <w:t>杰出的表现，一举奠定了其在视觉目标跟踪的历史地位，并在</w:t>
      </w:r>
      <w:r w:rsidR="00A206C5">
        <w:rPr>
          <w:rFonts w:hint="eastAsia"/>
        </w:rPr>
        <w:t>2</w:t>
      </w:r>
      <w:r w:rsidR="00A206C5">
        <w:t>010</w:t>
      </w:r>
      <w:r w:rsidR="00A206C5">
        <w:rPr>
          <w:rFonts w:hint="eastAsia"/>
        </w:rPr>
        <w:t>年开始至今（</w:t>
      </w:r>
      <w:r w:rsidR="00A206C5">
        <w:rPr>
          <w:rFonts w:hint="eastAsia"/>
        </w:rPr>
        <w:t>2</w:t>
      </w:r>
      <w:r w:rsidR="00A206C5">
        <w:t>017</w:t>
      </w:r>
      <w:r w:rsidR="00A206C5">
        <w:rPr>
          <w:rFonts w:hint="eastAsia"/>
        </w:rPr>
        <w:t>）仍保持很高的研究热度，基于</w:t>
      </w:r>
      <w:r w:rsidR="00A206C5">
        <w:rPr>
          <w:rFonts w:hint="eastAsia"/>
        </w:rPr>
        <w:t>K</w:t>
      </w:r>
      <w:r w:rsidR="00A206C5">
        <w:t>CF</w:t>
      </w:r>
      <w:r w:rsidR="00A206C5">
        <w:rPr>
          <w:rFonts w:hint="eastAsia"/>
        </w:rPr>
        <w:t>的框架来实现工业视觉跟踪的技术已经相当的成熟</w:t>
      </w:r>
      <w:r w:rsidR="00BA2BD6">
        <w:rPr>
          <w:rFonts w:hint="eastAsia"/>
        </w:rPr>
        <w:t>。</w:t>
      </w:r>
      <w:r w:rsidR="00BA2BD6">
        <w:rPr>
          <w:rFonts w:hint="eastAsia"/>
        </w:rPr>
        <w:t>C</w:t>
      </w:r>
      <w:r w:rsidR="00BA2BD6">
        <w:t>F</w:t>
      </w:r>
      <w:r w:rsidR="00B01C3A">
        <w:rPr>
          <w:rFonts w:hint="eastAsia"/>
        </w:rPr>
        <w:t>的</w:t>
      </w:r>
      <w:r w:rsidR="00B01C3A">
        <w:rPr>
          <w:rFonts w:hint="eastAsia"/>
        </w:rPr>
        <w:t>b</w:t>
      </w:r>
      <w:r w:rsidR="00B01C3A">
        <w:t>aseline</w:t>
      </w:r>
      <w:r w:rsidR="00BA2BD6">
        <w:rPr>
          <w:rFonts w:hint="eastAsia"/>
        </w:rPr>
        <w:t>框架</w:t>
      </w:r>
      <w:r w:rsidR="00B01C3A">
        <w:rPr>
          <w:rFonts w:hint="eastAsia"/>
        </w:rPr>
        <w:t>直接解决了视觉跟踪的实时性要求，这时研究人员就会在其基础上有针对性的改进其跟踪精度和鲁棒性</w:t>
      </w:r>
      <w:r w:rsidR="00D03620">
        <w:rPr>
          <w:rFonts w:hint="eastAsia"/>
        </w:rPr>
        <w:t>。</w:t>
      </w:r>
    </w:p>
    <w:p w:rsidR="004C72E0" w:rsidRDefault="004C72E0" w:rsidP="004C72E0">
      <w:pPr>
        <w:ind w:firstLine="420"/>
      </w:pPr>
      <w:r>
        <w:rPr>
          <w:rFonts w:hint="eastAsia"/>
        </w:rPr>
        <w:t>总体来说，相关滤波类方法对</w:t>
      </w:r>
      <w:r w:rsidRPr="004C72E0">
        <w:rPr>
          <w:rFonts w:hint="eastAsia"/>
          <w:b/>
        </w:rPr>
        <w:t>快速变形和快速运动</w:t>
      </w:r>
      <w:r>
        <w:rPr>
          <w:rFonts w:hint="eastAsia"/>
        </w:rPr>
        <w:t>情况的跟踪效果不好。</w:t>
      </w:r>
    </w:p>
    <w:p w:rsidR="004C72E0" w:rsidRDefault="004C72E0" w:rsidP="004C72E0">
      <w:pPr>
        <w:ind w:firstLine="420"/>
      </w:pPr>
      <w:r>
        <w:rPr>
          <w:rFonts w:hint="eastAsia"/>
        </w:rPr>
        <w:t>快速变形主要因为</w:t>
      </w:r>
      <w:r>
        <w:t>CF</w:t>
      </w:r>
      <w:r>
        <w:t>是模板类方法</w:t>
      </w:r>
      <w:r>
        <w:rPr>
          <w:rFonts w:hint="eastAsia"/>
        </w:rPr>
        <w:t>，</w:t>
      </w:r>
      <w:r>
        <w:t>容易跟丢</w:t>
      </w:r>
      <w:r>
        <w:rPr>
          <w:rFonts w:hint="eastAsia"/>
        </w:rPr>
        <w:t>。</w:t>
      </w:r>
      <w:r>
        <w:t>这个比较好理解，前面分析了相关滤波是模板类方法，如果目标快速变形，那基于</w:t>
      </w:r>
      <w:r>
        <w:t>HOG</w:t>
      </w:r>
      <w:r>
        <w:t>的梯度模板肯定就跟不上了，如果快速变色，那基于</w:t>
      </w:r>
      <w:r>
        <w:t>CN</w:t>
      </w:r>
      <w:r>
        <w:t>的颜色模板肯定也就跟不上了。这个还和模型</w:t>
      </w:r>
      <w:r w:rsidRPr="004C72E0">
        <w:rPr>
          <w:b/>
        </w:rPr>
        <w:t>更新策略与更新速度</w:t>
      </w:r>
      <w:r>
        <w:t>有关，固定学习率的线性加权更新，如果学习率太大，部分或短暂遮挡和任何检测不准确，模型就会学习到背景信息，积累到一定程度模型跟着背景私奔了，一去不复返。如果学习率太小，目标已经变形了而模板还是那个模板，就会变得不认识目标。举个例子，</w:t>
      </w:r>
      <w:r>
        <w:rPr>
          <w:rFonts w:hint="eastAsia"/>
        </w:rPr>
        <w:t>比如</w:t>
      </w:r>
      <w:r>
        <w:t>多年不见的同学，你很可能就认不出了，而经常见面的同学</w:t>
      </w:r>
      <w:r>
        <w:rPr>
          <w:rFonts w:hint="eastAsia"/>
        </w:rPr>
        <w:t>，即使变化很大你也认识，因为常见的同学在你大脑里面的模型在持续更新，而多年不见就是很久不更新。</w:t>
      </w:r>
    </w:p>
    <w:p w:rsidR="00D03620" w:rsidRDefault="004C72E0" w:rsidP="004C72E0">
      <w:pPr>
        <w:ind w:firstLine="420"/>
      </w:pPr>
      <w:r>
        <w:rPr>
          <w:rFonts w:hint="eastAsia"/>
        </w:rPr>
        <w:t>快速运动主要是边界效应</w:t>
      </w:r>
      <w:r>
        <w:t>(Boundary Effets)</w:t>
      </w:r>
      <w:r>
        <w:t>，而且边界效应产生的错误样本会造成分类器判别力不够强，下面分训练阶段和检测阶段分别讨论。</w:t>
      </w:r>
      <w:r w:rsidR="00950B46" w:rsidRPr="00950B46">
        <w:rPr>
          <w:rFonts w:hint="eastAsia"/>
        </w:rPr>
        <w:t>训练阶段，合成样本降低了判别能力。如果不加余弦窗，那么移位样本是长这样的：</w:t>
      </w:r>
    </w:p>
    <w:p w:rsidR="004C72E0" w:rsidRDefault="00A05E4C" w:rsidP="002434E0">
      <w:pPr>
        <w:ind w:firstLineChars="0" w:firstLine="0"/>
        <w:jc w:val="center"/>
      </w:pPr>
      <w:r>
        <w:rPr>
          <w:noProof/>
        </w:rPr>
        <w:lastRenderedPageBreak/>
        <w:drawing>
          <wp:inline distT="0" distB="0" distL="0" distR="0" wp14:anchorId="40A74488" wp14:editId="6BFCF982">
            <wp:extent cx="4404984" cy="287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050" cy="2890307"/>
                    </a:xfrm>
                    <a:prstGeom prst="rect">
                      <a:avLst/>
                    </a:prstGeom>
                  </pic:spPr>
                </pic:pic>
              </a:graphicData>
            </a:graphic>
          </wp:inline>
        </w:drawing>
      </w:r>
    </w:p>
    <w:p w:rsidR="00A8408F" w:rsidRDefault="00A8408F" w:rsidP="004851DA">
      <w:pPr>
        <w:ind w:firstLineChars="0" w:firstLine="0"/>
        <w:jc w:val="center"/>
      </w:pPr>
      <w:bookmarkStart w:id="5" w:name="OLE_LINK19"/>
      <w:bookmarkStart w:id="6" w:name="OLE_LINK20"/>
      <w:bookmarkStart w:id="7" w:name="OLE_LINK23"/>
      <w:r w:rsidRPr="00602945">
        <w:rPr>
          <w:rFonts w:ascii="黑体" w:eastAsia="黑体" w:hAnsi="黑体" w:hint="eastAsia"/>
          <w:sz w:val="18"/>
          <w:szCs w:val="18"/>
        </w:rPr>
        <w:t>图</w:t>
      </w:r>
      <w:r w:rsidRPr="00602945">
        <w:rPr>
          <w:rFonts w:ascii="黑体" w:eastAsia="黑体" w:hAnsi="黑体"/>
          <w:sz w:val="18"/>
          <w:szCs w:val="18"/>
        </w:rPr>
        <w:t xml:space="preserve">1 </w:t>
      </w:r>
      <w:r>
        <w:rPr>
          <w:rFonts w:ascii="黑体" w:eastAsia="黑体" w:hAnsi="黑体" w:hint="eastAsia"/>
          <w:sz w:val="18"/>
          <w:szCs w:val="18"/>
        </w:rPr>
        <w:t>核相关滤波算法中循环假设的示意</w:t>
      </w:r>
      <w:r w:rsidRPr="00602945">
        <w:rPr>
          <w:rFonts w:ascii="黑体" w:eastAsia="黑体" w:hAnsi="黑体" w:hint="eastAsia"/>
          <w:sz w:val="18"/>
          <w:szCs w:val="18"/>
        </w:rPr>
        <w:t>图</w:t>
      </w:r>
      <w:bookmarkEnd w:id="5"/>
      <w:bookmarkEnd w:id="6"/>
      <w:bookmarkEnd w:id="7"/>
    </w:p>
    <w:p w:rsidR="00871B29" w:rsidRDefault="00871B29" w:rsidP="00871B29">
      <w:pPr>
        <w:ind w:firstLine="420"/>
      </w:pPr>
      <w:r>
        <w:rPr>
          <w:rFonts w:hint="eastAsia"/>
        </w:rPr>
        <w:t>除了那个最原始样本，其他样本都是“合成”的，</w:t>
      </w:r>
      <w:r>
        <w:t>100*100</w:t>
      </w:r>
      <w:r>
        <w:t>的图像块，只有</w:t>
      </w:r>
      <w:r>
        <w:t>1/10000</w:t>
      </w:r>
      <w:r>
        <w:t>的样本是真实的，这样的样本集根本不能拿来训练。如果</w:t>
      </w:r>
      <w:r w:rsidRPr="00A05E4C">
        <w:rPr>
          <w:b/>
        </w:rPr>
        <w:t>加了余弦窗</w:t>
      </w:r>
      <w:r>
        <w:t>，由于图像边缘像素值都是</w:t>
      </w:r>
      <w:r>
        <w:t>0</w:t>
      </w:r>
      <w:r>
        <w:t>，循环移位过程中只要目标保持完整</w:t>
      </w:r>
      <w:r>
        <w:rPr>
          <w:rFonts w:hint="eastAsia"/>
        </w:rPr>
        <w:t>，</w:t>
      </w:r>
      <w:r>
        <w:t>那这个样本就是合理的，</w:t>
      </w:r>
      <w:r w:rsidRPr="00871B29">
        <w:rPr>
          <w:b/>
        </w:rPr>
        <w:t>只有目标中心接近边缘时，目标跨越边界的那些样本是错误的</w:t>
      </w:r>
      <w:r>
        <w:t>，这样虽不真实但合理的样本数量增加到了大约</w:t>
      </w:r>
      <w:r>
        <w:t>2/3(padding= 1)</w:t>
      </w:r>
      <w:r>
        <w:t>，即使这样仍然有</w:t>
      </w:r>
      <w:r>
        <w:t>1/3(3000/10000)</w:t>
      </w:r>
      <w:r>
        <w:t>的样本是不合理的，这些样本会降低分类器的判别能力。再者，加余弦窗不是免费的，余弦窗将图像块的边缘区域像素全部变</w:t>
      </w:r>
      <w:r>
        <w:rPr>
          <w:rFonts w:hint="eastAsia"/>
        </w:rPr>
        <w:t>成</w:t>
      </w:r>
      <w:r>
        <w:t>0</w:t>
      </w:r>
      <w:r>
        <w:t>，大量过滤掉分类器本来非常需要学习的背景信息，原本训练时判别器能看到的背景信息就非常有限，我们还加了个余弦窗挡住了背景，这样进一步降低了分类器的判别力。</w:t>
      </w:r>
    </w:p>
    <w:p w:rsidR="00871B29" w:rsidRDefault="00871B29" w:rsidP="00871B29">
      <w:pPr>
        <w:ind w:firstLine="420"/>
      </w:pPr>
      <w:r>
        <w:rPr>
          <w:rFonts w:hint="eastAsia"/>
        </w:rPr>
        <w:t>检测阶段，相关滤波对快速运动的目标检测比较乏力。相关滤波训练的图像块和检测的图像块大小必须是一样的，这就是说你训练了一个</w:t>
      </w:r>
      <w:r>
        <w:t>100*100</w:t>
      </w:r>
      <w:r>
        <w:t>的滤波器，那你也只能检测</w:t>
      </w:r>
      <w:r>
        <w:t>100*100</w:t>
      </w:r>
      <w:r>
        <w:t>的区域，如果打算通过加更大的</w:t>
      </w:r>
      <w:r>
        <w:t>padding</w:t>
      </w:r>
      <w:r>
        <w:t>来扩展检测区域，那样除了扩展了复杂度，并不会有什么好处。目标运动可能是目标自身移动，或摄像机移动，按照目标在检测区域的位置分四种情况来看：</w:t>
      </w:r>
    </w:p>
    <w:p w:rsidR="00871B29" w:rsidRDefault="00871B29" w:rsidP="00871B29">
      <w:pPr>
        <w:ind w:firstLine="420"/>
      </w:pPr>
      <w:r>
        <w:rPr>
          <w:rFonts w:hint="eastAsia"/>
        </w:rPr>
        <w:t>如果目标在中心附近，检测准确且成功。</w:t>
      </w:r>
    </w:p>
    <w:p w:rsidR="00871B29" w:rsidRDefault="00871B29" w:rsidP="00871B29">
      <w:pPr>
        <w:ind w:firstLine="420"/>
      </w:pPr>
      <w:r>
        <w:rPr>
          <w:rFonts w:hint="eastAsia"/>
        </w:rPr>
        <w:t>如果目标移动到了边界附近但还没有出边界，加了余弦窗以后，部分目标像素会被过滤掉，这时候就没法保证这里的响应是全局最大的，而且，这时候的检测样本和训练过程中的那些不合理样本很像，所以很可能会失败。</w:t>
      </w:r>
    </w:p>
    <w:p w:rsidR="00871B29" w:rsidRDefault="00871B29" w:rsidP="00871B29">
      <w:pPr>
        <w:ind w:firstLine="420"/>
      </w:pPr>
      <w:r>
        <w:rPr>
          <w:rFonts w:hint="eastAsia"/>
        </w:rPr>
        <w:t>如果目标的一部分已经移出了这个区域，而我们还要加余弦窗，很可能就过滤掉了仅存的目标像素，检测失败。</w:t>
      </w:r>
    </w:p>
    <w:p w:rsidR="00871B29" w:rsidRDefault="00871B29" w:rsidP="00871B29">
      <w:pPr>
        <w:ind w:firstLine="420"/>
      </w:pPr>
      <w:r>
        <w:rPr>
          <w:rFonts w:hint="eastAsia"/>
        </w:rPr>
        <w:t>如果整个目标已经位移出了这个区域，那肯定就检测失败了。</w:t>
      </w:r>
    </w:p>
    <w:p w:rsidR="004C72E0" w:rsidRPr="0010747C" w:rsidRDefault="00871B29" w:rsidP="0010747C">
      <w:pPr>
        <w:ind w:firstLine="420"/>
      </w:pPr>
      <w:r>
        <w:rPr>
          <w:rFonts w:hint="eastAsia"/>
        </w:rPr>
        <w:t>以上就是边界效应</w:t>
      </w:r>
      <w:r>
        <w:t>(Boundary Effets)</w:t>
      </w:r>
      <w:r>
        <w:t>，</w:t>
      </w:r>
      <w:r>
        <w:rPr>
          <w:rFonts w:hint="eastAsia"/>
        </w:rPr>
        <w:t>而本文试图提升</w:t>
      </w:r>
      <w:r>
        <w:rPr>
          <w:rFonts w:hint="eastAsia"/>
        </w:rPr>
        <w:t>C</w:t>
      </w:r>
      <w:r>
        <w:t>F</w:t>
      </w:r>
      <w:r>
        <w:rPr>
          <w:rFonts w:hint="eastAsia"/>
        </w:rPr>
        <w:t>类框架中的跟踪鲁棒性，主要从循环假设带来的边界效应角度出发。</w:t>
      </w:r>
      <w:r>
        <w:t>再次强调这些方法速度比较慢，相关滤波傲视群雄的高速已经不见了，但换来了可以匹敌深度学习方法的性能。</w:t>
      </w:r>
    </w:p>
    <w:p w:rsidR="00F45026" w:rsidRDefault="006A4855" w:rsidP="006A4855">
      <w:pPr>
        <w:pStyle w:val="3"/>
      </w:pPr>
      <w:bookmarkStart w:id="8" w:name="_Toc493794550"/>
      <w:r>
        <w:lastRenderedPageBreak/>
        <w:t xml:space="preserve">1.2 </w:t>
      </w:r>
      <w:r w:rsidR="00F45026">
        <w:rPr>
          <w:rFonts w:hint="eastAsia"/>
        </w:rPr>
        <w:t>创新点——本文算法要解决的问题以及具体的解决方法</w:t>
      </w:r>
      <w:bookmarkEnd w:id="8"/>
    </w:p>
    <w:p w:rsidR="00CB453F" w:rsidRDefault="00CB453F" w:rsidP="00CB453F">
      <w:pPr>
        <w:ind w:firstLineChars="0" w:firstLine="0"/>
        <w:jc w:val="center"/>
      </w:pPr>
      <w:r>
        <w:rPr>
          <w:noProof/>
        </w:rPr>
        <w:drawing>
          <wp:inline distT="0" distB="0" distL="0" distR="0" wp14:anchorId="7D031835" wp14:editId="7AC4A568">
            <wp:extent cx="3661505" cy="32537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476" cy="3297258"/>
                    </a:xfrm>
                    <a:prstGeom prst="rect">
                      <a:avLst/>
                    </a:prstGeom>
                  </pic:spPr>
                </pic:pic>
              </a:graphicData>
            </a:graphic>
          </wp:inline>
        </w:drawing>
      </w:r>
    </w:p>
    <w:p w:rsidR="00CB453F" w:rsidRDefault="00CB453F" w:rsidP="00CB453F">
      <w:pPr>
        <w:ind w:firstLineChars="0" w:firstLine="0"/>
        <w:jc w:val="center"/>
      </w:pPr>
      <w:r w:rsidRPr="00602945">
        <w:rPr>
          <w:rFonts w:ascii="黑体" w:eastAsia="黑体" w:hAnsi="黑体" w:hint="eastAsia"/>
          <w:sz w:val="18"/>
          <w:szCs w:val="18"/>
        </w:rPr>
        <w:t>图</w:t>
      </w:r>
      <w:r>
        <w:rPr>
          <w:rFonts w:ascii="黑体" w:eastAsia="黑体" w:hAnsi="黑体"/>
          <w:sz w:val="18"/>
          <w:szCs w:val="18"/>
        </w:rPr>
        <w:t>2</w:t>
      </w:r>
      <w:r w:rsidRPr="00602945">
        <w:rPr>
          <w:rFonts w:ascii="黑体" w:eastAsia="黑体" w:hAnsi="黑体"/>
          <w:sz w:val="18"/>
          <w:szCs w:val="18"/>
        </w:rPr>
        <w:t xml:space="preserve"> </w:t>
      </w:r>
      <w:r>
        <w:rPr>
          <w:rFonts w:ascii="黑体" w:eastAsia="黑体" w:hAnsi="黑体" w:hint="eastAsia"/>
          <w:sz w:val="18"/>
          <w:szCs w:val="18"/>
        </w:rPr>
        <w:t>C</w:t>
      </w:r>
      <w:r>
        <w:rPr>
          <w:rFonts w:ascii="黑体" w:eastAsia="黑体" w:hAnsi="黑体"/>
          <w:sz w:val="18"/>
          <w:szCs w:val="18"/>
        </w:rPr>
        <w:t>FLB</w:t>
      </w:r>
      <w:r>
        <w:rPr>
          <w:rFonts w:ascii="黑体" w:eastAsia="黑体" w:hAnsi="黑体" w:hint="eastAsia"/>
          <w:sz w:val="18"/>
          <w:szCs w:val="18"/>
        </w:rPr>
        <w:t>算法的核心思路示意图</w:t>
      </w:r>
    </w:p>
    <w:p w:rsidR="00F45026" w:rsidRDefault="00A05E4C" w:rsidP="000309B6">
      <w:pPr>
        <w:ind w:firstLine="420"/>
      </w:pPr>
      <w:r w:rsidRPr="00A13818">
        <w:rPr>
          <w:rFonts w:hint="eastAsia"/>
        </w:rPr>
        <w:t>相关滤波跟踪器在计算高效的同时需要付出的代价是周期性假设下边界带会对跟踪性能带来显著的影响。本文就是用来解决这个边界影响的。</w:t>
      </w:r>
      <w:r>
        <w:rPr>
          <w:rFonts w:hint="eastAsia"/>
        </w:rPr>
        <w:t>文中提到只有少数样本是不会受到边界效应影响的，那么本文提出的解决方案是在保证相关滤波在频域计算的高效的同时，</w:t>
      </w:r>
      <w:r w:rsidRPr="009508F8">
        <w:rPr>
          <w:rFonts w:hint="eastAsia"/>
          <w:b/>
        </w:rPr>
        <w:t>动态的减少受边界效应影响的样本个数</w:t>
      </w:r>
      <w:r>
        <w:rPr>
          <w:rFonts w:hint="eastAsia"/>
        </w:rPr>
        <w:t>。原文的核心想法就是用上图中的</w:t>
      </w:r>
      <w:r>
        <w:rPr>
          <w:rFonts w:hint="eastAsia"/>
        </w:rPr>
        <w:t>(d</w:t>
      </w:r>
      <w:r>
        <w:t>)</w:t>
      </w:r>
      <w:r>
        <w:rPr>
          <w:rFonts w:hint="eastAsia"/>
        </w:rPr>
        <w:t>来替换图</w:t>
      </w:r>
      <w:r>
        <w:rPr>
          <w:rFonts w:hint="eastAsia"/>
        </w:rPr>
        <w:t>(c</w:t>
      </w:r>
      <w:r>
        <w:t>)</w:t>
      </w:r>
      <w:r>
        <w:rPr>
          <w:rFonts w:hint="eastAsia"/>
        </w:rPr>
        <w:t>，同时，可以高效的计算。要想达到上述目的，</w:t>
      </w:r>
      <w:r w:rsidRPr="002F0931">
        <w:rPr>
          <w:rFonts w:hint="eastAsia"/>
        </w:rPr>
        <w:t>可以在空域中解决边界效应，但是这样就丧失了频域中计算的高效性，存在这样一个两难境地，本文</w:t>
      </w:r>
      <w:r>
        <w:rPr>
          <w:rFonts w:hint="eastAsia"/>
        </w:rPr>
        <w:t>通过</w:t>
      </w:r>
      <w:r>
        <w:rPr>
          <w:rFonts w:hint="eastAsia"/>
        </w:rPr>
        <w:t>AD</w:t>
      </w:r>
      <w:r>
        <w:t>MM</w:t>
      </w:r>
      <w:r>
        <w:rPr>
          <w:rFonts w:hint="eastAsia"/>
        </w:rPr>
        <w:t>方法优化解决</w:t>
      </w:r>
    </w:p>
    <w:p w:rsidR="000309B6" w:rsidRDefault="000309B6" w:rsidP="000309B6">
      <w:pPr>
        <w:ind w:firstLine="420"/>
      </w:pPr>
      <w:r>
        <w:rPr>
          <w:rFonts w:hint="eastAsia"/>
        </w:rPr>
        <w:t>总结起来，这篇文章的核心观点就是在保持相关滤波跟踪器计算高效的同时，</w:t>
      </w:r>
      <w:r w:rsidRPr="00A13818">
        <w:rPr>
          <w:rFonts w:hint="eastAsia"/>
          <w:b/>
        </w:rPr>
        <w:t>减少循环位移带来的边界响应的影响</w:t>
      </w:r>
      <w:r>
        <w:rPr>
          <w:rFonts w:hint="eastAsia"/>
        </w:rPr>
        <w:t>。核心思路是通过</w:t>
      </w:r>
      <w:r w:rsidRPr="00A13818">
        <w:rPr>
          <w:rFonts w:hint="eastAsia"/>
          <w:b/>
        </w:rPr>
        <w:t>降低受影响的样本个数来减少边界影响</w:t>
      </w:r>
      <w:r>
        <w:rPr>
          <w:rFonts w:hint="eastAsia"/>
        </w:rPr>
        <w:t>，</w:t>
      </w:r>
      <w:r w:rsidRPr="00AD616A">
        <w:rPr>
          <w:rFonts w:hint="eastAsia"/>
        </w:rPr>
        <w:t>采用较大尺寸检测图像块和较小尺寸滤波器来提高真实样本的比例，或者说滤波器填充</w:t>
      </w:r>
      <w:r w:rsidRPr="00AD616A">
        <w:t>0</w:t>
      </w:r>
      <w:r w:rsidRPr="00AD616A">
        <w:t>以保持和检测图像一样大</w:t>
      </w:r>
      <w:r>
        <w:rPr>
          <w:rFonts w:hint="eastAsia"/>
        </w:rPr>
        <w:t>，该方法只能用到</w:t>
      </w:r>
      <w:r w:rsidRPr="009508F8">
        <w:rPr>
          <w:rFonts w:hint="eastAsia"/>
          <w:b/>
        </w:rPr>
        <w:t>单通道的特征</w:t>
      </w:r>
      <w:r>
        <w:rPr>
          <w:rFonts w:hint="eastAsia"/>
        </w:rPr>
        <w:t>，所以跟踪效果并没有很大的提升，但是</w:t>
      </w:r>
      <w:r w:rsidRPr="00BD2A20">
        <w:rPr>
          <w:rFonts w:hint="eastAsia"/>
          <w:b/>
        </w:rPr>
        <w:t>跟踪速度不错，有</w:t>
      </w:r>
      <w:r w:rsidRPr="00BD2A20">
        <w:rPr>
          <w:rFonts w:hint="eastAsia"/>
          <w:b/>
        </w:rPr>
        <w:t>50</w:t>
      </w:r>
      <w:r w:rsidRPr="00BD2A20">
        <w:rPr>
          <w:b/>
        </w:rPr>
        <w:t>FPS</w:t>
      </w:r>
      <w:r>
        <w:rPr>
          <w:rFonts w:hint="eastAsia"/>
        </w:rPr>
        <w:t>。</w:t>
      </w:r>
    </w:p>
    <w:p w:rsidR="00F45026" w:rsidRDefault="00BC37C9" w:rsidP="00BC37C9">
      <w:pPr>
        <w:pStyle w:val="2"/>
      </w:pPr>
      <w:bookmarkStart w:id="9" w:name="_Toc493794551"/>
      <w:r>
        <w:rPr>
          <w:rFonts w:hint="eastAsia"/>
        </w:rPr>
        <w:t>2</w:t>
      </w:r>
      <w:r>
        <w:rPr>
          <w:rFonts w:hint="eastAsia"/>
        </w:rPr>
        <w:t>、细节</w:t>
      </w:r>
      <w:bookmarkEnd w:id="9"/>
    </w:p>
    <w:p w:rsidR="006A4855" w:rsidRDefault="00873B79" w:rsidP="00F45026">
      <w:pPr>
        <w:ind w:firstLine="420"/>
      </w:pPr>
      <w:r>
        <w:rPr>
          <w:rFonts w:hint="eastAsia"/>
        </w:rPr>
        <w:t>C</w:t>
      </w:r>
      <w:r>
        <w:t>FLB</w:t>
      </w:r>
      <w:r>
        <w:rPr>
          <w:rFonts w:hint="eastAsia"/>
        </w:rPr>
        <w:t>算法的核心在于提出增大样本面积的同时减小滤波器的面积，这样就可以有效的减少被边界效应影响的训练样本的个数，</w:t>
      </w:r>
      <w:r w:rsidRPr="006D3F02">
        <w:rPr>
          <w:rFonts w:hint="eastAsia"/>
          <w:b/>
        </w:rPr>
        <w:t>这个操作是通过</w:t>
      </w:r>
      <w:r w:rsidR="00C3409B" w:rsidRPr="006D3F02">
        <w:rPr>
          <w:rFonts w:hint="eastAsia"/>
          <w:b/>
        </w:rPr>
        <w:t>对样本左乘一个由</w:t>
      </w:r>
      <w:r w:rsidR="00C3409B" w:rsidRPr="006D3F02">
        <w:rPr>
          <w:rFonts w:hint="eastAsia"/>
          <w:b/>
        </w:rPr>
        <w:t>0</w:t>
      </w:r>
      <w:r w:rsidR="00C3409B" w:rsidRPr="006D3F02">
        <w:rPr>
          <w:rFonts w:hint="eastAsia"/>
          <w:b/>
        </w:rPr>
        <w:t>和</w:t>
      </w:r>
      <w:r w:rsidR="00C3409B" w:rsidRPr="006D3F02">
        <w:rPr>
          <w:rFonts w:hint="eastAsia"/>
          <w:b/>
        </w:rPr>
        <w:t>1</w:t>
      </w:r>
      <w:r w:rsidR="00C3409B" w:rsidRPr="006D3F02">
        <w:rPr>
          <w:rFonts w:hint="eastAsia"/>
          <w:b/>
        </w:rPr>
        <w:t>组成的矩阵就可以实现样本的剪裁</w:t>
      </w:r>
      <w:r w:rsidR="00C3409B">
        <w:rPr>
          <w:rFonts w:hint="eastAsia"/>
        </w:rPr>
        <w:t>，但是这样修改后的目标函数不能在频域中高效的求解，而作者提出一种能够高效解决的方法。</w:t>
      </w:r>
      <w:r w:rsidR="006A4855">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10" w:name="_Toc493794552"/>
      <w:r>
        <w:lastRenderedPageBreak/>
        <w:t xml:space="preserve">2.1 </w:t>
      </w:r>
      <w:r w:rsidR="00BC37C9">
        <w:rPr>
          <w:rFonts w:hint="eastAsia"/>
        </w:rPr>
        <w:t>主要流程</w:t>
      </w:r>
      <w:bookmarkEnd w:id="10"/>
    </w:p>
    <w:p w:rsidR="00713706" w:rsidRPr="00713706" w:rsidRDefault="00713706" w:rsidP="00713706">
      <w:pPr>
        <w:ind w:firstLine="420"/>
      </w:pPr>
    </w:p>
    <w:p w:rsidR="00BC37C9" w:rsidRDefault="006A4855" w:rsidP="006A4855">
      <w:pPr>
        <w:pStyle w:val="3"/>
      </w:pPr>
      <w:bookmarkStart w:id="11" w:name="_Toc493794553"/>
      <w:r>
        <w:rPr>
          <w:rFonts w:hint="eastAsia"/>
        </w:rPr>
        <w:t>2</w:t>
      </w:r>
      <w:r>
        <w:t xml:space="preserve">.2 </w:t>
      </w:r>
      <w:r w:rsidR="00BC37C9">
        <w:rPr>
          <w:rFonts w:hint="eastAsia"/>
        </w:rPr>
        <w:t>数学模型</w:t>
      </w:r>
      <w:bookmarkEnd w:id="11"/>
    </w:p>
    <w:p w:rsidR="006A4855" w:rsidRDefault="0009603E" w:rsidP="006A4855">
      <w:pPr>
        <w:ind w:firstLine="420"/>
      </w:pPr>
      <w:r>
        <w:rPr>
          <w:rFonts w:hint="eastAsia"/>
        </w:rPr>
        <w:t>本文算法改进于</w:t>
      </w:r>
      <w:r>
        <w:rPr>
          <w:rFonts w:hint="eastAsia"/>
        </w:rPr>
        <w:t>2</w:t>
      </w:r>
      <w:r>
        <w:t>010</w:t>
      </w:r>
      <w:r>
        <w:rPr>
          <w:rFonts w:hint="eastAsia"/>
        </w:rPr>
        <w:t>的相关滤波跟踪的开山之作</w:t>
      </w:r>
      <w:r>
        <w:rPr>
          <w:rFonts w:hint="eastAsia"/>
        </w:rPr>
        <w:t>M</w:t>
      </w:r>
      <w:r>
        <w:t>OSSE</w:t>
      </w:r>
      <w:r>
        <w:rPr>
          <w:rFonts w:hint="eastAsia"/>
        </w:rPr>
        <w:t>，还是熟悉的框架岭回归公式如下：</w:t>
      </w:r>
    </w:p>
    <w:p w:rsidR="0009603E" w:rsidRPr="0009603E" w:rsidRDefault="0009603E" w:rsidP="006A4855">
      <w:pPr>
        <w:ind w:firstLine="420"/>
      </w:pPr>
      <m:oMathPara>
        <m:oMath>
          <m:r>
            <m:rPr>
              <m:sty m:val="p"/>
            </m:rPr>
            <w:rPr>
              <w:rFonts w:ascii="Cambria Math" w:hAnsi="Cambria Math"/>
            </w:rPr>
            <m:t>E</m:t>
          </m:r>
          <m:d>
            <m:dPr>
              <m:ctrlPr>
                <w:rPr>
                  <w:rFonts w:ascii="Cambria Math" w:hAnsi="Cambria Math"/>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e>
                          </m:d>
                        </m:e>
                      </m:d>
                    </m:e>
                    <m:sub>
                      <m:r>
                        <w:rPr>
                          <w:rFonts w:ascii="Cambria Math" w:hAnsi="Cambria Math"/>
                        </w:rPr>
                        <m:t>2</m:t>
                      </m:r>
                    </m:sub>
                    <m:sup>
                      <m:r>
                        <w:rPr>
                          <w:rFonts w:ascii="Cambria Math" w:hAnsi="Cambria Math"/>
                        </w:rPr>
                        <m:t>2</m:t>
                      </m:r>
                    </m:sup>
                  </m:sSubSup>
                </m:e>
              </m:nary>
            </m:e>
          </m:nary>
          <m:r>
            <w:rPr>
              <w:rFonts w:ascii="Cambria Math" w:hAnsi="Cambria Math"/>
            </w:rPr>
            <m:t>+</m:t>
          </m:r>
          <m:f>
            <m:fPr>
              <m:ctrlPr>
                <w:rPr>
                  <w:rFonts w:ascii="Cambria Math" w:hAnsi="Cambria Math"/>
                  <w:i/>
                </w:rPr>
              </m:ctrlPr>
            </m:fPr>
            <m:num>
              <m:r>
                <m:rPr>
                  <m:sty m:val="p"/>
                </m:rPr>
                <w:rPr>
                  <w:rFonts w:ascii="Cambria Math" w:hAnsi="Cambria Math" w:cs="Times New Roman"/>
                  <w:sz w:val="24"/>
                  <w:szCs w:val="24"/>
                </w:rPr>
                <m:t>λ</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i/>
                    </w:rPr>
                  </m:ctrlPr>
                </m:dPr>
                <m:e>
                  <m:r>
                    <w:rPr>
                      <w:rFonts w:ascii="Cambria Math" w:hAnsi="Cambria Math"/>
                    </w:rPr>
                    <m:t>h</m:t>
                  </m:r>
                </m:e>
              </m:d>
            </m:e>
            <m:sup>
              <m:r>
                <w:rPr>
                  <w:rFonts w:ascii="Cambria Math" w:hAnsi="Cambria Math"/>
                </w:rPr>
                <m:t>2</m:t>
              </m:r>
            </m:sup>
          </m:sSup>
        </m:oMath>
      </m:oMathPara>
    </w:p>
    <w:p w:rsidR="0009603E" w:rsidRDefault="0009603E" w:rsidP="006A4855">
      <w:pPr>
        <w:ind w:firstLine="420"/>
      </w:pPr>
      <w:r>
        <w:rPr>
          <w:rFonts w:hint="eastAsia"/>
        </w:rPr>
        <w:t>直观的理解上式，对于</w:t>
      </w:r>
      <w:r>
        <w:rPr>
          <w:rFonts w:hint="eastAsia"/>
        </w:rPr>
        <w:t>D</w:t>
      </w:r>
      <w:r w:rsidR="00A17E95">
        <w:rPr>
          <w:rFonts w:hint="eastAsia"/>
        </w:rPr>
        <w:t>个</w:t>
      </w:r>
      <w:r>
        <w:rPr>
          <w:rFonts w:hint="eastAsia"/>
        </w:rPr>
        <w:t>循环位移的样本进行训练，使得各个样本与期望输出的差值的平方和最小，同时加入一个正则化项来防止模型训练发生过拟合。</w:t>
      </w:r>
      <w:r w:rsidR="00A17E95">
        <w:rPr>
          <w:rFonts w:hint="eastAsia"/>
        </w:rPr>
        <w:t>可以对</w:t>
      </w:r>
      <w:r w:rsidR="00A17E95">
        <w:rPr>
          <w:rFonts w:hint="eastAsia"/>
        </w:rPr>
        <w:t>N</w:t>
      </w:r>
      <w:r w:rsidR="00A17E95">
        <w:rPr>
          <w:rFonts w:hint="eastAsia"/>
        </w:rPr>
        <w:t>帧图像的样本同时考虑进模型的训练中。</w:t>
      </w:r>
      <w:r>
        <w:rPr>
          <w:rFonts w:hint="eastAsia"/>
        </w:rPr>
        <w:t>针对上式，可以直接求导后等于</w:t>
      </w:r>
      <w:r>
        <w:rPr>
          <w:rFonts w:hint="eastAsia"/>
        </w:rPr>
        <w:t>0</w:t>
      </w:r>
      <w:r>
        <w:t xml:space="preserve"> </w:t>
      </w:r>
      <w:r>
        <w:rPr>
          <w:rFonts w:hint="eastAsia"/>
        </w:rPr>
        <w:t>来求解滤波器的系数：</w:t>
      </w:r>
    </w:p>
    <w:p w:rsidR="0009603E" w:rsidRPr="00A17E95" w:rsidRDefault="00A17E95" w:rsidP="006A4855">
      <w:pPr>
        <w:ind w:firstLine="420"/>
      </w:pPr>
      <m:oMathPara>
        <m:oMath>
          <m:r>
            <w:rPr>
              <w:rFonts w:ascii="Cambria Math" w:hAnsi="Cambria Math"/>
            </w:rPr>
            <m:t>h</m:t>
          </m:r>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e>
                      </m:d>
                    </m:e>
                  </m:nary>
                </m:e>
              </m:nary>
            </m:num>
            <m:den>
              <m:r>
                <m:rPr>
                  <m:sty m:val="p"/>
                </m:rPr>
                <w:rPr>
                  <w:rFonts w:ascii="Cambria Math" w:hAnsi="Cambria Math" w:cs="Times New Roman"/>
                  <w:sz w:val="24"/>
                  <w:szCs w:val="24"/>
                </w:rPr>
                <m:t>λI</m:t>
              </m:r>
              <m:r>
                <m:rPr>
                  <m:sty m:val="p"/>
                </m:rPr>
                <w:rPr>
                  <w:rFonts w:ascii="Cambria Math" w:hAnsi="Cambria Math" w:cs="Times New Roman" w:hint="eastAsia"/>
                  <w:sz w:val="24"/>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e>
                          </m:d>
                        </m:e>
                        <m:sup>
                          <m:r>
                            <w:rPr>
                              <w:rFonts w:ascii="Cambria Math" w:hAnsi="Cambria Math"/>
                            </w:rPr>
                            <m:t>T</m:t>
                          </m:r>
                        </m:sup>
                      </m:sSup>
                    </m:e>
                  </m:nary>
                </m:e>
              </m:nary>
            </m:den>
          </m:f>
        </m:oMath>
      </m:oMathPara>
    </w:p>
    <w:p w:rsidR="001B4039" w:rsidRDefault="00A17E95" w:rsidP="001B4039">
      <w:pPr>
        <w:ind w:firstLine="420"/>
      </w:pPr>
      <w:r>
        <w:rPr>
          <w:rFonts w:hint="eastAsia"/>
        </w:rPr>
        <w:t>可以计算出求解需要的计算复杂度为：</w:t>
      </w:r>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ND</m:t>
                </m:r>
              </m:e>
              <m:sup>
                <m:r>
                  <w:rPr>
                    <w:rFonts w:ascii="Cambria Math" w:hAnsi="Cambria Math"/>
                  </w:rPr>
                  <m:t>2</m:t>
                </m:r>
              </m:sup>
            </m:sSup>
          </m:e>
        </m:d>
      </m:oMath>
      <w:r w:rsidR="001B4039">
        <w:rPr>
          <w:rFonts w:hint="eastAsia"/>
        </w:rPr>
        <w:t>。</w:t>
      </w:r>
      <w:r w:rsidR="0079019B">
        <w:rPr>
          <w:rFonts w:hint="eastAsia"/>
        </w:rPr>
        <w:t>利用循环矩阵的频域对角化可以</w:t>
      </w:r>
      <w:r w:rsidR="009604C8">
        <w:rPr>
          <w:rFonts w:hint="eastAsia"/>
        </w:rPr>
        <w:t>简化求解，计算复杂度也降到了</w:t>
      </w:r>
      <m:oMath>
        <m:r>
          <m:rPr>
            <m:sty m:val="p"/>
          </m:rPr>
          <w:rPr>
            <w:rFonts w:ascii="Cambria Math" w:hAnsi="Cambria Math"/>
          </w:rPr>
          <m:t>O</m:t>
        </m:r>
        <m:d>
          <m:dPr>
            <m:ctrlPr>
              <w:rPr>
                <w:rFonts w:ascii="Cambria Math" w:hAnsi="Cambria Math"/>
              </w:rPr>
            </m:ctrlPr>
          </m:dPr>
          <m:e>
            <m:r>
              <w:rPr>
                <w:rFonts w:ascii="Cambria Math" w:hAnsi="Cambria Math"/>
              </w:rPr>
              <m:t>ND</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e>
        </m:d>
      </m:oMath>
      <w:r w:rsidR="009604C8">
        <w:rPr>
          <w:rFonts w:hint="eastAsia"/>
        </w:rPr>
        <w:t>，极大的提高了算法的执行效率。</w:t>
      </w:r>
    </w:p>
    <w:p w:rsidR="001B4039" w:rsidRDefault="009604C8" w:rsidP="001B4039">
      <w:pPr>
        <w:ind w:firstLine="420"/>
      </w:pPr>
      <w:r>
        <w:rPr>
          <w:rFonts w:hint="eastAsia"/>
        </w:rPr>
        <w:t>作者提出一种减小边界效应的方法，就是使得训练样本的尺寸比滤波器大，然后对样本循环位移后进行裁剪，裁剪到与滤波器大小相同的尺度，这样可以大大的减少受边界影响的样本的个数，具体的实现公式如下：</w:t>
      </w:r>
    </w:p>
    <w:p w:rsidR="009604C8" w:rsidRPr="0009603E" w:rsidRDefault="004D49B1" w:rsidP="009604C8">
      <w:pPr>
        <w:ind w:firstLine="420"/>
      </w:pPr>
      <m:oMathPara>
        <m:oMath>
          <m:r>
            <m:rPr>
              <m:sty m:val="p"/>
            </m:rPr>
            <w:rPr>
              <w:rFonts w:ascii="Cambria Math" w:hAnsi="Cambria Math"/>
            </w:rPr>
            <m:t>E</m:t>
          </m:r>
          <m:d>
            <m:dPr>
              <m:ctrlPr>
                <w:rPr>
                  <w:rFonts w:ascii="Cambria Math" w:hAnsi="Cambria Math"/>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sSub>
                            <m:sSubPr>
                              <m:ctrlPr>
                                <w:rPr>
                                  <w:rFonts w:ascii="Cambria Math" w:hAnsi="Cambria Math"/>
                                  <w:i/>
                                </w:rPr>
                              </m:ctrlPr>
                            </m:sSubPr>
                            <m:e>
                              <m:r>
                                <w:rPr>
                                  <w:rFonts w:ascii="Cambria Math" w:hAnsi="Cambria Math"/>
                                </w:rPr>
                                <m:t>Px</m:t>
                              </m:r>
                            </m:e>
                            <m:sub>
                              <m:r>
                                <w:rPr>
                                  <w:rFonts w:ascii="Cambria Math" w:hAnsi="Cambria Math"/>
                                </w:rPr>
                                <m:t>i</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e>
                          </m:d>
                        </m:e>
                      </m:d>
                    </m:e>
                    <m:sub>
                      <m:r>
                        <w:rPr>
                          <w:rFonts w:ascii="Cambria Math" w:hAnsi="Cambria Math"/>
                        </w:rPr>
                        <m:t>2</m:t>
                      </m:r>
                    </m:sub>
                    <m:sup>
                      <m:r>
                        <w:rPr>
                          <w:rFonts w:ascii="Cambria Math" w:hAnsi="Cambria Math"/>
                        </w:rPr>
                        <m:t>2</m:t>
                      </m:r>
                    </m:sup>
                  </m:sSubSup>
                </m:e>
              </m:nary>
            </m:e>
          </m:nary>
          <m:r>
            <w:rPr>
              <w:rFonts w:ascii="Cambria Math" w:hAnsi="Cambria Math"/>
            </w:rPr>
            <m:t>+</m:t>
          </m:r>
          <m:f>
            <m:fPr>
              <m:ctrlPr>
                <w:rPr>
                  <w:rFonts w:ascii="Cambria Math" w:hAnsi="Cambria Math"/>
                  <w:i/>
                </w:rPr>
              </m:ctrlPr>
            </m:fPr>
            <m:num>
              <m:r>
                <m:rPr>
                  <m:sty m:val="p"/>
                </m:rPr>
                <w:rPr>
                  <w:rFonts w:ascii="Cambria Math" w:hAnsi="Cambria Math" w:cs="Times New Roman"/>
                  <w:sz w:val="24"/>
                  <w:szCs w:val="24"/>
                </w:rPr>
                <m:t>λ</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i/>
                    </w:rPr>
                  </m:ctrlPr>
                </m:dPr>
                <m:e>
                  <m:r>
                    <w:rPr>
                      <w:rFonts w:ascii="Cambria Math" w:hAnsi="Cambria Math"/>
                    </w:rPr>
                    <m:t>h</m:t>
                  </m:r>
                </m:e>
              </m:d>
            </m:e>
            <m:sup>
              <m:r>
                <w:rPr>
                  <w:rFonts w:ascii="Cambria Math" w:hAnsi="Cambria Math"/>
                </w:rPr>
                <m:t>2</m:t>
              </m:r>
            </m:sup>
          </m:sSup>
        </m:oMath>
      </m:oMathPara>
    </w:p>
    <w:p w:rsidR="009604C8" w:rsidRDefault="009604C8" w:rsidP="001B4039">
      <w:pPr>
        <w:ind w:firstLine="420"/>
      </w:pPr>
      <w:r>
        <w:rPr>
          <w:rFonts w:hint="eastAsia"/>
        </w:rPr>
        <w:t>直观理解公式，模板的尺度还是</w:t>
      </w:r>
      <w:r>
        <w:rPr>
          <w:rFonts w:hint="eastAsia"/>
        </w:rPr>
        <w:t>D*</w:t>
      </w:r>
      <w:r>
        <w:t>D</w:t>
      </w:r>
      <w:r>
        <w:rPr>
          <w:rFonts w:hint="eastAsia"/>
        </w:rPr>
        <w:t>，但是样本的尺度是</w:t>
      </w:r>
      <w:r>
        <w:rPr>
          <w:rFonts w:hint="eastAsia"/>
        </w:rPr>
        <w:t>T</w:t>
      </w:r>
      <w:r>
        <w:t>*T</w:t>
      </w:r>
      <w:r>
        <w:rPr>
          <w:rFonts w:hint="eastAsia"/>
        </w:rPr>
        <w:t>，需要一个掩模矩阵</w:t>
      </w:r>
      <w:r>
        <w:rPr>
          <w:rFonts w:hint="eastAsia"/>
        </w:rPr>
        <w:t>P</w:t>
      </w:r>
      <w:r>
        <w:rPr>
          <w:rFonts w:hint="eastAsia"/>
        </w:rPr>
        <w:t>来对样本进行裁剪，</w:t>
      </w:r>
      <w:r>
        <w:rPr>
          <w:rFonts w:hint="eastAsia"/>
        </w:rPr>
        <w:t>P</w:t>
      </w:r>
      <w:r>
        <w:rPr>
          <w:rFonts w:hint="eastAsia"/>
        </w:rPr>
        <w:t>的尺度为</w:t>
      </w:r>
      <w:r>
        <w:rPr>
          <w:rFonts w:hint="eastAsia"/>
        </w:rPr>
        <w:t>D*</w:t>
      </w:r>
      <w:r>
        <w:t>T</w:t>
      </w:r>
      <w:r>
        <w:rPr>
          <w:rFonts w:hint="eastAsia"/>
        </w:rPr>
        <w:t>，</w:t>
      </w:r>
      <w:r w:rsidR="006843C2">
        <w:rPr>
          <w:rFonts w:hint="eastAsia"/>
        </w:rPr>
        <w:t>由元素</w:t>
      </w:r>
      <w:r w:rsidR="006843C2">
        <w:rPr>
          <w:rFonts w:hint="eastAsia"/>
        </w:rPr>
        <w:t>1</w:t>
      </w:r>
      <w:r w:rsidR="006843C2">
        <w:rPr>
          <w:rFonts w:hint="eastAsia"/>
        </w:rPr>
        <w:t>和</w:t>
      </w:r>
      <w:r w:rsidR="006843C2">
        <w:rPr>
          <w:rFonts w:hint="eastAsia"/>
        </w:rPr>
        <w:t>0</w:t>
      </w:r>
      <w:r w:rsidR="006843C2">
        <w:rPr>
          <w:rFonts w:hint="eastAsia"/>
        </w:rPr>
        <w:t>组成，</w:t>
      </w:r>
      <w:r>
        <w:rPr>
          <w:rFonts w:hint="eastAsia"/>
        </w:rPr>
        <w:t>这样操作后不被边界效应影响的样本个数从</w:t>
      </w:r>
      <m:oMath>
        <m:f>
          <m:fPr>
            <m:ctrlPr>
              <w:rPr>
                <w:rFonts w:ascii="Cambria Math" w:hAnsi="Cambria Math"/>
              </w:rPr>
            </m:ctrlPr>
          </m:fPr>
          <m:num>
            <m:r>
              <w:rPr>
                <w:rFonts w:ascii="Cambria Math" w:hAnsi="Cambria Math"/>
              </w:rPr>
              <m:t>1</m:t>
            </m:r>
          </m:num>
          <m:den>
            <m:r>
              <w:rPr>
                <w:rFonts w:ascii="Cambria Math" w:hAnsi="Cambria Math"/>
              </w:rPr>
              <m:t>D</m:t>
            </m:r>
          </m:den>
        </m:f>
      </m:oMath>
      <w:r>
        <w:rPr>
          <w:rFonts w:hint="eastAsia"/>
        </w:rPr>
        <w:t>增加到</w:t>
      </w:r>
      <m:oMath>
        <m:f>
          <m:fPr>
            <m:ctrlPr>
              <w:rPr>
                <w:rFonts w:ascii="Cambria Math" w:hAnsi="Cambria Math"/>
              </w:rPr>
            </m:ctrlPr>
          </m:fPr>
          <m:num>
            <m:r>
              <w:rPr>
                <w:rFonts w:ascii="Cambria Math" w:hAnsi="Cambria Math"/>
              </w:rPr>
              <m:t>T-D+1</m:t>
            </m:r>
          </m:num>
          <m:den>
            <m:r>
              <w:rPr>
                <w:rFonts w:ascii="Cambria Math" w:hAnsi="Cambria Math"/>
              </w:rPr>
              <m:t>T</m:t>
            </m:r>
          </m:den>
        </m:f>
      </m:oMath>
      <w:r>
        <w:rPr>
          <w:rFonts w:hint="eastAsia"/>
        </w:rPr>
        <w:t>，此时的计算复杂度为</w:t>
      </w:r>
      <m:oMath>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+NTD</m:t>
            </m:r>
          </m:e>
        </m:d>
      </m:oMath>
      <w:r w:rsidR="006843C2">
        <w:rPr>
          <w:rFonts w:hint="eastAsia"/>
        </w:rPr>
        <w:t>。那么让</w:t>
      </w:r>
      <w:r w:rsidR="006843C2">
        <w:rPr>
          <w:rFonts w:hint="eastAsia"/>
        </w:rPr>
        <w:t>T</w:t>
      </w:r>
      <w:r w:rsidR="006843C2">
        <w:rPr>
          <w:rFonts w:hint="eastAsia"/>
        </w:rPr>
        <w:t>的值远远大于</w:t>
      </w:r>
      <w:r w:rsidR="006843C2">
        <w:rPr>
          <w:rFonts w:hint="eastAsia"/>
        </w:rPr>
        <w:t>D</w:t>
      </w:r>
      <w:r w:rsidR="006843C2">
        <w:rPr>
          <w:rFonts w:hint="eastAsia"/>
        </w:rPr>
        <w:t>就可以使训练样本的比例大大提高，模型的训练效果也会得到大幅度的提升。</w:t>
      </w:r>
    </w:p>
    <w:p w:rsidR="00573686" w:rsidRDefault="00573686" w:rsidP="001B4039">
      <w:pPr>
        <w:ind w:firstLine="420"/>
      </w:pPr>
      <w:r>
        <w:rPr>
          <w:rFonts w:hint="eastAsia"/>
        </w:rPr>
        <w:t>为了提高计算效率将求解放到频域中进行，可以得到：</w:t>
      </w:r>
    </w:p>
    <w:p w:rsidR="00573686" w:rsidRPr="00573686" w:rsidRDefault="00573686" w:rsidP="001B4039">
      <w:pPr>
        <w:ind w:firstLine="420"/>
      </w:pPr>
      <m:oMathPara>
        <m:oMath>
          <m:r>
            <m:rPr>
              <m:sty m:val="p"/>
            </m:rPr>
            <w:rPr>
              <w:rFonts w:ascii="Cambria Math" w:hAnsi="Cambria Math"/>
            </w:rPr>
            <m:t>E</m:t>
          </m:r>
          <m:d>
            <m:dPr>
              <m:ctrlPr>
                <w:rPr>
                  <w:rFonts w:ascii="Cambria Math" w:hAnsi="Cambria Math"/>
                </w:rPr>
              </m:ctrlPr>
            </m:dPr>
            <m:e>
              <m:acc>
                <m:accPr>
                  <m:ctrlPr>
                    <w:rPr>
                      <w:rFonts w:ascii="Cambria Math" w:hAnsi="Cambria Math"/>
                      <w:i/>
                    </w:rPr>
                  </m:ctrlPr>
                </m:accPr>
                <m:e>
                  <m:r>
                    <w:rPr>
                      <w:rFonts w:ascii="Cambria Math" w:hAnsi="Cambria Math"/>
                    </w:rPr>
                    <m:t>h</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m:t>
                          </m:r>
                        </m:sup>
                      </m:sSup>
                    </m:e>
                  </m:d>
                </m:e>
                <m:sub>
                  <m:r>
                    <w:rPr>
                      <w:rFonts w:ascii="Cambria Math" w:hAnsi="Cambria Math"/>
                    </w:rPr>
                    <m:t>2</m:t>
                  </m:r>
                </m:sub>
                <m:sup>
                  <m:r>
                    <w:rPr>
                      <w:rFonts w:ascii="Cambria Math" w:hAnsi="Cambria Math"/>
                    </w:rPr>
                    <m:t>2</m:t>
                  </m:r>
                </m:sup>
              </m:sSubSup>
            </m:e>
          </m:nary>
          <m:r>
            <w:rPr>
              <w:rFonts w:ascii="Cambria Math" w:hAnsi="Cambria Math"/>
            </w:rPr>
            <m:t>+</m:t>
          </m:r>
          <m:f>
            <m:fPr>
              <m:ctrlPr>
                <w:rPr>
                  <w:rFonts w:ascii="Cambria Math" w:hAnsi="Cambria Math"/>
                  <w:i/>
                </w:rPr>
              </m:ctrlPr>
            </m:fPr>
            <m:num>
              <m:r>
                <m:rPr>
                  <m:sty m:val="p"/>
                </m:rPr>
                <w:rPr>
                  <w:rFonts w:ascii="Cambria Math" w:hAnsi="Cambria Math" w:cs="Times New Roman"/>
                  <w:sz w:val="24"/>
                  <w:szCs w:val="24"/>
                </w:rPr>
                <m:t>λ</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h</m:t>
                      </m:r>
                    </m:e>
                  </m:acc>
                </m:e>
              </m:d>
            </m:e>
            <m:sup>
              <m:r>
                <w:rPr>
                  <w:rFonts w:ascii="Cambria Math" w:hAnsi="Cambria Math"/>
                </w:rPr>
                <m:t>2</m:t>
              </m:r>
            </m:sup>
          </m:sSup>
        </m:oMath>
      </m:oMathPara>
    </w:p>
    <w:p w:rsidR="00573686" w:rsidRDefault="000B0715" w:rsidP="001B4039">
      <w:pPr>
        <w:ind w:firstLine="420"/>
      </w:pPr>
      <w:r>
        <w:rPr>
          <w:rFonts w:hint="eastAsia"/>
        </w:rPr>
        <w:t>按照</w:t>
      </w:r>
      <w:r w:rsidR="004D49B1">
        <w:rPr>
          <w:rFonts w:hint="eastAsia"/>
        </w:rPr>
        <w:t>K</w:t>
      </w:r>
      <w:r w:rsidR="004D49B1">
        <w:t>CF</w:t>
      </w:r>
      <w:r w:rsidR="004D49B1">
        <w:rPr>
          <w:rFonts w:hint="eastAsia"/>
        </w:rPr>
        <w:t>中的求解，计算复杂度变为了</w:t>
      </w:r>
      <m:oMath>
        <m:r>
          <m:rPr>
            <m:sty m:val="p"/>
          </m:rPr>
          <w:rPr>
            <w:rFonts w:ascii="Cambria Math" w:hAnsi="Cambria Math"/>
          </w:rPr>
          <m:t>O</m:t>
        </m:r>
        <m:d>
          <m:dPr>
            <m:ctrlPr>
              <w:rPr>
                <w:rFonts w:ascii="Cambria Math" w:hAnsi="Cambria Math"/>
                <w:i/>
              </w:rPr>
            </m:ctrlPr>
          </m:dPr>
          <m:e>
            <m:r>
              <w:rPr>
                <w:rFonts w:ascii="Cambria Math" w:hAnsi="Cambria Math"/>
              </w:rPr>
              <m:t>ND</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e>
        </m:d>
      </m:oMath>
      <w:r w:rsidR="004D49B1">
        <w:rPr>
          <w:rFonts w:hint="eastAsia"/>
        </w:rPr>
        <w:t>。接下来是本文的核心，如何将样本剪裁的工作放到频域中同样能够高效的求解，对上式做频域处理，得到：</w:t>
      </w:r>
    </w:p>
    <w:p w:rsidR="00BC37C9" w:rsidRDefault="006A4855" w:rsidP="006A4855">
      <w:pPr>
        <w:pStyle w:val="3"/>
      </w:pPr>
      <w:bookmarkStart w:id="12" w:name="_Toc493794554"/>
      <w:r>
        <w:rPr>
          <w:rFonts w:hint="eastAsia"/>
        </w:rPr>
        <w:t>2</w:t>
      </w:r>
      <w:r>
        <w:t xml:space="preserve">.3 </w:t>
      </w:r>
      <w:r w:rsidR="00BC37C9">
        <w:rPr>
          <w:rFonts w:hint="eastAsia"/>
        </w:rPr>
        <w:t>模型求解</w:t>
      </w:r>
      <w:bookmarkEnd w:id="12"/>
    </w:p>
    <w:p w:rsidR="00E7748A" w:rsidRPr="00E7748A" w:rsidRDefault="00E7748A" w:rsidP="00E7748A">
      <w:pPr>
        <w:ind w:firstLine="420"/>
        <w:rPr>
          <w:rFonts w:hint="eastAsia"/>
        </w:rPr>
      </w:pPr>
      <w:r>
        <w:rPr>
          <w:rFonts w:hint="eastAsia"/>
        </w:rPr>
        <w:t>通过上一节的介绍，建立了如下的数学模型，接下来需要进行求解。</w:t>
      </w:r>
      <w:bookmarkStart w:id="13" w:name="_GoBack"/>
      <w:bookmarkEnd w:id="13"/>
    </w:p>
    <w:p w:rsidR="00E7748A" w:rsidRDefault="00E7748A" w:rsidP="00E7748A">
      <w:pPr>
        <w:ind w:firstLine="420"/>
        <w:rPr>
          <w:rFonts w:hint="eastAsia"/>
        </w:rPr>
      </w:pPr>
      <m:oMathPara>
        <m:oMath>
          <m:r>
            <m:rPr>
              <m:sty m:val="p"/>
            </m:rPr>
            <w:rPr>
              <w:rFonts w:ascii="Cambria Math" w:hAnsi="Cambria Math"/>
            </w:rPr>
            <m:t>E</m:t>
          </m:r>
          <m:d>
            <m:dPr>
              <m:ctrlPr>
                <w:rPr>
                  <w:rFonts w:ascii="Cambria Math" w:hAnsi="Cambria Math"/>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hint="eastAsia"/>
                                </w:rPr>
                                <m:t>diag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T</m:t>
                              </m:r>
                            </m:sup>
                          </m:sSup>
                          <m:rad>
                            <m:radPr>
                              <m:degHide m:val="1"/>
                              <m:ctrlPr>
                                <w:rPr>
                                  <w:rFonts w:ascii="Cambria Math" w:hAnsi="Cambria Math"/>
                                  <w:i/>
                                </w:rPr>
                              </m:ctrlPr>
                            </m:radPr>
                            <m:deg/>
                            <m:e>
                              <m:r>
                                <w:rPr>
                                  <w:rFonts w:ascii="Cambria Math" w:hAnsi="Cambria Math"/>
                                </w:rPr>
                                <m:t>D</m:t>
                              </m:r>
                            </m:e>
                          </m:rad>
                          <m:r>
                            <w:rPr>
                              <w:rFonts w:ascii="Cambria Math" w:hAnsi="Cambria Math"/>
                            </w:rPr>
                            <m:t>F</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h</m:t>
                          </m:r>
                        </m:e>
                      </m:d>
                    </m:e>
                    <m:sub>
                      <m:r>
                        <w:rPr>
                          <w:rFonts w:ascii="Cambria Math" w:hAnsi="Cambria Math"/>
                        </w:rPr>
                        <m:t>2</m:t>
                      </m:r>
                    </m:sub>
                    <m:sup>
                      <m:r>
                        <w:rPr>
                          <w:rFonts w:ascii="Cambria Math" w:hAnsi="Cambria Math"/>
                        </w:rPr>
                        <m:t>2</m:t>
                      </m:r>
                    </m:sup>
                  </m:sSubSup>
                </m:e>
              </m:nary>
            </m:e>
          </m:nary>
          <m:r>
            <w:rPr>
              <w:rFonts w:ascii="Cambria Math" w:hAnsi="Cambria Math"/>
            </w:rPr>
            <m:t>+</m:t>
          </m:r>
          <m:f>
            <m:fPr>
              <m:ctrlPr>
                <w:rPr>
                  <w:rFonts w:ascii="Cambria Math" w:hAnsi="Cambria Math"/>
                  <w:i/>
                </w:rPr>
              </m:ctrlPr>
            </m:fPr>
            <m:num>
              <m:r>
                <m:rPr>
                  <m:sty m:val="p"/>
                </m:rPr>
                <w:rPr>
                  <w:rFonts w:ascii="Cambria Math" w:hAnsi="Cambria Math" w:cs="Times New Roman"/>
                  <w:sz w:val="24"/>
                  <w:szCs w:val="24"/>
                </w:rPr>
                <m:t>λ</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i/>
                    </w:rPr>
                  </m:ctrlPr>
                </m:dPr>
                <m:e>
                  <m:r>
                    <w:rPr>
                      <w:rFonts w:ascii="Cambria Math" w:hAnsi="Cambria Math"/>
                    </w:rPr>
                    <m:t>h</m:t>
                  </m:r>
                </m:e>
              </m:d>
            </m:e>
            <m:sup>
              <m:r>
                <w:rPr>
                  <w:rFonts w:ascii="Cambria Math" w:hAnsi="Cambria Math"/>
                </w:rPr>
                <m:t>2</m:t>
              </m:r>
            </m:sup>
          </m:sSup>
        </m:oMath>
      </m:oMathPara>
    </w:p>
    <w:p w:rsidR="00E7748A" w:rsidRDefault="00E7748A" w:rsidP="00E7748A">
      <w:pPr>
        <w:ind w:firstLine="420"/>
      </w:pPr>
      <w:r>
        <w:rPr>
          <w:rFonts w:hint="eastAsia"/>
        </w:rPr>
        <w:lastRenderedPageBreak/>
        <w:t>因为存在空域中的</w:t>
      </w:r>
      <m:oMath>
        <m:r>
          <w:rPr>
            <w:rFonts w:ascii="Cambria Math" w:hAnsi="Cambria Math"/>
          </w:rPr>
          <m:t>h</m:t>
        </m:r>
      </m:oMath>
      <w:r>
        <w:rPr>
          <w:rFonts w:hint="eastAsia"/>
        </w:rPr>
        <w:t>矩阵需要计算，算法复杂度还是很高的</w:t>
      </w:r>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ND</m:t>
                </m:r>
              </m:e>
              <m:sup>
                <m:r>
                  <w:rPr>
                    <w:rFonts w:ascii="Cambria Math" w:hAnsi="Cambria Math"/>
                  </w:rPr>
                  <m:t>2</m:t>
                </m:r>
              </m:sup>
            </m:sSup>
          </m:e>
        </m:d>
      </m:oMath>
      <w:r>
        <w:rPr>
          <w:rFonts w:hint="eastAsia"/>
        </w:rPr>
        <w:t>，所以作者采用了增广的拉格朗日发进行求解，具体的是通过构造一个量</w:t>
      </w:r>
      <m:oMath>
        <m:acc>
          <m:accPr>
            <m:ctrlPr>
              <w:rPr>
                <w:rFonts w:ascii="Cambria Math" w:hAnsi="Cambria Math"/>
                <w:i/>
              </w:rPr>
            </m:ctrlPr>
          </m:accPr>
          <m:e>
            <m:r>
              <w:rPr>
                <w:rFonts w:ascii="Cambria Math" w:hAnsi="Cambria Math"/>
              </w:rPr>
              <m:t>g</m:t>
            </m:r>
          </m:e>
        </m:acc>
      </m:oMath>
      <w:r>
        <w:rPr>
          <w:rFonts w:hint="eastAsia"/>
        </w:rPr>
        <w:t>，得到：</w:t>
      </w:r>
    </w:p>
    <w:p w:rsidR="00E7748A" w:rsidRPr="004D49B1" w:rsidRDefault="00E7748A" w:rsidP="00E7748A">
      <w:pPr>
        <w:ind w:firstLine="420"/>
      </w:pPr>
      <m:oMathPara>
        <m:oMath>
          <m:r>
            <m:rPr>
              <m:sty m:val="p"/>
            </m:rPr>
            <w:rPr>
              <w:rFonts w:ascii="Cambria Math" w:hAnsi="Cambria Math"/>
            </w:rPr>
            <m:t>E</m:t>
          </m:r>
          <m:d>
            <m:dPr>
              <m:ctrlPr>
                <w:rPr>
                  <w:rFonts w:ascii="Cambria Math" w:hAnsi="Cambria Math"/>
                </w:rPr>
              </m:ctrlPr>
            </m:dPr>
            <m:e>
              <m:r>
                <w:rPr>
                  <w:rFonts w:ascii="Cambria Math" w:hAnsi="Cambria Math"/>
                </w:rPr>
                <m:t>h,</m:t>
              </m:r>
              <m:acc>
                <m:accPr>
                  <m:ctrlPr>
                    <w:rPr>
                      <w:rFonts w:ascii="Cambria Math" w:hAnsi="Cambria Math"/>
                      <w:i/>
                    </w:rPr>
                  </m:ctrlPr>
                </m:accPr>
                <m:e>
                  <m:r>
                    <w:rPr>
                      <w:rFonts w:ascii="Cambria Math" w:hAnsi="Cambria Math"/>
                    </w:rPr>
                    <m:t>g</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hint="eastAsia"/>
                                </w:rPr>
                                <m:t>diag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T</m:t>
                              </m:r>
                            </m:sup>
                          </m:sSup>
                          <m:acc>
                            <m:accPr>
                              <m:ctrlPr>
                                <w:rPr>
                                  <w:rFonts w:ascii="Cambria Math" w:hAnsi="Cambria Math"/>
                                  <w:i/>
                                </w:rPr>
                              </m:ctrlPr>
                            </m:accPr>
                            <m:e>
                              <m:r>
                                <w:rPr>
                                  <w:rFonts w:ascii="Cambria Math" w:hAnsi="Cambria Math"/>
                                </w:rPr>
                                <m:t>g</m:t>
                              </m:r>
                            </m:e>
                          </m:acc>
                        </m:e>
                      </m:d>
                    </m:e>
                    <m:sub>
                      <m:r>
                        <w:rPr>
                          <w:rFonts w:ascii="Cambria Math" w:hAnsi="Cambria Math"/>
                        </w:rPr>
                        <m:t>2</m:t>
                      </m:r>
                    </m:sub>
                    <m:sup>
                      <m:r>
                        <w:rPr>
                          <w:rFonts w:ascii="Cambria Math" w:hAnsi="Cambria Math"/>
                        </w:rPr>
                        <m:t>2</m:t>
                      </m:r>
                    </m:sup>
                  </m:sSubSup>
                </m:e>
              </m:nary>
            </m:e>
          </m:nary>
          <m:r>
            <w:rPr>
              <w:rFonts w:ascii="Cambria Math" w:hAnsi="Cambria Math"/>
            </w:rPr>
            <m:t>+</m:t>
          </m:r>
          <m:f>
            <m:fPr>
              <m:ctrlPr>
                <w:rPr>
                  <w:rFonts w:ascii="Cambria Math" w:hAnsi="Cambria Math"/>
                  <w:i/>
                </w:rPr>
              </m:ctrlPr>
            </m:fPr>
            <m:num>
              <m:r>
                <m:rPr>
                  <m:sty m:val="p"/>
                </m:rPr>
                <w:rPr>
                  <w:rFonts w:ascii="Cambria Math" w:hAnsi="Cambria Math" w:cs="Times New Roman"/>
                  <w:sz w:val="24"/>
                  <w:szCs w:val="24"/>
                </w:rPr>
                <m:t>λ</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i/>
                    </w:rPr>
                  </m:ctrlPr>
                </m:dPr>
                <m:e>
                  <m:r>
                    <w:rPr>
                      <w:rFonts w:ascii="Cambria Math" w:hAnsi="Cambria Math"/>
                    </w:rPr>
                    <m:t>h</m:t>
                  </m:r>
                </m:e>
              </m:d>
            </m:e>
            <m:sup>
              <m:r>
                <w:rPr>
                  <w:rFonts w:ascii="Cambria Math" w:hAnsi="Cambria Math"/>
                </w:rPr>
                <m:t>2</m:t>
              </m:r>
            </m:sup>
          </m:sSup>
        </m:oMath>
      </m:oMathPara>
    </w:p>
    <w:p w:rsidR="00E7748A" w:rsidRPr="00E7748A" w:rsidRDefault="00E7748A" w:rsidP="00E7748A">
      <w:pPr>
        <w:ind w:firstLine="420"/>
      </w:pPr>
      <m:oMathPara>
        <m:oMath>
          <m:r>
            <w:rPr>
              <w:rFonts w:ascii="Cambria Math" w:hAnsi="Cambria Math"/>
            </w:rPr>
            <m:t xml:space="preserve">s.t.    </m:t>
          </m:r>
          <m:acc>
            <m:accPr>
              <m:ctrlPr>
                <w:rPr>
                  <w:rFonts w:ascii="Cambria Math" w:hAnsi="Cambria Math"/>
                  <w:i/>
                </w:rPr>
              </m:ctrlPr>
            </m:accPr>
            <m:e>
              <m:r>
                <w:rPr>
                  <w:rFonts w:ascii="Cambria Math" w:hAnsi="Cambria Math"/>
                </w:rPr>
                <m:t>g</m:t>
              </m:r>
            </m:e>
          </m:acc>
          <m:r>
            <w:rPr>
              <w:rFonts w:ascii="Cambria Math" w:hAnsi="Cambria Math"/>
            </w:rPr>
            <m:t>=</m:t>
          </m:r>
          <m:rad>
            <m:radPr>
              <m:degHide m:val="1"/>
              <m:ctrlPr>
                <w:rPr>
                  <w:rFonts w:ascii="Cambria Math" w:hAnsi="Cambria Math"/>
                  <w:i/>
                </w:rPr>
              </m:ctrlPr>
            </m:radPr>
            <m:deg/>
            <m:e>
              <m:r>
                <w:rPr>
                  <w:rFonts w:ascii="Cambria Math" w:hAnsi="Cambria Math"/>
                </w:rPr>
                <m:t>D</m:t>
              </m:r>
            </m:e>
          </m:rad>
          <m:r>
            <w:rPr>
              <w:rFonts w:ascii="Cambria Math" w:hAnsi="Cambria Math"/>
            </w:rPr>
            <m:t>F</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h</m:t>
          </m:r>
        </m:oMath>
      </m:oMathPara>
    </w:p>
    <w:p w:rsidR="00E7748A" w:rsidRDefault="00E7748A" w:rsidP="00E7748A">
      <w:pPr>
        <w:ind w:firstLine="420"/>
      </w:pPr>
      <w:r>
        <w:rPr>
          <w:rFonts w:hint="eastAsia"/>
        </w:rPr>
        <w:t>然后就可以执行推广操作，得到一个完整的等式：</w:t>
      </w:r>
    </w:p>
    <w:p w:rsidR="00E7748A" w:rsidRPr="004D49B1" w:rsidRDefault="00E7748A" w:rsidP="00E7748A">
      <w:pPr>
        <w:ind w:firstLine="420"/>
        <w:rPr>
          <w:rFonts w:hint="eastAsia"/>
        </w:rPr>
      </w:pPr>
      <m:oMathPara>
        <m:oMath>
          <m:r>
            <m:rPr>
              <m:sty m:val="p"/>
            </m:rPr>
            <w:rPr>
              <w:rFonts w:ascii="Cambria Math" w:hAnsi="Cambria Math"/>
            </w:rPr>
            <m:t>E</m:t>
          </m:r>
          <m:d>
            <m:dPr>
              <m:ctrlPr>
                <w:rPr>
                  <w:rFonts w:ascii="Cambria Math" w:hAnsi="Cambria Math"/>
                </w:rPr>
              </m:ctrlPr>
            </m:dPr>
            <m:e>
              <m:r>
                <w:rPr>
                  <w:rFonts w:ascii="Cambria Math" w:hAnsi="Cambria Math"/>
                </w:rPr>
                <m:t>h,</m:t>
              </m:r>
              <m:acc>
                <m:accPr>
                  <m:ctrlPr>
                    <w:rPr>
                      <w:rFonts w:ascii="Cambria Math" w:hAnsi="Cambria Math"/>
                      <w:i/>
                    </w:rPr>
                  </m:ctrlPr>
                </m:accPr>
                <m:e>
                  <m:r>
                    <w:rPr>
                      <w:rFonts w:ascii="Cambria Math" w:hAnsi="Cambria Math"/>
                    </w:rPr>
                    <m:t>g,</m:t>
                  </m:r>
                </m:e>
              </m:acc>
              <m:acc>
                <m:accPr>
                  <m:ctrlPr>
                    <w:rPr>
                      <w:rFonts w:ascii="Cambria Math" w:hAnsi="Cambria Math"/>
                      <w:i/>
                    </w:rPr>
                  </m:ctrlPr>
                </m:accPr>
                <m:e>
                  <m:r>
                    <w:rPr>
                      <w:rFonts w:ascii="Cambria Math" w:hAnsi="Cambria Math"/>
                    </w:rPr>
                    <m:t>φ</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hint="eastAsia"/>
                                </w:rPr>
                                <m:t>diag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T</m:t>
                              </m:r>
                            </m:sup>
                          </m:sSup>
                          <m:acc>
                            <m:accPr>
                              <m:ctrlPr>
                                <w:rPr>
                                  <w:rFonts w:ascii="Cambria Math" w:hAnsi="Cambria Math"/>
                                  <w:i/>
                                </w:rPr>
                              </m:ctrlPr>
                            </m:accPr>
                            <m:e>
                              <m:r>
                                <w:rPr>
                                  <w:rFonts w:ascii="Cambria Math" w:hAnsi="Cambria Math"/>
                                </w:rPr>
                                <m:t>g</m:t>
                              </m:r>
                            </m:e>
                          </m:acc>
                        </m:e>
                      </m:d>
                    </m:e>
                    <m:sub>
                      <m:r>
                        <w:rPr>
                          <w:rFonts w:ascii="Cambria Math" w:hAnsi="Cambria Math"/>
                        </w:rPr>
                        <m:t>2</m:t>
                      </m:r>
                    </m:sub>
                    <m:sup>
                      <m:r>
                        <w:rPr>
                          <w:rFonts w:ascii="Cambria Math" w:hAnsi="Cambria Math"/>
                        </w:rPr>
                        <m:t>2</m:t>
                      </m:r>
                    </m:sup>
                  </m:sSubSup>
                </m:e>
              </m:nary>
            </m:e>
          </m:nary>
          <m:r>
            <w:rPr>
              <w:rFonts w:ascii="Cambria Math" w:hAnsi="Cambria Math"/>
            </w:rPr>
            <m:t>+</m:t>
          </m:r>
          <m:f>
            <m:fPr>
              <m:ctrlPr>
                <w:rPr>
                  <w:rFonts w:ascii="Cambria Math" w:hAnsi="Cambria Math"/>
                  <w:i/>
                </w:rPr>
              </m:ctrlPr>
            </m:fPr>
            <m:num>
              <m:r>
                <m:rPr>
                  <m:sty m:val="p"/>
                </m:rPr>
                <w:rPr>
                  <w:rFonts w:ascii="Cambria Math" w:hAnsi="Cambria Math" w:cs="Times New Roman"/>
                  <w:sz w:val="24"/>
                  <w:szCs w:val="24"/>
                </w:rPr>
                <m:t>λ</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i/>
                    </w:rPr>
                  </m:ctrlPr>
                </m:dPr>
                <m:e>
                  <m:r>
                    <w:rPr>
                      <w:rFonts w:ascii="Cambria Math" w:hAnsi="Cambria Math"/>
                    </w:rPr>
                    <m:t>h</m:t>
                  </m:r>
                </m:e>
              </m:d>
            </m:e>
            <m:sup>
              <m:r>
                <w:rPr>
                  <w:rFonts w:ascii="Cambria Math" w:hAnsi="Cambria Math"/>
                </w:rPr>
                <m:t>2</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φ</m:t>
                  </m:r>
                </m:e>
              </m:acc>
            </m:e>
            <m:sup>
              <m:r>
                <w:rPr>
                  <w:rFonts w:ascii="Cambria Math" w:hAnsi="Cambria Math"/>
                </w:rPr>
                <m:t>T</m:t>
              </m:r>
            </m:sup>
          </m:sSup>
          <m:d>
            <m:dPr>
              <m:ctrlPr>
                <w:rPr>
                  <w:rFonts w:ascii="Cambria Math" w:hAnsi="Cambria Math"/>
                  <w:i/>
                </w:rPr>
              </m:ctrlPr>
            </m:dPr>
            <m:e>
              <m:acc>
                <m:accPr>
                  <m:ctrlPr>
                    <w:rPr>
                      <w:rFonts w:ascii="Cambria Math" w:hAnsi="Cambria Math"/>
                      <w:i/>
                    </w:rPr>
                  </m:ctrlPr>
                </m:accPr>
                <m:e>
                  <m:r>
                    <w:rPr>
                      <w:rFonts w:ascii="Cambria Math" w:hAnsi="Cambria Math"/>
                    </w:rPr>
                    <m:t>g</m:t>
                  </m:r>
                </m:e>
              </m:acc>
              <m:r>
                <w:rPr>
                  <w:rFonts w:ascii="Cambria Math" w:hAnsi="Cambria Math"/>
                </w:rPr>
                <m:t>-</m:t>
              </m:r>
              <m:rad>
                <m:radPr>
                  <m:degHide m:val="1"/>
                  <m:ctrlPr>
                    <w:rPr>
                      <w:rFonts w:ascii="Cambria Math" w:hAnsi="Cambria Math"/>
                      <w:i/>
                    </w:rPr>
                  </m:ctrlPr>
                </m:radPr>
                <m:deg/>
                <m:e>
                  <m:r>
                    <w:rPr>
                      <w:rFonts w:ascii="Cambria Math" w:hAnsi="Cambria Math"/>
                    </w:rPr>
                    <m:t>D</m:t>
                  </m:r>
                </m:e>
              </m:rad>
              <m:r>
                <w:rPr>
                  <w:rFonts w:ascii="Cambria Math" w:hAnsi="Cambria Math"/>
                </w:rPr>
                <m:t>F</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h</m:t>
              </m:r>
            </m:e>
          </m:d>
          <m:r>
            <m:rPr>
              <m:sty m:val="p"/>
            </m:rP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2</m:t>
              </m:r>
            </m:den>
          </m:f>
          <m:sSubSup>
            <m:sSubSupPr>
              <m:ctrlPr>
                <w:rPr>
                  <w:rFonts w:ascii="Cambria Math" w:hAnsi="Cambria Math"/>
                </w:rPr>
              </m:ctrlPr>
            </m:sSub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g</m:t>
                      </m:r>
                    </m:e>
                  </m:acc>
                  <m:r>
                    <w:rPr>
                      <w:rFonts w:ascii="Cambria Math" w:hAnsi="Cambria Math"/>
                    </w:rPr>
                    <m:t>-</m:t>
                  </m:r>
                  <m:rad>
                    <m:radPr>
                      <m:degHide m:val="1"/>
                      <m:ctrlPr>
                        <w:rPr>
                          <w:rFonts w:ascii="Cambria Math" w:hAnsi="Cambria Math"/>
                          <w:i/>
                        </w:rPr>
                      </m:ctrlPr>
                    </m:radPr>
                    <m:deg/>
                    <m:e>
                      <m:r>
                        <w:rPr>
                          <w:rFonts w:ascii="Cambria Math" w:hAnsi="Cambria Math"/>
                        </w:rPr>
                        <m:t>D</m:t>
                      </m:r>
                    </m:e>
                  </m:rad>
                  <m:r>
                    <w:rPr>
                      <w:rFonts w:ascii="Cambria Math" w:hAnsi="Cambria Math"/>
                    </w:rPr>
                    <m:t>F</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h</m:t>
                  </m:r>
                </m:e>
              </m:d>
            </m:e>
            <m:sub>
              <m:r>
                <w:rPr>
                  <w:rFonts w:ascii="Cambria Math" w:hAnsi="Cambria Math"/>
                </w:rPr>
                <m:t>2</m:t>
              </m:r>
            </m:sub>
            <m:sup>
              <m:r>
                <w:rPr>
                  <w:rFonts w:ascii="Cambria Math" w:hAnsi="Cambria Math"/>
                </w:rPr>
                <m:t>2</m:t>
              </m:r>
            </m:sup>
          </m:sSubSup>
        </m:oMath>
      </m:oMathPara>
    </w:p>
    <w:p w:rsidR="00E7748A" w:rsidRPr="001B4039" w:rsidRDefault="00E7748A" w:rsidP="00E7748A">
      <w:pPr>
        <w:ind w:firstLine="420"/>
        <w:rPr>
          <w:rFonts w:hint="eastAsia"/>
        </w:rPr>
      </w:pPr>
      <w:r>
        <w:rPr>
          <w:rFonts w:hint="eastAsia"/>
        </w:rPr>
        <w:t>然后作者使用</w:t>
      </w:r>
      <w:r>
        <w:rPr>
          <w:rFonts w:hint="eastAsia"/>
        </w:rPr>
        <w:t>A</w:t>
      </w:r>
      <w:r>
        <w:t>DMM</w:t>
      </w:r>
      <w:r>
        <w:rPr>
          <w:rFonts w:hint="eastAsia"/>
        </w:rPr>
        <w:t>算法迭代求解。</w:t>
      </w:r>
    </w:p>
    <w:p w:rsidR="00835747" w:rsidRPr="00E7748A" w:rsidRDefault="00835747" w:rsidP="001416AD">
      <w:pPr>
        <w:ind w:firstLineChars="0" w:firstLine="0"/>
      </w:pPr>
    </w:p>
    <w:p w:rsidR="00BC37C9" w:rsidRDefault="00BC37C9" w:rsidP="00BC37C9">
      <w:pPr>
        <w:pStyle w:val="2"/>
      </w:pPr>
      <w:bookmarkStart w:id="14" w:name="_Toc493794555"/>
      <w:r>
        <w:rPr>
          <w:rFonts w:hint="eastAsia"/>
        </w:rPr>
        <w:t>3</w:t>
      </w:r>
      <w:r>
        <w:rPr>
          <w:rFonts w:hint="eastAsia"/>
        </w:rPr>
        <w:t>、实验</w:t>
      </w:r>
      <w:bookmarkEnd w:id="14"/>
    </w:p>
    <w:p w:rsidR="006A4855" w:rsidRPr="006A4855" w:rsidRDefault="00DC5EDE" w:rsidP="006A4855">
      <w:pPr>
        <w:ind w:firstLine="420"/>
      </w:pPr>
      <w:r>
        <w:rPr>
          <w:rFonts w:hint="eastAsia"/>
        </w:rPr>
        <w:t>该部分</w:t>
      </w:r>
      <w:r w:rsidR="006A4855">
        <w:rPr>
          <w:rFonts w:hint="eastAsia"/>
        </w:rPr>
        <w:t>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5" w:name="_Toc493794556"/>
      <w:r>
        <w:rPr>
          <w:rFonts w:hint="eastAsia"/>
        </w:rPr>
        <w:t>3</w:t>
      </w:r>
      <w:r>
        <w:t xml:space="preserve">.1 </w:t>
      </w:r>
      <w:r>
        <w:rPr>
          <w:rFonts w:hint="eastAsia"/>
        </w:rPr>
        <w:t>代码框架</w:t>
      </w:r>
      <w:bookmarkEnd w:id="15"/>
    </w:p>
    <w:p w:rsidR="006A4855" w:rsidRDefault="006A4855" w:rsidP="00BC37C9">
      <w:pPr>
        <w:ind w:firstLine="420"/>
      </w:pPr>
    </w:p>
    <w:p w:rsidR="00BC37C9" w:rsidRDefault="006A4855" w:rsidP="00CB6809">
      <w:pPr>
        <w:pStyle w:val="3"/>
      </w:pPr>
      <w:bookmarkStart w:id="16" w:name="_Toc493794557"/>
      <w:r>
        <w:rPr>
          <w:rFonts w:hint="eastAsia"/>
        </w:rPr>
        <w:t>3</w:t>
      </w:r>
      <w:r>
        <w:t xml:space="preserve">.2 </w:t>
      </w:r>
      <w:r w:rsidR="00BC37C9">
        <w:rPr>
          <w:rFonts w:hint="eastAsia"/>
        </w:rPr>
        <w:t>实验结果</w:t>
      </w:r>
      <w:r>
        <w:rPr>
          <w:rFonts w:hint="eastAsia"/>
        </w:rPr>
        <w:t>及分析</w:t>
      </w:r>
      <w:bookmarkEnd w:id="16"/>
    </w:p>
    <w:p w:rsidR="006A4855" w:rsidRDefault="006A4855" w:rsidP="00BC37C9">
      <w:pPr>
        <w:ind w:firstLine="420"/>
      </w:pPr>
    </w:p>
    <w:p w:rsidR="00BC37C9" w:rsidRDefault="006A4855" w:rsidP="00CB6809">
      <w:pPr>
        <w:pStyle w:val="3"/>
      </w:pPr>
      <w:bookmarkStart w:id="17" w:name="_Toc493794558"/>
      <w:r>
        <w:rPr>
          <w:rFonts w:hint="eastAsia"/>
        </w:rPr>
        <w:t>3</w:t>
      </w:r>
      <w:r>
        <w:t xml:space="preserve">.3 </w:t>
      </w:r>
      <w:r w:rsidR="00BC37C9">
        <w:rPr>
          <w:rFonts w:hint="eastAsia"/>
        </w:rPr>
        <w:t>优缺点</w:t>
      </w:r>
      <w:r>
        <w:rPr>
          <w:rFonts w:hint="eastAsia"/>
        </w:rPr>
        <w:t>总结</w:t>
      </w:r>
      <w:bookmarkEnd w:id="17"/>
    </w:p>
    <w:p w:rsidR="006A4855" w:rsidRDefault="006A4855" w:rsidP="00BC37C9">
      <w:pPr>
        <w:ind w:firstLine="420"/>
      </w:pPr>
    </w:p>
    <w:p w:rsidR="00BC37C9" w:rsidRPr="00BC37C9" w:rsidRDefault="006A4855" w:rsidP="00CB6809">
      <w:pPr>
        <w:pStyle w:val="3"/>
      </w:pPr>
      <w:bookmarkStart w:id="18" w:name="_Toc493794559"/>
      <w:r>
        <w:rPr>
          <w:rFonts w:hint="eastAsia"/>
        </w:rPr>
        <w:t>3</w:t>
      </w:r>
      <w:r>
        <w:t xml:space="preserve">.4 </w:t>
      </w:r>
      <w:r w:rsidR="00CB6809">
        <w:rPr>
          <w:rFonts w:hint="eastAsia"/>
        </w:rPr>
        <w:t>今后工作</w:t>
      </w:r>
      <w:bookmarkEnd w:id="18"/>
    </w:p>
    <w:sectPr w:rsidR="00BC37C9" w:rsidRPr="00BC37C9" w:rsidSect="003C35D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9BE" w:rsidRDefault="009259BE" w:rsidP="00CB5CEA">
      <w:pPr>
        <w:spacing w:line="240" w:lineRule="auto"/>
        <w:ind w:firstLine="420"/>
      </w:pPr>
      <w:r>
        <w:separator/>
      </w:r>
    </w:p>
  </w:endnote>
  <w:endnote w:type="continuationSeparator" w:id="0">
    <w:p w:rsidR="009259BE" w:rsidRDefault="009259BE"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9B1" w:rsidRDefault="004D49B1">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4D49B1" w:rsidRPr="003C35DC" w:rsidRDefault="004D49B1">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E7748A" w:rsidRPr="00E7748A">
          <w:rPr>
            <w:noProof/>
            <w:sz w:val="24"/>
            <w:szCs w:val="24"/>
            <w:lang w:val="zh-CN"/>
          </w:rPr>
          <w:t>7</w:t>
        </w:r>
        <w:r w:rsidRPr="003C35DC">
          <w:rPr>
            <w:sz w:val="24"/>
            <w:szCs w:val="24"/>
          </w:rPr>
          <w:fldChar w:fldCharType="end"/>
        </w:r>
      </w:p>
    </w:sdtContent>
  </w:sdt>
  <w:p w:rsidR="004D49B1" w:rsidRDefault="004D49B1">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9B1" w:rsidRDefault="004D49B1">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9BE" w:rsidRDefault="009259BE" w:rsidP="00CB5CEA">
      <w:pPr>
        <w:spacing w:line="240" w:lineRule="auto"/>
        <w:ind w:firstLine="420"/>
      </w:pPr>
      <w:r>
        <w:separator/>
      </w:r>
    </w:p>
  </w:footnote>
  <w:footnote w:type="continuationSeparator" w:id="0">
    <w:p w:rsidR="009259BE" w:rsidRDefault="009259BE"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9B1" w:rsidRDefault="004D49B1">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9B1" w:rsidRPr="003C35DC" w:rsidRDefault="004D49B1">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9B1" w:rsidRDefault="004D49B1">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9B6"/>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03E"/>
    <w:rsid w:val="000963FC"/>
    <w:rsid w:val="00097FD2"/>
    <w:rsid w:val="000A166A"/>
    <w:rsid w:val="000A24EF"/>
    <w:rsid w:val="000A2B30"/>
    <w:rsid w:val="000A4312"/>
    <w:rsid w:val="000A77B7"/>
    <w:rsid w:val="000A7CEA"/>
    <w:rsid w:val="000B0715"/>
    <w:rsid w:val="000B0B60"/>
    <w:rsid w:val="000B140A"/>
    <w:rsid w:val="000B1603"/>
    <w:rsid w:val="000B16FD"/>
    <w:rsid w:val="000B2D11"/>
    <w:rsid w:val="000B4800"/>
    <w:rsid w:val="000B5339"/>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16AD"/>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039"/>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4E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49B1"/>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73686"/>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263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3C2"/>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D3F02"/>
    <w:rsid w:val="006E0560"/>
    <w:rsid w:val="006E1789"/>
    <w:rsid w:val="006E1C70"/>
    <w:rsid w:val="006E43D8"/>
    <w:rsid w:val="006E4598"/>
    <w:rsid w:val="006F4E1F"/>
    <w:rsid w:val="006F5000"/>
    <w:rsid w:val="007003D3"/>
    <w:rsid w:val="00705D2E"/>
    <w:rsid w:val="00706189"/>
    <w:rsid w:val="00711303"/>
    <w:rsid w:val="00712613"/>
    <w:rsid w:val="00713706"/>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019B"/>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3B79"/>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259BE"/>
    <w:rsid w:val="00930E5B"/>
    <w:rsid w:val="009324C0"/>
    <w:rsid w:val="00934BBC"/>
    <w:rsid w:val="009420A9"/>
    <w:rsid w:val="00944707"/>
    <w:rsid w:val="00950B46"/>
    <w:rsid w:val="009604C8"/>
    <w:rsid w:val="00965A40"/>
    <w:rsid w:val="00966DC8"/>
    <w:rsid w:val="00971184"/>
    <w:rsid w:val="009731BE"/>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5E4C"/>
    <w:rsid w:val="00A07E20"/>
    <w:rsid w:val="00A14180"/>
    <w:rsid w:val="00A152FD"/>
    <w:rsid w:val="00A17815"/>
    <w:rsid w:val="00A17E9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1BF5"/>
    <w:rsid w:val="00A7729A"/>
    <w:rsid w:val="00A8408F"/>
    <w:rsid w:val="00A87EF4"/>
    <w:rsid w:val="00A9054E"/>
    <w:rsid w:val="00A91769"/>
    <w:rsid w:val="00AA28A0"/>
    <w:rsid w:val="00AA32DE"/>
    <w:rsid w:val="00AB6E7D"/>
    <w:rsid w:val="00AC0D4C"/>
    <w:rsid w:val="00AC2A58"/>
    <w:rsid w:val="00AC3CE0"/>
    <w:rsid w:val="00AC75A2"/>
    <w:rsid w:val="00AD0386"/>
    <w:rsid w:val="00AD616A"/>
    <w:rsid w:val="00AE164A"/>
    <w:rsid w:val="00AE1FA3"/>
    <w:rsid w:val="00AE49D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63F9"/>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409B"/>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453F"/>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5EDE"/>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7748A"/>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0BFA7"/>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lp.uni-trier.de/pers/hd/g/Galoogahi:Hamed_Kiani"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B2"/>
    <w:rsid w:val="006B2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B29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41909-818C-43BB-BFED-2E87692B9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15263</TotalTime>
  <Pages>7</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353</cp:revision>
  <dcterms:created xsi:type="dcterms:W3CDTF">2016-10-20T14:19:00Z</dcterms:created>
  <dcterms:modified xsi:type="dcterms:W3CDTF">2017-09-22T10:21:00Z</dcterms:modified>
</cp:coreProperties>
</file>