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r>
        <w:rPr>
          <w:rFonts w:ascii="宋体" w:hAnsi="宋体"/>
          <w:sz w:val="24"/>
        </w:rPr>
        <w:t>我是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Qty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4320"/>
            <w:gridSpan w:val="3"/>
            <w:vMerge w:val="restart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4320"/>
            <w:gridSpan w:val="3"/>
            <w:vMerge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4320"/>
            <w:gridSpan w:val="3"/>
            <w:vMerge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wos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iu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