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E7" w:rsidRPr="00A55345" w:rsidRDefault="00FA3013" w:rsidP="00FA3013">
      <w:pPr>
        <w:jc w:val="center"/>
        <w:rPr>
          <w:b/>
        </w:rPr>
      </w:pPr>
      <w:r w:rsidRPr="00A55345">
        <w:rPr>
          <w:b/>
        </w:rPr>
        <w:t>Homework 1</w:t>
      </w:r>
    </w:p>
    <w:p w:rsidR="00FA3013" w:rsidRPr="00A55345" w:rsidRDefault="00FA3013" w:rsidP="00FA3013">
      <w:pPr>
        <w:jc w:val="center"/>
        <w:rPr>
          <w:b/>
        </w:rPr>
      </w:pPr>
      <w:r w:rsidRPr="00A55345">
        <w:rPr>
          <w:b/>
        </w:rPr>
        <w:t>IMSE 991</w:t>
      </w:r>
    </w:p>
    <w:p w:rsidR="00FA3013" w:rsidRDefault="00FA3013" w:rsidP="00EE37AB">
      <w:pPr>
        <w:pStyle w:val="ListParagraph"/>
        <w:numPr>
          <w:ilvl w:val="0"/>
          <w:numId w:val="1"/>
        </w:numPr>
      </w:pPr>
      <w:r>
        <w:t>(</w:t>
      </w:r>
      <w:r w:rsidR="00EE37AB">
        <w:t>5</w:t>
      </w:r>
      <w:r>
        <w:t xml:space="preserve"> points)  In class, we discussed </w:t>
      </w:r>
      <w:r w:rsidR="00A55345">
        <w:t>several</w:t>
      </w:r>
      <w:r>
        <w:t xml:space="preserve"> “Rules” pertaining to laying the groundwork for a problem.  Select three of the rules</w:t>
      </w:r>
      <w:r w:rsidR="00EE37AB">
        <w:t xml:space="preserve">, describe the rule and provide an example of the rule in a real world situation.     </w:t>
      </w:r>
    </w:p>
    <w:p w:rsidR="003466EA" w:rsidRDefault="003466EA" w:rsidP="003466EA">
      <w:pPr>
        <w:pStyle w:val="ListParagraph"/>
      </w:pPr>
    </w:p>
    <w:p w:rsidR="00EE37AB" w:rsidRDefault="00BA1173" w:rsidP="00EE37AB">
      <w:pPr>
        <w:pStyle w:val="ListParagraph"/>
        <w:numPr>
          <w:ilvl w:val="0"/>
          <w:numId w:val="1"/>
        </w:numPr>
      </w:pPr>
      <w:r>
        <w:t>(</w:t>
      </w:r>
      <w:r w:rsidR="00EE37AB">
        <w:t>10</w:t>
      </w:r>
      <w:r w:rsidR="00BA059C">
        <w:t xml:space="preserve"> points)  A five step process is described for developing decision criteria and metrics.  A </w:t>
      </w:r>
      <w:r w:rsidR="00EE37AB">
        <w:t xml:space="preserve">high-tech manufacturing company </w:t>
      </w:r>
      <w:r w:rsidR="00BA059C">
        <w:t xml:space="preserve">would like to use this process to provide a clearer strategic direction to the activities of the company.  </w:t>
      </w:r>
      <w:r>
        <w:t>Use the five step process</w:t>
      </w:r>
      <w:r w:rsidR="004D440B">
        <w:t xml:space="preserve"> discussed in class</w:t>
      </w:r>
      <w:r>
        <w:t xml:space="preserve"> to develop the decision criteria and metrics for the company.  </w:t>
      </w:r>
      <w:r w:rsidR="00A55345">
        <w:t xml:space="preserve">(Note: </w:t>
      </w:r>
      <w:r>
        <w:t>You do not need to use group decision making to develop the weights for the objectives and decision criteria.</w:t>
      </w:r>
      <w:r w:rsidR="00A55345">
        <w:t>)</w:t>
      </w:r>
      <w:r w:rsidR="00EE37AB">
        <w:t xml:space="preserve">  Your answer should include goals and objectives with definitions, decision criteria with definitions, specific metrics and whether or not they are objective or subjective metrics.</w:t>
      </w:r>
    </w:p>
    <w:p w:rsidR="00EE37AB" w:rsidRDefault="00EE37AB" w:rsidP="00EE37AB">
      <w:pPr>
        <w:pStyle w:val="ListParagraph"/>
      </w:pPr>
    </w:p>
    <w:p w:rsidR="008013CE" w:rsidRDefault="00EE37AB" w:rsidP="00D0077F">
      <w:pPr>
        <w:pStyle w:val="ListParagraph"/>
        <w:numPr>
          <w:ilvl w:val="0"/>
          <w:numId w:val="1"/>
        </w:numPr>
      </w:pPr>
      <w:r>
        <w:t xml:space="preserve"> </w:t>
      </w:r>
      <w:r w:rsidR="005D04FA">
        <w:t>(</w:t>
      </w:r>
      <w:r>
        <w:t>10</w:t>
      </w:r>
      <w:r w:rsidR="005D04FA">
        <w:t xml:space="preserve"> points)  </w:t>
      </w:r>
      <w:r w:rsidR="00016611">
        <w:t xml:space="preserve">You are looking to open a small </w:t>
      </w:r>
      <w:r w:rsidR="0071733D">
        <w:t>business</w:t>
      </w:r>
      <w:r w:rsidR="00016611">
        <w:t xml:space="preserve"> while you are </w:t>
      </w:r>
      <w:r w:rsidR="008013CE">
        <w:t>getting your graduate degree</w:t>
      </w:r>
      <w:r w:rsidR="00016611">
        <w:t xml:space="preserve"> to help support the cost of your education.  </w:t>
      </w:r>
      <w:r w:rsidR="0071733D">
        <w:t>You know that you will not be able to work on this</w:t>
      </w:r>
      <w:r w:rsidR="008013CE">
        <w:t xml:space="preserve"> business</w:t>
      </w:r>
      <w:r w:rsidR="0071733D">
        <w:t xml:space="preserve"> full-time, but you will have time each week to work at the business.  </w:t>
      </w:r>
      <w:r w:rsidR="008013CE">
        <w:t>You have a maximum of $1000 to invest in the business, upfront.  You need to earn at least $200 per week to make the effort worthwhile.  If possible, you’d like to also continue this business through graduate school and potentially expand on it after you graduate.</w:t>
      </w:r>
    </w:p>
    <w:p w:rsidR="008013CE" w:rsidRDefault="008013CE" w:rsidP="008013CE">
      <w:pPr>
        <w:pStyle w:val="ListParagraph"/>
      </w:pPr>
    </w:p>
    <w:p w:rsidR="008013CE" w:rsidRDefault="0071733D" w:rsidP="008013CE">
      <w:pPr>
        <w:pStyle w:val="ListParagraph"/>
        <w:numPr>
          <w:ilvl w:val="1"/>
          <w:numId w:val="1"/>
        </w:numPr>
      </w:pPr>
      <w:r>
        <w:t>Develop 3 to 5 decision criteria</w:t>
      </w:r>
      <w:r w:rsidR="008013CE">
        <w:t xml:space="preserve"> to use in your evaluation.  Provide the rationale for the selection of the decision criteria.</w:t>
      </w:r>
    </w:p>
    <w:p w:rsidR="008013CE" w:rsidRDefault="008013CE" w:rsidP="008013CE">
      <w:pPr>
        <w:pStyle w:val="ListParagraph"/>
        <w:numPr>
          <w:ilvl w:val="1"/>
          <w:numId w:val="1"/>
        </w:numPr>
      </w:pPr>
      <w:r>
        <w:t xml:space="preserve">Provide </w:t>
      </w:r>
      <w:r w:rsidR="0071733D">
        <w:t xml:space="preserve">3 </w:t>
      </w:r>
      <w:r w:rsidR="004D440B">
        <w:t xml:space="preserve">to </w:t>
      </w:r>
      <w:r w:rsidR="0071733D">
        <w:t xml:space="preserve">5 alternatives for the selection.  </w:t>
      </w:r>
    </w:p>
    <w:p w:rsidR="005D04FA" w:rsidRDefault="0071733D" w:rsidP="008013CE">
      <w:pPr>
        <w:pStyle w:val="ListParagraph"/>
        <w:numPr>
          <w:ilvl w:val="1"/>
          <w:numId w:val="1"/>
        </w:numPr>
      </w:pPr>
      <w:r>
        <w:t xml:space="preserve">Develop the decision matrix to perform the selection, populated with data that you would use in the analysis. </w:t>
      </w:r>
      <w:r w:rsidR="008013CE">
        <w:t>Discuss any considerations and/or analysis around the data that you use in the decision matrix.</w:t>
      </w:r>
      <w:bookmarkStart w:id="0" w:name="_GoBack"/>
      <w:bookmarkEnd w:id="0"/>
    </w:p>
    <w:p w:rsidR="005D04FA" w:rsidRDefault="005D04FA" w:rsidP="005D04FA"/>
    <w:sectPr w:rsidR="005D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F0AF2"/>
    <w:multiLevelType w:val="hybridMultilevel"/>
    <w:tmpl w:val="8592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E5FE4"/>
    <w:multiLevelType w:val="hybridMultilevel"/>
    <w:tmpl w:val="E9A64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13"/>
    <w:rsid w:val="00016611"/>
    <w:rsid w:val="003466EA"/>
    <w:rsid w:val="003E1E77"/>
    <w:rsid w:val="004D440B"/>
    <w:rsid w:val="005D04FA"/>
    <w:rsid w:val="0071733D"/>
    <w:rsid w:val="008013CE"/>
    <w:rsid w:val="00A55345"/>
    <w:rsid w:val="00BA059C"/>
    <w:rsid w:val="00BA1173"/>
    <w:rsid w:val="00D415E7"/>
    <w:rsid w:val="00EE37AB"/>
    <w:rsid w:val="00F02A78"/>
    <w:rsid w:val="00FA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4B1E"/>
  <w15:chartTrackingRefBased/>
  <w15:docId w15:val="{5FE2D650-6714-4B28-8CFE-F3252D13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Deandra Cassone</dc:creator>
  <cp:keywords/>
  <dc:description/>
  <cp:lastModifiedBy>Deandra Cassone</cp:lastModifiedBy>
  <cp:revision>2</cp:revision>
  <dcterms:created xsi:type="dcterms:W3CDTF">2017-09-09T22:41:00Z</dcterms:created>
  <dcterms:modified xsi:type="dcterms:W3CDTF">2017-09-09T22:41:00Z</dcterms:modified>
</cp:coreProperties>
</file>