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0BF" w:rsidRDefault="000A3A56">
      <w:pPr>
        <w:pStyle w:val="FirstParagraph"/>
      </w:pPr>
      <w:r>
        <w:t>#</w:t>
      </w:r>
    </w:p>
    <w:p w:rsidR="005A20BF" w:rsidRDefault="000A3A56">
      <w:pPr>
        <w:pStyle w:val="a0"/>
      </w:pPr>
      <w:r>
        <w:rPr>
          <w:b/>
        </w:rPr>
        <w:t>Assignment 1</w:t>
      </w:r>
    </w:p>
    <w:p w:rsidR="005A20BF" w:rsidRDefault="000A3A56">
      <w:pPr>
        <w:pStyle w:val="1"/>
      </w:pPr>
      <w:bookmarkStart w:id="0" w:name="question-1"/>
      <w:r>
        <w:t>Question 1</w:t>
      </w:r>
      <w:bookmarkEnd w:id="0"/>
    </w:p>
    <w:p w:rsidR="005A20BF" w:rsidRDefault="000A3A56">
      <w:pPr>
        <w:pStyle w:val="2"/>
      </w:pPr>
      <w:bookmarkStart w:id="1" w:name="a"/>
      <w:r>
        <w:t>(1.a)</w:t>
      </w:r>
      <w:bookmarkEnd w:id="1"/>
    </w:p>
    <w:p w:rsidR="005A20BF" w:rsidRDefault="000A3A56">
      <w:pPr>
        <w:pStyle w:val="FirstParagraph"/>
      </w:pPr>
      <w:r>
        <w:t>Two coins taken out can be : 2 one-dollar, 2 five-dollar, 2 ten-dollar,1 one-dollar and 1 five-dollar,1 five-dollar and 1 ten-dollar, 1 one-dollar and 1 ten dollar.</w:t>
      </w:r>
      <w:r>
        <w:br/>
        <w:t xml:space="preserve">So we can get Sample space </w:t>
      </w:r>
      <m:oMath>
        <m:r>
          <w:rPr>
            <w:rFonts w:ascii="Cambria Math" w:hAnsi="Cambria Math"/>
          </w:rPr>
          <m:t>S</m:t>
        </m:r>
      </m:oMath>
      <w:r>
        <w:t>:</w:t>
      </w:r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S={2,6,11,10,15,20}</m:t>
          </m:r>
        </m:oMath>
      </m:oMathPara>
    </w:p>
    <w:p w:rsidR="005A20BF" w:rsidRDefault="000A3A56">
      <w:pPr>
        <w:pStyle w:val="FirstParagraph"/>
      </w:pPr>
      <w:r>
        <w:t xml:space="preserve">## (1.b) Let vector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denotes the outcome of one expriment, then it is a discrete random variable.</w:t>
      </w:r>
      <w:r>
        <w:br/>
        <w:t xml:space="preserve">for example </w:t>
      </w:r>
      <m:oMath>
        <m:r>
          <w:rPr>
            <w:rFonts w:ascii="Cambria Math" w:hAnsi="Cambria Math"/>
          </w:rPr>
          <m:t>(1,5)</m:t>
        </m:r>
      </m:oMath>
      <w:r>
        <w:t xml:space="preserve"> stands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one-dollar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five-dollar.</w:t>
      </w:r>
      <w:r>
        <w:br/>
        <w:t xml:space="preserve">Then there will be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×2!</m:t>
        </m:r>
      </m:oMath>
      <w:r>
        <w:t xml:space="preserve"> possible expriments if sequence is considered.</w:t>
      </w:r>
      <w:r>
        <w:br/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then there are three possible outcomes </w:t>
      </w:r>
      <m:oMath>
        <m:r>
          <w:rPr>
            <w:rFonts w:ascii="Cambria Math" w:hAnsi="Cambria Math"/>
          </w:rPr>
          <m:t>(5,1),(10,1),(10,5)</m:t>
        </m:r>
      </m:oMath>
      <w:r>
        <w:t xml:space="preserve"> .</w:t>
      </w:r>
      <w:r>
        <w:br/>
        <w:t xml:space="preserve">- for (5,1),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 expriments. - for (10,1),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 expriments. - for (10,5), 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 expriments.</w:t>
      </w:r>
    </w:p>
    <w:p w:rsidR="005A20BF" w:rsidRDefault="000A3A56">
      <w:pPr>
        <w:pStyle w:val="a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the event that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larger than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P(A)=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×2!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31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>≈0.344</m:t>
        </m:r>
      </m:oMath>
      <w:r>
        <w:t xml:space="preserve"> ## (1.c) </w:t>
      </w:r>
      <m:oMath>
        <m:r>
          <w:rPr>
            <w:rFonts w:ascii="Cambria Math" w:hAnsi="Cambria Math"/>
          </w:rPr>
          <m:t>P(X≤3)=P(X=1)+P(X=2)+P(X=3)</m:t>
        </m:r>
      </m:oMath>
      <w:r>
        <w:br/>
        <w:t xml:space="preserve">1. for </w:t>
      </w:r>
      <m:oMath>
        <m:r>
          <w:rPr>
            <w:rFonts w:ascii="Cambria Math" w:hAnsi="Cambria Math"/>
          </w:rPr>
          <m:t>P(X=1)</m:t>
        </m:r>
      </m:oMath>
      <w:r>
        <w:t>, only if the coin we draw is ten-dollar can we satisfy the requirement.</w:t>
      </w:r>
      <w:r>
        <w:br/>
        <w:t xml:space="preserve">We can easily get </w:t>
      </w:r>
      <m:oMath>
        <m:r>
          <w:rPr>
            <w:rFonts w:ascii="Cambria Math" w:hAnsi="Cambria Math"/>
          </w:rPr>
          <m:t>P(X=1)=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. 2. for </w:t>
      </w:r>
      <m:oMath>
        <m:r>
          <w:rPr>
            <w:rFonts w:ascii="Cambria Math" w:hAnsi="Cambria Math"/>
          </w:rPr>
          <m:t>P(X=2)</m:t>
        </m:r>
      </m:oMath>
      <w:r>
        <w:t>, it implies that first draw is not ten-dollar.</w:t>
      </w:r>
      <w:r>
        <w:br/>
        <w:t>The requirement can be met if our outcome is (1,10) or (5,5) or (5,10)</w:t>
      </w:r>
      <w:r>
        <w:br/>
        <w:t xml:space="preserve">then, </w:t>
      </w:r>
      <m:oMath>
        <m:r>
          <w:rPr>
            <w:rFonts w:ascii="Cambria Math" w:hAnsi="Cambria Math"/>
          </w:rPr>
          <m:t>P(X=2)=(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5A20BF" w:rsidRDefault="000A3A56">
      <w:pPr>
        <w:pStyle w:val="Compact"/>
        <w:numPr>
          <w:ilvl w:val="0"/>
          <w:numId w:val="2"/>
        </w:numPr>
      </w:pPr>
      <w:r>
        <w:t xml:space="preserve">for </w:t>
      </w:r>
      <m:oMath>
        <m:r>
          <w:rPr>
            <w:rFonts w:ascii="Cambria Math" w:hAnsi="Cambria Math"/>
          </w:rPr>
          <m:t>P(X=3)</m:t>
        </m:r>
      </m:oMath>
      <w:r>
        <w:t xml:space="preserve">, it excludes </w:t>
      </w:r>
      <m:oMath>
        <m:r>
          <w:rPr>
            <w:rFonts w:ascii="Cambria Math" w:hAnsi="Cambria Math"/>
          </w:rPr>
          <m:t>X=1orX=2</m:t>
        </m:r>
      </m:oMath>
      <w:r>
        <w:t>, so first draw cannot be (10), and the second draw cannot be (1,10) (5,5) (5,10).</w:t>
      </w:r>
      <w:r>
        <w:br/>
        <w:t xml:space="preserve">The outcome should be </w:t>
      </w:r>
      <m:oMath>
        <m:r>
          <w:rPr>
            <w:rFonts w:ascii="Cambria Math" w:hAnsi="Cambria Math"/>
          </w:rPr>
          <m:t>S={(1,1,10),(1,5,5),(1,5,10),(5,1,5),(5,1,10)}</m:t>
        </m:r>
      </m:oMath>
      <w:r>
        <w:br/>
        <w:t xml:space="preserve">then, </w:t>
      </w:r>
      <m:oMath>
        <m:r>
          <w:rPr>
            <w:rFonts w:ascii="Cambria Math" w:hAnsi="Cambria Math"/>
          </w:rPr>
          <m:t>P(X=3)=(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)*2+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)*2+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5A20BF" w:rsidRDefault="000A3A56">
      <w:pPr>
        <w:pStyle w:val="FirstParagraph"/>
      </w:pPr>
      <w:r>
        <w:t xml:space="preserve">So, we have </w:t>
      </w:r>
      <m:oMath>
        <m:r>
          <w:rPr>
            <w:rFonts w:ascii="Cambria Math" w:hAnsi="Cambria Math"/>
          </w:rPr>
          <m:t>P(X≤3)=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=0.65</m:t>
        </m:r>
      </m:oMath>
    </w:p>
    <w:p w:rsidR="005A20BF" w:rsidRDefault="000A3A56">
      <w:pPr>
        <w:pStyle w:val="2"/>
      </w:pPr>
      <w:bookmarkStart w:id="2" w:name="d"/>
      <w:r>
        <w:t>(1.d)</w:t>
      </w:r>
      <w:bookmarkEnd w:id="2"/>
    </w:p>
    <w:p w:rsidR="005A20BF" w:rsidRDefault="000A3A56">
      <w:pPr>
        <w:pStyle w:val="FirstParagraph"/>
      </w:pPr>
      <w:r>
        <w:t xml:space="preserve">They are </w:t>
      </w:r>
      <w:r>
        <w:rPr>
          <w:b/>
        </w:rPr>
        <w:t>not</w:t>
      </w:r>
      <w:r>
        <w:t xml:space="preserve"> independent.</w:t>
      </w:r>
      <w:r>
        <w:br/>
        <w:t xml:space="preserve">Especially, suppose we draw 10-dollar coin at first, then we will have </w:t>
      </w:r>
      <m:oMath>
        <m:r>
          <w:rPr>
            <w:rFonts w:ascii="Cambria Math" w:hAnsi="Cambria Math"/>
          </w:rPr>
          <m:t>X=1</m:t>
        </m:r>
      </m:oMath>
      <w:r>
        <w:t xml:space="preserve"> and </w:t>
      </w:r>
      <m:oMath>
        <m:r>
          <w:rPr>
            <w:rFonts w:ascii="Cambria Math" w:hAnsi="Cambria Math"/>
          </w:rPr>
          <m:t>Y=10</m:t>
        </m:r>
      </m:oMath>
      <w:r>
        <w:t>.</w:t>
      </w:r>
      <w:r>
        <w:br/>
      </w:r>
      <m:oMathPara>
        <m:oMath>
          <m:r>
            <w:rPr>
              <w:rFonts w:ascii="Cambria Math" w:hAnsi="Cambria Math"/>
            </w:rPr>
            <w:lastRenderedPageBreak/>
            <m:t>p(X=1)=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br/>
          </m:r>
        </m:oMath>
        <m:oMath>
          <m:r>
            <w:rPr>
              <w:rFonts w:ascii="Cambria Math" w:hAnsi="Cambria Math"/>
            </w:rPr>
            <m:t>p(X=1∩Y=10)=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br/>
          </m:r>
        </m:oMath>
        <m:oMath>
          <m:r>
            <w:rPr>
              <w:rFonts w:ascii="Cambria Math" w:hAnsi="Cambria Math"/>
            </w:rPr>
            <m:t>p(Y=10)=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+5×(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)+(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8889</m:t>
              </m:r>
            </m:num>
            <m:den>
              <m:r>
                <w:rPr>
                  <w:rFonts w:ascii="Cambria Math" w:hAnsi="Cambria Math"/>
                </w:rPr>
                <m:t>25600</m:t>
              </m:r>
            </m:den>
          </m:f>
        </m:oMath>
      </m:oMathPara>
    </w:p>
    <w:p w:rsidR="005A20BF" w:rsidRDefault="000A3A56">
      <w:pPr>
        <w:pStyle w:val="a0"/>
      </w:pPr>
      <m:oMathPara>
        <m:oMath>
          <m:r>
            <w:rPr>
              <w:rFonts w:ascii="Cambria Math" w:hAnsi="Cambria Math"/>
            </w:rPr>
            <m:t>p(X=1)×p(Y=10)≠p(X=1∩Y=10)</m:t>
          </m:r>
        </m:oMath>
      </m:oMathPara>
    </w:p>
    <w:p w:rsidR="005A20BF" w:rsidRDefault="000A3A56">
      <w:pPr>
        <w:pStyle w:val="a0"/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),p(X=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)p(Y=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)≠p(X=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A20BF" w:rsidRDefault="000A3A56">
      <w:pPr>
        <w:pStyle w:val="a0"/>
      </w:pPr>
      <w:r>
        <w:rPr>
          <w:b/>
        </w:rPr>
        <w:t>So, X and Y are not independent</w:t>
      </w:r>
      <w:r>
        <w:t>. ## (1.e)</w:t>
      </w:r>
    </w:p>
    <w:p w:rsidR="005A20BF" w:rsidRDefault="000A3A56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P(Y=10)=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×(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)×6+(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:rsidR="005A20BF" w:rsidRDefault="000A3A56">
      <w:pPr>
        <w:numPr>
          <w:ilvl w:val="0"/>
          <w:numId w:val="3"/>
        </w:numPr>
      </w:pPr>
      <w:r>
        <w:t xml:space="preserve">for </w:t>
      </w:r>
      <m:oMath>
        <m:r>
          <w:rPr>
            <w:rFonts w:ascii="Cambria Math" w:hAnsi="Cambria Math"/>
          </w:rPr>
          <m:t>11≤Y≤14</m:t>
        </m:r>
      </m:oMath>
      <w:r>
        <w:t>,</w:t>
      </w:r>
      <w:r>
        <w:br/>
      </w:r>
      <m:oMathPara>
        <m:oMath>
          <m:r>
            <w:rPr>
              <w:rFonts w:ascii="Cambria Math" w:hAnsi="Cambria Math"/>
            </w:rPr>
            <m:t>P(Y=10+i)=(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i+5</m:t>
              </m:r>
            </m:sup>
          </m:sSup>
          <m:r>
            <w:rPr>
              <w:rFonts w:ascii="Cambria Math" w:hAnsi="Cambria Math"/>
            </w:rPr>
            <m:t>*(6+i)+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,(1≤i≤4)</m:t>
          </m:r>
        </m:oMath>
      </m:oMathPara>
    </w:p>
    <w:p w:rsidR="005A20BF" w:rsidRDefault="000A3A56">
      <w:pPr>
        <w:numPr>
          <w:ilvl w:val="0"/>
          <w:numId w:val="3"/>
        </w:numPr>
      </w:pPr>
      <w:r>
        <w:t xml:space="preserve">for </w:t>
      </w:r>
      <m:oMath>
        <m:r>
          <w:rPr>
            <w:rFonts w:ascii="Cambria Math" w:hAnsi="Cambria Math"/>
          </w:rPr>
          <m:t>15≤Y≤19</m:t>
        </m:r>
      </m:oMath>
      <w:r>
        <w:t>,</w:t>
      </w:r>
      <w:r>
        <w:br/>
      </w:r>
      <m:oMathPara>
        <m:oMath>
          <m:r>
            <w:rPr>
              <w:rFonts w:ascii="Cambria Math" w:hAnsi="Cambria Math"/>
            </w:rPr>
            <m:t>P(Y=14+i)=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*i+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5+i</m:t>
              </m:r>
            </m:sup>
          </m:sSup>
          <m:r>
            <w:rPr>
              <w:rFonts w:ascii="Cambria Math" w:hAnsi="Cambria Math"/>
            </w:rPr>
            <m:t>,(1≤i≤4)</m:t>
          </m:r>
        </m:oMath>
      </m:oMathPara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749"/>
        <w:gridCol w:w="939"/>
        <w:gridCol w:w="797"/>
        <w:gridCol w:w="796"/>
        <w:gridCol w:w="938"/>
        <w:gridCol w:w="796"/>
        <w:gridCol w:w="655"/>
        <w:gridCol w:w="796"/>
        <w:gridCol w:w="796"/>
        <w:gridCol w:w="796"/>
        <w:gridCol w:w="796"/>
      </w:tblGrid>
      <w:tr w:rsidR="005A20B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19</w:t>
            </w:r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p(Y)</m:t>
                </m:r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8889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</w:tr>
    </w:tbl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E[Y]=∑Y·P(Y)=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7851</m:t>
              </m:r>
            </m:num>
            <m:den>
              <m:r>
                <w:rPr>
                  <w:rFonts w:ascii="Cambria Math" w:hAnsi="Cambria Math"/>
                </w:rPr>
                <m:t>640</m:t>
              </m:r>
            </m:den>
          </m:f>
        </m:oMath>
      </m:oMathPara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56"/>
        <w:gridCol w:w="926"/>
        <w:gridCol w:w="786"/>
        <w:gridCol w:w="786"/>
        <w:gridCol w:w="926"/>
        <w:gridCol w:w="786"/>
        <w:gridCol w:w="646"/>
        <w:gridCol w:w="786"/>
        <w:gridCol w:w="786"/>
        <w:gridCol w:w="786"/>
        <w:gridCol w:w="786"/>
      </w:tblGrid>
      <w:tr w:rsidR="005A20B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121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144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169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196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225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256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289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324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361</w:t>
            </w:r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8889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</w:tr>
    </w:tbl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100511</m:t>
              </m:r>
            </m:num>
            <m:den>
              <m:r>
                <w:rPr>
                  <w:rFonts w:ascii="Cambria Math" w:hAnsi="Cambria Math"/>
                </w:rPr>
                <m:t>640</m:t>
              </m:r>
            </m:den>
          </m:f>
        </m:oMath>
      </m:oMathPara>
    </w:p>
    <w:p w:rsidR="005A20BF" w:rsidRDefault="000A3A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σ(Y)=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]-(E[Y]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2688839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640</m:t>
              </m:r>
            </m:den>
          </m:f>
          <m:r>
            <w:rPr>
              <w:rFonts w:ascii="Cambria Math" w:hAnsi="Cambria Math"/>
            </w:rPr>
            <m:t>≈2.562</m:t>
          </m:r>
        </m:oMath>
      </m:oMathPara>
    </w:p>
    <w:p w:rsidR="005A20BF" w:rsidRDefault="000A3A56">
      <w:pPr>
        <w:pStyle w:val="2"/>
      </w:pPr>
      <w:bookmarkStart w:id="3" w:name="f"/>
      <w:r>
        <w:t>(1.f)</w:t>
      </w:r>
      <w:bookmarkEnd w:id="3"/>
    </w:p>
    <w:p w:rsidR="005A20BF" w:rsidRDefault="000A3A56">
      <w:pPr>
        <w:pStyle w:val="FirstParagraph"/>
      </w:pPr>
      <m:oMath>
        <m:r>
          <w:rPr>
            <w:rFonts w:ascii="Cambria Math" w:hAnsi="Cambria Math"/>
          </w:rPr>
          <m:t>X</m:t>
        </m:r>
      </m:oMath>
      <w:r>
        <w:t xml:space="preserve"> can be 1,2,3,4,5,6,7,8,9,10</w:t>
      </w:r>
      <w:r>
        <w:br/>
        <w:t xml:space="preserve">1. </w:t>
      </w:r>
      <m:oMath>
        <m:r>
          <w:rPr>
            <w:rFonts w:ascii="Cambria Math" w:hAnsi="Cambria Math"/>
          </w:rPr>
          <m:t>P(X=1)=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5A20BF" w:rsidRDefault="000A3A56">
      <w:pPr>
        <w:numPr>
          <w:ilvl w:val="0"/>
          <w:numId w:val="4"/>
        </w:numPr>
      </w:pPr>
      <w:r>
        <w:lastRenderedPageBreak/>
        <w:t xml:space="preserve">for </w:t>
      </w:r>
      <m:oMath>
        <m:r>
          <w:rPr>
            <w:rFonts w:ascii="Cambria Math" w:hAnsi="Cambria Math"/>
          </w:rPr>
          <m:t>2≤X≤5</m:t>
        </m:r>
      </m:oMath>
      <w:r>
        <w:t>,</w:t>
      </w:r>
      <w:r>
        <w:br/>
      </w:r>
      <m:oMathPara>
        <m:oMath>
          <m:r>
            <w:rPr>
              <w:rFonts w:ascii="Cambria Math" w:hAnsi="Cambria Math"/>
            </w:rPr>
            <m:t>P(X=2+i)=(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*(i+1)+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*(i+1)+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,(0≤i≤3)</m:t>
          </m:r>
        </m:oMath>
      </m:oMathPara>
    </w:p>
    <w:p w:rsidR="005A20BF" w:rsidRDefault="000A3A56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(P=6)=(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*5+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*5+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5A20BF" w:rsidRDefault="000A3A56">
      <w:pPr>
        <w:numPr>
          <w:ilvl w:val="0"/>
          <w:numId w:val="4"/>
        </w:numPr>
      </w:pPr>
      <w:r>
        <w:t xml:space="preserve">for </w:t>
      </w:r>
      <m:oMath>
        <m:r>
          <w:rPr>
            <w:rFonts w:ascii="Cambria Math" w:hAnsi="Cambria Math"/>
          </w:rPr>
          <m:t>7≤X≤10</m:t>
        </m:r>
      </m:oMath>
      <w:r>
        <w:br/>
      </w:r>
      <m:oMathPara>
        <m:oMath>
          <m:r>
            <w:rPr>
              <w:rFonts w:ascii="Cambria Math" w:hAnsi="Cambria Math"/>
            </w:rPr>
            <m:t>P(X=7+i)=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6+i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6+i</m:t>
              </m:r>
            </m:sup>
          </m:sSup>
          <m:r>
            <w:rPr>
              <w:rFonts w:ascii="Cambria Math" w:hAnsi="Cambria Math"/>
            </w:rPr>
            <m:t>,(0≤i≤3)</m:t>
          </m:r>
        </m:oMath>
      </m:oMathPara>
    </w:p>
    <w:tbl>
      <w:tblPr>
        <w:tblStyle w:val="Table"/>
        <w:tblW w:w="4999" w:type="pct"/>
        <w:tblLook w:val="07E0" w:firstRow="1" w:lastRow="1" w:firstColumn="1" w:lastColumn="1" w:noHBand="1" w:noVBand="1"/>
      </w:tblPr>
      <w:tblGrid>
        <w:gridCol w:w="1138"/>
        <w:gridCol w:w="543"/>
        <w:gridCol w:w="544"/>
        <w:gridCol w:w="544"/>
        <w:gridCol w:w="751"/>
        <w:gridCol w:w="751"/>
        <w:gridCol w:w="751"/>
        <w:gridCol w:w="958"/>
        <w:gridCol w:w="958"/>
        <w:gridCol w:w="958"/>
        <w:gridCol w:w="958"/>
      </w:tblGrid>
      <w:tr w:rsidR="005A20B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10</w:t>
            </w:r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P(X)</m:t>
                </m:r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</w:tr>
    </w:tbl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E[X]=∑X·P(X)=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7851</m:t>
              </m:r>
            </m:num>
            <m:den>
              <m:r>
                <w:rPr>
                  <w:rFonts w:ascii="Cambria Math" w:hAnsi="Cambria Math"/>
                </w:rPr>
                <m:t>2560</m:t>
              </m:r>
            </m:den>
          </m:f>
        </m:oMath>
      </m:oMathPara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158"/>
        <w:gridCol w:w="365"/>
        <w:gridCol w:w="642"/>
        <w:gridCol w:w="641"/>
        <w:gridCol w:w="641"/>
        <w:gridCol w:w="641"/>
        <w:gridCol w:w="641"/>
        <w:gridCol w:w="641"/>
        <w:gridCol w:w="780"/>
        <w:gridCol w:w="780"/>
        <w:gridCol w:w="780"/>
        <w:gridCol w:w="1146"/>
      </w:tblGrid>
      <w:tr w:rsidR="005A20B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Y,X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A20BF" w:rsidRDefault="000A3A5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p(Y=i)</m:t>
                </m:r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8889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25600</m:t>
                    </m:r>
                  </m:den>
                </m:f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>
            <w:bookmarkStart w:id="4" w:name="_GoBack"/>
            <w:bookmarkEnd w:id="4"/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12800</m:t>
                    </m:r>
                  </m:den>
                </m:f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5120</m:t>
                    </m:r>
                  </m:den>
                </m:f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800</m:t>
                    </m:r>
                  </m:den>
                </m:f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1600</m:t>
                    </m:r>
                  </m:den>
                </m:f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3200</m:t>
                    </m:r>
                  </m:den>
                </m:f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6400</m:t>
                    </m:r>
                  </m:den>
                </m:f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5A20BF"/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2560</m:t>
                    </m:r>
                  </m:den>
                </m:f>
              </m:oMath>
            </m:oMathPara>
          </w:p>
        </w:tc>
      </w:tr>
      <w:tr w:rsidR="005A20BF"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p(X=i)</m:t>
                </m:r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0A3A56">
            <w:pPr>
              <w:pStyle w:val="Compac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512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A20BF" w:rsidRDefault="005A20BF"/>
        </w:tc>
      </w:tr>
    </w:tbl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E(X,Y)=∑(XY)*P(XY)=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100973</m:t>
              </m:r>
            </m:num>
            <m:den>
              <m:r>
                <w:rPr>
                  <w:rFonts w:ascii="Cambria Math" w:hAnsi="Cambria Math"/>
                </w:rPr>
                <m:t>2560</m:t>
              </m:r>
            </m:den>
          </m:f>
        </m:oMath>
      </m:oMathPara>
    </w:p>
    <w:p w:rsidR="005A20BF" w:rsidRDefault="000A3A56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Cov(X,Y)=E(X,Y)-E(X)E(Y)=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100973</m:t>
              </m:r>
            </m:num>
            <m:den>
              <m:r>
                <w:rPr>
                  <w:rFonts w:ascii="Cambria Math" w:hAnsi="Cambria Math"/>
                </w:rPr>
                <m:t>2560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61638201</m:t>
              </m:r>
            </m:num>
            <m:den>
              <m:r>
                <w:rPr>
                  <w:rFonts w:ascii="Cambria Math" w:hAnsi="Cambria Math"/>
                </w:rPr>
                <m:t>1638400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2984519</m:t>
              </m:r>
            </m:num>
            <m:den>
              <m:r>
                <w:rPr>
                  <w:rFonts w:ascii="Cambria Math" w:hAnsi="Cambria Math"/>
                </w:rPr>
                <m:t>1638400</m:t>
              </m:r>
            </m:den>
          </m:f>
          <m:r>
            <w:rPr>
              <w:rFonts w:ascii="Cambria Math" w:hAnsi="Cambria Math"/>
            </w:rPr>
            <m:t>≈1.8216</m:t>
          </m:r>
        </m:oMath>
      </m:oMathPara>
    </w:p>
    <w:p w:rsidR="005A20BF" w:rsidRDefault="000A3A56">
      <w:pPr>
        <w:pStyle w:val="1"/>
      </w:pPr>
      <w:bookmarkStart w:id="5" w:name="question2"/>
      <w:r>
        <w:t>Question2</w:t>
      </w:r>
      <w:bookmarkEnd w:id="5"/>
    </w:p>
    <w:p w:rsidR="005A20BF" w:rsidRDefault="000A3A56">
      <w:pPr>
        <w:pStyle w:val="2"/>
      </w:pPr>
      <w:bookmarkStart w:id="6" w:name="a-1"/>
      <w:r>
        <w:t>(2.a)</w:t>
      </w:r>
      <w:bookmarkEnd w:id="6"/>
    </w:p>
    <w:p w:rsidR="005A20BF" w:rsidRDefault="000A3A56">
      <w:pPr>
        <w:pStyle w:val="FirstParagraph"/>
      </w:pPr>
      <w:r>
        <w:t>Proof:</w:t>
      </w:r>
    </w:p>
    <w:p w:rsidR="005A20BF" w:rsidRDefault="000A3A56">
      <w:pPr>
        <w:pStyle w:val="a0"/>
      </w:pPr>
      <w:r>
        <w:t xml:space="preserve">Note that </w:t>
      </w:r>
      <m:oMath>
        <m:r>
          <w:rPr>
            <w:rFonts w:ascii="Cambria Math" w:hAnsi="Cambria Math"/>
          </w:rPr>
          <m:t>S=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then for any event </w:t>
      </w:r>
      <m:oMath>
        <m:r>
          <w:rPr>
            <w:rFonts w:ascii="Cambria Math" w:hAnsi="Cambria Math"/>
          </w:rPr>
          <m:t>E</m:t>
        </m:r>
      </m:oMath>
      <w:r>
        <w:t>,</w:t>
      </w:r>
    </w:p>
    <w:p w:rsidR="005A20BF" w:rsidRDefault="000A3A56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</m:e>
              <m:e>
                <m:r>
                  <w:rPr>
                    <w:rFonts w:ascii="Cambria Math" w:hAnsi="Cambria Math"/>
                  </w:rPr>
                  <m:t>=E∩S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=E∩(</m:t>
                </m:r>
                <m:nary>
                  <m:naryPr>
                    <m:chr m:val="⋃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:rsidR="005A20BF" w:rsidRDefault="000A3A56">
      <w:pPr>
        <w:pStyle w:val="FirstParagraph"/>
      </w:pPr>
      <w:r>
        <w:t xml:space="preserve">Also note that for any </w:t>
      </w:r>
      <m:oMath>
        <m:r>
          <w:rPr>
            <w:rFonts w:ascii="Cambria Math" w:hAnsi="Cambria Math"/>
          </w:rPr>
          <m:t>(i,j)that≤i,j≤n</m:t>
        </m:r>
      </m:oMath>
      <w:r>
        <w:t xml:space="preserve">, we have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=∅</m:t>
        </m:r>
      </m:oMath>
      <w:r>
        <w:t>,</w:t>
      </w:r>
      <w:r>
        <w:br/>
        <w:t xml:space="preserve">Then for any event E, </w:t>
      </w:r>
      <m:oMath>
        <m:r>
          <w:rPr>
            <w:rFonts w:ascii="Cambria Math" w:hAnsi="Cambria Math"/>
          </w:rPr>
          <m:t>(E∩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)(E∩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)=∅</m:t>
        </m:r>
      </m:oMath>
      <w:r>
        <w:t xml:space="preserve"> (i.e. they are disjoint)</w:t>
      </w:r>
      <w:r>
        <w:br/>
        <w:t xml:space="preserve">By the distributive law, </w:t>
      </w:r>
      <m:oMath>
        <m:r>
          <w:rPr>
            <w:rFonts w:ascii="Cambria Math" w:hAnsi="Cambria Math"/>
          </w:rPr>
          <m:t>E∩(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)=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∩E)</m:t>
        </m:r>
      </m:oMath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P(E)=P(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hAnsi="Cambria Math"/>
            </w:rPr>
            <m:t>E∩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(E∩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(E|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)P(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:rsidR="005A20BF" w:rsidRDefault="000A3A56">
      <w:pPr>
        <w:pStyle w:val="2"/>
      </w:pPr>
      <w:bookmarkStart w:id="7" w:name="b"/>
      <w:r>
        <w:t>(2.b)</w:t>
      </w:r>
      <w:bookmarkEnd w:id="7"/>
    </w:p>
    <w:p w:rsidR="005A20BF" w:rsidRDefault="000A3A56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O</m:t>
        </m:r>
      </m:oMath>
      <w:r>
        <w:t xml:space="preserve"> denote the event that the sample student is outstanding, and </w:t>
      </w:r>
      <m:oMath>
        <m:r>
          <w:rPr>
            <w:rFonts w:ascii="Cambria Math" w:hAnsi="Cambria Math"/>
          </w:rPr>
          <m:t>A,B,C,D</m:t>
        </m:r>
      </m:oMath>
      <w:r>
        <w:t xml:space="preserve"> denote that the student come from school A, B, C, D respectively.</w:t>
      </w:r>
      <w:r>
        <w:br/>
        <w:t xml:space="preserve">Then </w:t>
      </w:r>
      <m:oMath>
        <m:r>
          <w:rPr>
            <w:rFonts w:ascii="Cambria Math" w:hAnsi="Cambria Math"/>
          </w:rPr>
          <m:t>S=A∪B∪C∪D</m:t>
        </m:r>
      </m:oMath>
      <w:r>
        <w:t>, it can be easily derived that:</w:t>
      </w:r>
      <w:r>
        <w:br/>
      </w:r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P(A)=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,P(B)=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,P(C)=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,P(D)=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5A20BF" w:rsidRDefault="000A3A56">
      <w:pPr>
        <w:pStyle w:val="FirstParagraph"/>
      </w:pPr>
      <w:r>
        <w:t>By the Law of total Probabiliy,</w:t>
      </w:r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P(O)=P(O∩A)+P(O∩B)+P(O∩C)+P(O∩D)=P(O|A)P(A)+P(O|B)P(B)+P(O|C)P(C)+P(O|D)P(D)=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187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m:t>=0.0935</m:t>
          </m:r>
        </m:oMath>
      </m:oMathPara>
    </w:p>
    <w:p w:rsidR="005A20BF" w:rsidRDefault="000A3A56">
      <w:pPr>
        <w:pStyle w:val="2"/>
      </w:pPr>
      <w:bookmarkStart w:id="8" w:name="c"/>
      <w:r>
        <w:t>(2.c)</w:t>
      </w:r>
      <w:bookmarkEnd w:id="8"/>
    </w:p>
    <w:p w:rsidR="005A20BF" w:rsidRDefault="000A3A56">
      <w:pPr>
        <w:pStyle w:val="FirstParagraph"/>
      </w:pPr>
      <w:r>
        <w:t xml:space="preserve">We already have </w:t>
      </w:r>
      <m:oMath>
        <m:r>
          <w:rPr>
            <w:rFonts w:ascii="Cambria Math" w:hAnsi="Cambria Math"/>
          </w:rPr>
          <m:t>P(O)=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187</m:t>
            </m:r>
          </m:num>
          <m:den>
            <m:r>
              <w:rPr>
                <w:rFonts w:ascii="Cambria Math" w:hAnsi="Cambria Math"/>
              </w:rPr>
              <m:t>2000</m:t>
            </m:r>
          </m:den>
        </m:f>
      </m:oMath>
      <w:r>
        <w:br/>
        <w:t>By the Baye’s Theroem,</w:t>
      </w:r>
      <w:r>
        <w:br/>
      </w:r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P(A|O)=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P(O|A)P(A)</m:t>
              </m:r>
            </m:num>
            <m:den>
              <m:r>
                <w:rPr>
                  <w:rFonts w:ascii="Cambria Math" w:hAnsi="Cambria Math"/>
                </w:rPr>
                <m:t>P(O)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187</m:t>
              </m:r>
            </m:den>
          </m:f>
          <m:r>
            <w:rPr>
              <w:rFonts w:ascii="Cambria Math" w:hAnsi="Cambria Math"/>
            </w:rPr>
            <m:t>≈0.160</m:t>
          </m:r>
        </m:oMath>
      </m:oMathPara>
    </w:p>
    <w:p w:rsidR="005A20BF" w:rsidRDefault="000A3A56">
      <w:pPr>
        <w:pStyle w:val="1"/>
      </w:pPr>
      <w:bookmarkStart w:id="9" w:name="question-3"/>
      <w:r>
        <w:lastRenderedPageBreak/>
        <w:t>Question 3</w:t>
      </w:r>
      <w:bookmarkEnd w:id="9"/>
    </w:p>
    <w:p w:rsidR="005A20BF" w:rsidRDefault="000A3A56">
      <w:pPr>
        <w:pStyle w:val="2"/>
      </w:pPr>
      <w:bookmarkStart w:id="10" w:name="a-2"/>
      <w:r>
        <w:t>(3.a)</w:t>
      </w:r>
      <w:bookmarkEnd w:id="10"/>
    </w:p>
    <w:p w:rsidR="005A20BF" w:rsidRDefault="000A3A56">
      <w:pPr>
        <w:pStyle w:val="FirstParagraph"/>
      </w:pPr>
      <w:r>
        <w:t>Proof Markov Inequality for continuous random variable:</w:t>
      </w:r>
      <w:r>
        <w:br/>
        <w:t xml:space="preserve">for any </w:t>
      </w:r>
      <m:oMath>
        <m:r>
          <w:rPr>
            <w:rFonts w:ascii="Cambria Math" w:hAnsi="Cambria Math"/>
          </w:rPr>
          <m:t>X≥0,ϵ&gt;0,</m:t>
        </m:r>
      </m:oMath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E(X)=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p(X)dX≥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p(X)dX≥ϵ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ϵ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nary>
          <m:r>
            <w:rPr>
              <w:rFonts w:ascii="Cambria Math" w:hAnsi="Cambria Math"/>
            </w:rPr>
            <m:t>(X)dX≥ϵP(X≥ϵ)</m:t>
          </m:r>
        </m:oMath>
      </m:oMathPara>
    </w:p>
    <w:p w:rsidR="005A20BF" w:rsidRDefault="000A3A56">
      <w:pPr>
        <w:pStyle w:val="FirstParagraph"/>
      </w:pPr>
      <w:r>
        <w:t xml:space="preserve">So we have </w:t>
      </w:r>
      <m:oMath>
        <m:r>
          <w:rPr>
            <w:rFonts w:ascii="Cambria Math" w:hAnsi="Cambria Math"/>
          </w:rPr>
          <m:t>P(X≥ϵ)≤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E(X)</m:t>
            </m:r>
          </m:num>
          <m:den>
            <m:r>
              <w:rPr>
                <w:rFonts w:ascii="Cambria Math" w:hAnsi="Cambria Math"/>
              </w:rPr>
              <m:t>ϵ</m:t>
            </m:r>
          </m:den>
        </m:f>
      </m:oMath>
    </w:p>
    <w:p w:rsidR="005A20BF" w:rsidRDefault="000A3A56">
      <w:pPr>
        <w:pStyle w:val="2"/>
      </w:pPr>
      <w:bookmarkStart w:id="11" w:name="b-1"/>
      <w:r>
        <w:t>(3.b)</w:t>
      </w:r>
      <w:bookmarkEnd w:id="11"/>
    </w:p>
    <w:p w:rsidR="005A20BF" w:rsidRDefault="000A3A56">
      <w:pPr>
        <w:pStyle w:val="FirstParagraph"/>
      </w:pPr>
      <w:r>
        <w:t>Using Chebyshev’s Inequality, it can be derived that:</w:t>
      </w:r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P(|X-65|≥10)≤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5A20BF" w:rsidRDefault="000A3A56">
      <w:pPr>
        <w:pStyle w:val="FirstParagraph"/>
      </w:pPr>
      <w:r>
        <w:t xml:space="preserve">Since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</m:e>
        </m:nary>
        <m:r>
          <w:rPr>
            <w:rFonts w:ascii="Cambria Math" w:hAnsi="Cambria Math"/>
          </w:rPr>
          <m:t>(X)dX=1</m:t>
        </m:r>
      </m:oMath>
      <w:r>
        <w:t>,</w:t>
      </w:r>
      <w:r>
        <w:br/>
      </w:r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P(55≤X≤75)=1-P(|X-65|≥10)≥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5A20BF" w:rsidRDefault="000A3A56">
      <w:pPr>
        <w:pStyle w:val="FirstParagraph"/>
      </w:pPr>
      <w:r>
        <w:t xml:space="preserve">## (3.c) Let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denotes the expectation of our sample, then we have</w:t>
      </w:r>
    </w:p>
    <w:p w:rsidR="005A20BF" w:rsidRDefault="000A3A56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=μ=65,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A20BF" w:rsidRDefault="000A3A56">
      <w:pPr>
        <w:pStyle w:val="FirstParagraph"/>
      </w:pPr>
      <w:r>
        <w:t>Then,</w:t>
      </w:r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acc>
                        <m:accPr>
                          <m:chr m:val="‾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)N(0,1)</m:t>
          </m:r>
        </m:oMath>
      </m:oMathPara>
    </w:p>
    <w:p w:rsidR="005A20BF" w:rsidRDefault="000A3A56">
      <w:pPr>
        <w:pStyle w:val="FirstParagraph"/>
      </w:pPr>
      <w:r>
        <w:t xml:space="preserve">If </w:t>
      </w:r>
      <m:oMath>
        <m:r>
          <w:rPr>
            <w:rFonts w:ascii="Cambria Math" w:hAnsi="Cambria Math"/>
          </w:rPr>
          <m:t>P(60≤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≤70)≥0.8</m:t>
        </m:r>
      </m:oMath>
      <w:r>
        <w:t>, Then we have equation (by the symmetric property of normal distribution)</w:t>
      </w:r>
    </w:p>
    <w:p w:rsidR="005A20BF" w:rsidRDefault="000A3A56" w:rsidP="000A3A56">
      <w:pPr>
        <w:pStyle w:val="a0"/>
        <w:jc w:val="center"/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70-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 xml:space="preserve">)≥Y       </m:t>
        </m:r>
      </m:oMath>
      <w:r>
        <w:rPr>
          <w:rFonts w:hint="eastAsia"/>
        </w:rPr>
        <w:t>(</w:t>
      </w:r>
      <w:r>
        <w:t>1)</w:t>
      </w:r>
    </w:p>
    <w:p w:rsidR="005A20BF" w:rsidRDefault="000A3A56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P(X≥Y)=0.90</m:t>
        </m:r>
      </m:oMath>
      <w:r>
        <w:t xml:space="preserve"> for a standard normal distribution.</w:t>
      </w:r>
      <w:r>
        <w:br/>
        <w:t xml:space="preserve">It can be obtained by checking the table that </w:t>
      </w:r>
      <m:oMath>
        <m:r>
          <w:rPr>
            <w:rFonts w:ascii="Cambria Math" w:hAnsi="Cambria Math"/>
          </w:rPr>
          <m:t>Y=1.28</m:t>
        </m:r>
      </m:oMath>
      <w:r>
        <w:t>,</w:t>
      </w:r>
      <w:r>
        <w:br/>
        <w:t xml:space="preserve">By equation </w:t>
      </w:r>
      <m:oMath>
        <m:r>
          <w:rPr>
            <w:rFonts w:ascii="Cambria Math" w:hAnsi="Cambria Math"/>
          </w:rPr>
          <m:t>(1)</m:t>
        </m:r>
      </m:oMath>
      <w:r>
        <w:t xml:space="preserve">, we can get </w:t>
      </w:r>
      <m:oMath>
        <m:r>
          <w:rPr>
            <w:rFonts w:ascii="Cambria Math" w:hAnsi="Cambria Math"/>
          </w:rPr>
          <m:t>n≥1.6384</m:t>
        </m:r>
      </m:oMath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shoulud be an integer.</w:t>
      </w:r>
    </w:p>
    <w:p w:rsidR="000A3A56" w:rsidRDefault="000A3A56">
      <w:pPr>
        <w:pStyle w:val="a0"/>
      </w:pPr>
      <w:r>
        <w:rPr>
          <w:b/>
        </w:rPr>
        <w:t xml:space="preserve">Thus, at least </w:t>
      </w:r>
      <m:oMath>
        <m:r>
          <w:rPr>
            <w:rFonts w:ascii="Cambria Math" w:hAnsi="Cambria Math"/>
          </w:rPr>
          <m:t>2</m:t>
        </m:r>
      </m:oMath>
      <w:r>
        <w:rPr>
          <w:b/>
        </w:rPr>
        <w:t xml:space="preserve"> people whould have to be sampled to satisfy the requirement.</w:t>
      </w:r>
      <w:r>
        <w:t xml:space="preserve">  </w:t>
      </w:r>
    </w:p>
    <w:p w:rsidR="000A3A56" w:rsidRDefault="000A3A56">
      <w:pPr>
        <w:pStyle w:val="a0"/>
      </w:pPr>
    </w:p>
    <w:p w:rsidR="000A3A56" w:rsidRDefault="000A3A56">
      <w:pPr>
        <w:pStyle w:val="a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0A3A5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lastRenderedPageBreak/>
        <w:t xml:space="preserve">(3.d) </w:t>
      </w:r>
    </w:p>
    <w:p w:rsidR="005A20BF" w:rsidRDefault="000A3A56">
      <w:pPr>
        <w:pStyle w:val="a0"/>
      </w:pPr>
      <w:r>
        <w:t>By the Law of Large Number and Central Limit Theorem,</w:t>
      </w:r>
      <w:r>
        <w:br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rPr>
          <w:rFonts w:hint="eastAsia"/>
        </w:rPr>
        <w:t xml:space="preserve"> </w:t>
      </w:r>
      <w:r>
        <w:t xml:space="preserve">approximately follows </w:t>
      </w:r>
      <m:oMath>
        <m:r>
          <w:rPr>
            <w:rFonts w:ascii="Cambria Math" w:hAnsi="Cambria Math"/>
          </w:rPr>
          <m:t>N(0,1)</m:t>
        </m:r>
      </m:oMath>
    </w:p>
    <w:p w:rsidR="005A20BF" w:rsidRDefault="000A3A56">
      <w:pPr>
        <w:pStyle w:val="a0"/>
      </w:pPr>
      <w:r>
        <w:t>Then</w:t>
      </w:r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|≤z</m:t>
              </m:r>
            </m:e>
          </m:d>
          <m:r>
            <w:rPr>
              <w:rFonts w:ascii="Cambria Math" w:hAnsi="Cambria Math"/>
            </w:rPr>
            <m:t>≅1-2Φ(-z)</m:t>
          </m:r>
        </m:oMath>
      </m:oMathPara>
    </w:p>
    <w:p w:rsidR="005A20BF" w:rsidRDefault="000A3A56">
      <w:pPr>
        <w:pStyle w:val="FirstParagraph"/>
      </w:pPr>
      <w:r>
        <w:t xml:space="preserve">To get a 95% confidence interval, </w:t>
      </w:r>
      <m:oMath>
        <m:r>
          <w:rPr>
            <w:rFonts w:ascii="Cambria Math" w:hAnsi="Cambria Math"/>
          </w:rPr>
          <m:t>Φ(-z)=0.025</m:t>
        </m:r>
      </m:oMath>
      <w:r>
        <w:br/>
        <w:t xml:space="preserve">By checking the standard Normal distribution table, we have </w:t>
      </w:r>
      <m:oMath>
        <m:r>
          <w:rPr>
            <w:rFonts w:ascii="Cambria Math" w:hAnsi="Cambria Math"/>
          </w:rPr>
          <m:t>z=1.96</m:t>
        </m:r>
      </m:oMath>
      <w:r>
        <w:br/>
        <w:t xml:space="preserve">So, the 95% confidence interval of </w:t>
      </w:r>
      <m:oMath>
        <m:r>
          <w:rPr>
            <w:rFonts w:ascii="Cambria Math" w:hAnsi="Cambria Math"/>
          </w:rPr>
          <m:t>μ</m:t>
        </m:r>
      </m:oMath>
      <w:r>
        <w:t>:</w:t>
      </w:r>
    </w:p>
    <w:p w:rsidR="005A20BF" w:rsidRDefault="000A3A5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[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,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σz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]=[64.73,71.27]</m:t>
          </m:r>
        </m:oMath>
      </m:oMathPara>
    </w:p>
    <w:p w:rsidR="005A20BF" w:rsidRDefault="000A3A56">
      <w:pPr>
        <w:pStyle w:val="2"/>
      </w:pPr>
      <w:bookmarkStart w:id="12" w:name="e"/>
      <w:r>
        <w:t>(3.e)</w:t>
      </w:r>
      <w:bookmarkEnd w:id="12"/>
    </w:p>
    <w:p w:rsidR="000A3A56" w:rsidRDefault="000A3A56">
      <w:pPr>
        <w:pStyle w:val="FirstParagraph"/>
      </w:pPr>
      <w:r>
        <w:t xml:space="preserve">We have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=68,σ=5</m:t>
        </m:r>
      </m:oMath>
      <w:r>
        <w:br/>
        <w:t xml:space="preserve">Null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:μ&lt;65</m:t>
        </m:r>
      </m:oMath>
      <w:r>
        <w:br/>
        <w:t xml:space="preserve">Then p-value: </w:t>
      </w:r>
      <m:oMath>
        <m:r>
          <w:rPr>
            <w:rFonts w:ascii="Cambria Math" w:hAnsi="Cambria Math"/>
          </w:rPr>
          <m:t>P(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≥68)=P(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-μ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≥1.8)=Φ(-1.8)=0.03593&lt;0.05</m:t>
        </m:r>
      </m:oMath>
    </w:p>
    <w:p w:rsidR="005A20BF" w:rsidRDefault="000A3A56">
      <w:pPr>
        <w:pStyle w:val="FirstParagraph"/>
      </w:pPr>
      <w:r>
        <w:br/>
      </w:r>
      <w:proofErr w:type="gramStart"/>
      <w:r>
        <w:t>So</w:t>
      </w:r>
      <w:proofErr w:type="gramEnd"/>
      <w:r>
        <w:t xml:space="preserve"> we will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level of significance </w:t>
      </w:r>
      <m:oMath>
        <m:r>
          <w:rPr>
            <w:rFonts w:ascii="Cambria Math" w:hAnsi="Cambria Math"/>
          </w:rPr>
          <m:t>0.1</m:t>
        </m:r>
      </m:oMath>
      <w:r>
        <w:br/>
        <w:t xml:space="preserve">we will also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at level of significance </w:t>
      </w:r>
      <m:oMath>
        <m:r>
          <w:rPr>
            <w:rFonts w:ascii="Cambria Math" w:hAnsi="Cambria Math"/>
          </w:rPr>
          <m:t>0.05</m:t>
        </m:r>
      </m:oMath>
    </w:p>
    <w:sectPr w:rsidR="005A20B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9B1" w:rsidRDefault="00C809B1">
      <w:pPr>
        <w:spacing w:after="0"/>
      </w:pPr>
      <w:r>
        <w:separator/>
      </w:r>
    </w:p>
  </w:endnote>
  <w:endnote w:type="continuationSeparator" w:id="0">
    <w:p w:rsidR="00C809B1" w:rsidRDefault="00C809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9B1" w:rsidRDefault="00C809B1">
      <w:r>
        <w:separator/>
      </w:r>
    </w:p>
  </w:footnote>
  <w:footnote w:type="continuationSeparator" w:id="0">
    <w:p w:rsidR="00C809B1" w:rsidRDefault="00C80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48875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DB08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D1A61A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3A56"/>
    <w:rsid w:val="00470060"/>
    <w:rsid w:val="004E29B3"/>
    <w:rsid w:val="00590D07"/>
    <w:rsid w:val="005A20BF"/>
    <w:rsid w:val="00784D58"/>
    <w:rsid w:val="008D6863"/>
    <w:rsid w:val="00B86B75"/>
    <w:rsid w:val="00BC48D5"/>
    <w:rsid w:val="00C36279"/>
    <w:rsid w:val="00C809B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36892"/>
  <w15:docId w15:val="{93E36D88-5E9E-469A-8900-81202110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0A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0A3A56"/>
    <w:rPr>
      <w:sz w:val="18"/>
      <w:szCs w:val="18"/>
    </w:rPr>
  </w:style>
  <w:style w:type="paragraph" w:styleId="af0">
    <w:name w:val="footer"/>
    <w:basedOn w:val="a"/>
    <w:link w:val="af1"/>
    <w:unhideWhenUsed/>
    <w:rsid w:val="000A3A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0A3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心 程</cp:lastModifiedBy>
  <cp:revision>2</cp:revision>
  <dcterms:created xsi:type="dcterms:W3CDTF">2020-03-11T07:48:00Z</dcterms:created>
  <dcterms:modified xsi:type="dcterms:W3CDTF">2020-03-11T08:13:00Z</dcterms:modified>
</cp:coreProperties>
</file>