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54" w:rsidRDefault="003B6E2A">
      <w:pPr>
        <w:rPr>
          <w:rFonts w:ascii="メイリオ" w:eastAsia="メイリオ" w:hAnsi="メイリオ" w:cs="メイリオ"/>
          <w:color w:val="333333"/>
          <w:sz w:val="30"/>
          <w:szCs w:val="30"/>
        </w:rPr>
      </w:pPr>
      <w:hyperlink r:id="rId4" w:history="1">
        <w:r>
          <w:rPr>
            <w:rFonts w:ascii="メイリオ" w:eastAsia="メイリオ" w:hAnsi="メイリオ" w:cs="メイリオ" w:hint="eastAsia"/>
            <w:color w:val="000000"/>
            <w:sz w:val="30"/>
            <w:szCs w:val="30"/>
          </w:rPr>
          <w:t>「DSP、SSP」とは？〜今知っておきたい！要注目のマーケティング・キーワード〜</w:t>
        </w:r>
      </w:hyperlink>
      <w:bookmarkStart w:id="0" w:name="_GoBack"/>
      <w:bookmarkEnd w:id="0"/>
    </w:p>
    <w:p w:rsidR="003B6E2A" w:rsidRDefault="003B6E2A">
      <w:pPr>
        <w:rPr>
          <w:rFonts w:ascii="メイリオ" w:eastAsia="メイリオ" w:hAnsi="メイリオ" w:cs="メイリオ"/>
          <w:color w:val="333333"/>
          <w:sz w:val="30"/>
          <w:szCs w:val="30"/>
        </w:rPr>
      </w:pPr>
    </w:p>
    <w:p w:rsidR="003B6E2A" w:rsidRPr="003B6E2A" w:rsidRDefault="003B6E2A" w:rsidP="003B6E2A">
      <w:pPr>
        <w:widowControl/>
        <w:pBdr>
          <w:top w:val="single" w:sz="12" w:space="6" w:color="1DC5E0"/>
        </w:pBdr>
        <w:shd w:val="clear" w:color="auto" w:fill="F5F5F5"/>
        <w:wordWrap w:val="0"/>
        <w:spacing w:before="300" w:after="300"/>
        <w:jc w:val="left"/>
        <w:outlineLvl w:val="2"/>
        <w:rPr>
          <w:rFonts w:ascii="メイリオ" w:eastAsia="メイリオ" w:hAnsi="メイリオ" w:cs="メイリオ"/>
          <w:color w:val="555555"/>
          <w:kern w:val="0"/>
          <w:sz w:val="24"/>
          <w:szCs w:val="24"/>
        </w:rPr>
      </w:pPr>
      <w:r w:rsidRPr="003B6E2A">
        <w:rPr>
          <w:rFonts w:ascii="メイリオ" w:eastAsia="メイリオ" w:hAnsi="メイリオ" w:cs="メイリオ" w:hint="eastAsia"/>
          <w:b/>
          <w:bCs/>
          <w:color w:val="FF0000"/>
          <w:kern w:val="0"/>
          <w:sz w:val="27"/>
          <w:szCs w:val="27"/>
        </w:rPr>
        <w:t>用語説明：【DSP(デマンドサイドプラットフォーム＝Demand Side Platform)、</w:t>
      </w:r>
      <w:r w:rsidRPr="003B6E2A">
        <w:rPr>
          <w:rFonts w:ascii="メイリオ" w:eastAsia="メイリオ" w:hAnsi="メイリオ" w:cs="メイリオ" w:hint="eastAsia"/>
          <w:b/>
          <w:bCs/>
          <w:color w:val="FF0000"/>
          <w:kern w:val="0"/>
          <w:sz w:val="27"/>
          <w:szCs w:val="27"/>
        </w:rPr>
        <w:br/>
        <w:t>SSP(サプライサイドプラットフォーム＝Supply Side Platform)】</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 </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SSPとは、「Supply Side Platform」（サプライサイドプラットフォーム）の略で、オンライン広告において、広告枠を提供しているメディア（Webサービス、アプリデベロッパー）など媒体社の広告枠販売や広告収益最大化などを支援するツールのこと。</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主に、広告のインプレッションが発生するごとに最適な広告を自動的に選択し、収益性の向上を図るという仕組みが提供されるが、アドネットワーク、アドエクスチェンジの一元的管理、リアルタイム入札（RTB）への対応など、具体的な提供機能はサービスによって異なる。</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 </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lastRenderedPageBreak/>
        <w:t>媒体社側を支援するサプライサイドプラットフォームに対して、クライアント側（広告主）を支援するシステムは、「デマンドサイドプラットフォーム（DSP）」と呼ばれている。</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デマンドサイドプラットフォーム（DSP）」を導入することで広告主は、複数のアドネットワークやアドエクスチェンジ、SSPを一括して管理し広告主にとって最適な価格で広告枠に入札することが出来るため、より効率的に効果の高い広告配信が可能になる。</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 </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b/>
          <w:bCs/>
          <w:color w:val="FF0000"/>
          <w:kern w:val="0"/>
          <w:sz w:val="27"/>
          <w:szCs w:val="27"/>
        </w:rPr>
        <w:t>解説</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近年、アドエクスチェンジ、RTBといったアドテクノロジーによって、ディスプレイ広告（バナー広告）は大きく進化しています。そうした状況の中で、出稿を受け付けるメディア側と広告を出稿する広告主側、それぞれに配信を最適化するための統合プラットフォームが登場しました。それがSSPでありDSPです。</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特に広告主側は従来、広告出稿のためにターゲットユーザーが居ると想定されるメディアを選定したり、各メディアに合わせた素材を用意したり、配信した</w:t>
      </w:r>
      <w:r w:rsidRPr="003B6E2A">
        <w:rPr>
          <w:rFonts w:ascii="メイリオ" w:eastAsia="メイリオ" w:hAnsi="メイリオ" w:cs="メイリオ" w:hint="eastAsia"/>
          <w:color w:val="333333"/>
          <w:kern w:val="0"/>
          <w:sz w:val="24"/>
          <w:szCs w:val="24"/>
        </w:rPr>
        <w:lastRenderedPageBreak/>
        <w:t>メディアごとに最適化をしたり…と煩雑なマネジメントが必要とされていました。</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 </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しかしDSPを導入することで、配信からレポーティングまでの運用負荷を低減することが出来、効率よく最適な広告を配信することができるようになったため、その分のリソースをターゲットの選定やクリエイティブの制作、配信プランの設計など重要なプランニングやマーケティングに集中することが出来ます。</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ただ、1インプレッションごとの最適配信が可能になったということは、これまでの「どこ」に出稿するかというアプローチから、「誰」に何を見せるかというアプローチに変化したということです。すなわち、その1インプレッションを生み出したユーザーに対するターゲティングの精度が効果を大きく左右するため、ターゲティングに利用する情報の重要性が高まっています。</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たとえば、オウンドメディアのCRMデータはDSPに活用することで、自社製品・サービスに関する精度の高い購買行動履歴を広告配信のターゲット設定に活かすことが出来ます。</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lastRenderedPageBreak/>
        <w:t>また、ソーシャルメディア上の「人のつながり」からは、これまでにない「コミュニケーションを通じたデータ」を取得することが出来、消費者インサイトのより深い洞察に基づいたターゲティングを可能にします。</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 </w:t>
      </w:r>
    </w:p>
    <w:p w:rsidR="003B6E2A" w:rsidRPr="003B6E2A" w:rsidRDefault="003B6E2A" w:rsidP="003B6E2A">
      <w:pPr>
        <w:widowControl/>
        <w:wordWrap w:val="0"/>
        <w:spacing w:after="150"/>
        <w:jc w:val="left"/>
        <w:rPr>
          <w:rFonts w:ascii="メイリオ" w:eastAsia="メイリオ" w:hAnsi="メイリオ" w:cs="メイリオ" w:hint="eastAsia"/>
          <w:color w:val="333333"/>
          <w:kern w:val="0"/>
          <w:sz w:val="24"/>
          <w:szCs w:val="24"/>
        </w:rPr>
      </w:pPr>
      <w:r w:rsidRPr="003B6E2A">
        <w:rPr>
          <w:rFonts w:ascii="メイリオ" w:eastAsia="メイリオ" w:hAnsi="メイリオ" w:cs="メイリオ" w:hint="eastAsia"/>
          <w:color w:val="333333"/>
          <w:kern w:val="0"/>
          <w:sz w:val="24"/>
          <w:szCs w:val="24"/>
        </w:rPr>
        <w:t>このようにいわゆる「ビッグデータ」を広告配信に活かすためには、プランナーやマーケターが、データからこれまで以上に顧客を深く理解し、インサイトを探り当てる能力を求められる時代になったとも言えます。</w:t>
      </w:r>
    </w:p>
    <w:p w:rsidR="003B6E2A" w:rsidRPr="003B6E2A" w:rsidRDefault="003B6E2A"/>
    <w:sectPr w:rsidR="003B6E2A" w:rsidRPr="003B6E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2A"/>
    <w:rsid w:val="0002058D"/>
    <w:rsid w:val="00181EC1"/>
    <w:rsid w:val="003B6E2A"/>
    <w:rsid w:val="00A11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B98FACA-6BEB-4CC6-9197-F9E9D255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B6E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1743">
      <w:bodyDiv w:val="1"/>
      <w:marLeft w:val="0"/>
      <w:marRight w:val="0"/>
      <w:marTop w:val="0"/>
      <w:marBottom w:val="0"/>
      <w:divBdr>
        <w:top w:val="none" w:sz="0" w:space="0" w:color="auto"/>
        <w:left w:val="none" w:sz="0" w:space="0" w:color="auto"/>
        <w:bottom w:val="none" w:sz="0" w:space="0" w:color="auto"/>
        <w:right w:val="none" w:sz="0" w:space="0" w:color="auto"/>
      </w:divBdr>
      <w:divsChild>
        <w:div w:id="480386053">
          <w:marLeft w:val="0"/>
          <w:marRight w:val="0"/>
          <w:marTop w:val="0"/>
          <w:marBottom w:val="0"/>
          <w:divBdr>
            <w:top w:val="none" w:sz="0" w:space="0" w:color="auto"/>
            <w:left w:val="none" w:sz="0" w:space="0" w:color="auto"/>
            <w:bottom w:val="none" w:sz="0" w:space="0" w:color="auto"/>
            <w:right w:val="none" w:sz="0" w:space="0" w:color="auto"/>
          </w:divBdr>
          <w:divsChild>
            <w:div w:id="2013098613">
              <w:marLeft w:val="0"/>
              <w:marRight w:val="0"/>
              <w:marTop w:val="0"/>
              <w:marBottom w:val="0"/>
              <w:divBdr>
                <w:top w:val="none" w:sz="0" w:space="0" w:color="auto"/>
                <w:left w:val="none" w:sz="0" w:space="0" w:color="auto"/>
                <w:bottom w:val="none" w:sz="0" w:space="0" w:color="auto"/>
                <w:right w:val="none" w:sz="0" w:space="0" w:color="auto"/>
              </w:divBdr>
              <w:divsChild>
                <w:div w:id="403453502">
                  <w:marLeft w:val="0"/>
                  <w:marRight w:val="0"/>
                  <w:marTop w:val="0"/>
                  <w:marBottom w:val="0"/>
                  <w:divBdr>
                    <w:top w:val="none" w:sz="0" w:space="0" w:color="auto"/>
                    <w:left w:val="none" w:sz="0" w:space="0" w:color="auto"/>
                    <w:bottom w:val="none" w:sz="0" w:space="0" w:color="auto"/>
                    <w:right w:val="none" w:sz="0" w:space="0" w:color="auto"/>
                  </w:divBdr>
                  <w:divsChild>
                    <w:div w:id="2033918809">
                      <w:marLeft w:val="0"/>
                      <w:marRight w:val="0"/>
                      <w:marTop w:val="0"/>
                      <w:marBottom w:val="0"/>
                      <w:divBdr>
                        <w:top w:val="none" w:sz="0" w:space="0" w:color="auto"/>
                        <w:left w:val="none" w:sz="0" w:space="0" w:color="auto"/>
                        <w:bottom w:val="none" w:sz="0" w:space="0" w:color="auto"/>
                        <w:right w:val="none" w:sz="0" w:space="0" w:color="auto"/>
                      </w:divBdr>
                      <w:divsChild>
                        <w:div w:id="1627271681">
                          <w:marLeft w:val="0"/>
                          <w:marRight w:val="0"/>
                          <w:marTop w:val="0"/>
                          <w:marBottom w:val="0"/>
                          <w:divBdr>
                            <w:top w:val="none" w:sz="0" w:space="0" w:color="auto"/>
                            <w:left w:val="none" w:sz="0" w:space="0" w:color="auto"/>
                            <w:bottom w:val="none" w:sz="0" w:space="0" w:color="auto"/>
                            <w:right w:val="none" w:sz="0" w:space="0" w:color="auto"/>
                          </w:divBdr>
                          <w:divsChild>
                            <w:div w:id="1060446593">
                              <w:marLeft w:val="0"/>
                              <w:marRight w:val="0"/>
                              <w:marTop w:val="0"/>
                              <w:marBottom w:val="0"/>
                              <w:divBdr>
                                <w:top w:val="none" w:sz="0" w:space="0" w:color="auto"/>
                                <w:left w:val="none" w:sz="0" w:space="0" w:color="auto"/>
                                <w:bottom w:val="none" w:sz="0" w:space="0" w:color="auto"/>
                                <w:right w:val="none" w:sz="0" w:space="0" w:color="auto"/>
                              </w:divBdr>
                              <w:divsChild>
                                <w:div w:id="436218337">
                                  <w:marLeft w:val="0"/>
                                  <w:marRight w:val="0"/>
                                  <w:marTop w:val="0"/>
                                  <w:marBottom w:val="0"/>
                                  <w:divBdr>
                                    <w:top w:val="none" w:sz="0" w:space="0" w:color="auto"/>
                                    <w:left w:val="none" w:sz="0" w:space="0" w:color="auto"/>
                                    <w:bottom w:val="none" w:sz="0" w:space="0" w:color="auto"/>
                                    <w:right w:val="none" w:sz="0" w:space="0" w:color="auto"/>
                                  </w:divBdr>
                                  <w:divsChild>
                                    <w:div w:id="567109173">
                                      <w:marLeft w:val="0"/>
                                      <w:marRight w:val="0"/>
                                      <w:marTop w:val="0"/>
                                      <w:marBottom w:val="0"/>
                                      <w:divBdr>
                                        <w:top w:val="none" w:sz="0" w:space="0" w:color="auto"/>
                                        <w:left w:val="none" w:sz="0" w:space="0" w:color="auto"/>
                                        <w:bottom w:val="none" w:sz="0" w:space="0" w:color="auto"/>
                                        <w:right w:val="none" w:sz="0" w:space="0" w:color="auto"/>
                                      </w:divBdr>
                                      <w:divsChild>
                                        <w:div w:id="314796023">
                                          <w:marLeft w:val="0"/>
                                          <w:marRight w:val="0"/>
                                          <w:marTop w:val="0"/>
                                          <w:marBottom w:val="0"/>
                                          <w:divBdr>
                                            <w:top w:val="none" w:sz="0" w:space="0" w:color="auto"/>
                                            <w:left w:val="none" w:sz="0" w:space="0" w:color="auto"/>
                                            <w:bottom w:val="none" w:sz="0" w:space="0" w:color="auto"/>
                                            <w:right w:val="none" w:sz="0" w:space="0" w:color="auto"/>
                                          </w:divBdr>
                                          <w:divsChild>
                                            <w:div w:id="813450168">
                                              <w:marLeft w:val="0"/>
                                              <w:marRight w:val="0"/>
                                              <w:marTop w:val="0"/>
                                              <w:marBottom w:val="0"/>
                                              <w:divBdr>
                                                <w:top w:val="none" w:sz="0" w:space="0" w:color="auto"/>
                                                <w:left w:val="none" w:sz="0" w:space="0" w:color="auto"/>
                                                <w:bottom w:val="none" w:sz="0" w:space="0" w:color="auto"/>
                                                <w:right w:val="none" w:sz="0" w:space="0" w:color="auto"/>
                                              </w:divBdr>
                                              <w:divsChild>
                                                <w:div w:id="1200898327">
                                                  <w:marLeft w:val="0"/>
                                                  <w:marRight w:val="0"/>
                                                  <w:marTop w:val="0"/>
                                                  <w:marBottom w:val="0"/>
                                                  <w:divBdr>
                                                    <w:top w:val="none" w:sz="0" w:space="0" w:color="auto"/>
                                                    <w:left w:val="none" w:sz="0" w:space="0" w:color="auto"/>
                                                    <w:bottom w:val="none" w:sz="0" w:space="0" w:color="auto"/>
                                                    <w:right w:val="none" w:sz="0" w:space="0" w:color="auto"/>
                                                  </w:divBdr>
                                                  <w:divsChild>
                                                    <w:div w:id="225264386">
                                                      <w:marLeft w:val="0"/>
                                                      <w:marRight w:val="0"/>
                                                      <w:marTop w:val="225"/>
                                                      <w:marBottom w:val="0"/>
                                                      <w:divBdr>
                                                        <w:top w:val="dotted" w:sz="6" w:space="11" w:color="CCCCCC"/>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mlab.jp/?p=30268"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223</Words>
  <Characters>1273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dcterms:created xsi:type="dcterms:W3CDTF">2016-11-07T04:18:00Z</dcterms:created>
  <dcterms:modified xsi:type="dcterms:W3CDTF">2016-11-07T04:59:00Z</dcterms:modified>
</cp:coreProperties>
</file>