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8BCC1" w14:textId="10C6BD2A" w:rsidR="00423695" w:rsidRPr="00423695" w:rsidRDefault="00423695" w:rsidP="00423695">
      <w:pPr>
        <w:pStyle w:val="Ttulo1"/>
        <w:jc w:val="center"/>
        <w:rPr>
          <w:rFonts w:eastAsia="Times New Roman"/>
          <w:lang w:val="es-ES" w:eastAsia="es-ES"/>
        </w:rPr>
      </w:pPr>
      <w:r w:rsidRPr="00423695">
        <w:rPr>
          <w:rFonts w:eastAsia="Times New Roman"/>
          <w:lang w:val="es-ES" w:eastAsia="es-ES"/>
        </w:rPr>
        <w:t>Informe Comercial</w:t>
      </w:r>
    </w:p>
    <w:p w14:paraId="57DB46B8" w14:textId="2834C913" w:rsidR="00423695" w:rsidRDefault="00423695" w:rsidP="00423695">
      <w:pPr>
        <w:pStyle w:val="Ttulo1"/>
        <w:jc w:val="center"/>
        <w:rPr>
          <w:rFonts w:eastAsia="Times New Roman"/>
          <w:lang w:val="es-ES" w:eastAsia="es-ES"/>
        </w:rPr>
      </w:pPr>
      <w:r w:rsidRPr="00423695">
        <w:rPr>
          <w:rFonts w:eastAsia="Times New Roman"/>
          <w:lang w:val="es-ES" w:eastAsia="es-ES"/>
        </w:rPr>
        <w:t>Software Integral para Gestión Automotriz</w:t>
      </w:r>
    </w:p>
    <w:p w14:paraId="4B9551FE" w14:textId="64AB9D97" w:rsidR="00423695" w:rsidRDefault="00423695" w:rsidP="00423695">
      <w:pPr>
        <w:pStyle w:val="Ttulo1"/>
        <w:jc w:val="center"/>
        <w:rPr>
          <w:lang w:val="es-ES" w:eastAsia="es-ES"/>
        </w:rPr>
      </w:pPr>
      <w:r>
        <w:rPr>
          <w:lang w:val="es-ES" w:eastAsia="es-ES"/>
        </w:rPr>
        <w:t>Diseñado para</w:t>
      </w:r>
    </w:p>
    <w:p w14:paraId="3D8CD276" w14:textId="77777777" w:rsidR="00423695" w:rsidRDefault="00423695" w:rsidP="00423695">
      <w:pPr>
        <w:rPr>
          <w:lang w:val="es-ES" w:eastAsia="es-ES"/>
        </w:rPr>
      </w:pPr>
    </w:p>
    <w:p w14:paraId="72920362" w14:textId="21596A66" w:rsidR="00423695" w:rsidRPr="00423695" w:rsidRDefault="00423695" w:rsidP="00423695">
      <w:pPr>
        <w:pStyle w:val="Ttulo1"/>
        <w:jc w:val="center"/>
        <w:rPr>
          <w:lang w:val="es-ES" w:eastAsia="es-ES"/>
        </w:rPr>
      </w:pPr>
      <w:r>
        <w:rPr>
          <w:lang w:val="es-ES" w:eastAsia="es-ES"/>
        </w:rPr>
        <w:t>Talleres:</w:t>
      </w:r>
    </w:p>
    <w:p w14:paraId="1DF5FC82" w14:textId="77777777" w:rsidR="00423695" w:rsidRDefault="00423695" w:rsidP="00423695">
      <w:pPr>
        <w:rPr>
          <w:lang w:val="es-ES" w:eastAsia="es-ES"/>
        </w:rPr>
      </w:pPr>
    </w:p>
    <w:p w14:paraId="63F20502" w14:textId="77777777" w:rsidR="00423695" w:rsidRDefault="00423695" w:rsidP="00423695">
      <w:pPr>
        <w:rPr>
          <w:lang w:val="es-ES" w:eastAsia="es-ES"/>
        </w:rPr>
      </w:pPr>
    </w:p>
    <w:p w14:paraId="444FD24B" w14:textId="18D34594" w:rsidR="00423695" w:rsidRDefault="00423695" w:rsidP="00423695">
      <w:pPr>
        <w:rPr>
          <w:lang w:val="es-ES" w:eastAsia="es-ES"/>
        </w:rPr>
      </w:pPr>
      <w:r w:rsidRPr="00423695">
        <w:rPr>
          <w:lang w:val="es-ES" w:eastAsia="es-ES"/>
        </w:rPr>
        <w:drawing>
          <wp:inline distT="0" distB="0" distL="0" distR="0" wp14:anchorId="7C20FADB" wp14:editId="57F82EA4">
            <wp:extent cx="5943600" cy="1923415"/>
            <wp:effectExtent l="0" t="0" r="0" b="635"/>
            <wp:docPr id="1116805755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05755" name="Imagen 1" descr="Imagen que contiene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E384" w14:textId="77777777" w:rsidR="00423695" w:rsidRDefault="00423695" w:rsidP="00423695">
      <w:pPr>
        <w:rPr>
          <w:lang w:val="es-ES" w:eastAsia="es-ES"/>
        </w:rPr>
      </w:pPr>
    </w:p>
    <w:p w14:paraId="2FD56554" w14:textId="27A21273" w:rsidR="00423695" w:rsidRDefault="00423695" w:rsidP="00423695">
      <w:pPr>
        <w:rPr>
          <w:lang w:val="es-ES" w:eastAsia="es-ES"/>
        </w:rPr>
      </w:pPr>
    </w:p>
    <w:p w14:paraId="2A80A67F" w14:textId="77777777" w:rsidR="00423695" w:rsidRDefault="00423695" w:rsidP="00423695">
      <w:pPr>
        <w:rPr>
          <w:lang w:val="es-ES" w:eastAsia="es-ES"/>
        </w:rPr>
      </w:pPr>
    </w:p>
    <w:p w14:paraId="63AF27A6" w14:textId="77777777" w:rsidR="00423695" w:rsidRDefault="00423695" w:rsidP="00423695">
      <w:pPr>
        <w:rPr>
          <w:lang w:val="es-ES" w:eastAsia="es-ES"/>
        </w:rPr>
      </w:pPr>
    </w:p>
    <w:p w14:paraId="680E725F" w14:textId="77777777" w:rsidR="00423695" w:rsidRDefault="00423695" w:rsidP="00423695">
      <w:pPr>
        <w:rPr>
          <w:lang w:val="es-ES" w:eastAsia="es-ES"/>
        </w:rPr>
      </w:pPr>
    </w:p>
    <w:p w14:paraId="68C19FCF" w14:textId="77777777" w:rsidR="00423695" w:rsidRDefault="00423695" w:rsidP="00423695">
      <w:pPr>
        <w:rPr>
          <w:lang w:val="es-ES" w:eastAsia="es-ES"/>
        </w:rPr>
      </w:pPr>
    </w:p>
    <w:p w14:paraId="3F32086C" w14:textId="77777777" w:rsidR="00423695" w:rsidRDefault="00423695" w:rsidP="00423695">
      <w:pPr>
        <w:rPr>
          <w:lang w:val="es-ES" w:eastAsia="es-ES"/>
        </w:rPr>
      </w:pPr>
    </w:p>
    <w:p w14:paraId="4BA3663E" w14:textId="45EB2724" w:rsidR="00423695" w:rsidRDefault="00423695" w:rsidP="00423695">
      <w:pPr>
        <w:pStyle w:val="Ttulo2"/>
        <w:rPr>
          <w:lang w:val="es-ES" w:eastAsia="es-ES"/>
        </w:rPr>
      </w:pPr>
      <w:r>
        <w:rPr>
          <w:lang w:val="es-ES" w:eastAsia="es-ES"/>
        </w:rPr>
        <w:t>Mayo, 2024</w:t>
      </w:r>
    </w:p>
    <w:p w14:paraId="5E80C424" w14:textId="2439405C" w:rsidR="00423695" w:rsidRDefault="00E408D5" w:rsidP="00423695">
      <w:pPr>
        <w:rPr>
          <w:lang w:val="es-ES" w:eastAsia="es-ES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  <w:shd w:val="clear" w:color="auto" w:fill="FFFFFF"/>
        </w:rPr>
        <w:t xml:space="preserve">PYNOVA - Cooperativa de Programadores </w:t>
      </w:r>
      <w:proofErr w:type="spellStart"/>
      <w:r>
        <w:rPr>
          <w:rStyle w:val="Textoennegrita"/>
          <w:rFonts w:ascii="Segoe UI" w:hAnsi="Segoe UI" w:cs="Segoe UI"/>
          <w:color w:val="0D0D0D"/>
          <w:bdr w:val="single" w:sz="2" w:space="0" w:color="E3E3E3" w:frame="1"/>
          <w:shd w:val="clear" w:color="auto" w:fill="FFFFFF"/>
        </w:rPr>
        <w:t>Panochistas</w:t>
      </w:r>
      <w:proofErr w:type="spellEnd"/>
      <w:r>
        <w:rPr>
          <w:rStyle w:val="Textoennegrita"/>
          <w:rFonts w:ascii="Segoe UI" w:hAnsi="Segoe UI" w:cs="Segoe UI"/>
          <w:color w:val="0D0D0D"/>
          <w:bdr w:val="single" w:sz="2" w:space="0" w:color="E3E3E3" w:frame="1"/>
          <w:shd w:val="clear" w:color="auto" w:fill="FFFFFF"/>
        </w:rPr>
        <w:t xml:space="preserve">: Python </w:t>
      </w:r>
      <w:proofErr w:type="spellStart"/>
      <w:r>
        <w:rPr>
          <w:rStyle w:val="Textoennegrita"/>
          <w:rFonts w:ascii="Segoe UI" w:hAnsi="Segoe UI" w:cs="Segoe UI"/>
          <w:color w:val="0D0D0D"/>
          <w:bdr w:val="single" w:sz="2" w:space="0" w:color="E3E3E3" w:frame="1"/>
          <w:shd w:val="clear" w:color="auto" w:fill="FFFFFF"/>
        </w:rPr>
        <w:t>Innovation</w:t>
      </w:r>
      <w:proofErr w:type="spellEnd"/>
    </w:p>
    <w:p w14:paraId="27BB1D0F" w14:textId="77777777" w:rsidR="00423695" w:rsidRDefault="00423695" w:rsidP="00423695">
      <w:pPr>
        <w:rPr>
          <w:lang w:val="es-ES" w:eastAsia="es-ES"/>
        </w:rPr>
      </w:pPr>
    </w:p>
    <w:p w14:paraId="133180AB" w14:textId="31BBDEB4" w:rsidR="00423695" w:rsidRDefault="00423695" w:rsidP="00987D5C">
      <w:pPr>
        <w:pStyle w:val="Ttulo2"/>
        <w:rPr>
          <w:bdr w:val="single" w:sz="2" w:space="0" w:color="E3E3E3" w:frame="1"/>
          <w:lang w:val="es-ES" w:eastAsia="es-ES"/>
        </w:rPr>
      </w:pPr>
      <w:r w:rsidRPr="00423695">
        <w:rPr>
          <w:rFonts w:eastAsia="Times New Roman"/>
          <w:bdr w:val="single" w:sz="2" w:space="0" w:color="E3E3E3" w:frame="1"/>
          <w:lang w:val="es-ES" w:eastAsia="es-ES"/>
        </w:rPr>
        <w:lastRenderedPageBreak/>
        <w:t>Resumen Ejecutivo</w:t>
      </w:r>
      <w:r w:rsidR="00987D5C">
        <w:rPr>
          <w:bdr w:val="single" w:sz="2" w:space="0" w:color="E3E3E3" w:frame="1"/>
          <w:lang w:val="es-ES" w:eastAsia="es-ES"/>
        </w:rPr>
        <w:t>:</w:t>
      </w:r>
    </w:p>
    <w:p w14:paraId="3F94FFA8" w14:textId="77777777" w:rsidR="00987D5C" w:rsidRDefault="00987D5C" w:rsidP="00423695">
      <w:pPr>
        <w:rPr>
          <w:sz w:val="24"/>
          <w:szCs w:val="24"/>
          <w:lang w:val="es-ES" w:eastAsia="es-ES"/>
        </w:rPr>
      </w:pPr>
    </w:p>
    <w:p w14:paraId="378DACAA" w14:textId="77777777" w:rsidR="007944DB" w:rsidRDefault="007944DB" w:rsidP="007944D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software integral desarrollado para la gestión de bases de datos de clientes, vehículos, órdenes de taller y facturación ha sido diseñado para mejorar la eficiencia operativa de los talleres automotrices, reducir costos, minimizar errores y proporcionar una experiencia superior a los clientes.</w:t>
      </w:r>
    </w:p>
    <w:p w14:paraId="5125C807" w14:textId="77777777" w:rsidR="007944DB" w:rsidRDefault="007944DB" w:rsidP="000A34F6">
      <w:pPr>
        <w:pStyle w:val="Ttulo3"/>
      </w:pPr>
      <w:r>
        <w:t>Objetivo del Proyecto</w:t>
      </w:r>
    </w:p>
    <w:p w14:paraId="31779F51" w14:textId="1E878454" w:rsidR="007944DB" w:rsidRDefault="007944DB" w:rsidP="007944D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proyecto tenía como objetivo crear un sistema centralizado que automatizar</w:t>
      </w:r>
      <w:r w:rsidR="000950C6">
        <w:rPr>
          <w:rFonts w:ascii="Segoe UI" w:hAnsi="Segoe UI" w:cs="Segoe UI"/>
          <w:color w:val="0D0D0D"/>
        </w:rPr>
        <w:t>á</w:t>
      </w:r>
      <w:r>
        <w:rPr>
          <w:rFonts w:ascii="Segoe UI" w:hAnsi="Segoe UI" w:cs="Segoe UI"/>
          <w:color w:val="0D0D0D"/>
        </w:rPr>
        <w:t xml:space="preserve"> las tareas críticas de</w:t>
      </w:r>
      <w:r w:rsidR="000950C6">
        <w:rPr>
          <w:rFonts w:ascii="Segoe UI" w:hAnsi="Segoe UI" w:cs="Segoe UI"/>
          <w:color w:val="0D0D0D"/>
        </w:rPr>
        <w:t>l</w:t>
      </w:r>
      <w:r>
        <w:rPr>
          <w:rFonts w:ascii="Segoe UI" w:hAnsi="Segoe UI" w:cs="Segoe UI"/>
          <w:color w:val="0D0D0D"/>
        </w:rPr>
        <w:t xml:space="preserve"> taller automotrices</w:t>
      </w:r>
      <w:r w:rsidR="000950C6">
        <w:rPr>
          <w:rFonts w:ascii="Segoe UI" w:hAnsi="Segoe UI" w:cs="Segoe UI"/>
          <w:color w:val="0D0D0D"/>
        </w:rPr>
        <w:t xml:space="preserve"> Quirino </w:t>
      </w:r>
      <w:proofErr w:type="spellStart"/>
      <w:r w:rsidR="000950C6">
        <w:rPr>
          <w:rFonts w:ascii="Segoe UI" w:hAnsi="Segoe UI" w:cs="Segoe UI"/>
          <w:color w:val="0D0D0D"/>
        </w:rPr>
        <w:t>Vallejero</w:t>
      </w:r>
      <w:proofErr w:type="spellEnd"/>
      <w:r>
        <w:rPr>
          <w:rFonts w:ascii="Segoe UI" w:hAnsi="Segoe UI" w:cs="Segoe UI"/>
          <w:color w:val="0D0D0D"/>
        </w:rPr>
        <w:t>, brindando una solución completa para la gestión eficiente de clientes, vehículos y órdenes de trabajo, así como la facturación.</w:t>
      </w:r>
    </w:p>
    <w:p w14:paraId="11EB1E04" w14:textId="77777777" w:rsidR="000950C6" w:rsidRDefault="000950C6" w:rsidP="000A34F6">
      <w:pPr>
        <w:pStyle w:val="Ttulo3"/>
        <w:rPr>
          <w:lang w:val="es-ES"/>
        </w:rPr>
      </w:pPr>
      <w:r>
        <w:t>Características Clave del Software</w:t>
      </w:r>
    </w:p>
    <w:p w14:paraId="03EB2D17" w14:textId="77777777" w:rsidR="000950C6" w:rsidRDefault="000950C6" w:rsidP="000950C6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Gestión de Base de Datos de Clientes:</w:t>
      </w:r>
    </w:p>
    <w:p w14:paraId="702D7038" w14:textId="77777777" w:rsidR="000950C6" w:rsidRDefault="000950C6" w:rsidP="000950C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Registro completo de clientes con datos personales y de contacto.</w:t>
      </w:r>
    </w:p>
    <w:p w14:paraId="1A36FC46" w14:textId="77777777" w:rsidR="000950C6" w:rsidRDefault="000950C6" w:rsidP="000950C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Búsqueda avanzada por nombre, ID u otros parámetros.</w:t>
      </w:r>
    </w:p>
    <w:p w14:paraId="4A78BA82" w14:textId="77777777" w:rsidR="000950C6" w:rsidRDefault="000950C6" w:rsidP="000950C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Capacidad para agregar, editar o eliminar información de los clientes.</w:t>
      </w:r>
    </w:p>
    <w:p w14:paraId="1497E618" w14:textId="77777777" w:rsidR="000950C6" w:rsidRDefault="000950C6" w:rsidP="000950C6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Gestión de Vehículos:</w:t>
      </w:r>
    </w:p>
    <w:p w14:paraId="2262EA88" w14:textId="77777777" w:rsidR="000950C6" w:rsidRDefault="000950C6" w:rsidP="000950C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Registro detallado de vehículos asociados a cada cliente.</w:t>
      </w:r>
    </w:p>
    <w:p w14:paraId="47CC25A5" w14:textId="77777777" w:rsidR="000950C6" w:rsidRDefault="000950C6" w:rsidP="000950C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Seguimiento de historial de mantenimiento y reparaciones.</w:t>
      </w:r>
    </w:p>
    <w:p w14:paraId="7DCCF44B" w14:textId="77777777" w:rsidR="000950C6" w:rsidRDefault="000950C6" w:rsidP="000950C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Visualización de información y búsqueda por número de identificación del vehículo (VIN) o cliente.</w:t>
      </w:r>
    </w:p>
    <w:p w14:paraId="3AC4DAC8" w14:textId="77777777" w:rsidR="000950C6" w:rsidRDefault="000950C6" w:rsidP="000950C6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Gestión de Órdenes de Taller:</w:t>
      </w:r>
    </w:p>
    <w:p w14:paraId="2D09F61C" w14:textId="77777777" w:rsidR="000950C6" w:rsidRDefault="000950C6" w:rsidP="000950C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Creación, modificación y seguimiento de órdenes de taller.</w:t>
      </w:r>
    </w:p>
    <w:p w14:paraId="723366A3" w14:textId="77777777" w:rsidR="000950C6" w:rsidRDefault="000950C6" w:rsidP="000950C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Generación automática de diagnósticos y recomendaciones.</w:t>
      </w:r>
    </w:p>
    <w:p w14:paraId="38F56C95" w14:textId="77777777" w:rsidR="000950C6" w:rsidRDefault="000950C6" w:rsidP="000950C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Seguimiento de piezas, mano de obra y costos asociados a cada orden.</w:t>
      </w:r>
    </w:p>
    <w:p w14:paraId="3A53633A" w14:textId="77777777" w:rsidR="000950C6" w:rsidRDefault="000950C6" w:rsidP="000950C6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Facturación:</w:t>
      </w:r>
    </w:p>
    <w:p w14:paraId="2C126C68" w14:textId="77777777" w:rsidR="000950C6" w:rsidRDefault="000950C6" w:rsidP="000950C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Generación automática de facturas en formato PDF.</w:t>
      </w:r>
    </w:p>
    <w:p w14:paraId="59D59E6F" w14:textId="77777777" w:rsidR="000950C6" w:rsidRDefault="000950C6" w:rsidP="000950C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Exportación de datos financieros para contabilidad.</w:t>
      </w:r>
    </w:p>
    <w:p w14:paraId="732BDB31" w14:textId="77777777" w:rsidR="000950C6" w:rsidRDefault="000950C6" w:rsidP="000950C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Capacidad para imprimir, guardar o enviar por correo electrónico las facturas generadas.</w:t>
      </w:r>
    </w:p>
    <w:p w14:paraId="2C505499" w14:textId="77777777" w:rsidR="007944DB" w:rsidRPr="00423695" w:rsidRDefault="007944DB" w:rsidP="00423695">
      <w:pPr>
        <w:rPr>
          <w:sz w:val="24"/>
          <w:szCs w:val="24"/>
          <w:lang w:val="es-ES" w:eastAsia="es-ES"/>
        </w:rPr>
      </w:pPr>
    </w:p>
    <w:p w14:paraId="30945C88" w14:textId="5DF607B6" w:rsidR="000A34F6" w:rsidRPr="000A34F6" w:rsidRDefault="000A34F6" w:rsidP="000A34F6">
      <w:pPr>
        <w:pStyle w:val="Ttulo2"/>
      </w:pPr>
      <w:r w:rsidRPr="000A34F6">
        <w:t>Impacto esperado en la empresa</w:t>
      </w:r>
      <w:r w:rsidRPr="000A34F6">
        <w:t xml:space="preserve"> </w:t>
      </w:r>
      <w:r w:rsidRPr="000A34F6">
        <w:t xml:space="preserve">Talleres Quirino </w:t>
      </w:r>
      <w:proofErr w:type="spellStart"/>
      <w:r w:rsidRPr="000A34F6">
        <w:t>Vallejero</w:t>
      </w:r>
      <w:proofErr w:type="spellEnd"/>
    </w:p>
    <w:p w14:paraId="46AEA945" w14:textId="77777777" w:rsidR="000A34F6" w:rsidRDefault="000A34F6" w:rsidP="000A34F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La implementación del software integral de gestión automotriz proporcionará beneficios significativos para la empresa Talleres Quirino </w:t>
      </w:r>
      <w:proofErr w:type="spellStart"/>
      <w:r>
        <w:rPr>
          <w:rFonts w:ascii="Segoe UI" w:hAnsi="Segoe UI" w:cs="Segoe UI"/>
          <w:color w:val="0D0D0D"/>
        </w:rPr>
        <w:t>Vallejero</w:t>
      </w:r>
      <w:proofErr w:type="spellEnd"/>
      <w:r>
        <w:rPr>
          <w:rFonts w:ascii="Segoe UI" w:hAnsi="Segoe UI" w:cs="Segoe UI"/>
          <w:color w:val="0D0D0D"/>
        </w:rPr>
        <w:t>, mejorando su eficiencia operativa, rentabilidad y satisfacción del cliente.</w:t>
      </w:r>
    </w:p>
    <w:p w14:paraId="35A08A11" w14:textId="77777777" w:rsidR="000A34F6" w:rsidRDefault="000A34F6" w:rsidP="000A34F6">
      <w:pPr>
        <w:pStyle w:val="NormalWeb"/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Eficiencia Operativa:</w:t>
      </w:r>
    </w:p>
    <w:p w14:paraId="6ADD8B62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Automatización de Tareas Críticas:</w:t>
      </w:r>
      <w:r>
        <w:rPr>
          <w:rFonts w:ascii="Segoe UI" w:hAnsi="Segoe UI" w:cs="Segoe UI"/>
          <w:color w:val="0D0D0D"/>
        </w:rPr>
        <w:t xml:space="preserve"> El software automatiza procesos como la gestión de clientes, vehículos, órdenes de taller y facturación, eliminando la necesidad de realizar tareas manuales repetitivas.</w:t>
      </w:r>
    </w:p>
    <w:p w14:paraId="50392D4E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Optimización del Tiempo de Atención al Cliente:</w:t>
      </w:r>
      <w:r>
        <w:rPr>
          <w:rFonts w:ascii="Segoe UI" w:hAnsi="Segoe UI" w:cs="Segoe UI"/>
          <w:color w:val="0D0D0D"/>
        </w:rPr>
        <w:t xml:space="preserve"> Al disponer de toda la información centralizada, el personal podrá responder a las consultas de los clientes de manera rápida y precisa.</w:t>
      </w:r>
    </w:p>
    <w:p w14:paraId="3C8BE92B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Procesos de Diagnóstico Estandarizados:</w:t>
      </w:r>
      <w:r>
        <w:rPr>
          <w:rFonts w:ascii="Segoe UI" w:hAnsi="Segoe UI" w:cs="Segoe UI"/>
          <w:color w:val="0D0D0D"/>
        </w:rPr>
        <w:t xml:space="preserve"> Las recomendaciones automáticas proporcionadas por el software ayudan a estandarizar los diagnósticos y las recomendaciones, optimizando el flujo de trabajo.</w:t>
      </w:r>
    </w:p>
    <w:p w14:paraId="5E7CFCAC" w14:textId="77777777" w:rsidR="000A34F6" w:rsidRDefault="000A34F6" w:rsidP="000A34F6">
      <w:pPr>
        <w:pStyle w:val="NormalWeb"/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Reducción de Errores:</w:t>
      </w:r>
    </w:p>
    <w:p w14:paraId="7BF63B75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Entrada de Datos Unificada:</w:t>
      </w:r>
      <w:r>
        <w:rPr>
          <w:rFonts w:ascii="Segoe UI" w:hAnsi="Segoe UI" w:cs="Segoe UI"/>
          <w:color w:val="0D0D0D"/>
        </w:rPr>
        <w:t xml:space="preserve"> El software centraliza la información, reduciendo los errores asociados a la entrada manual de datos en diferentes sistemas.</w:t>
      </w:r>
    </w:p>
    <w:p w14:paraId="3053E3B4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Estadísticas y Gráficos Precisos:</w:t>
      </w:r>
      <w:r>
        <w:rPr>
          <w:rFonts w:ascii="Segoe UI" w:hAnsi="Segoe UI" w:cs="Segoe UI"/>
          <w:color w:val="0D0D0D"/>
        </w:rPr>
        <w:t xml:space="preserve"> Los informes comerciales y financieros automatizados proporcionan información precisa y en tiempo real, facilitando la toma de decisiones.</w:t>
      </w:r>
    </w:p>
    <w:p w14:paraId="1D532EF5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Seguimiento de Órdenes y Facturación:</w:t>
      </w:r>
      <w:r>
        <w:rPr>
          <w:rFonts w:ascii="Segoe UI" w:hAnsi="Segoe UI" w:cs="Segoe UI"/>
          <w:color w:val="0D0D0D"/>
        </w:rPr>
        <w:t xml:space="preserve"> El seguimiento de órdenes de trabajo y facturación permite identificar y corregir discrepancias rápidamente.</w:t>
      </w:r>
    </w:p>
    <w:p w14:paraId="1B3D3A2F" w14:textId="77777777" w:rsidR="000A34F6" w:rsidRDefault="000A34F6" w:rsidP="000A34F6">
      <w:pPr>
        <w:pStyle w:val="NormalWeb"/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Mejora en la Satisfacción del Cliente:</w:t>
      </w:r>
    </w:p>
    <w:p w14:paraId="16EDD400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Procesos Rápidos y Efectivos:</w:t>
      </w:r>
      <w:r>
        <w:rPr>
          <w:rFonts w:ascii="Segoe UI" w:hAnsi="Segoe UI" w:cs="Segoe UI"/>
          <w:color w:val="0D0D0D"/>
        </w:rPr>
        <w:t xml:space="preserve"> La automatización de tareas críticas y la mejora en los tiempos de respuesta resultan en clientes más satisfechos.</w:t>
      </w:r>
    </w:p>
    <w:p w14:paraId="3CEABCF2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Comunicación Clara:</w:t>
      </w:r>
      <w:r>
        <w:rPr>
          <w:rFonts w:ascii="Segoe UI" w:hAnsi="Segoe UI" w:cs="Segoe UI"/>
          <w:color w:val="0D0D0D"/>
        </w:rPr>
        <w:t xml:space="preserve"> El software genera facturas detalladas, recomendaciones y diagnósticos claros que mejoran la comprensión del cliente sobre los servicios realizados.</w:t>
      </w:r>
    </w:p>
    <w:p w14:paraId="145F6B8E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Historial Completo de Servicios:</w:t>
      </w:r>
      <w:r>
        <w:rPr>
          <w:rFonts w:ascii="Segoe UI" w:hAnsi="Segoe UI" w:cs="Segoe UI"/>
          <w:color w:val="0D0D0D"/>
        </w:rPr>
        <w:t xml:space="preserve"> Los clientes pueden obtener un historial completo de los servicios realizados en sus vehículos, generando confianza y fidelidad.</w:t>
      </w:r>
    </w:p>
    <w:p w14:paraId="2BADDFAF" w14:textId="77777777" w:rsidR="000A34F6" w:rsidRDefault="000A34F6" w:rsidP="000A34F6">
      <w:pPr>
        <w:pStyle w:val="NormalWeb"/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Informes Automatizados:</w:t>
      </w:r>
    </w:p>
    <w:p w14:paraId="486AFFC9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Análisis en Tiempo Real:</w:t>
      </w:r>
      <w:r>
        <w:rPr>
          <w:rFonts w:ascii="Segoe UI" w:hAnsi="Segoe UI" w:cs="Segoe UI"/>
          <w:color w:val="0D0D0D"/>
        </w:rPr>
        <w:t xml:space="preserve"> La generación automática de informes comerciales y financieros proporciona información precisa para el análisis en tiempo real.</w:t>
      </w:r>
    </w:p>
    <w:p w14:paraId="4BE3993C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Visualización de Gráficos y Estadísticas:</w:t>
      </w:r>
      <w:r>
        <w:rPr>
          <w:rFonts w:ascii="Segoe UI" w:hAnsi="Segoe UI" w:cs="Segoe UI"/>
          <w:color w:val="0D0D0D"/>
        </w:rPr>
        <w:t xml:space="preserve"> La visualización de gráficos y estadísticas facilita la identificación de tendencias y patrones que influyen en la toma de decisiones estratégicas.</w:t>
      </w:r>
    </w:p>
    <w:p w14:paraId="757A7D1E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Información Personalizable:</w:t>
      </w:r>
      <w:r>
        <w:rPr>
          <w:rFonts w:ascii="Segoe UI" w:hAnsi="Segoe UI" w:cs="Segoe UI"/>
          <w:color w:val="0D0D0D"/>
        </w:rPr>
        <w:t xml:space="preserve"> Los informes pueden personalizarse para ajustarse a las necesidades específicas de Talleres Quirino </w:t>
      </w:r>
      <w:proofErr w:type="spellStart"/>
      <w:r>
        <w:rPr>
          <w:rFonts w:ascii="Segoe UI" w:hAnsi="Segoe UI" w:cs="Segoe UI"/>
          <w:color w:val="0D0D0D"/>
        </w:rPr>
        <w:t>Vallejero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771EDE6F" w14:textId="77777777" w:rsidR="000A34F6" w:rsidRDefault="000A34F6" w:rsidP="000A34F6">
      <w:pPr>
        <w:pStyle w:val="NormalWeb"/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Crecimiento y Expansión:</w:t>
      </w:r>
    </w:p>
    <w:p w14:paraId="76482FF2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Integración con Otros Sistemas:</w:t>
      </w:r>
      <w:r>
        <w:rPr>
          <w:rFonts w:ascii="Segoe UI" w:hAnsi="Segoe UI" w:cs="Segoe UI"/>
          <w:color w:val="0D0D0D"/>
        </w:rPr>
        <w:t xml:space="preserve"> La arquitectura modular del software permite su integración con otros sistemas, facilitando la expansión de los servicios.</w:t>
      </w:r>
    </w:p>
    <w:p w14:paraId="4A645F35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Facilidad de Personalización:</w:t>
      </w:r>
      <w:r>
        <w:rPr>
          <w:rFonts w:ascii="Segoe UI" w:hAnsi="Segoe UI" w:cs="Segoe UI"/>
          <w:color w:val="0D0D0D"/>
        </w:rPr>
        <w:t xml:space="preserve"> El software puede adaptarse a las necesidades cambiantes de Talleres Quirino </w:t>
      </w:r>
      <w:proofErr w:type="spellStart"/>
      <w:r>
        <w:rPr>
          <w:rFonts w:ascii="Segoe UI" w:hAnsi="Segoe UI" w:cs="Segoe UI"/>
          <w:color w:val="0D0D0D"/>
        </w:rPr>
        <w:t>Vallejero</w:t>
      </w:r>
      <w:proofErr w:type="spellEnd"/>
      <w:r>
        <w:rPr>
          <w:rFonts w:ascii="Segoe UI" w:hAnsi="Segoe UI" w:cs="Segoe UI"/>
          <w:color w:val="0D0D0D"/>
        </w:rPr>
        <w:t>, permitiendo agregar nuevas funcionalidades sin afectar la estabilidad del sistema.</w:t>
      </w:r>
    </w:p>
    <w:p w14:paraId="07A55DAF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lastRenderedPageBreak/>
        <w:t>Modelo de Datos Escalable:</w:t>
      </w:r>
      <w:r>
        <w:rPr>
          <w:rFonts w:ascii="Segoe UI" w:hAnsi="Segoe UI" w:cs="Segoe UI"/>
          <w:color w:val="0D0D0D"/>
        </w:rPr>
        <w:t xml:space="preserve"> La base de datos centralizada está diseñada para crecer junto con la empresa, garantizando un rendimiento óptimo a medida que aumenta el número de clientes y vehículos gestionados.</w:t>
      </w:r>
    </w:p>
    <w:p w14:paraId="6E07A57D" w14:textId="77777777" w:rsidR="000A34F6" w:rsidRDefault="000A34F6" w:rsidP="000A34F6">
      <w:pPr>
        <w:pStyle w:val="NormalWeb"/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Reducción de Costos:</w:t>
      </w:r>
    </w:p>
    <w:p w14:paraId="36649EFA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Eliminación de Tareas Repetitivas:</w:t>
      </w:r>
      <w:r>
        <w:rPr>
          <w:rFonts w:ascii="Segoe UI" w:hAnsi="Segoe UI" w:cs="Segoe UI"/>
          <w:color w:val="0D0D0D"/>
        </w:rPr>
        <w:t xml:space="preserve"> La automatización de procesos reduce el tiempo dedicado a tareas repetitivas, permitiendo que el personal se concentre en actividades de mayor valor.</w:t>
      </w:r>
    </w:p>
    <w:p w14:paraId="4D33AC52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Mejora en la Eficiencia:</w:t>
      </w:r>
      <w:r>
        <w:rPr>
          <w:rFonts w:ascii="Segoe UI" w:hAnsi="Segoe UI" w:cs="Segoe UI"/>
          <w:color w:val="0D0D0D"/>
        </w:rPr>
        <w:t xml:space="preserve"> Los procesos optimizados y la reducción de errores ayudan a minimizar costos innecesarios asociados con la reescritura de datos o la corrección de errores manuales.</w:t>
      </w:r>
    </w:p>
    <w:p w14:paraId="526694EA" w14:textId="77777777" w:rsidR="000A34F6" w:rsidRDefault="000A34F6" w:rsidP="000A34F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Mantenimiento Preventivo:</w:t>
      </w:r>
      <w:r>
        <w:rPr>
          <w:rFonts w:ascii="Segoe UI" w:hAnsi="Segoe UI" w:cs="Segoe UI"/>
          <w:color w:val="0D0D0D"/>
        </w:rPr>
        <w:t xml:space="preserve"> El seguimiento detallado de vehículos y órdenes de trabajo permite identificar problemas potenciales antes de que se conviertan en costosos.</w:t>
      </w:r>
    </w:p>
    <w:p w14:paraId="403E7889" w14:textId="77777777" w:rsidR="00987D5C" w:rsidRDefault="00987D5C" w:rsidP="00423695">
      <w:pPr>
        <w:rPr>
          <w:sz w:val="24"/>
          <w:szCs w:val="24"/>
          <w:lang w:val="es-ES" w:eastAsia="es-ES"/>
        </w:rPr>
      </w:pPr>
    </w:p>
    <w:p w14:paraId="02DC7D4A" w14:textId="5CC47B07" w:rsidR="003461A6" w:rsidRDefault="003461A6" w:rsidP="003461A6">
      <w:pPr>
        <w:pStyle w:val="Ttulo2"/>
        <w:rPr>
          <w:lang w:val="es-ES"/>
        </w:rPr>
      </w:pPr>
      <w:r>
        <w:t>Aspecto Financiero del Proyecto</w:t>
      </w:r>
      <w:r>
        <w:t xml:space="preserve"> (Dos opciones)</w:t>
      </w:r>
    </w:p>
    <w:p w14:paraId="5FBF2053" w14:textId="77777777" w:rsidR="003461A6" w:rsidRPr="003461A6" w:rsidRDefault="003461A6" w:rsidP="003461A6">
      <w:pPr>
        <w:pStyle w:val="Ttulo3"/>
        <w:rPr>
          <w:color w:val="FF0000"/>
          <w:sz w:val="24"/>
          <w:szCs w:val="24"/>
        </w:rPr>
      </w:pPr>
      <w:r w:rsidRPr="003461A6">
        <w:rPr>
          <w:color w:val="FF0000"/>
        </w:rPr>
        <w:t>1. Venta del Software más Mantenimiento Mensual</w:t>
      </w:r>
    </w:p>
    <w:p w14:paraId="424802F2" w14:textId="77777777" w:rsidR="003461A6" w:rsidRDefault="003461A6" w:rsidP="003461A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Descripción:</w:t>
      </w:r>
      <w:r>
        <w:rPr>
          <w:rFonts w:ascii="Segoe UI" w:hAnsi="Segoe UI" w:cs="Segoe UI"/>
          <w:color w:val="0D0D0D"/>
        </w:rPr>
        <w:t xml:space="preserve"> La empresa Talleres Quirino </w:t>
      </w:r>
      <w:proofErr w:type="spellStart"/>
      <w:r>
        <w:rPr>
          <w:rFonts w:ascii="Segoe UI" w:hAnsi="Segoe UI" w:cs="Segoe UI"/>
          <w:color w:val="0D0D0D"/>
        </w:rPr>
        <w:t>Vallejero</w:t>
      </w:r>
      <w:proofErr w:type="spellEnd"/>
      <w:r>
        <w:rPr>
          <w:rFonts w:ascii="Segoe UI" w:hAnsi="Segoe UI" w:cs="Segoe UI"/>
          <w:color w:val="0D0D0D"/>
        </w:rPr>
        <w:t xml:space="preserve"> adquiere una licencia perpetua del software con un costo inicial de compra. Adicionalmente, se cobra una cuota mensual por mantenimiento, la cual incluye soporte técnico, actualizaciones y mejoras.</w:t>
      </w:r>
    </w:p>
    <w:p w14:paraId="5FA5D2E2" w14:textId="77777777" w:rsidR="003461A6" w:rsidRDefault="003461A6" w:rsidP="003461A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Costo de Desarrollo:</w:t>
      </w:r>
    </w:p>
    <w:p w14:paraId="77980130" w14:textId="77777777" w:rsidR="003461A6" w:rsidRDefault="003461A6" w:rsidP="003461A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Número de Desarrolladores:</w:t>
      </w:r>
      <w:r>
        <w:rPr>
          <w:rFonts w:ascii="Segoe UI" w:hAnsi="Segoe UI" w:cs="Segoe UI"/>
          <w:color w:val="0D0D0D"/>
        </w:rPr>
        <w:t xml:space="preserve"> 4</w:t>
      </w:r>
    </w:p>
    <w:p w14:paraId="1D728D85" w14:textId="77777777" w:rsidR="003461A6" w:rsidRDefault="003461A6" w:rsidP="003461A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Duración:</w:t>
      </w:r>
      <w:r>
        <w:rPr>
          <w:rFonts w:ascii="Segoe UI" w:hAnsi="Segoe UI" w:cs="Segoe UI"/>
          <w:color w:val="0D0D0D"/>
        </w:rPr>
        <w:t xml:space="preserve"> 3 semanas</w:t>
      </w:r>
    </w:p>
    <w:p w14:paraId="4EABDD30" w14:textId="77777777" w:rsidR="003461A6" w:rsidRDefault="003461A6" w:rsidP="003461A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Horas por Semana por Desarrollador:</w:t>
      </w:r>
      <w:r>
        <w:rPr>
          <w:rFonts w:ascii="Segoe UI" w:hAnsi="Segoe UI" w:cs="Segoe UI"/>
          <w:color w:val="0D0D0D"/>
        </w:rPr>
        <w:t xml:space="preserve"> 40 horas</w:t>
      </w:r>
    </w:p>
    <w:p w14:paraId="32516B48" w14:textId="77777777" w:rsidR="003461A6" w:rsidRDefault="003461A6" w:rsidP="003461A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Horas Totales:</w:t>
      </w:r>
      <w:r>
        <w:rPr>
          <w:rFonts w:ascii="Segoe UI" w:hAnsi="Segoe UI" w:cs="Segoe UI"/>
          <w:color w:val="0D0D0D"/>
        </w:rPr>
        <w:t xml:space="preserve"> 480 horas</w:t>
      </w:r>
    </w:p>
    <w:p w14:paraId="788D71C2" w14:textId="3EB56F54" w:rsidR="003461A6" w:rsidRDefault="003461A6" w:rsidP="003461A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Tarifa por Hora: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60/hora</w:t>
      </w:r>
    </w:p>
    <w:p w14:paraId="6552200D" w14:textId="3A95E946" w:rsidR="003461A6" w:rsidRDefault="003461A6" w:rsidP="003461A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Costo Total de Desarrollo: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28,800</w:t>
      </w:r>
    </w:p>
    <w:p w14:paraId="1AA4873D" w14:textId="77777777" w:rsidR="003461A6" w:rsidRDefault="003461A6" w:rsidP="003461A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Propuesta de Venta:</w:t>
      </w:r>
    </w:p>
    <w:p w14:paraId="34E4F3F2" w14:textId="6CE7183A" w:rsidR="003461A6" w:rsidRDefault="003461A6" w:rsidP="003461A6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Precio de Venta del Software: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34,560 (Costo Total + 20% Margen)</w:t>
      </w:r>
    </w:p>
    <w:p w14:paraId="4E6F5B03" w14:textId="2FC49BA0" w:rsidR="003461A6" w:rsidRDefault="003461A6" w:rsidP="003461A6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Mantenimiento Mensual: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3,456 (10% del Precio de Venta)</w:t>
      </w:r>
    </w:p>
    <w:p w14:paraId="2103629A" w14:textId="77777777" w:rsidR="003461A6" w:rsidRDefault="003461A6" w:rsidP="003461A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Detalles:</w:t>
      </w:r>
    </w:p>
    <w:p w14:paraId="19EA5FA0" w14:textId="38AED210" w:rsidR="003461A6" w:rsidRDefault="003461A6" w:rsidP="003461A6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Precio de Venta del Software: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34,560</w:t>
      </w:r>
    </w:p>
    <w:p w14:paraId="4F634102" w14:textId="720EEC15" w:rsidR="003461A6" w:rsidRDefault="003461A6" w:rsidP="003461A6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Mantenimiento Mensual: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3,456</w:t>
      </w:r>
    </w:p>
    <w:p w14:paraId="2DC1D94C" w14:textId="7714ACD2" w:rsidR="003461A6" w:rsidRDefault="003461A6" w:rsidP="003461A6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Ingresos Anuales por Mantenimiento: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41,472 (3,456 * 12)</w:t>
      </w:r>
    </w:p>
    <w:p w14:paraId="00B9FDD9" w14:textId="77777777" w:rsidR="003461A6" w:rsidRDefault="003461A6" w:rsidP="003461A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Resumen Financiero para la Venta del Software:</w:t>
      </w:r>
    </w:p>
    <w:p w14:paraId="7A4C1B03" w14:textId="2629A751" w:rsidR="003461A6" w:rsidRDefault="003461A6" w:rsidP="003461A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Costo Inicial de Venta: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34,560</w:t>
      </w:r>
    </w:p>
    <w:p w14:paraId="54B5303C" w14:textId="78AC8AE4" w:rsidR="003461A6" w:rsidRDefault="003461A6" w:rsidP="003461A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Ingresos Anuales por Mantenimiento: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41,472</w:t>
      </w:r>
    </w:p>
    <w:p w14:paraId="460853A0" w14:textId="0F946432" w:rsidR="003461A6" w:rsidRDefault="003461A6" w:rsidP="003461A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proofErr w:type="gramStart"/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Total</w:t>
      </w:r>
      <w:proofErr w:type="gramEnd"/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 xml:space="preserve"> de Ingresos en el Primer Año: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76,032</w:t>
      </w:r>
    </w:p>
    <w:p w14:paraId="487CF532" w14:textId="77777777" w:rsidR="003461A6" w:rsidRPr="003461A6" w:rsidRDefault="003461A6" w:rsidP="003461A6">
      <w:pPr>
        <w:pStyle w:val="Ttulo3"/>
        <w:rPr>
          <w:color w:val="FF0000"/>
        </w:rPr>
      </w:pPr>
      <w:r w:rsidRPr="003461A6">
        <w:rPr>
          <w:color w:val="FF0000"/>
        </w:rPr>
        <w:t>2. Alquiler del Software con Pagos Mensuales</w:t>
      </w:r>
    </w:p>
    <w:p w14:paraId="7CD7515B" w14:textId="77777777" w:rsidR="003461A6" w:rsidRDefault="003461A6" w:rsidP="003461A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Descripción:</w:t>
      </w:r>
      <w:r>
        <w:rPr>
          <w:rFonts w:ascii="Segoe UI" w:hAnsi="Segoe UI" w:cs="Segoe UI"/>
          <w:color w:val="0D0D0D"/>
        </w:rPr>
        <w:t xml:space="preserve"> La empresa Talleres Quirino </w:t>
      </w:r>
      <w:proofErr w:type="spellStart"/>
      <w:r>
        <w:rPr>
          <w:rFonts w:ascii="Segoe UI" w:hAnsi="Segoe UI" w:cs="Segoe UI"/>
          <w:color w:val="0D0D0D"/>
        </w:rPr>
        <w:t>Vallejero</w:t>
      </w:r>
      <w:proofErr w:type="spellEnd"/>
      <w:r>
        <w:rPr>
          <w:rFonts w:ascii="Segoe UI" w:hAnsi="Segoe UI" w:cs="Segoe UI"/>
          <w:color w:val="0D0D0D"/>
        </w:rPr>
        <w:t xml:space="preserve"> paga una cuota mensual que incluye el alquiler del software y el costo de mantenimiento. La cuota mensual está compuesta por un porcentaje del precio de venta del software más el costo de mantenimiento.</w:t>
      </w:r>
    </w:p>
    <w:p w14:paraId="6B591A39" w14:textId="77777777" w:rsidR="003461A6" w:rsidRDefault="003461A6" w:rsidP="003461A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Cálculo de Precio de Alquiler Mensual:</w:t>
      </w:r>
    </w:p>
    <w:p w14:paraId="544FFACF" w14:textId="57230A39" w:rsidR="003461A6" w:rsidRDefault="003461A6" w:rsidP="003461A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Precio de Venta del Software: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34,560</w:t>
      </w:r>
    </w:p>
    <w:p w14:paraId="1B55CC04" w14:textId="5DA11AA9" w:rsidR="003461A6" w:rsidRDefault="003461A6" w:rsidP="003461A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Mantenimiento Mensual: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3,456</w:t>
      </w:r>
    </w:p>
    <w:p w14:paraId="45806FBF" w14:textId="7CE14C00" w:rsidR="003461A6" w:rsidRDefault="003461A6" w:rsidP="003461A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Alquiler Mensual del Software: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2,880 (Precio de Venta / 12)</w:t>
      </w:r>
    </w:p>
    <w:p w14:paraId="6B4BD85D" w14:textId="709AE1FC" w:rsidR="003461A6" w:rsidRDefault="003461A6" w:rsidP="003461A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Precio Total de Alquiler Mensual: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6,336 (Alquiler Mensual del Software + Mantenimiento Mensual)</w:t>
      </w:r>
    </w:p>
    <w:p w14:paraId="57B849CA" w14:textId="77777777" w:rsidR="003461A6" w:rsidRDefault="003461A6" w:rsidP="003461A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Detalles:</w:t>
      </w:r>
    </w:p>
    <w:p w14:paraId="53F3BAB3" w14:textId="4285CB86" w:rsidR="003461A6" w:rsidRDefault="003461A6" w:rsidP="003461A6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Precio de Venta del Software: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34,560</w:t>
      </w:r>
    </w:p>
    <w:p w14:paraId="484E4995" w14:textId="5233C385" w:rsidR="003461A6" w:rsidRDefault="003461A6" w:rsidP="003461A6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Alquiler Mensual del Software: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2,880</w:t>
      </w:r>
    </w:p>
    <w:p w14:paraId="7E69A9D3" w14:textId="132C88DC" w:rsidR="003461A6" w:rsidRDefault="003461A6" w:rsidP="003461A6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Mantenimiento Mensual: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3,456</w:t>
      </w:r>
    </w:p>
    <w:p w14:paraId="36A4F58B" w14:textId="2AB8A79B" w:rsidR="003461A6" w:rsidRDefault="003461A6" w:rsidP="003461A6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Precio Total de Alquiler Mensual: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6,336</w:t>
      </w:r>
    </w:p>
    <w:p w14:paraId="716CB2EE" w14:textId="4555958D" w:rsidR="003461A6" w:rsidRDefault="003461A6" w:rsidP="003461A6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Ingresos Anuales por Alquiler: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76,032 (6,336 * 12)</w:t>
      </w:r>
    </w:p>
    <w:p w14:paraId="721941B4" w14:textId="77777777" w:rsidR="003461A6" w:rsidRDefault="003461A6" w:rsidP="003461A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Resumen Financiero para el Alquiler del Software:</w:t>
      </w:r>
    </w:p>
    <w:p w14:paraId="4DFA904C" w14:textId="4C609D89" w:rsidR="003461A6" w:rsidRDefault="003461A6" w:rsidP="003461A6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Ingresos Mensuales por Alquiler: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6,336</w:t>
      </w:r>
    </w:p>
    <w:p w14:paraId="207EA1D5" w14:textId="59B3B13D" w:rsidR="003461A6" w:rsidRDefault="003461A6" w:rsidP="003461A6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Ingresos Anuales por Alquiler: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76,032</w:t>
      </w:r>
    </w:p>
    <w:p w14:paraId="35132346" w14:textId="77777777" w:rsidR="003461A6" w:rsidRDefault="003461A6" w:rsidP="003461A6">
      <w:pPr>
        <w:pStyle w:val="Ttulo2"/>
      </w:pPr>
      <w:r>
        <w:t>Comparación entre los Modelos</w:t>
      </w:r>
    </w:p>
    <w:p w14:paraId="3A3D056E" w14:textId="77777777" w:rsidR="003461A6" w:rsidRDefault="003461A6" w:rsidP="003461A6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Modelo de Venta del Software más Mantenimiento Mensual:</w:t>
      </w:r>
    </w:p>
    <w:p w14:paraId="52060DFF" w14:textId="5EDCB583" w:rsidR="003461A6" w:rsidRDefault="003461A6" w:rsidP="003461A6">
      <w:pPr>
        <w:numPr>
          <w:ilvl w:val="1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Costo Inicial de Venta: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34,560</w:t>
      </w:r>
    </w:p>
    <w:p w14:paraId="4D53E2F3" w14:textId="428F7D2E" w:rsidR="003461A6" w:rsidRDefault="003461A6" w:rsidP="003461A6">
      <w:pPr>
        <w:numPr>
          <w:ilvl w:val="1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Ingresos Anuales por Mantenimiento: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41,472</w:t>
      </w:r>
    </w:p>
    <w:p w14:paraId="26367306" w14:textId="567F465B" w:rsidR="003461A6" w:rsidRDefault="003461A6" w:rsidP="003461A6">
      <w:pPr>
        <w:numPr>
          <w:ilvl w:val="1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proofErr w:type="gramStart"/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Total</w:t>
      </w:r>
      <w:proofErr w:type="gramEnd"/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 xml:space="preserve"> de Ingresos en el Primer Año: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76,032</w:t>
      </w:r>
    </w:p>
    <w:p w14:paraId="11E7727E" w14:textId="77777777" w:rsidR="003461A6" w:rsidRDefault="003461A6" w:rsidP="003461A6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Modelo de Alquiler del Software con Pagos Mensuales:</w:t>
      </w:r>
    </w:p>
    <w:p w14:paraId="771FFFEC" w14:textId="7F562E41" w:rsidR="003461A6" w:rsidRDefault="003461A6" w:rsidP="003461A6">
      <w:pPr>
        <w:numPr>
          <w:ilvl w:val="1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Ingresos Anuales por Alquiler: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€</w:t>
      </w:r>
      <w:r>
        <w:rPr>
          <w:rFonts w:ascii="Segoe UI" w:hAnsi="Segoe UI" w:cs="Segoe UI"/>
          <w:color w:val="0D0D0D"/>
        </w:rPr>
        <w:t>76,032</w:t>
      </w:r>
    </w:p>
    <w:p w14:paraId="771C5FCF" w14:textId="77777777" w:rsidR="00FC033B" w:rsidRDefault="00FC033B" w:rsidP="00423695">
      <w:pPr>
        <w:rPr>
          <w:sz w:val="24"/>
          <w:szCs w:val="24"/>
          <w:bdr w:val="single" w:sz="2" w:space="0" w:color="E3E3E3" w:frame="1"/>
          <w:lang w:val="es-ES" w:eastAsia="es-ES"/>
        </w:rPr>
      </w:pPr>
    </w:p>
    <w:p w14:paraId="7546A9DD" w14:textId="77777777" w:rsidR="009F5C91" w:rsidRDefault="009F5C91" w:rsidP="00423695"/>
    <w:p w14:paraId="5C1B73C6" w14:textId="41FF7CC8" w:rsidR="009F5C91" w:rsidRPr="009F5C91" w:rsidRDefault="009F5C91" w:rsidP="009F5C91">
      <w:pPr>
        <w:pStyle w:val="Ttulo2"/>
        <w:rPr>
          <w:b/>
          <w:bCs/>
        </w:rPr>
      </w:pPr>
      <w:r>
        <w:lastRenderedPageBreak/>
        <w:t>Detalles Técnicos</w:t>
      </w:r>
    </w:p>
    <w:p w14:paraId="60032C05" w14:textId="7B86BA30" w:rsidR="009F5C91" w:rsidRDefault="009F5C91" w:rsidP="009F5C91">
      <w:pPr>
        <w:shd w:val="clear" w:color="auto" w:fill="FFFFFF"/>
        <w:rPr>
          <w:rFonts w:ascii="Segoe UI" w:hAnsi="Segoe UI" w:cs="Segoe UI"/>
          <w:color w:val="0D0D0D"/>
          <w:lang w:val="es-ES"/>
        </w:rPr>
      </w:pPr>
      <w:r>
        <w:rPr>
          <w:rFonts w:ascii="Segoe UI" w:hAnsi="Segoe UI" w:cs="Segoe UI"/>
          <w:noProof/>
          <w:color w:val="0D0D0D"/>
        </w:rPr>
        <w:drawing>
          <wp:inline distT="0" distB="0" distL="0" distR="0" wp14:anchorId="67A92BD3" wp14:editId="1B6EF49D">
            <wp:extent cx="762000" cy="762000"/>
            <wp:effectExtent l="0" t="0" r="0" b="0"/>
            <wp:docPr id="625679140" name="Imagen 1" descr="G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P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CAB02" w14:textId="77777777" w:rsidR="009F5C91" w:rsidRDefault="009F5C91" w:rsidP="009F5C91">
      <w:pPr>
        <w:shd w:val="clear" w:color="auto" w:fill="FFFFFF"/>
        <w:rPr>
          <w:rFonts w:ascii="Segoe UI" w:hAnsi="Segoe UI" w:cs="Segoe UI"/>
          <w:b/>
          <w:bCs/>
          <w:color w:val="0D0D0D"/>
        </w:rPr>
      </w:pPr>
      <w:r>
        <w:rPr>
          <w:rFonts w:ascii="Segoe UI" w:hAnsi="Segoe UI" w:cs="Segoe UI"/>
          <w:b/>
          <w:bCs/>
          <w:color w:val="0D0D0D"/>
        </w:rPr>
        <w:t>Python</w:t>
      </w:r>
    </w:p>
    <w:p w14:paraId="6D1EF8B1" w14:textId="77777777" w:rsidR="009F5C91" w:rsidRDefault="009F5C91" w:rsidP="009F5C91">
      <w:pPr>
        <w:pStyle w:val="Ttulo3"/>
        <w:rPr>
          <w:sz w:val="24"/>
          <w:szCs w:val="24"/>
        </w:rPr>
      </w:pPr>
      <w:r>
        <w:t>Tecnologías Utilizadas</w:t>
      </w:r>
    </w:p>
    <w:p w14:paraId="5837918A" w14:textId="77777777" w:rsidR="009F5C91" w:rsidRDefault="009F5C91" w:rsidP="009F5C91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software ha sido desarrollado utilizando las siguientes tecnologías modernas y probadas para asegurar su rendimiento, flexibilidad y facilidad de uso:</w:t>
      </w:r>
    </w:p>
    <w:p w14:paraId="66D7430E" w14:textId="77777777" w:rsidR="009F5C91" w:rsidRDefault="009F5C91" w:rsidP="009F5C91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Lenguaje de Programación:</w:t>
      </w:r>
      <w:r>
        <w:rPr>
          <w:rFonts w:ascii="Segoe UI" w:hAnsi="Segoe UI" w:cs="Segoe UI"/>
          <w:color w:val="0D0D0D"/>
        </w:rPr>
        <w:t xml:space="preserve"> Python</w:t>
      </w:r>
    </w:p>
    <w:p w14:paraId="6B346DD0" w14:textId="77777777" w:rsidR="009F5C91" w:rsidRDefault="009F5C91" w:rsidP="009F5C91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Base de Datos:</w:t>
      </w:r>
      <w:r>
        <w:rPr>
          <w:rFonts w:ascii="Segoe UI" w:hAnsi="Segoe UI" w:cs="Segoe UI"/>
          <w:color w:val="0D0D0D"/>
        </w:rPr>
        <w:t xml:space="preserve"> SQLite</w:t>
      </w:r>
    </w:p>
    <w:p w14:paraId="5565BCD2" w14:textId="77777777" w:rsidR="009F5C91" w:rsidRDefault="009F5C91" w:rsidP="009F5C91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Interfaz Gráfica: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Tkinter</w:t>
      </w:r>
      <w:proofErr w:type="spellEnd"/>
    </w:p>
    <w:p w14:paraId="3B09B2A9" w14:textId="77777777" w:rsidR="009F5C91" w:rsidRDefault="009F5C91" w:rsidP="009F5C91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 xml:space="preserve">Generación de </w:t>
      </w:r>
      <w:proofErr w:type="spellStart"/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PDFs</w:t>
      </w:r>
      <w:proofErr w:type="spellEnd"/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FPDF y </w:t>
      </w:r>
      <w:proofErr w:type="spellStart"/>
      <w:r>
        <w:rPr>
          <w:rFonts w:ascii="Segoe UI" w:hAnsi="Segoe UI" w:cs="Segoe UI"/>
          <w:color w:val="0D0D0D"/>
        </w:rPr>
        <w:t>ReportLab</w:t>
      </w:r>
      <w:proofErr w:type="spellEnd"/>
    </w:p>
    <w:p w14:paraId="7E17C639" w14:textId="77777777" w:rsidR="009F5C91" w:rsidRDefault="009F5C91" w:rsidP="009F5C91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Gráficos y Análisis: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Matplotlib</w:t>
      </w:r>
      <w:proofErr w:type="spellEnd"/>
      <w:r>
        <w:rPr>
          <w:rFonts w:ascii="Segoe UI" w:hAnsi="Segoe UI" w:cs="Segoe UI"/>
          <w:color w:val="0D0D0D"/>
        </w:rPr>
        <w:t xml:space="preserve"> y Pandas</w:t>
      </w:r>
    </w:p>
    <w:p w14:paraId="711C67D3" w14:textId="77777777" w:rsidR="009F5C91" w:rsidRDefault="009F5C91" w:rsidP="009F5C91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Gestión de Imágenes: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Pillow</w:t>
      </w:r>
      <w:proofErr w:type="spellEnd"/>
      <w:r>
        <w:rPr>
          <w:rFonts w:ascii="Segoe UI" w:hAnsi="Segoe UI" w:cs="Segoe UI"/>
          <w:color w:val="0D0D0D"/>
        </w:rPr>
        <w:t xml:space="preserve"> (PIL)</w:t>
      </w:r>
    </w:p>
    <w:p w14:paraId="69C7F1E0" w14:textId="77777777" w:rsidR="009F5C91" w:rsidRDefault="009F5C91" w:rsidP="009F5C91">
      <w:pPr>
        <w:pStyle w:val="Ttulo2"/>
      </w:pPr>
      <w:r>
        <w:t>Estructura Modular y Arquitectura del Software</w:t>
      </w:r>
    </w:p>
    <w:p w14:paraId="369711B1" w14:textId="77777777" w:rsidR="009F5C91" w:rsidRDefault="009F5C91" w:rsidP="009F5C91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software se ha diseñado utilizando una estructura modular que permite una fácil gestión y mantenimiento de cada componente.</w:t>
      </w:r>
    </w:p>
    <w:p w14:paraId="5C8E7BAE" w14:textId="0D6635AC" w:rsidR="009F5C91" w:rsidRPr="009F5C91" w:rsidRDefault="009F5C91" w:rsidP="009F5C91">
      <w:pPr>
        <w:pStyle w:val="Ttulo3"/>
      </w:pPr>
      <w:r w:rsidRPr="009F5C91">
        <w:rPr>
          <w:rStyle w:val="Textoennegrita"/>
          <w:b w:val="0"/>
          <w:bCs w:val="0"/>
        </w:rPr>
        <w:t>Módulos</w:t>
      </w:r>
      <w:r w:rsidRPr="009F5C91">
        <w:rPr>
          <w:rStyle w:val="Textoennegrita"/>
          <w:b w:val="0"/>
          <w:bCs w:val="0"/>
        </w:rPr>
        <w:t xml:space="preserve"> Principales:</w:t>
      </w:r>
    </w:p>
    <w:p w14:paraId="612BADE2" w14:textId="77777777" w:rsidR="009F5C91" w:rsidRDefault="009F5C91" w:rsidP="009F5C91">
      <w:pPr>
        <w:pStyle w:val="NormalWeb"/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Gestión de Clientes:</w:t>
      </w:r>
    </w:p>
    <w:p w14:paraId="63BA919D" w14:textId="77777777" w:rsidR="009F5C91" w:rsidRDefault="009F5C91" w:rsidP="009F5C91">
      <w:pPr>
        <w:numPr>
          <w:ilvl w:val="1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Registro y búsqueda de información personal de clientes.</w:t>
      </w:r>
    </w:p>
    <w:p w14:paraId="07711E10" w14:textId="77777777" w:rsidR="009F5C91" w:rsidRDefault="009F5C91" w:rsidP="009F5C91">
      <w:pPr>
        <w:numPr>
          <w:ilvl w:val="1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Gestión de los vehículos asociados a cada cliente.</w:t>
      </w:r>
    </w:p>
    <w:p w14:paraId="199B001D" w14:textId="77777777" w:rsidR="009F5C91" w:rsidRDefault="009F5C91" w:rsidP="009F5C91">
      <w:pPr>
        <w:pStyle w:val="NormalWeb"/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Gestión de Vehículos:</w:t>
      </w:r>
    </w:p>
    <w:p w14:paraId="6A602A21" w14:textId="77777777" w:rsidR="009F5C91" w:rsidRDefault="009F5C91" w:rsidP="009F5C91">
      <w:pPr>
        <w:numPr>
          <w:ilvl w:val="1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Registro detallado de los vehículos de los clientes.</w:t>
      </w:r>
    </w:p>
    <w:p w14:paraId="063D2CC7" w14:textId="77777777" w:rsidR="009F5C91" w:rsidRDefault="009F5C91" w:rsidP="009F5C91">
      <w:pPr>
        <w:numPr>
          <w:ilvl w:val="1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Seguimiento de historial de mantenimiento y reparaciones.</w:t>
      </w:r>
    </w:p>
    <w:p w14:paraId="73EB7A46" w14:textId="77777777" w:rsidR="009F5C91" w:rsidRDefault="009F5C91" w:rsidP="009F5C91">
      <w:pPr>
        <w:pStyle w:val="NormalWeb"/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Gestión de Órdenes de Taller:</w:t>
      </w:r>
    </w:p>
    <w:p w14:paraId="2BBEC12C" w14:textId="77777777" w:rsidR="009F5C91" w:rsidRDefault="009F5C91" w:rsidP="009F5C91">
      <w:pPr>
        <w:numPr>
          <w:ilvl w:val="1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Creación, modificación y seguimiento de órdenes de taller.</w:t>
      </w:r>
    </w:p>
    <w:p w14:paraId="500584A2" w14:textId="77777777" w:rsidR="009F5C91" w:rsidRDefault="009F5C91" w:rsidP="009F5C91">
      <w:pPr>
        <w:numPr>
          <w:ilvl w:val="1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Generación automática de diagnósticos y recomendaciones.</w:t>
      </w:r>
    </w:p>
    <w:p w14:paraId="7EBE17E9" w14:textId="77777777" w:rsidR="009F5C91" w:rsidRDefault="009F5C91" w:rsidP="009F5C91">
      <w:pPr>
        <w:pStyle w:val="NormalWeb"/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Facturación:</w:t>
      </w:r>
    </w:p>
    <w:p w14:paraId="5DA83669" w14:textId="77777777" w:rsidR="009F5C91" w:rsidRDefault="009F5C91" w:rsidP="009F5C91">
      <w:pPr>
        <w:numPr>
          <w:ilvl w:val="1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Generación automática de facturas en formato PDF.</w:t>
      </w:r>
    </w:p>
    <w:p w14:paraId="193C4239" w14:textId="77777777" w:rsidR="009F5C91" w:rsidRDefault="009F5C91" w:rsidP="009F5C91">
      <w:pPr>
        <w:numPr>
          <w:ilvl w:val="1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Exportación de datos financieros para contabilidad.</w:t>
      </w:r>
    </w:p>
    <w:p w14:paraId="329C56E3" w14:textId="77777777" w:rsidR="009F5C91" w:rsidRDefault="009F5C91" w:rsidP="009F5C91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421B8067" w14:textId="77777777" w:rsidR="009F5C91" w:rsidRDefault="009F5C91" w:rsidP="009F5C91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37C543A6" w14:textId="32BE1AEB" w:rsidR="009F5C91" w:rsidRDefault="009F5C91" w:rsidP="009F5C91">
      <w:pPr>
        <w:pStyle w:val="Ttulo3"/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lastRenderedPageBreak/>
        <w:t>Diagrama de Arquitectura:</w:t>
      </w:r>
    </w:p>
    <w:p w14:paraId="5946ED69" w14:textId="36B5F9B3" w:rsidR="009F5C91" w:rsidRDefault="009F5C91" w:rsidP="009F5C91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 w:rsidRPr="009F5C91">
        <w:rPr>
          <w:rFonts w:ascii="Segoe UI" w:hAnsi="Segoe UI" w:cs="Segoe UI"/>
          <w:color w:val="0D0D0D"/>
        </w:rPr>
        <w:drawing>
          <wp:inline distT="0" distB="0" distL="0" distR="0" wp14:anchorId="7E39296E" wp14:editId="65B47B11">
            <wp:extent cx="1775988" cy="5078730"/>
            <wp:effectExtent l="0" t="0" r="0" b="7620"/>
            <wp:docPr id="2038507447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07447" name="Imagen 1" descr="Texto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8030" cy="508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2E70" w14:textId="77777777" w:rsidR="009F5C91" w:rsidRDefault="009F5C91" w:rsidP="009F5C91">
      <w:pPr>
        <w:pStyle w:val="Ttulo2"/>
        <w:rPr>
          <w:lang w:val="es-ES"/>
        </w:rPr>
      </w:pPr>
      <w:r>
        <w:t>Flexibilidad para Integración con Otros Sistemas</w:t>
      </w:r>
    </w:p>
    <w:p w14:paraId="1C08657E" w14:textId="77777777" w:rsidR="009F5C91" w:rsidRDefault="009F5C91" w:rsidP="009F5C91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 arquitectura modular del software permite una integración sin problemas con otros sistemas y futuras mejoras, gracias a:</w:t>
      </w:r>
    </w:p>
    <w:p w14:paraId="092A4E58" w14:textId="77777777" w:rsidR="009F5C91" w:rsidRDefault="009F5C91" w:rsidP="009F5C91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Base de Datos Centralizada:</w:t>
      </w:r>
      <w:r>
        <w:rPr>
          <w:rFonts w:ascii="Segoe UI" w:hAnsi="Segoe UI" w:cs="Segoe UI"/>
          <w:color w:val="0D0D0D"/>
        </w:rPr>
        <w:t xml:space="preserve"> SQLite ofrece un almacenamiento confiable y estructurado.</w:t>
      </w:r>
    </w:p>
    <w:p w14:paraId="370C48F5" w14:textId="77777777" w:rsidR="009F5C91" w:rsidRDefault="009F5C91" w:rsidP="009F5C91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proofErr w:type="spellStart"/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APIs</w:t>
      </w:r>
      <w:proofErr w:type="spellEnd"/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 xml:space="preserve"> Estándar:</w:t>
      </w:r>
      <w:r>
        <w:rPr>
          <w:rFonts w:ascii="Segoe UI" w:hAnsi="Segoe UI" w:cs="Segoe UI"/>
          <w:color w:val="0D0D0D"/>
        </w:rPr>
        <w:t xml:space="preserve"> Se pueden implementar </w:t>
      </w:r>
      <w:proofErr w:type="spellStart"/>
      <w:r>
        <w:rPr>
          <w:rFonts w:ascii="Segoe UI" w:hAnsi="Segoe UI" w:cs="Segoe UI"/>
          <w:color w:val="0D0D0D"/>
        </w:rPr>
        <w:t>APIs</w:t>
      </w:r>
      <w:proofErr w:type="spellEnd"/>
      <w:r>
        <w:rPr>
          <w:rFonts w:ascii="Segoe UI" w:hAnsi="Segoe UI" w:cs="Segoe UI"/>
          <w:color w:val="0D0D0D"/>
        </w:rPr>
        <w:t xml:space="preserve"> REST o SOAP para facilitar la integración con otras aplicaciones empresariales.</w:t>
      </w:r>
    </w:p>
    <w:p w14:paraId="6D57A150" w14:textId="77777777" w:rsidR="009F5C91" w:rsidRDefault="009F5C91" w:rsidP="009F5C91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Estructura Modular:</w:t>
      </w:r>
      <w:r>
        <w:rPr>
          <w:rFonts w:ascii="Segoe UI" w:hAnsi="Segoe UI" w:cs="Segoe UI"/>
          <w:color w:val="0D0D0D"/>
        </w:rPr>
        <w:t xml:space="preserve"> Cada módulo puede funcionar de manera independiente, permitiendo una adaptación personalizada.</w:t>
      </w:r>
    </w:p>
    <w:p w14:paraId="1FD0FB97" w14:textId="77777777" w:rsidR="009F5C91" w:rsidRDefault="009F5C91" w:rsidP="009F5C91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6DC326A" w14:textId="77777777" w:rsidR="00D37C86" w:rsidRDefault="00D37C86" w:rsidP="00D37C86">
      <w:pPr>
        <w:pStyle w:val="Ttulo2"/>
        <w:rPr>
          <w:lang w:val="es-ES"/>
        </w:rPr>
      </w:pPr>
      <w:r>
        <w:lastRenderedPageBreak/>
        <w:t>Soporte y Capacitación</w:t>
      </w:r>
    </w:p>
    <w:p w14:paraId="4886C24E" w14:textId="77777777" w:rsidR="00D37C86" w:rsidRDefault="00D37C86" w:rsidP="00D37C86">
      <w:pPr>
        <w:pStyle w:val="Ttulo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t>Disponibilidad de Soporte Técnico y Actualizaciones</w:t>
      </w:r>
    </w:p>
    <w:p w14:paraId="74D91435" w14:textId="77777777" w:rsidR="00D37C86" w:rsidRDefault="00D37C86" w:rsidP="00D37C8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Para asegurar el correcto funcionamiento y rendimiento del software, se proporcionan los siguientes servicios de soporte y actualizaciones:</w:t>
      </w:r>
    </w:p>
    <w:p w14:paraId="46E92858" w14:textId="77777777" w:rsidR="00D37C86" w:rsidRDefault="00D37C86" w:rsidP="00D37C86">
      <w:pPr>
        <w:pStyle w:val="NormalWeb"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Soporte Técnico:</w:t>
      </w:r>
    </w:p>
    <w:p w14:paraId="79BD91CE" w14:textId="77777777" w:rsidR="00D37C86" w:rsidRDefault="00D37C86" w:rsidP="00D37C86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Canales de Soporte:</w:t>
      </w:r>
      <w:r>
        <w:rPr>
          <w:rFonts w:ascii="Segoe UI" w:hAnsi="Segoe UI" w:cs="Segoe UI"/>
          <w:color w:val="0D0D0D"/>
        </w:rPr>
        <w:t xml:space="preserve"> Disponible a través de correo electrónico, chat en línea y llamadas telefónicas.</w:t>
      </w:r>
    </w:p>
    <w:p w14:paraId="788F83DE" w14:textId="77777777" w:rsidR="00D37C86" w:rsidRDefault="00D37C86" w:rsidP="00D37C86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Tiempo de Respuesta:</w:t>
      </w:r>
      <w:r>
        <w:rPr>
          <w:rFonts w:ascii="Segoe UI" w:hAnsi="Segoe UI" w:cs="Segoe UI"/>
          <w:color w:val="0D0D0D"/>
        </w:rPr>
        <w:t xml:space="preserve"> Respuesta a incidencias y preguntas en un plazo máximo de 24 horas.</w:t>
      </w:r>
    </w:p>
    <w:p w14:paraId="5AE77466" w14:textId="77777777" w:rsidR="00D37C86" w:rsidRDefault="00D37C86" w:rsidP="00D37C86">
      <w:pPr>
        <w:pStyle w:val="NormalWeb"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Actualizaciones y Mejoras:</w:t>
      </w:r>
    </w:p>
    <w:p w14:paraId="7C696191" w14:textId="77777777" w:rsidR="00D37C86" w:rsidRDefault="00D37C86" w:rsidP="00D37C86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Actualizaciones Periódicas:</w:t>
      </w:r>
      <w:r>
        <w:rPr>
          <w:rFonts w:ascii="Segoe UI" w:hAnsi="Segoe UI" w:cs="Segoe UI"/>
          <w:color w:val="0D0D0D"/>
        </w:rPr>
        <w:t xml:space="preserve"> Implementación de mejoras y corrección de errores.</w:t>
      </w:r>
    </w:p>
    <w:p w14:paraId="71D0E2D2" w14:textId="77777777" w:rsidR="00D37C86" w:rsidRDefault="00D37C86" w:rsidP="00D37C86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Nuevas Funcionalidades:</w:t>
      </w:r>
      <w:r>
        <w:rPr>
          <w:rFonts w:ascii="Segoe UI" w:hAnsi="Segoe UI" w:cs="Segoe UI"/>
          <w:color w:val="0D0D0D"/>
        </w:rPr>
        <w:t xml:space="preserve"> Incorporación de nuevas características según la retroalimentación de los clientes.</w:t>
      </w:r>
    </w:p>
    <w:p w14:paraId="759A88E6" w14:textId="77777777" w:rsidR="00D37C86" w:rsidRDefault="00D37C86" w:rsidP="00D37C86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Documentación Actualizada:</w:t>
      </w:r>
      <w:r>
        <w:rPr>
          <w:rFonts w:ascii="Segoe UI" w:hAnsi="Segoe UI" w:cs="Segoe UI"/>
          <w:color w:val="0D0D0D"/>
        </w:rPr>
        <w:t xml:space="preserve"> Manuales y guías en línea siempre actualizados para reflejar los cambios en el software.</w:t>
      </w:r>
    </w:p>
    <w:p w14:paraId="4482CE13" w14:textId="77777777" w:rsidR="00D37C86" w:rsidRDefault="00D37C86" w:rsidP="00D37C86">
      <w:pPr>
        <w:pStyle w:val="Ttulo3"/>
      </w:pPr>
      <w:r>
        <w:t>Programas de Capacitación para el Personal de la Empresa</w:t>
      </w:r>
    </w:p>
    <w:p w14:paraId="692885BE" w14:textId="77777777" w:rsidR="00D37C86" w:rsidRDefault="00D37C86" w:rsidP="00D37C8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Para maximizar el valor del software, proporcionamos programas de capacitación que incluyen:</w:t>
      </w:r>
    </w:p>
    <w:p w14:paraId="529FB7DE" w14:textId="77777777" w:rsidR="00D37C86" w:rsidRDefault="00D37C86" w:rsidP="00D37C86">
      <w:pPr>
        <w:pStyle w:val="NormalWeb"/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Manual del Usuario:</w:t>
      </w:r>
    </w:p>
    <w:p w14:paraId="545DA46D" w14:textId="77777777" w:rsidR="00D37C86" w:rsidRDefault="00D37C86" w:rsidP="00D37C86">
      <w:pPr>
        <w:numPr>
          <w:ilvl w:val="1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Documentación detallada de cada funcionalidad del software.</w:t>
      </w:r>
    </w:p>
    <w:p w14:paraId="2779CF34" w14:textId="77777777" w:rsidR="00D37C86" w:rsidRDefault="00D37C86" w:rsidP="00D37C86">
      <w:pPr>
        <w:numPr>
          <w:ilvl w:val="1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Tutoriales paso a paso para las tareas más comunes.</w:t>
      </w:r>
    </w:p>
    <w:p w14:paraId="070EBD0F" w14:textId="77777777" w:rsidR="00D37C86" w:rsidRDefault="00D37C86" w:rsidP="00D37C86">
      <w:pPr>
        <w:pStyle w:val="NormalWeb"/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Tutoriales en Video:</w:t>
      </w:r>
    </w:p>
    <w:p w14:paraId="5B77A0A5" w14:textId="77777777" w:rsidR="00D37C86" w:rsidRDefault="00D37C86" w:rsidP="00D37C86">
      <w:pPr>
        <w:numPr>
          <w:ilvl w:val="1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Series de videos que guían al usuario a través de las funcionalidades clave.</w:t>
      </w:r>
    </w:p>
    <w:p w14:paraId="175ABCA0" w14:textId="77777777" w:rsidR="00D37C86" w:rsidRDefault="00D37C86" w:rsidP="00D37C86">
      <w:pPr>
        <w:numPr>
          <w:ilvl w:val="1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Incluye ejemplos prácticos y casos de uso.</w:t>
      </w:r>
    </w:p>
    <w:p w14:paraId="0F030212" w14:textId="77777777" w:rsidR="00D37C86" w:rsidRDefault="00D37C86" w:rsidP="00D37C86">
      <w:pPr>
        <w:pStyle w:val="NormalWeb"/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Sesiones de Entrenamiento en Vivo:</w:t>
      </w:r>
    </w:p>
    <w:p w14:paraId="01732C02" w14:textId="77777777" w:rsidR="00D37C86" w:rsidRDefault="00D37C86" w:rsidP="00D37C86">
      <w:pPr>
        <w:numPr>
          <w:ilvl w:val="1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Sesiones de entrenamiento en vivo para grupos de empleados.</w:t>
      </w:r>
    </w:p>
    <w:p w14:paraId="3A6BF66F" w14:textId="77777777" w:rsidR="00D37C86" w:rsidRDefault="00D37C86" w:rsidP="00D37C86">
      <w:pPr>
        <w:numPr>
          <w:ilvl w:val="1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Personalización de la capacitación según el rol y las responsabilidades.</w:t>
      </w:r>
    </w:p>
    <w:p w14:paraId="5AD9D285" w14:textId="77777777" w:rsidR="00D37C86" w:rsidRDefault="00D37C86" w:rsidP="00D37C86">
      <w:pPr>
        <w:pStyle w:val="NormalWeb"/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  <w:bdr w:val="single" w:sz="2" w:space="0" w:color="E3E3E3" w:frame="1"/>
        </w:rPr>
        <w:t>Capacitación Personalizada:</w:t>
      </w:r>
    </w:p>
    <w:p w14:paraId="716E2795" w14:textId="77777777" w:rsidR="00D37C86" w:rsidRDefault="00D37C86" w:rsidP="00D37C86">
      <w:pPr>
        <w:numPr>
          <w:ilvl w:val="1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Programas de formación personalizados adaptados a las necesidades de la empresa.</w:t>
      </w:r>
    </w:p>
    <w:p w14:paraId="29F17538" w14:textId="77777777" w:rsidR="00D37C86" w:rsidRDefault="00D37C86" w:rsidP="00D37C86">
      <w:pPr>
        <w:numPr>
          <w:ilvl w:val="1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Evaluación del rendimiento y asesoramiento para mejorar la productividad.</w:t>
      </w:r>
    </w:p>
    <w:p w14:paraId="79A63FA7" w14:textId="77777777" w:rsidR="009F5C91" w:rsidRDefault="009F5C91" w:rsidP="00423695"/>
    <w:sectPr w:rsidR="009F5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96F15"/>
    <w:multiLevelType w:val="multilevel"/>
    <w:tmpl w:val="B594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63596B"/>
    <w:multiLevelType w:val="multilevel"/>
    <w:tmpl w:val="5D4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5D6D92"/>
    <w:multiLevelType w:val="multilevel"/>
    <w:tmpl w:val="821CC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94E38"/>
    <w:multiLevelType w:val="multilevel"/>
    <w:tmpl w:val="F64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DC61DD"/>
    <w:multiLevelType w:val="multilevel"/>
    <w:tmpl w:val="3AF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EB0994"/>
    <w:multiLevelType w:val="multilevel"/>
    <w:tmpl w:val="5C3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BE0E4D"/>
    <w:multiLevelType w:val="multilevel"/>
    <w:tmpl w:val="9AB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D864CE"/>
    <w:multiLevelType w:val="multilevel"/>
    <w:tmpl w:val="EA7E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548E0"/>
    <w:multiLevelType w:val="multilevel"/>
    <w:tmpl w:val="0796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493BEF"/>
    <w:multiLevelType w:val="multilevel"/>
    <w:tmpl w:val="01A0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F478D"/>
    <w:multiLevelType w:val="multilevel"/>
    <w:tmpl w:val="6C40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B209B7"/>
    <w:multiLevelType w:val="multilevel"/>
    <w:tmpl w:val="A9BE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6A085D"/>
    <w:multiLevelType w:val="multilevel"/>
    <w:tmpl w:val="07E2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E91298"/>
    <w:multiLevelType w:val="multilevel"/>
    <w:tmpl w:val="096A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705A4A"/>
    <w:multiLevelType w:val="multilevel"/>
    <w:tmpl w:val="2E9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4209C5"/>
    <w:multiLevelType w:val="multilevel"/>
    <w:tmpl w:val="0DA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B66DE1"/>
    <w:multiLevelType w:val="multilevel"/>
    <w:tmpl w:val="4EC2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407918">
    <w:abstractNumId w:val="10"/>
  </w:num>
  <w:num w:numId="2" w16cid:durableId="992562397">
    <w:abstractNumId w:val="9"/>
  </w:num>
  <w:num w:numId="3" w16cid:durableId="439031667">
    <w:abstractNumId w:val="16"/>
  </w:num>
  <w:num w:numId="4" w16cid:durableId="1376082698">
    <w:abstractNumId w:val="11"/>
  </w:num>
  <w:num w:numId="5" w16cid:durableId="1863933397">
    <w:abstractNumId w:val="1"/>
  </w:num>
  <w:num w:numId="6" w16cid:durableId="699671875">
    <w:abstractNumId w:val="4"/>
  </w:num>
  <w:num w:numId="7" w16cid:durableId="931815595">
    <w:abstractNumId w:val="8"/>
  </w:num>
  <w:num w:numId="8" w16cid:durableId="1447432279">
    <w:abstractNumId w:val="13"/>
  </w:num>
  <w:num w:numId="9" w16cid:durableId="804004435">
    <w:abstractNumId w:val="3"/>
  </w:num>
  <w:num w:numId="10" w16cid:durableId="618492121">
    <w:abstractNumId w:val="0"/>
  </w:num>
  <w:num w:numId="11" w16cid:durableId="189805417">
    <w:abstractNumId w:val="14"/>
  </w:num>
  <w:num w:numId="12" w16cid:durableId="1762485857">
    <w:abstractNumId w:val="2"/>
  </w:num>
  <w:num w:numId="13" w16cid:durableId="1052074045">
    <w:abstractNumId w:val="6"/>
  </w:num>
  <w:num w:numId="14" w16cid:durableId="1107969685">
    <w:abstractNumId w:val="12"/>
  </w:num>
  <w:num w:numId="15" w16cid:durableId="717510961">
    <w:abstractNumId w:val="15"/>
  </w:num>
  <w:num w:numId="16" w16cid:durableId="1758822092">
    <w:abstractNumId w:val="5"/>
  </w:num>
  <w:num w:numId="17" w16cid:durableId="16280053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95"/>
    <w:rsid w:val="000950C6"/>
    <w:rsid w:val="000A34F6"/>
    <w:rsid w:val="003461A6"/>
    <w:rsid w:val="00423695"/>
    <w:rsid w:val="00743B1B"/>
    <w:rsid w:val="007944DB"/>
    <w:rsid w:val="00900CED"/>
    <w:rsid w:val="00987D5C"/>
    <w:rsid w:val="009F37EB"/>
    <w:rsid w:val="009F5C91"/>
    <w:rsid w:val="00D37C86"/>
    <w:rsid w:val="00E07E62"/>
    <w:rsid w:val="00E408D5"/>
    <w:rsid w:val="00F21296"/>
    <w:rsid w:val="00F67DAF"/>
    <w:rsid w:val="00FC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85B2"/>
  <w15:chartTrackingRefBased/>
  <w15:docId w15:val="{CA018317-B4FF-45E6-AA4C-FEC4BDDC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2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3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69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42369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423695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695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695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695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695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695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695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42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69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695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42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695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4236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6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695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4236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3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4236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7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4300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7526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0477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794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43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16011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562400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636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6396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727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6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12326-C5EB-451C-BAEC-F6CC4B836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8</Pages>
  <Words>1634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Antonio Veiga</dc:creator>
  <cp:keywords/>
  <dc:description/>
  <cp:lastModifiedBy>Dr. Antonio Veiga</cp:lastModifiedBy>
  <cp:revision>2</cp:revision>
  <dcterms:created xsi:type="dcterms:W3CDTF">2024-05-07T06:34:00Z</dcterms:created>
  <dcterms:modified xsi:type="dcterms:W3CDTF">2024-05-07T10:00:00Z</dcterms:modified>
</cp:coreProperties>
</file>