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EB5B" w14:textId="77777777" w:rsidR="006F53F0" w:rsidRDefault="006F53F0">
      <w:pPr>
        <w:rPr>
          <w:b/>
        </w:rPr>
      </w:pPr>
    </w:p>
    <w:p w14:paraId="0605BFA7" w14:textId="77777777" w:rsidR="006F53F0" w:rsidRDefault="00000000">
      <w:pPr>
        <w:rPr>
          <w:b/>
        </w:rPr>
      </w:pPr>
      <w:r>
        <w:rPr>
          <w:b/>
        </w:rPr>
        <w:t>&lt;주제분석 배경&gt;</w:t>
      </w:r>
    </w:p>
    <w:p w14:paraId="259628FD" w14:textId="77777777" w:rsidR="006F53F0" w:rsidRDefault="00000000">
      <w:pPr>
        <w:rPr>
          <w:b/>
        </w:rPr>
      </w:pPr>
      <w:r>
        <w:rPr>
          <w:b/>
        </w:rPr>
        <w:t xml:space="preserve">포스트 코로나, 금리 상승, 경기 둔화 등으로 기업 경영 환경이 악화되고 부실 징후 기업들이 증가하고 있습니다. </w:t>
      </w:r>
    </w:p>
    <w:p w14:paraId="0CAF28AD" w14:textId="77777777" w:rsidR="006F53F0" w:rsidRDefault="00000000">
      <w:pPr>
        <w:rPr>
          <w:b/>
        </w:rPr>
      </w:pPr>
      <w:r>
        <w:rPr>
          <w:b/>
        </w:rPr>
        <w:t>1. 우선 전체적으로 경제가 저성장 기조를 띄고 있습니다.</w:t>
      </w:r>
    </w:p>
    <w:p w14:paraId="36B836F9" w14:textId="77777777" w:rsidR="006F53F0" w:rsidRDefault="00000000">
      <w:pPr>
        <w:rPr>
          <w:b/>
        </w:rPr>
      </w:pPr>
      <w:r>
        <w:rPr>
          <w:b/>
        </w:rPr>
        <w:t>기업 성장 잠재력은 경제의 기초체력을 말합니다.</w:t>
      </w:r>
    </w:p>
    <w:p w14:paraId="5421C08A" w14:textId="77777777" w:rsidR="006F53F0" w:rsidRDefault="00000000">
      <w:pPr>
        <w:rPr>
          <w:rFonts w:ascii="맑은 고딕" w:eastAsia="맑은 고딕" w:hAnsi="맑은 고딕" w:cs="맑은 고딕"/>
          <w:color w:val="444444"/>
          <w:spacing w:val="-22"/>
          <w:sz w:val="27"/>
          <w:szCs w:val="27"/>
        </w:rPr>
      </w:pPr>
      <w:r>
        <w:rPr>
          <w:rFonts w:ascii="맑은 고딕" w:eastAsia="맑은 고딕" w:hAnsi="맑은 고딕" w:cs="맑은 고딕"/>
          <w:color w:val="444444"/>
          <w:spacing w:val="-22"/>
          <w:sz w:val="27"/>
          <w:szCs w:val="27"/>
          <w:shd w:val="clear" w:color="auto" w:fill="FFFFFF"/>
        </w:rPr>
        <w:t xml:space="preserve">그러나 잠재성장률은 1990∼1999년 중 연평균 7.3%에서 2000∼2009년에는 4.7%, 2010∼2022년에는 2.8%로 </w:t>
      </w:r>
      <w:r>
        <w:rPr>
          <w:rFonts w:ascii="맑은 고딕" w:eastAsia="맑은 고딕" w:hAnsi="맑은 고딕" w:cs="맑은 고딕"/>
          <w:color w:val="444444"/>
          <w:spacing w:val="-22"/>
          <w:sz w:val="27"/>
          <w:szCs w:val="27"/>
        </w:rPr>
        <w:t xml:space="preserve">점점 </w:t>
      </w:r>
      <w:r>
        <w:rPr>
          <w:rFonts w:ascii="맑은 고딕" w:eastAsia="맑은 고딕" w:hAnsi="맑은 고딕" w:cs="맑은 고딕"/>
          <w:color w:val="444444"/>
          <w:spacing w:val="-22"/>
          <w:sz w:val="27"/>
          <w:szCs w:val="27"/>
          <w:shd w:val="clear" w:color="auto" w:fill="FFFFFF"/>
        </w:rPr>
        <w:t>약화 되고</w:t>
      </w:r>
      <w:r>
        <w:rPr>
          <w:rFonts w:ascii="맑은 고딕" w:eastAsia="맑은 고딕" w:hAnsi="맑은 고딕" w:cs="맑은 고딕"/>
          <w:color w:val="444444"/>
          <w:spacing w:val="-22"/>
          <w:sz w:val="27"/>
          <w:szCs w:val="27"/>
        </w:rPr>
        <w:t xml:space="preserve"> 있습니다.</w:t>
      </w:r>
    </w:p>
    <w:p w14:paraId="2DE45AA1" w14:textId="77777777" w:rsidR="006F53F0" w:rsidRDefault="00000000">
      <w:pPr>
        <w:rPr>
          <w:b/>
        </w:rPr>
      </w:pPr>
      <w:r>
        <w:rPr>
          <w:b/>
        </w:rPr>
        <w:t>2. 코로나19 여파</w:t>
      </w:r>
    </w:p>
    <w:p w14:paraId="2C75ACEE" w14:textId="77777777" w:rsidR="006F53F0" w:rsidRDefault="00000000">
      <w:pPr>
        <w:rPr>
          <w:b/>
        </w:rPr>
      </w:pPr>
      <w:r>
        <w:rPr>
          <w:b/>
        </w:rPr>
        <w:t>이에 더하여 2020년 1월 코로나19 발생으로 전체적인 기업 재무건전성이 악화되고 있습니다.</w:t>
      </w:r>
    </w:p>
    <w:p w14:paraId="3977E327" w14:textId="77777777" w:rsidR="006F53F0" w:rsidRDefault="00000000">
      <w:pPr>
        <w:rPr>
          <w:rFonts w:ascii="Helvetica Neue" w:eastAsia="Apple SD Gothic Neo" w:hAnsi="Apple SD Gothic Neo" w:cs="Apple SD Gothic Neo"/>
          <w:color w:val="1E1E1E"/>
          <w:sz w:val="24"/>
          <w:szCs w:val="24"/>
        </w:rPr>
      </w:pP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한국평가데이터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에서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상장사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대기업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160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중견기업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778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중소기업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674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개의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올해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(22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년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)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3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분기까지의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재무상황을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분석한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결과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기업매출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총자산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등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성장성은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개선됐지만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매출액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증가속도가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둔화되고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영업이익이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줄어드는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등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내용이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악화됐습니다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.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특히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수익성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안정성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,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활동성은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일제히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나빠졌습니다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FFFFFF"/>
        </w:rPr>
        <w:t>.</w:t>
      </w:r>
    </w:p>
    <w:p w14:paraId="47522DF4" w14:textId="77777777" w:rsidR="006F53F0" w:rsidRDefault="006F53F0">
      <w:pPr>
        <w:rPr>
          <w:b/>
        </w:rPr>
      </w:pPr>
    </w:p>
    <w:p w14:paraId="36B9BADD" w14:textId="77777777" w:rsidR="006F53F0" w:rsidRDefault="00000000">
      <w:pPr>
        <w:rPr>
          <w:b/>
        </w:rPr>
      </w:pPr>
      <w:r>
        <w:rPr>
          <w:b/>
        </w:rPr>
        <w:t>3. 또한 1차적으로 신용위험을 걸러주는 이자보상배율은 저성장, &amp; 잠재적위험존재 상황에 더이상 적절한 부실위험지표로서의 기능을 하지 못하고 있습니다. 이자보상배율보다 폭을 좁혀 효율적인 구조조정을 도울 필요가 있습니다.</w:t>
      </w:r>
    </w:p>
    <w:p w14:paraId="0E42863B" w14:textId="77777777" w:rsidR="006F53F0" w:rsidRDefault="006F53F0">
      <w:pPr>
        <w:rPr>
          <w:rFonts w:ascii="Helvetica Neue" w:eastAsia="Apple SD Gothic Neo" w:hAnsi="Apple SD Gothic Neo" w:cs="Apple SD Gothic Neo"/>
          <w:color w:val="1E1E1E"/>
          <w:sz w:val="24"/>
          <w:szCs w:val="24"/>
        </w:rPr>
      </w:pPr>
    </w:p>
    <w:p w14:paraId="29244606" w14:textId="77777777" w:rsidR="006F53F0" w:rsidRDefault="00000000">
      <w:pPr>
        <w:rPr>
          <w:b/>
        </w:rPr>
      </w:pP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이렇게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현재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적절한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기업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부실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위험을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간편히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살펴볼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수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있는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등의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선제적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대응력이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부족한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 xml:space="preserve"> 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실정입니다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</w:rPr>
        <w:t>.</w:t>
      </w:r>
      <w:r>
        <w:rPr>
          <w:rFonts w:ascii="Helvetica Neue" w:eastAsia="Apple SD Gothic Neo" w:hAnsi="Apple SD Gothic Neo" w:cs="Apple SD Gothic Neo"/>
          <w:color w:val="1E1E1E"/>
          <w:sz w:val="24"/>
          <w:szCs w:val="24"/>
          <w:shd w:val="clear" w:color="auto" w:fill="auto"/>
        </w:rPr>
        <w:br/>
      </w:r>
    </w:p>
    <w:p w14:paraId="6F9F1DAF" w14:textId="77777777" w:rsidR="006F53F0" w:rsidRDefault="00000000">
      <w:pPr>
        <w:rPr>
          <w:b/>
        </w:rPr>
      </w:pPr>
      <w:r>
        <w:rPr>
          <w:b/>
        </w:rPr>
        <w:t>--------------------------</w:t>
      </w:r>
    </w:p>
    <w:p w14:paraId="4642A3AE" w14:textId="77777777" w:rsidR="006F53F0" w:rsidRDefault="00000000">
      <w:pPr>
        <w:rPr>
          <w:b/>
        </w:rPr>
      </w:pPr>
      <w:r>
        <w:rPr>
          <w:b/>
        </w:rPr>
        <w:t xml:space="preserve">현재 기업의 신용위험에 대해서는 채권은행, PEF, 회생절차 등으로 구조조정되고 있습니다. </w:t>
      </w:r>
    </w:p>
    <w:p w14:paraId="058E33A4" w14:textId="77777777" w:rsidR="006F53F0" w:rsidRDefault="00000000">
      <w:pPr>
        <w:shd w:val="clear" w:color="auto" w:fill="FFFFFF"/>
        <w:spacing w:after="375"/>
        <w:ind w:left="300" w:right="300"/>
        <w:jc w:val="left"/>
        <w:rPr>
          <w:rFonts w:ascii="맑은 고딕" w:eastAsia="맑은 고딕" w:hAnsi="맑은 고딕" w:cs="맑은 고딕"/>
          <w:color w:val="1C1C1C"/>
          <w:sz w:val="24"/>
          <w:szCs w:val="24"/>
        </w:rPr>
      </w:pPr>
      <w:r>
        <w:rPr>
          <w:b/>
          <w:sz w:val="24"/>
          <w:szCs w:val="24"/>
        </w:rPr>
        <w:t>이에 근래 고금리로 수익을 내온 은행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이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자율적으로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구조조정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자금을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조성하는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등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적극적으로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나서야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한다는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  <w:shd w:val="clear" w:color="auto" w:fill="auto"/>
        </w:rPr>
        <w:t>제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>언이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>나오고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 xml:space="preserve"> 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>있습니다</w:t>
      </w:r>
      <w:r>
        <w:rPr>
          <w:rFonts w:ascii="Helvetica-light" w:eastAsia="Noto Sans KR" w:hAnsi="Noto Sans KR" w:cs="Noto Sans KR"/>
          <w:color w:val="121212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/>
          <w:color w:val="1C1C1C"/>
          <w:sz w:val="24"/>
          <w:szCs w:val="24"/>
          <w:shd w:val="clear" w:color="auto" w:fill="auto"/>
        </w:rPr>
        <w:br/>
        <w:t>작년 말 부실징후기업(C, D등급)은 대기업 2개사, 중소기업 183개사</w:t>
      </w:r>
      <w:r>
        <w:rPr>
          <w:rFonts w:ascii="맑은 고딕" w:eastAsia="맑은 고딕" w:hAnsi="맑은 고딕" w:cs="맑은 고딕"/>
          <w:color w:val="1C1C1C"/>
          <w:sz w:val="24"/>
          <w:szCs w:val="24"/>
        </w:rPr>
        <w:t xml:space="preserve">로 </w:t>
      </w:r>
      <w:r>
        <w:rPr>
          <w:rFonts w:ascii="맑은 고딕" w:eastAsia="맑은 고딕" w:hAnsi="맑은 고딕" w:cs="맑은 고딕"/>
          <w:color w:val="1C1C1C"/>
          <w:sz w:val="24"/>
          <w:szCs w:val="24"/>
          <w:shd w:val="clear" w:color="auto" w:fill="auto"/>
        </w:rPr>
        <w:t xml:space="preserve">2021년 </w:t>
      </w:r>
      <w:r>
        <w:rPr>
          <w:rFonts w:ascii="맑은 고딕" w:eastAsia="맑은 고딕" w:hAnsi="맑은 고딕" w:cs="맑은 고딕"/>
          <w:color w:val="1C1C1C"/>
          <w:sz w:val="24"/>
          <w:szCs w:val="24"/>
        </w:rPr>
        <w:t xml:space="preserve">총 </w:t>
      </w:r>
      <w:r>
        <w:rPr>
          <w:rFonts w:ascii="맑은 고딕" w:eastAsia="맑은 고딕" w:hAnsi="맑은 고딕" w:cs="맑은 고딕"/>
          <w:color w:val="1C1C1C"/>
          <w:sz w:val="24"/>
          <w:szCs w:val="24"/>
          <w:shd w:val="clear" w:color="auto" w:fill="auto"/>
        </w:rPr>
        <w:t>160개사</w:t>
      </w:r>
      <w:r>
        <w:rPr>
          <w:rFonts w:ascii="맑은 고딕" w:eastAsia="맑은 고딕" w:hAnsi="맑은 고딕" w:cs="맑은 고딕"/>
          <w:color w:val="1C1C1C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1C1C1C"/>
          <w:sz w:val="24"/>
          <w:szCs w:val="24"/>
          <w:shd w:val="clear" w:color="auto" w:fill="auto"/>
        </w:rPr>
        <w:t>대비 25개</w:t>
      </w:r>
      <w:r>
        <w:rPr>
          <w:rFonts w:ascii="맑은 고딕" w:eastAsia="맑은 고딕" w:hAnsi="맑은 고딕" w:cs="맑은 고딕"/>
          <w:color w:val="1C1C1C"/>
          <w:sz w:val="24"/>
          <w:szCs w:val="24"/>
        </w:rPr>
        <w:t>가</w:t>
      </w:r>
      <w:r>
        <w:rPr>
          <w:rFonts w:ascii="맑은 고딕" w:eastAsia="맑은 고딕" w:hAnsi="맑은 고딕" w:cs="맑은 고딕"/>
          <w:color w:val="1C1C1C"/>
          <w:sz w:val="24"/>
          <w:szCs w:val="24"/>
          <w:shd w:val="clear" w:color="auto" w:fill="auto"/>
        </w:rPr>
        <w:t xml:space="preserve"> 늘</w:t>
      </w:r>
      <w:r>
        <w:rPr>
          <w:rFonts w:ascii="맑은 고딕" w:eastAsia="맑은 고딕" w:hAnsi="맑은 고딕" w:cs="맑은 고딕"/>
          <w:color w:val="1C1C1C"/>
          <w:sz w:val="24"/>
          <w:szCs w:val="24"/>
        </w:rPr>
        <w:t xml:space="preserve">었습니다. </w:t>
      </w:r>
      <w:r>
        <w:rPr>
          <w:rFonts w:ascii="맑은 고딕" w:eastAsia="맑은 고딕" w:hAnsi="맑은 고딕" w:cs="맑은 고딕"/>
          <w:color w:val="1C1C1C"/>
          <w:sz w:val="24"/>
          <w:szCs w:val="24"/>
          <w:highlight w:val="yellow"/>
          <w:shd w:val="clear" w:color="auto" w:fill="auto"/>
        </w:rPr>
        <w:t>C, D등급에 해당하면 부실징후기업으로 선정돼 원칙적으로 워크아웃 또는 기업회생절차를 통한 구조조정을 추진해야</w:t>
      </w:r>
      <w:r>
        <w:rPr>
          <w:rFonts w:ascii="맑은 고딕" w:eastAsia="맑은 고딕" w:hAnsi="맑은 고딕" w:cs="맑은 고딕"/>
          <w:color w:val="1C1C1C"/>
          <w:sz w:val="24"/>
          <w:szCs w:val="24"/>
          <w:highlight w:val="yellow"/>
        </w:rPr>
        <w:t xml:space="preserve">합니다.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 xml:space="preserve">워크아웃은 금융권이 </w:t>
      </w:r>
      <w:r>
        <w:rPr>
          <w:rFonts w:ascii="맑은 고딕" w:eastAsia="맑은 고딕" w:hAnsi="맑은 고딕" w:cs="맑은 고딕"/>
          <w:color w:val="222222"/>
        </w:rPr>
        <w:t xml:space="preserve">부실위기 기업에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>자금을 빌려주거나 상환기간을 연장해주는 제</w:t>
      </w:r>
      <w:r>
        <w:rPr>
          <w:rFonts w:ascii="맑은 고딕" w:eastAsia="맑은 고딕" w:hAnsi="맑은 고딕" w:cs="맑은 고딕"/>
          <w:color w:val="222222"/>
        </w:rPr>
        <w:t>도입니다.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 xml:space="preserve"> </w:t>
      </w:r>
    </w:p>
    <w:p w14:paraId="3B5FBD7F" w14:textId="77777777" w:rsidR="006F53F0" w:rsidRDefault="00000000">
      <w:pPr>
        <w:shd w:val="clear" w:color="auto" w:fill="FFFFFF"/>
        <w:spacing w:after="375"/>
        <w:ind w:left="300" w:right="300"/>
        <w:jc w:val="left"/>
      </w:pPr>
      <w:r>
        <w:rPr>
          <w:shd w:val="clear" w:color="auto" w:fill="auto"/>
        </w:rPr>
        <w:lastRenderedPageBreak/>
        <w:t>은행이 신용평가에서 기업을 C나 D등급 으로 분류하는 주요 기준은 ① 자산건전성</w:t>
      </w:r>
    </w:p>
    <w:p w14:paraId="62F57D56" w14:textId="77777777" w:rsidR="006F53F0" w:rsidRDefault="00000000">
      <w:pPr>
        <w:shd w:val="clear" w:color="auto" w:fill="FFFFFF"/>
        <w:spacing w:after="375"/>
        <w:ind w:left="300" w:right="300"/>
        <w:jc w:val="left"/>
      </w:pPr>
      <w:r>
        <w:rPr>
          <w:shd w:val="clear" w:color="auto" w:fill="auto"/>
        </w:rPr>
        <w:t>요주의, ② 3년 연속</w:t>
      </w:r>
      <w:r>
        <w:t xml:space="preserve"> 마이너스 </w:t>
      </w:r>
      <w:r>
        <w:rPr>
          <w:shd w:val="clear" w:color="auto" w:fill="auto"/>
        </w:rPr>
        <w:t>영업현금흐름, ③ 3년 연속 이자보상비율 1 미만, ④ 최근 년</w:t>
      </w:r>
      <w:r>
        <w:t>도</w:t>
      </w:r>
      <w:r>
        <w:rPr>
          <w:shd w:val="clear" w:color="auto" w:fill="auto"/>
        </w:rPr>
        <w:t xml:space="preserve"> </w:t>
      </w:r>
      <w:r>
        <w:t>자본이 마이너스</w:t>
      </w:r>
      <w:r>
        <w:rPr>
          <w:shd w:val="clear" w:color="auto" w:fill="auto"/>
        </w:rPr>
        <w:t xml:space="preserve">, ⑤ 기타 사유로 구분 </w:t>
      </w:r>
      <w:r>
        <w:t xml:space="preserve">됩니다. </w:t>
      </w:r>
    </w:p>
    <w:p w14:paraId="7ED64207" w14:textId="77777777" w:rsidR="006F53F0" w:rsidRDefault="00000000">
      <w:pPr>
        <w:shd w:val="clear" w:color="auto" w:fill="FFFFFF"/>
        <w:spacing w:after="375"/>
        <w:ind w:left="300" w:right="300"/>
        <w:jc w:val="left"/>
      </w:pPr>
      <w:r>
        <w:t>---------------------------</w:t>
      </w:r>
    </w:p>
    <w:p w14:paraId="7CAFF50F" w14:textId="77777777" w:rsidR="006F53F0" w:rsidRDefault="00000000">
      <w:pPr>
        <w:shd w:val="clear" w:color="auto" w:fill="FFFFFF"/>
        <w:spacing w:after="375"/>
        <w:ind w:left="300" w:right="300"/>
        <w:jc w:val="left"/>
      </w:pPr>
      <w:r>
        <w:rPr>
          <w:shd w:val="clear" w:color="auto" w:fill="auto"/>
        </w:rPr>
        <w:t xml:space="preserve">구조조정이 필요한 부실징후기업 중 C등급 기업에 대해서는 </w:t>
      </w:r>
      <w:r>
        <w:rPr>
          <w:rFonts w:ascii="맑은 고딕" w:eastAsia="맑은 고딕" w:hAnsi="맑은 고딕" w:cs="맑은 고딕"/>
          <w:color w:val="1C1C1C"/>
          <w:sz w:val="24"/>
          <w:szCs w:val="24"/>
          <w:highlight w:val="yellow"/>
        </w:rPr>
        <w:t xml:space="preserve">패스트트랙으로 유동성지원을 받을 수 있습니다. </w:t>
      </w:r>
      <w:r>
        <w:rPr>
          <w:shd w:val="clear" w:color="auto" w:fill="auto"/>
        </w:rPr>
        <w:t xml:space="preserve">자산부채 실사 및 경영정상화계획 등을 수립하여 금융채권 기관의 관리 하에 워크아웃을 추진토록 </w:t>
      </w:r>
      <w:r>
        <w:t>합니다.</w:t>
      </w:r>
    </w:p>
    <w:p w14:paraId="05593DA9" w14:textId="77777777" w:rsidR="006F53F0" w:rsidRDefault="00000000">
      <w:pPr>
        <w:shd w:val="clear" w:color="auto" w:fill="FFFFFF"/>
        <w:spacing w:after="375"/>
        <w:ind w:left="300" w:right="300"/>
        <w:jc w:val="left"/>
        <w:rPr>
          <w:highlight w:val="yellow"/>
        </w:rPr>
      </w:pPr>
      <w:r>
        <w:t xml:space="preserve">반면 </w:t>
      </w:r>
      <w:r>
        <w:rPr>
          <w:highlight w:val="yellow"/>
          <w:shd w:val="clear" w:color="auto" w:fill="auto"/>
        </w:rPr>
        <w:t xml:space="preserve">D등급 기업은 </w:t>
      </w:r>
      <w:r>
        <w:rPr>
          <w:highlight w:val="yellow"/>
        </w:rPr>
        <w:t>스스로</w:t>
      </w:r>
      <w:r>
        <w:rPr>
          <w:highlight w:val="yellow"/>
          <w:shd w:val="clear" w:color="auto" w:fill="auto"/>
        </w:rPr>
        <w:t xml:space="preserve"> 정상화를 추진하거나 회생절차 등을 통해 부실을 정리</w:t>
      </w:r>
      <w:r>
        <w:rPr>
          <w:highlight w:val="yellow"/>
        </w:rPr>
        <w:t>할 수 있도록</w:t>
      </w:r>
      <w:r>
        <w:rPr>
          <w:highlight w:val="yellow"/>
          <w:shd w:val="clear" w:color="auto" w:fill="auto"/>
        </w:rPr>
        <w:t xml:space="preserve"> 유도하고 </w:t>
      </w:r>
      <w:r>
        <w:rPr>
          <w:highlight w:val="yellow"/>
        </w:rPr>
        <w:t>있습니다.</w:t>
      </w:r>
    </w:p>
    <w:p w14:paraId="4B9F1D96" w14:textId="77777777" w:rsidR="006F53F0" w:rsidRDefault="00000000">
      <w:pPr>
        <w:rPr>
          <w:rFonts w:ascii="Apple SD Gothic Neo" w:eastAsia="Apple SD Gothic Neo" w:hAnsi="Apple SD Gothic Neo" w:cs="Apple SD Gothic Neo"/>
          <w:color w:val="202124"/>
          <w:sz w:val="24"/>
          <w:szCs w:val="24"/>
        </w:rPr>
      </w:pPr>
      <w:r>
        <w:rPr>
          <w:rFonts w:ascii="Apple SD Gothic Neo" w:eastAsia="Apple SD Gothic Neo" w:hAnsi="Apple SD Gothic Neo" w:cs="Apple SD Gothic Neo"/>
          <w:color w:val="202124"/>
          <w:sz w:val="24"/>
          <w:szCs w:val="24"/>
          <w:shd w:val="clear" w:color="auto" w:fill="FFFFFF"/>
        </w:rPr>
        <w:t>기업회생절차는 강제성을 갖기 때문에 당사자들의 이해관계조정이 보다 용이한 장점이 있</w:t>
      </w:r>
      <w:r>
        <w:rPr>
          <w:rFonts w:ascii="Apple SD Gothic Neo" w:eastAsia="Apple SD Gothic Neo" w:hAnsi="Apple SD Gothic Neo" w:cs="Apple SD Gothic Neo"/>
          <w:color w:val="202124"/>
          <w:sz w:val="24"/>
          <w:szCs w:val="24"/>
        </w:rPr>
        <w:t>습니다.</w:t>
      </w:r>
    </w:p>
    <w:p w14:paraId="323EEF3E" w14:textId="77777777" w:rsidR="006F53F0" w:rsidRDefault="00000000">
      <w:pPr>
        <w:jc w:val="left"/>
        <w:rPr>
          <w:rFonts w:ascii="맑은 고딕" w:eastAsia="맑은 고딕" w:hAnsi="맑은 고딕" w:cs="맑은 고딕"/>
          <w:color w:val="222222"/>
        </w:rPr>
      </w:pPr>
      <w:r>
        <w:rPr>
          <w:rFonts w:ascii="맑은 고딕" w:eastAsia="맑은 고딕" w:hAnsi="맑은 고딕" w:cs="맑은 고딕"/>
          <w:color w:val="222222"/>
        </w:rPr>
        <w:t xml:space="preserve">반면 워크아웃의 경우 회생절차보다 자금 유입이 원활할 수 있지만 금융권과 매번 논의해야해서,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>경영진 입장에</w:t>
      </w:r>
      <w:r>
        <w:rPr>
          <w:rFonts w:ascii="맑은 고딕" w:eastAsia="맑은 고딕" w:hAnsi="맑은 고딕" w:cs="맑은 고딕"/>
          <w:color w:val="222222"/>
        </w:rPr>
        <w:t>서는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 xml:space="preserve"> 부</w:t>
      </w:r>
      <w:r>
        <w:rPr>
          <w:rFonts w:ascii="맑은 고딕" w:eastAsia="맑은 고딕" w:hAnsi="맑은 고딕" w:cs="맑은 고딕"/>
          <w:color w:val="222222"/>
        </w:rPr>
        <w:t xml:space="preserve">담스러울 수 밖에 없습니다. </w:t>
      </w:r>
    </w:p>
    <w:p w14:paraId="336CD8A5" w14:textId="77777777" w:rsidR="006F53F0" w:rsidRDefault="00000000">
      <w:pPr>
        <w:jc w:val="left"/>
        <w:rPr>
          <w:rFonts w:ascii="맑은 고딕" w:eastAsia="맑은 고딕" w:hAnsi="맑은 고딕" w:cs="맑은 고딕"/>
          <w:color w:val="222222"/>
        </w:rPr>
      </w:pPr>
      <w:r>
        <w:rPr>
          <w:rFonts w:ascii="Apple SD Gothic Neo" w:eastAsia="Apple SD Gothic Neo" w:hAnsi="Apple SD Gothic Neo" w:cs="Apple SD Gothic Neo"/>
          <w:color w:val="202124"/>
        </w:rPr>
        <w:t>--------------------------------------</w:t>
      </w:r>
    </w:p>
    <w:p w14:paraId="71BFF17A" w14:textId="77777777" w:rsidR="006F53F0" w:rsidRDefault="00000000">
      <w:pPr>
        <w:jc w:val="left"/>
        <w:rPr>
          <w:rFonts w:ascii="Apple SD Gothic Neo" w:eastAsia="Apple SD Gothic Neo" w:hAnsi="Apple SD Gothic Neo" w:cs="Apple SD Gothic Neo"/>
          <w:color w:val="202124"/>
        </w:rPr>
      </w:pPr>
      <w:r>
        <w:rPr>
          <w:rFonts w:ascii="맑은 고딕" w:eastAsia="맑은 고딕" w:hAnsi="맑은 고딕" w:cs="맑은 고딕"/>
          <w:color w:val="222222"/>
        </w:rPr>
        <w:t xml:space="preserve">그래서 주로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>기업회생절차를 선호</w:t>
      </w:r>
      <w:r>
        <w:rPr>
          <w:rFonts w:ascii="맑은 고딕" w:eastAsia="맑은 고딕" w:hAnsi="맑은 고딕" w:cs="맑은 고딕"/>
          <w:color w:val="222222"/>
        </w:rPr>
        <w:t xml:space="preserve">하고,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>채무 범위도 워크아웃보다 넓</w:t>
      </w:r>
      <w:r>
        <w:rPr>
          <w:rFonts w:ascii="맑은 고딕" w:eastAsia="맑은 고딕" w:hAnsi="맑은 고딕" w:cs="맑은 고딕"/>
          <w:color w:val="222222"/>
        </w:rPr>
        <w:t xml:space="preserve">습니다. </w:t>
      </w:r>
      <w:r>
        <w:rPr>
          <w:rFonts w:ascii="맑은 고딕" w:eastAsia="맑은 고딕" w:hAnsi="맑은 고딕" w:cs="맑은 고딕"/>
          <w:color w:val="222222"/>
          <w:shd w:val="clear" w:color="auto" w:fill="auto"/>
        </w:rPr>
        <w:t>워크아웃은 금융권 채무에만 한정되지만 기업회생절차는 일반 상거래 채무까지 적용</w:t>
      </w:r>
      <w:r>
        <w:rPr>
          <w:rFonts w:ascii="맑은 고딕" w:eastAsia="맑은 고딕" w:hAnsi="맑은 고딕" w:cs="맑은 고딕"/>
          <w:color w:val="222222"/>
        </w:rPr>
        <w:t>됩니다.</w:t>
      </w:r>
    </w:p>
    <w:p w14:paraId="6B9FD6B8" w14:textId="77777777" w:rsidR="006F53F0" w:rsidRDefault="00000000">
      <w:pPr>
        <w:rPr>
          <w:rFonts w:ascii="Apple SD Gothic Neo" w:eastAsia="Apple SD Gothic Neo" w:hAnsi="Apple SD Gothic Neo" w:cs="Apple SD Gothic Neo"/>
          <w:color w:val="040C28"/>
          <w:sz w:val="24"/>
          <w:szCs w:val="24"/>
        </w:rPr>
      </w:pPr>
      <w:r>
        <w:rPr>
          <w:rFonts w:ascii="Apple SD Gothic Neo" w:eastAsia="Apple SD Gothic Neo" w:hAnsi="Apple SD Gothic Neo" w:cs="Apple SD Gothic Neo"/>
          <w:color w:val="040C28"/>
          <w:sz w:val="24"/>
          <w:szCs w:val="24"/>
          <w:shd w:val="clear" w:color="auto" w:fill="auto"/>
        </w:rPr>
        <w:t xml:space="preserve">일반적으로 워크아웃을 통한 구조조정이 성공적으로 이루어지지 못할 경우 기업회생절차로 넘어가게 되며, 기업회생절차 신청이 기각되면 대개 파산절차를 밟게 </w:t>
      </w:r>
      <w:r>
        <w:rPr>
          <w:rFonts w:ascii="Apple SD Gothic Neo" w:eastAsia="Apple SD Gothic Neo" w:hAnsi="Apple SD Gothic Neo" w:cs="Apple SD Gothic Neo"/>
          <w:color w:val="040C28"/>
          <w:sz w:val="24"/>
          <w:szCs w:val="24"/>
        </w:rPr>
        <w:t xml:space="preserve">됩니다. </w:t>
      </w:r>
    </w:p>
    <w:p w14:paraId="6DFD455B" w14:textId="77777777" w:rsidR="006F53F0" w:rsidRDefault="00000000">
      <w:pPr>
        <w:rPr>
          <w:rFonts w:ascii="Apple SD Gothic Neo" w:eastAsia="Apple SD Gothic Neo" w:hAnsi="Apple SD Gothic Neo" w:cs="Apple SD Gothic Neo"/>
          <w:color w:val="040C28"/>
          <w:sz w:val="24"/>
          <w:szCs w:val="24"/>
        </w:rPr>
      </w:pPr>
      <w:r>
        <w:rPr>
          <w:rFonts w:ascii="Apple SD Gothic Neo" w:eastAsia="Apple SD Gothic Neo" w:hAnsi="Apple SD Gothic Neo" w:cs="Apple SD Gothic Neo"/>
          <w:color w:val="040C28"/>
          <w:sz w:val="24"/>
          <w:szCs w:val="24"/>
        </w:rPr>
        <w:t>금감원에서 보도한 8년간의 누적자료에 따르면 대체로  CD   등급 중 절반 정도가 바로 청산폐업절차로 들어가며, 나머지의 절반은 워크아웃으로 들어갑니다. 그리고 워크아웃을 신청한 기업 중 절반정도가 조정에 성공하며, 나머지는 회생절차로 넘어가게 됩니다.</w:t>
      </w:r>
    </w:p>
    <w:p w14:paraId="285A9F48" w14:textId="77777777" w:rsidR="006F53F0" w:rsidRDefault="00000000">
      <w:pPr>
        <w:jc w:val="left"/>
        <w:rPr>
          <w:rFonts w:ascii="맑은 고딕" w:eastAsia="맑은 고딕" w:hAnsi="맑은 고딕" w:cs="맑은 고딕"/>
          <w:b/>
          <w:color w:val="0070C0"/>
          <w:sz w:val="14"/>
          <w:szCs w:val="14"/>
        </w:rPr>
      </w:pPr>
      <w:r>
        <w:t>----------------------------</w:t>
      </w:r>
    </w:p>
    <w:p w14:paraId="379D644C" w14:textId="77777777" w:rsidR="006F53F0" w:rsidRDefault="006F53F0">
      <w:pPr>
        <w:rPr>
          <w:rFonts w:ascii="Apple SD Gothic Neo" w:eastAsia="Apple SD Gothic Neo" w:hAnsi="Apple SD Gothic Neo" w:cs="Apple SD Gothic Neo"/>
          <w:color w:val="333333"/>
          <w:spacing w:val="-13"/>
          <w:sz w:val="25"/>
          <w:szCs w:val="25"/>
        </w:rPr>
      </w:pPr>
    </w:p>
    <w:p w14:paraId="2C1D9AF7" w14:textId="77777777" w:rsidR="006F53F0" w:rsidRDefault="00000000">
      <w:pPr>
        <w:rPr>
          <w:b/>
        </w:rPr>
      </w:pPr>
      <w:r>
        <w:rPr>
          <w:b/>
        </w:rPr>
        <w:t>또한 최근 완화된 규제들로 현대사회의 리스크 관리에 사각지대가 많고, 또 이게 드러나지 않고 있습니다.</w:t>
      </w:r>
    </w:p>
    <w:p w14:paraId="06CECA07" w14:textId="77777777" w:rsidR="006F53F0" w:rsidRDefault="00000000">
      <w:pPr>
        <w:rPr>
          <w:b/>
        </w:rPr>
      </w:pPr>
      <w:r>
        <w:rPr>
          <w:rFonts w:ascii="Apple SD Gothic Neo" w:eastAsia="Apple SD Gothic Neo" w:hAnsi="Apple SD Gothic Neo" w:cs="Apple SD Gothic Neo"/>
          <w:color w:val="333333"/>
          <w:spacing w:val="-13"/>
          <w:sz w:val="25"/>
          <w:szCs w:val="25"/>
          <w:shd w:val="clear" w:color="000000" w:fill="FFFFFF"/>
        </w:rPr>
        <w:t>미국 캘리포니아 실리콘밸리에서 테크·바이오 분야 등에서 스타트업 회사들의 자금줄 역할을 해온 실리콘밸리은행</w:t>
      </w:r>
      <w:r>
        <w:rPr>
          <w:rFonts w:ascii="Apple SD Gothic Neo" w:eastAsia="Apple SD Gothic Neo" w:hAnsi="Apple SD Gothic Neo" w:cs="Apple SD Gothic Neo"/>
          <w:color w:val="333333"/>
          <w:spacing w:val="-13"/>
          <w:sz w:val="25"/>
          <w:szCs w:val="25"/>
        </w:rPr>
        <w:t xml:space="preserve">의 </w:t>
      </w:r>
      <w:r>
        <w:rPr>
          <w:rFonts w:ascii="Apple SD Gothic Neo" w:eastAsia="Apple SD Gothic Neo" w:hAnsi="Apple SD Gothic Neo" w:cs="Apple SD Gothic Neo"/>
          <w:color w:val="333333"/>
          <w:spacing w:val="-13"/>
          <w:sz w:val="25"/>
          <w:szCs w:val="25"/>
          <w:shd w:val="clear" w:color="000000" w:fill="FFFFFF"/>
        </w:rPr>
        <w:t>파산</w:t>
      </w:r>
      <w:r>
        <w:rPr>
          <w:rFonts w:ascii="Apple SD Gothic Neo" w:eastAsia="Apple SD Gothic Neo" w:hAnsi="Apple SD Gothic Neo" w:cs="Apple SD Gothic Neo"/>
          <w:color w:val="333333"/>
          <w:spacing w:val="-13"/>
          <w:sz w:val="25"/>
          <w:szCs w:val="25"/>
        </w:rPr>
        <w:t xml:space="preserve"> 사건 역시 </w:t>
      </w:r>
      <w:r>
        <w:rPr>
          <w:b/>
        </w:rPr>
        <w:t xml:space="preserve">500억달러였던 자산 규제조건이 </w:t>
      </w:r>
      <w:r>
        <w:rPr>
          <w:b/>
        </w:rPr>
        <w:lastRenderedPageBreak/>
        <w:t>로비활동등으로 상향조정되어 스트레스테스트를 피해갔기 떄문입니다.</w:t>
      </w:r>
    </w:p>
    <w:p w14:paraId="46292F48" w14:textId="77777777" w:rsidR="006F53F0" w:rsidRDefault="006F53F0">
      <w:pPr>
        <w:rPr>
          <w:b/>
        </w:rPr>
      </w:pPr>
    </w:p>
    <w:p w14:paraId="3507B499" w14:textId="77777777" w:rsidR="006F53F0" w:rsidRDefault="00000000">
      <w:pPr>
        <w:rPr>
          <w:b/>
        </w:rPr>
      </w:pPr>
      <w:r>
        <w:rPr>
          <w:b/>
        </w:rPr>
        <w:t>우리나라도 역시 건설사, 바이오 업체 등 많은 기업들에 지금, 현재, 감춰진 위험이 높은 수준이라고 평가되고 있습니다.</w:t>
      </w:r>
    </w:p>
    <w:p w14:paraId="03A82A73" w14:textId="77777777" w:rsidR="006F53F0" w:rsidRDefault="006F53F0">
      <w:pPr>
        <w:rPr>
          <w:b/>
        </w:rPr>
      </w:pPr>
    </w:p>
    <w:p w14:paraId="65714196" w14:textId="77777777" w:rsidR="006F53F0" w:rsidRDefault="00000000">
      <w:pPr>
        <w:rPr>
          <w:b/>
        </w:rPr>
      </w:pPr>
      <w:r>
        <w:rPr>
          <w:b/>
        </w:rPr>
        <w:t>저희 썸조는 이렇게 중요한 부실지표들이 보편적으로 사용하기에는 상당히 복잡하다고 생각하여, 투자자 채권자 그리고 기업체 등 모두에게 용이한 부실지수를 만들고자 하였습니다.</w:t>
      </w:r>
    </w:p>
    <w:p w14:paraId="44EE0018" w14:textId="77777777" w:rsidR="006F53F0" w:rsidRDefault="00000000">
      <w:pPr>
        <w:rPr>
          <w:b/>
        </w:rPr>
      </w:pPr>
      <w:r>
        <w:rPr>
          <w:b/>
        </w:rPr>
        <w:t>-------------------------</w:t>
      </w:r>
    </w:p>
    <w:p w14:paraId="79866212" w14:textId="77777777" w:rsidR="006F53F0" w:rsidRDefault="00000000">
      <w:pPr>
        <w:rPr>
          <w:b/>
        </w:rPr>
      </w:pPr>
      <w:r>
        <w:rPr>
          <w:b/>
        </w:rPr>
        <w:t xml:space="preserve">부실기업에 대한 정의는 다양합니다. </w:t>
      </w:r>
    </w:p>
    <w:p w14:paraId="336D4613" w14:textId="77777777" w:rsidR="006F53F0" w:rsidRDefault="00000000">
      <w:pPr>
        <w:rPr>
          <w:b/>
        </w:rPr>
      </w:pPr>
      <w:r>
        <w:rPr>
          <w:b/>
        </w:rPr>
        <w:t xml:space="preserve">우선 저희는 부실기업에 대한 정의를 다음과 같이 내렸습니다. </w:t>
      </w:r>
    </w:p>
    <w:p w14:paraId="0226125C" w14:textId="77777777" w:rsidR="006F53F0" w:rsidRDefault="00000000">
      <w:pPr>
        <w:rPr>
          <w:b/>
        </w:rPr>
      </w:pPr>
      <w:r>
        <w:rPr>
          <w:b/>
        </w:rPr>
        <w:t>직권에 의하여 비자발적으로 상장폐지되거나 회생절차인가를 받은 기업입니다.</w:t>
      </w:r>
    </w:p>
    <w:p w14:paraId="099B0388" w14:textId="77777777" w:rsidR="006F53F0" w:rsidRDefault="00000000">
      <w:pPr>
        <w:rPr>
          <w:b/>
        </w:rPr>
      </w:pPr>
      <w:r>
        <w:rPr>
          <w:b/>
        </w:rPr>
        <w:t>상장폐지를 하게 되는 이유는 다양한데, KIND한국거래소 전자공시 사이트에서 그 사유를 전부 확인해보았고, 다음과 같이 구분하여 비자발적인 상장폐지와 회생인가기업을 선별하였습니다.</w:t>
      </w:r>
    </w:p>
    <w:p w14:paraId="1AE31D0D" w14:textId="77777777" w:rsidR="006F53F0" w:rsidRDefault="00000000">
      <w:pPr>
        <w:rPr>
          <w:b/>
        </w:rPr>
      </w:pPr>
      <w:r>
        <w:rPr>
          <w:b/>
        </w:rPr>
        <w:t xml:space="preserve">자발적 상폐 사유의 경우 이전상장, 신청에 의한 상폐, 존속기간 만료, 스팩주 등의 사유였고, 그리고 지정자문인 선임계약 해지후 30일 이내 미체결의 경우 확인결과 코넥스시장 기업이었습니다. </w:t>
      </w:r>
    </w:p>
    <w:p w14:paraId="15DE3F60" w14:textId="77777777" w:rsidR="006F53F0" w:rsidRDefault="00000000">
      <w:pPr>
        <w:rPr>
          <w:b/>
        </w:rPr>
      </w:pPr>
      <w:r>
        <w:rPr>
          <w:b/>
        </w:rPr>
        <w:t>피흡수합병 사유에서는 관리종목인 기업을 제외하였고, 해산사유는 한진해운을 제외하고 피흡수합병과 동일한 것을 확인하였습니다.</w:t>
      </w:r>
    </w:p>
    <w:p w14:paraId="0A32114B" w14:textId="77777777" w:rsidR="006F53F0" w:rsidRDefault="00000000">
      <w:pPr>
        <w:rPr>
          <w:b/>
        </w:rPr>
      </w:pPr>
      <w:r>
        <w:rPr>
          <w:b/>
        </w:rPr>
        <w:t>그 외는 화면에서 보이시는 바와 같이 모두 비자발 상폐인 것으로 선별하였습니다.</w:t>
      </w:r>
    </w:p>
    <w:p w14:paraId="3DCE2A0C" w14:textId="77777777" w:rsidR="006F53F0" w:rsidRDefault="006F53F0">
      <w:pPr>
        <w:rPr>
          <w:b/>
        </w:rPr>
      </w:pPr>
    </w:p>
    <w:p w14:paraId="292FEE9B" w14:textId="77777777" w:rsidR="006F53F0" w:rsidRDefault="00000000">
      <w:pPr>
        <w:rPr>
          <w:b/>
        </w:rPr>
      </w:pPr>
      <w:r>
        <w:rPr>
          <w:b/>
        </w:rPr>
        <w:t>또한, 데이터 확인 결과 상폐심사대상 중 이의신청을 반복하는 기업이 많았다.</w:t>
      </w:r>
    </w:p>
    <w:p w14:paraId="2EE1832E" w14:textId="77777777" w:rsidR="006F53F0" w:rsidRDefault="00000000">
      <w:pPr>
        <w:rPr>
          <w:b/>
        </w:rPr>
      </w:pPr>
      <w:r>
        <w:rPr>
          <w:b/>
        </w:rPr>
        <w:t>상장폐지 시에 심사제도가 있어도 역시 시장, 투자자, 채권자 등 다수에게 미리 부실지표를 제공할 필요가 있고 쉽게 참고할 수 있어야한다고 생각해서, 명확하게 확인 가능한 범위에서 포괄적으로 부실기업에 대해 정의내리고자 회생기업을 부실기업에 포함하게 되었습니다.</w:t>
      </w:r>
    </w:p>
    <w:p w14:paraId="1C725182" w14:textId="77777777" w:rsidR="006F53F0" w:rsidRDefault="00000000">
      <w:pPr>
        <w:rPr>
          <w:b/>
        </w:rPr>
      </w:pPr>
      <w:r>
        <w:rPr>
          <w:b/>
        </w:rPr>
        <w:t>--------------------------</w:t>
      </w:r>
    </w:p>
    <w:p w14:paraId="68AD9AE0" w14:textId="77777777" w:rsidR="006F53F0" w:rsidRDefault="00000000">
      <w:pPr>
        <w:rPr>
          <w:b/>
        </w:rPr>
      </w:pPr>
      <w:r>
        <w:rPr>
          <w:b/>
        </w:rPr>
        <w:t xml:space="preserve">상장폐지기업군과 부실징후의 특성이 다른 회생기업군이 포함되었기 때문에 </w:t>
      </w:r>
    </w:p>
    <w:p w14:paraId="671B7B7C" w14:textId="77777777" w:rsidR="006F53F0" w:rsidRDefault="00000000">
      <w:pPr>
        <w:rPr>
          <w:b/>
        </w:rPr>
      </w:pPr>
      <w:r>
        <w:rPr>
          <w:b/>
        </w:rPr>
        <w:t>타겟 라벨링시 그 특성차이를 면밀히 반영하여 모델의 성능을 높이고자 했습니다.</w:t>
      </w:r>
    </w:p>
    <w:p w14:paraId="245D2468" w14:textId="77777777" w:rsidR="006F53F0" w:rsidRDefault="00000000">
      <w:pPr>
        <w:rPr>
          <w:b/>
        </w:rPr>
      </w:pPr>
      <w:r>
        <w:rPr>
          <w:b/>
        </w:rPr>
        <w:t>우선 부실시점에 따라 3가지 케이스로 타겟군을 분류 후, 정상기업0, 부실기업 1로 라벨을 주어서</w:t>
      </w:r>
    </w:p>
    <w:p w14:paraId="244A73E3" w14:textId="77777777" w:rsidR="006F53F0" w:rsidRDefault="00000000">
      <w:pPr>
        <w:rPr>
          <w:b/>
        </w:rPr>
      </w:pPr>
      <w:r>
        <w:rPr>
          <w:b/>
        </w:rPr>
        <w:t>1차적으로 모델링을 해보고,</w:t>
      </w:r>
    </w:p>
    <w:p w14:paraId="574C9797" w14:textId="77777777" w:rsidR="006F53F0" w:rsidRDefault="00000000">
      <w:pPr>
        <w:rPr>
          <w:b/>
        </w:rPr>
      </w:pPr>
      <w:r>
        <w:rPr>
          <w:b/>
        </w:rPr>
        <w:t xml:space="preserve">셋 중 가장 성능이 좋은 타겟으로 최종모델용 데이터셋을 잡은 후  파라미터 조절 등 성능 </w:t>
      </w:r>
      <w:r>
        <w:rPr>
          <w:b/>
        </w:rPr>
        <w:lastRenderedPageBreak/>
        <w:t>고도화를 시작하였습니다.</w:t>
      </w:r>
    </w:p>
    <w:p w14:paraId="30606AAD" w14:textId="77777777" w:rsidR="006F53F0" w:rsidRDefault="00000000">
      <w:pPr>
        <w:rPr>
          <w:b/>
        </w:rPr>
      </w:pPr>
      <w:r>
        <w:rPr>
          <w:b/>
        </w:rPr>
        <w:t xml:space="preserve">화면 보시면, 1을 주는 부실기업 라벨링의 경우 부실기업이 직권에 의한 상장폐지와 회생개시가 된 회생인가기업군 두개로 나누어지기에, </w:t>
      </w:r>
    </w:p>
    <w:p w14:paraId="7DE93B1F" w14:textId="77777777" w:rsidR="006F53F0" w:rsidRDefault="00000000">
      <w:pPr>
        <w:rPr>
          <w:b/>
        </w:rPr>
      </w:pPr>
      <w:r>
        <w:rPr>
          <w:b/>
        </w:rPr>
        <w:t xml:space="preserve">일반적인 상장폐지는 상폐 직전 2년 혹은 3년을 1로 주었고 </w:t>
      </w:r>
    </w:p>
    <w:p w14:paraId="778E1104" w14:textId="77777777" w:rsidR="006F53F0" w:rsidRDefault="00000000">
      <w:pPr>
        <w:rPr>
          <w:b/>
        </w:rPr>
      </w:pPr>
      <w:r>
        <w:rPr>
          <w:b/>
        </w:rPr>
        <w:t>회생인가 기업은 회생개시인가를 받은 그해년도 혹은 직전 1년도를 1로 주었습니다.</w:t>
      </w:r>
    </w:p>
    <w:p w14:paraId="202FB0EE" w14:textId="77777777" w:rsidR="006F53F0" w:rsidRDefault="00000000">
      <w:pPr>
        <w:rPr>
          <w:b/>
        </w:rPr>
      </w:pPr>
      <w:r>
        <w:rPr>
          <w:b/>
        </w:rPr>
        <w:t xml:space="preserve">케이스 1의 경우 상폐 직전 2년과 회생개시 직전 1년이고 케이스 3과 회생군에서 1년차이가 납니다. </w:t>
      </w:r>
    </w:p>
    <w:p w14:paraId="60A35248" w14:textId="77777777" w:rsidR="006F53F0" w:rsidRDefault="00000000">
      <w:pPr>
        <w:rPr>
          <w:b/>
        </w:rPr>
      </w:pPr>
      <w:r>
        <w:rPr>
          <w:b/>
        </w:rPr>
        <w:t xml:space="preserve">케이스 2의 경우 상폐 직전 3년까지와 회생개시 그해년도를 주어서 케이스 3과는 상폐 군에서 1년차이가 납니다. </w:t>
      </w:r>
    </w:p>
    <w:p w14:paraId="74987A5B" w14:textId="77777777" w:rsidR="006F53F0" w:rsidRDefault="00000000">
      <w:pPr>
        <w:rPr>
          <w:b/>
        </w:rPr>
      </w:pPr>
      <w:r>
        <w:rPr>
          <w:b/>
        </w:rPr>
        <w:t>따라서 물론 부실시점에 따라 라벨링을 다르게 주었지만, 부실년도에 가까워질수록 그 징후가 뚜렷해지는 점을 생각해 볼 때 케이스 3번에서 가장 성능이 높게 나올 것이라는 가정을 미리 해볼 수 있었습니다.</w:t>
      </w:r>
    </w:p>
    <w:p w14:paraId="189AEBF9" w14:textId="77777777" w:rsidR="006F53F0" w:rsidRDefault="006F53F0">
      <w:pPr>
        <w:rPr>
          <w:b/>
        </w:rPr>
      </w:pPr>
    </w:p>
    <w:p w14:paraId="0A5B6D20" w14:textId="77777777" w:rsidR="006F53F0" w:rsidRDefault="00000000">
      <w:pPr>
        <w:rPr>
          <w:b/>
        </w:rPr>
      </w:pPr>
      <w:r>
        <w:rPr>
          <w:b/>
        </w:rPr>
        <w:t xml:space="preserve">다음은 지수화를 위한 부실 예측 모델링 진행 과정입니다. </w:t>
      </w:r>
    </w:p>
    <w:p w14:paraId="70762AE8" w14:textId="77777777" w:rsidR="006F53F0" w:rsidRDefault="00000000">
      <w:pPr>
        <w:rPr>
          <w:b/>
        </w:rPr>
      </w:pPr>
      <w:r>
        <w:rPr>
          <w:b/>
        </w:rPr>
        <w:t>----------------------------</w:t>
      </w:r>
    </w:p>
    <w:p w14:paraId="0058EEA9" w14:textId="77777777" w:rsidR="006F53F0" w:rsidRDefault="00000000">
      <w:pPr>
        <w:rPr>
          <w:b/>
        </w:rPr>
      </w:pPr>
      <w:r>
        <w:rPr>
          <w:b/>
        </w:rPr>
        <w:t>&lt;데이터 수집&gt;</w:t>
      </w:r>
    </w:p>
    <w:p w14:paraId="6EC87DEB" w14:textId="77777777" w:rsidR="006F53F0" w:rsidRDefault="00000000">
      <w:pPr>
        <w:rPr>
          <w:b/>
        </w:rPr>
      </w:pPr>
      <w:r>
        <w:rPr>
          <w:b/>
        </w:rPr>
        <w:t xml:space="preserve">TS2000에서 코스닥 상장기업 중 금융업, spac주를 제외한 1744개 기업의 34개 재무데이터를 추출하였습니다. 코스피의 경우 부실기업수가 극히 적어 코스닥 시장으로 한정하였습니다. </w:t>
      </w:r>
    </w:p>
    <w:p w14:paraId="1C9386E0" w14:textId="77777777" w:rsidR="006F53F0" w:rsidRDefault="00000000">
      <w:pPr>
        <w:rPr>
          <w:b/>
        </w:rPr>
      </w:pPr>
      <w:r>
        <w:rPr>
          <w:b/>
        </w:rPr>
        <w:t>기간은 2011년부터 2021년으로 2011년 데이터는 성장성 재무비율을 계산을 하는데 사용하기 위해 가져왔고 이후 삭제하였습니다.</w:t>
      </w:r>
    </w:p>
    <w:p w14:paraId="62AA13D1" w14:textId="77777777" w:rsidR="006F53F0" w:rsidRDefault="00000000">
      <w:pPr>
        <w:rPr>
          <w:b/>
        </w:rPr>
      </w:pPr>
      <w:r>
        <w:rPr>
          <w:b/>
        </w:rPr>
        <w:t xml:space="preserve">추가적으로 TS2000에서 표준산업분류 중분류로 총 46분류로 추출하였고 </w:t>
      </w:r>
    </w:p>
    <w:p w14:paraId="31C72DF7" w14:textId="77777777" w:rsidR="006F53F0" w:rsidRDefault="00000000">
      <w:pPr>
        <w:rPr>
          <w:b/>
        </w:rPr>
      </w:pPr>
      <w:r>
        <w:rPr>
          <w:b/>
        </w:rPr>
        <w:t>관리종목과 회생인가데이터 확인을 위하여 KIND에서 2011년부터 2022년 공시제목 데이터를 수집하였습니다.</w:t>
      </w:r>
    </w:p>
    <w:p w14:paraId="413B2BEE" w14:textId="77777777" w:rsidR="006F53F0" w:rsidRDefault="00000000">
      <w:pPr>
        <w:rPr>
          <w:b/>
        </w:rPr>
      </w:pPr>
      <w:r>
        <w:rPr>
          <w:b/>
        </w:rPr>
        <w:t>수집된 데이터에서 연결재무제표기준으로 결측치를 개별재무제표 데이터로 대체하였고, 거래소코드 2개인 기업 22개를 최신데이터를 제외하고 제거하였습니다. 상장일 이전과 해당년도에 재무제표가 존재하지 않는 기업의 해당년도 데이터를 제거하였고, 외국계기업 23개 제거하였습니다.</w:t>
      </w:r>
    </w:p>
    <w:p w14:paraId="16112314" w14:textId="77777777" w:rsidR="006F53F0" w:rsidRDefault="006F53F0">
      <w:pPr>
        <w:rPr>
          <w:b/>
        </w:rPr>
      </w:pPr>
    </w:p>
    <w:p w14:paraId="2A7B7309" w14:textId="77777777" w:rsidR="006F53F0" w:rsidRDefault="00000000">
      <w:pPr>
        <w:rPr>
          <w:b/>
        </w:rPr>
      </w:pPr>
      <w:r>
        <w:rPr>
          <w:b/>
        </w:rPr>
        <w:t>성장성 컬럼은 직접 계산하여 만들어주었고 결측치가 존재하는 값은 dart에서 찾아 대체하였습니다.</w:t>
      </w:r>
    </w:p>
    <w:p w14:paraId="5CF8DFA8" w14:textId="77777777" w:rsidR="006F53F0" w:rsidRDefault="00000000">
      <w:pPr>
        <w:rPr>
          <w:b/>
        </w:rPr>
      </w:pPr>
      <w:r>
        <w:rPr>
          <w:b/>
        </w:rPr>
        <w:t xml:space="preserve">마지막으로 부실 label=1로 라벨링 된 기업들은, 그 외 label=0인 년도의 데이터는 모두  </w:t>
      </w:r>
      <w:r>
        <w:rPr>
          <w:b/>
        </w:rPr>
        <w:lastRenderedPageBreak/>
        <w:t>각각 제거하였습니다.</w:t>
      </w:r>
    </w:p>
    <w:p w14:paraId="52A9237F" w14:textId="77777777" w:rsidR="006F53F0" w:rsidRDefault="00000000">
      <w:pPr>
        <w:rPr>
          <w:b/>
        </w:rPr>
      </w:pPr>
      <w:r>
        <w:rPr>
          <w:b/>
        </w:rPr>
        <w:t>---------------------</w:t>
      </w:r>
    </w:p>
    <w:p w14:paraId="3DC39574" w14:textId="77777777" w:rsidR="006F53F0" w:rsidRDefault="00000000">
      <w:pPr>
        <w:rPr>
          <w:b/>
        </w:rPr>
      </w:pPr>
      <w:r>
        <w:rPr>
          <w:b/>
        </w:rPr>
        <w:t>변수후보입니다. 수익성 5개 안정성4개 활동성 5개 성장성 4개 현금흐름 2개 그외 10개변수</w:t>
      </w:r>
    </w:p>
    <w:p w14:paraId="13496693" w14:textId="77777777" w:rsidR="006F53F0" w:rsidRDefault="00000000">
      <w:pPr>
        <w:rPr>
          <w:b/>
        </w:rPr>
      </w:pPr>
      <w:r>
        <w:rPr>
          <w:b/>
        </w:rPr>
        <w:t>총 30개의 재무변수를 수집, 생성하였습니다</w:t>
      </w:r>
    </w:p>
    <w:p w14:paraId="01F0CA4E" w14:textId="77777777" w:rsidR="006F53F0" w:rsidRDefault="00000000">
      <w:pPr>
        <w:rPr>
          <w:b/>
        </w:rPr>
      </w:pPr>
      <w:r>
        <w:rPr>
          <w:b/>
        </w:rPr>
        <w:t>붉은색으로 칠해진 변수는 논문을 참고하여 만든 파생변수들입니다.</w:t>
      </w:r>
    </w:p>
    <w:p w14:paraId="0D8DCEF5" w14:textId="77777777" w:rsidR="006F53F0" w:rsidRDefault="00000000">
      <w:pPr>
        <w:rPr>
          <w:b/>
        </w:rPr>
      </w:pPr>
      <w:r>
        <w:rPr>
          <w:b/>
        </w:rPr>
        <w:t>----------------------</w:t>
      </w:r>
    </w:p>
    <w:p w14:paraId="14493E76" w14:textId="77777777" w:rsidR="006F53F0" w:rsidRDefault="00000000">
      <w:pPr>
        <w:rPr>
          <w:b/>
        </w:rPr>
      </w:pPr>
      <w:r>
        <w:rPr>
          <w:b/>
        </w:rPr>
        <w:t>다음은 이상치처리입니다.</w:t>
      </w:r>
    </w:p>
    <w:p w14:paraId="58EDFAD9" w14:textId="77777777" w:rsidR="006F53F0" w:rsidRDefault="00000000">
      <w:pPr>
        <w:rPr>
          <w:b/>
        </w:rPr>
      </w:pPr>
      <w:r>
        <w:rPr>
          <w:b/>
        </w:rPr>
        <w:t>일반적으로 데이터의 1%의 값을 제거하거나 윈저라이징 하지만 이번 프로젝트에서 저희조는</w:t>
      </w:r>
    </w:p>
    <w:p w14:paraId="3CBD49B3" w14:textId="77777777" w:rsidR="006F53F0" w:rsidRDefault="00000000">
      <w:pPr>
        <w:rPr>
          <w:b/>
        </w:rPr>
      </w:pPr>
      <w:r>
        <w:rPr>
          <w:b/>
        </w:rPr>
        <w:t>각 컬럼에서 양끝 1%씩 총 2%의 값을 절단하여 이상치를 처리하는 방법으로 실행하였습니다.</w:t>
      </w:r>
    </w:p>
    <w:p w14:paraId="44C11CF6" w14:textId="77777777" w:rsidR="006F53F0" w:rsidRDefault="00000000">
      <w:pPr>
        <w:rPr>
          <w:b/>
        </w:rPr>
      </w:pPr>
      <w:r>
        <w:rPr>
          <w:b/>
        </w:rPr>
        <w:t xml:space="preserve">그이유는 이 모델을 통하여 kosdaq시장 전체의 부실지수를 도출하는 것이 목표이기때문에 데이터의 품질을 높일 필요가 있기 떄문입니다. </w:t>
      </w:r>
    </w:p>
    <w:p w14:paraId="3F80E767" w14:textId="77777777" w:rsidR="006F53F0" w:rsidRDefault="00000000">
      <w:pPr>
        <w:rPr>
          <w:b/>
        </w:rPr>
      </w:pPr>
      <w:r>
        <w:rPr>
          <w:b/>
        </w:rPr>
        <w:t>이상치 처리후 1301개 기업 7059개 행으로 train test split후 부실과 정상의 비율은</w:t>
      </w:r>
    </w:p>
    <w:p w14:paraId="4F3A32AF" w14:textId="77777777" w:rsidR="006F53F0" w:rsidRDefault="00000000">
      <w:pPr>
        <w:rPr>
          <w:b/>
        </w:rPr>
      </w:pPr>
      <w:r>
        <w:rPr>
          <w:b/>
        </w:rPr>
        <w:t>train 정상 부실 비율은     976 :107</w:t>
      </w:r>
    </w:p>
    <w:p w14:paraId="06B73C5E" w14:textId="77777777" w:rsidR="006F53F0" w:rsidRDefault="00000000">
      <w:pPr>
        <w:rPr>
          <w:b/>
        </w:rPr>
      </w:pPr>
      <w:r>
        <w:rPr>
          <w:b/>
        </w:rPr>
        <w:t>test  정상 부실 비율은      1048:  55 입니다.</w:t>
      </w:r>
    </w:p>
    <w:p w14:paraId="3E939EFE" w14:textId="77777777" w:rsidR="006F53F0" w:rsidRDefault="006F53F0">
      <w:pPr>
        <w:rPr>
          <w:b/>
        </w:rPr>
      </w:pPr>
    </w:p>
    <w:p w14:paraId="40473CA2" w14:textId="77777777" w:rsidR="006F53F0" w:rsidRDefault="00000000">
      <w:pPr>
        <w:rPr>
          <w:b/>
        </w:rPr>
      </w:pPr>
      <w:r>
        <w:rPr>
          <w:b/>
        </w:rPr>
        <w:t>이후 standardscaling과 minmaxscaling, 스케일링 하지않은 총 3가지 데이터set을 가지고 진행하였습니다.</w:t>
      </w:r>
    </w:p>
    <w:p w14:paraId="07EDDBD6" w14:textId="77777777" w:rsidR="006F53F0" w:rsidRDefault="00000000">
      <w:pPr>
        <w:rPr>
          <w:b/>
        </w:rPr>
      </w:pPr>
      <w:r>
        <w:rPr>
          <w:b/>
        </w:rPr>
        <w:t>---------------------------</w:t>
      </w:r>
    </w:p>
    <w:p w14:paraId="4B175112" w14:textId="77777777" w:rsidR="006F53F0" w:rsidRDefault="00000000">
      <w:pPr>
        <w:rPr>
          <w:b/>
        </w:rPr>
      </w:pPr>
      <w:r>
        <w:rPr>
          <w:b/>
        </w:rPr>
        <w:t>다음 통계검증입니다.</w:t>
      </w:r>
    </w:p>
    <w:p w14:paraId="588DFF72" w14:textId="77777777" w:rsidR="006F53F0" w:rsidRDefault="00000000">
      <w:pPr>
        <w:rPr>
          <w:b/>
        </w:rPr>
      </w:pPr>
      <w:r>
        <w:rPr>
          <w:b/>
        </w:rPr>
        <w:t>첫번째로 정규성검정을 위해 샤피로,ks 테스트를 진행하였고 p-value가 0.05이상으로 모두 귀무가설을 기각하지 못했습니다 그래서 표본의 수가 30개 이상이므로 중심극한 정리에 의해 정규성을 가정하고 진행하였습니다.</w:t>
      </w:r>
    </w:p>
    <w:p w14:paraId="5A8DA56F" w14:textId="77777777" w:rsidR="006F53F0" w:rsidRDefault="006F53F0">
      <w:pPr>
        <w:rPr>
          <w:b/>
        </w:rPr>
      </w:pPr>
    </w:p>
    <w:p w14:paraId="0710782E" w14:textId="77777777" w:rsidR="006F53F0" w:rsidRDefault="00000000">
      <w:pPr>
        <w:rPr>
          <w:b/>
        </w:rPr>
      </w:pPr>
      <w:r>
        <w:rPr>
          <w:b/>
        </w:rPr>
        <w:t xml:space="preserve">다음 등분산 검정으로 바틀렛과 레빈검정 시행하였고 p-value 0.05 기준으로 </w:t>
      </w:r>
    </w:p>
    <w:p w14:paraId="1DDF42EC" w14:textId="77777777" w:rsidR="006F53F0" w:rsidRDefault="00000000">
      <w:pPr>
        <w:rPr>
          <w:b/>
        </w:rPr>
      </w:pPr>
      <w:r>
        <w:rPr>
          <w:b/>
        </w:rPr>
        <w:t>귀무가설을 기각하면 이분산,  귀무가설을 기각하지 못하면 등분산을 따릅니다.</w:t>
      </w:r>
    </w:p>
    <w:p w14:paraId="191712C8" w14:textId="77777777" w:rsidR="006F53F0" w:rsidRDefault="006F53F0">
      <w:pPr>
        <w:rPr>
          <w:b/>
        </w:rPr>
      </w:pPr>
    </w:p>
    <w:p w14:paraId="25383B3B" w14:textId="77777777" w:rsidR="006F53F0" w:rsidRDefault="00000000">
      <w:pPr>
        <w:rPr>
          <w:b/>
        </w:rPr>
      </w:pPr>
      <w:r>
        <w:rPr>
          <w:b/>
        </w:rPr>
        <w:t xml:space="preserve">이후 등분산 변수는 스튜던트t검정, 이분산 변수는 웰치t검정 시행하여 </w:t>
      </w:r>
    </w:p>
    <w:p w14:paraId="7944FF3A" w14:textId="77777777" w:rsidR="006F53F0" w:rsidRDefault="00000000">
      <w:pPr>
        <w:rPr>
          <w:b/>
        </w:rPr>
      </w:pPr>
      <w:r>
        <w:rPr>
          <w:b/>
        </w:rPr>
        <w:t>p-value 0.05기준 귀무가설 기각하는 변수 즉 두 집단 간 평균에 차이가 있는 변수는 다음과 같습니다</w:t>
      </w:r>
    </w:p>
    <w:p w14:paraId="67004822" w14:textId="77777777" w:rsidR="006F53F0" w:rsidRDefault="00000000">
      <w:pPr>
        <w:rPr>
          <w:b/>
        </w:rPr>
      </w:pPr>
      <w:r>
        <w:rPr>
          <w:b/>
        </w:rPr>
        <w:lastRenderedPageBreak/>
        <w:t>-----------------------</w:t>
      </w:r>
    </w:p>
    <w:p w14:paraId="10DC2821" w14:textId="77777777" w:rsidR="006F53F0" w:rsidRDefault="00000000">
      <w:pPr>
        <w:rPr>
          <w:b/>
        </w:rPr>
      </w:pPr>
      <w:r>
        <w:rPr>
          <w:b/>
        </w:rPr>
        <w:t>&lt;t 검정 결과&gt;</w:t>
      </w:r>
    </w:p>
    <w:p w14:paraId="68FC436A" w14:textId="77777777" w:rsidR="006F53F0" w:rsidRDefault="00000000">
      <w:pPr>
        <w:rPr>
          <w:b/>
        </w:rPr>
      </w:pPr>
      <w:r>
        <w:rPr>
          <w:b/>
        </w:rPr>
        <w:t>----------------------</w:t>
      </w:r>
    </w:p>
    <w:p w14:paraId="30B33A03" w14:textId="77777777" w:rsidR="006F53F0" w:rsidRDefault="00000000">
      <w:pPr>
        <w:rPr>
          <w:b/>
        </w:rPr>
      </w:pPr>
      <w:r>
        <w:rPr>
          <w:b/>
        </w:rPr>
        <w:t>t검정에서 유의미한 변수간에 다중공선성을 확인한결과 vif 10기준으로 공선성이 있는 변수가 없었고</w:t>
      </w:r>
    </w:p>
    <w:p w14:paraId="66C54C45" w14:textId="77777777" w:rsidR="006F53F0" w:rsidRDefault="00000000">
      <w:pPr>
        <w:rPr>
          <w:b/>
        </w:rPr>
      </w:pPr>
      <w:r>
        <w:rPr>
          <w:b/>
        </w:rPr>
        <w:t>피어슨 상관계수를 히트맵을 통해서 확인해 보았습니다.</w:t>
      </w:r>
    </w:p>
    <w:p w14:paraId="3A0BE256" w14:textId="77777777" w:rsidR="006F53F0" w:rsidRDefault="006F53F0">
      <w:pPr>
        <w:rPr>
          <w:b/>
        </w:rPr>
      </w:pPr>
    </w:p>
    <w:p w14:paraId="74F6CCF7" w14:textId="77777777" w:rsidR="006F53F0" w:rsidRDefault="00000000">
      <w:pPr>
        <w:rPr>
          <w:b/>
        </w:rPr>
      </w:pPr>
      <w:r>
        <w:rPr>
          <w:b/>
        </w:rPr>
        <w:t>t검정에서 유의미한 변수를 통하여</w:t>
      </w:r>
    </w:p>
    <w:p w14:paraId="3B2203C3" w14:textId="77777777" w:rsidR="006F53F0" w:rsidRDefault="00000000">
      <w:pPr>
        <w:rPr>
          <w:b/>
        </w:rPr>
      </w:pPr>
      <w:r>
        <w:rPr>
          <w:b/>
        </w:rPr>
        <w:t>변수선택 단계에서 저희는 lasso와 단계적선택법(stepwise)-forward,backward방법을 사용하였고</w:t>
      </w:r>
    </w:p>
    <w:p w14:paraId="22F71633" w14:textId="77777777" w:rsidR="006F53F0" w:rsidRDefault="00000000">
      <w:pPr>
        <w:rPr>
          <w:b/>
        </w:rPr>
      </w:pPr>
      <w:r>
        <w:rPr>
          <w:b/>
        </w:rPr>
        <w:t xml:space="preserve">minmax스케일링에 경우 0~1사이로 범위를 줄이다 보니 변수간에 다중공선성이 심해져서 저희조에서 목표로하는 지수를 만드는데 적합하지 않았습니다. </w:t>
      </w:r>
    </w:p>
    <w:p w14:paraId="7C1B6B81" w14:textId="77777777" w:rsidR="006F53F0" w:rsidRDefault="00000000">
      <w:pPr>
        <w:rPr>
          <w:b/>
        </w:rPr>
      </w:pPr>
      <w:r>
        <w:rPr>
          <w:b/>
        </w:rPr>
        <w:t>그래서</w:t>
      </w:r>
    </w:p>
    <w:p w14:paraId="42F830EB" w14:textId="77777777" w:rsidR="006F53F0" w:rsidRDefault="00000000">
      <w:pPr>
        <w:rPr>
          <w:b/>
        </w:rPr>
      </w:pPr>
      <w:r>
        <w:rPr>
          <w:b/>
        </w:rPr>
        <w:t>standard스케일링으로 변수간 단위를 고려하고 피쳐의 영향력을 볼 수 있게하여 좀더 합리적으로 피쳐를 선택하였습니다.</w:t>
      </w:r>
    </w:p>
    <w:p w14:paraId="4679875B" w14:textId="77777777" w:rsidR="006F53F0" w:rsidRDefault="00000000">
      <w:pPr>
        <w:rPr>
          <w:b/>
        </w:rPr>
      </w:pPr>
      <w:r>
        <w:rPr>
          <w:b/>
        </w:rPr>
        <w:t>------------------------</w:t>
      </w:r>
    </w:p>
    <w:p w14:paraId="3F4A7BAF" w14:textId="77777777" w:rsidR="006F53F0" w:rsidRDefault="00000000">
      <w:pPr>
        <w:rPr>
          <w:b/>
        </w:rPr>
      </w:pPr>
      <w:r>
        <w:rPr>
          <w:b/>
        </w:rPr>
        <w:t xml:space="preserve">각 case에서 total 5기준으로 변수를 선택하였습니다  그 이유는 total 7로 하였을때 언더피팅이 되었고 </w:t>
      </w:r>
    </w:p>
    <w:p w14:paraId="2777C94F" w14:textId="77777777" w:rsidR="006F53F0" w:rsidRDefault="00000000">
      <w:pPr>
        <w:rPr>
          <w:b/>
        </w:rPr>
      </w:pPr>
      <w:r>
        <w:rPr>
          <w:b/>
        </w:rPr>
        <w:t>total 6을 기준을 했을때 오버피팅이 발생하여 기준을 5로 잡아 선택하였습니다.</w:t>
      </w:r>
    </w:p>
    <w:p w14:paraId="3972A248" w14:textId="77777777" w:rsidR="006F53F0" w:rsidRDefault="00000000">
      <w:pPr>
        <w:rPr>
          <w:b/>
        </w:rPr>
      </w:pPr>
      <w:r>
        <w:rPr>
          <w:b/>
        </w:rPr>
        <w:t xml:space="preserve"> 이 후 각 case별 뽑힌 변수로 모델링 하였을 때 case3에서 가장 성능이 좋았습니다.</w:t>
      </w:r>
    </w:p>
    <w:p w14:paraId="7DC8820A" w14:textId="77777777" w:rsidR="006F53F0" w:rsidRDefault="00000000">
      <w:pPr>
        <w:rPr>
          <w:b/>
        </w:rPr>
      </w:pPr>
      <w:r>
        <w:rPr>
          <w:b/>
        </w:rPr>
        <w:t>가장 기준년도가 짧기 때문에 좀 더 부실징후에 가까운 기업들이 많이 1로 설정됬을것이라고 생각합니다.</w:t>
      </w:r>
    </w:p>
    <w:p w14:paraId="1031AA54" w14:textId="77777777" w:rsidR="006F53F0" w:rsidRDefault="00000000">
      <w:pPr>
        <w:rPr>
          <w:b/>
        </w:rPr>
      </w:pPr>
      <w:r>
        <w:rPr>
          <w:b/>
        </w:rPr>
        <w:t>그래서 최종목표인 부실지수를 만드는데에 case3를 기준으로 진행 하였습니다.</w:t>
      </w:r>
    </w:p>
    <w:p w14:paraId="5C60132F" w14:textId="77777777" w:rsidR="006F53F0" w:rsidRDefault="006F53F0">
      <w:pPr>
        <w:rPr>
          <w:b/>
        </w:rPr>
      </w:pPr>
    </w:p>
    <w:p w14:paraId="6CCCD487" w14:textId="77777777" w:rsidR="006F53F0" w:rsidRDefault="006F53F0">
      <w:pPr>
        <w:rPr>
          <w:b/>
        </w:rPr>
      </w:pPr>
    </w:p>
    <w:p w14:paraId="090232D0" w14:textId="77777777" w:rsidR="006F53F0" w:rsidRDefault="00000000">
      <w:pPr>
        <w:rPr>
          <w:b/>
        </w:rPr>
      </w:pPr>
      <w:r>
        <w:rPr>
          <w:b/>
        </w:rPr>
        <w:t xml:space="preserve">최종피쳐는 각 case에서 공통적으로 뽑힌 </w:t>
      </w:r>
    </w:p>
    <w:p w14:paraId="3463FB1A" w14:textId="77777777" w:rsidR="006F53F0" w:rsidRDefault="00000000">
      <w:pPr>
        <w:rPr>
          <w:b/>
        </w:rPr>
      </w:pPr>
      <w:r>
        <w:rPr>
          <w:b/>
        </w:rPr>
        <w:t>CND와 누적수익성비율, TMD와  case3를 기준으로 WW지수,금융비용부담률 그리고 순운전자본비율입니다</w:t>
      </w:r>
    </w:p>
    <w:p w14:paraId="7AA4EE5B" w14:textId="77777777" w:rsidR="006F53F0" w:rsidRDefault="00000000">
      <w:pPr>
        <w:rPr>
          <w:b/>
        </w:rPr>
      </w:pPr>
      <w:r>
        <w:rPr>
          <w:b/>
        </w:rPr>
        <w:t xml:space="preserve">case3에서 선택된 자기자본순이익률은 GLM 통계검증에서 p값이 유의미하지 않아 순운전자본비율로 대체하였고, 그 이유는 회사가 운전자산보다 운전부채가 많아진 상황 즉, 갚아야되는 돈은 많은데 갚을 수 있는 수단이 없는 상태 이러한 증상이 회생2년전, </w:t>
      </w:r>
      <w:r>
        <w:rPr>
          <w:b/>
        </w:rPr>
        <w:lastRenderedPageBreak/>
        <w:t xml:space="preserve">상폐3년전에서 ,  부실의 시작증상을 보이는 변수이었기 때문입니다. </w:t>
      </w:r>
    </w:p>
    <w:p w14:paraId="24591810" w14:textId="77777777" w:rsidR="006F53F0" w:rsidRDefault="00000000">
      <w:pPr>
        <w:rPr>
          <w:b/>
        </w:rPr>
      </w:pPr>
      <w:r>
        <w:rPr>
          <w:b/>
        </w:rPr>
        <w:t xml:space="preserve"> 현금흐름 대 자산, 현금흐름 대 매출액은 실제현금과 장부상이익의 괴리율을 나타내는 CND와의 다중공선성이 존재하여</w:t>
      </w:r>
    </w:p>
    <w:p w14:paraId="08FCF329" w14:textId="77777777" w:rsidR="006F53F0" w:rsidRDefault="00000000">
      <w:pPr>
        <w:rPr>
          <w:b/>
        </w:rPr>
      </w:pPr>
      <w:r>
        <w:rPr>
          <w:b/>
        </w:rPr>
        <w:t>GLM 통계검증에서 p값이 유의미 하지 않아 지수개발에 어려움이 있어 제거하였습니다.</w:t>
      </w:r>
    </w:p>
    <w:p w14:paraId="6B091B19" w14:textId="77777777" w:rsidR="006F53F0" w:rsidRDefault="006F53F0">
      <w:pPr>
        <w:rPr>
          <w:b/>
        </w:rPr>
      </w:pPr>
    </w:p>
    <w:p w14:paraId="5761788E" w14:textId="77777777" w:rsidR="006F53F0" w:rsidRDefault="006F53F0">
      <w:pPr>
        <w:rPr>
          <w:b/>
        </w:rPr>
      </w:pPr>
    </w:p>
    <w:p w14:paraId="515ABDC5" w14:textId="77777777" w:rsidR="006F53F0" w:rsidRDefault="00000000">
      <w:pPr>
        <w:rPr>
          <w:b/>
        </w:rPr>
      </w:pPr>
      <w:r>
        <w:rPr>
          <w:b/>
        </w:rPr>
        <w:t xml:space="preserve">이렇게 저희의 최종 변수는 </w:t>
      </w:r>
    </w:p>
    <w:p w14:paraId="212F14C5" w14:textId="77777777" w:rsidR="006F53F0" w:rsidRDefault="00000000">
      <w:pPr>
        <w:rPr>
          <w:b/>
        </w:rPr>
      </w:pPr>
      <w:r>
        <w:rPr>
          <w:b/>
        </w:rPr>
        <w:t>'abs(영업현금흐름당기순이익)/매출액','금융비용부담률','WW지수’,'누적수익성비율', 'TMD','순운전자본비율' 총6개 입니다.</w:t>
      </w:r>
    </w:p>
    <w:p w14:paraId="263C9A1E" w14:textId="77777777" w:rsidR="006F53F0" w:rsidRDefault="00000000">
      <w:pPr>
        <w:rPr>
          <w:b/>
        </w:rPr>
      </w:pPr>
      <w:r>
        <w:rPr>
          <w:b/>
        </w:rPr>
        <w:t>-------------------------</w:t>
      </w:r>
    </w:p>
    <w:p w14:paraId="7DF12E7C" w14:textId="77777777" w:rsidR="006F53F0" w:rsidRDefault="006F53F0">
      <w:pPr>
        <w:rPr>
          <w:b/>
        </w:rPr>
      </w:pPr>
    </w:p>
    <w:p w14:paraId="28915717" w14:textId="77777777" w:rsidR="006F53F0" w:rsidRDefault="00000000">
      <w:pPr>
        <w:rPr>
          <w:b/>
        </w:rPr>
      </w:pPr>
      <w:r>
        <w:rPr>
          <w:b/>
        </w:rPr>
        <w:t>최종 선택된 데이터들을 설명변수로 하여 로지스틱,선형판별분석,나이브베이즈,랜덤포레스트,xgb부스트</w:t>
      </w:r>
    </w:p>
    <w:p w14:paraId="6AC6D390" w14:textId="77777777" w:rsidR="006F53F0" w:rsidRDefault="00000000">
      <w:pPr>
        <w:rPr>
          <w:b/>
        </w:rPr>
      </w:pPr>
      <w:r>
        <w:rPr>
          <w:b/>
        </w:rPr>
        <w:t>추가적으로 앞에 사용한 5가지 알고리즘을 스태킹한 모델과 LSTM까지 적합시켜 모델의 성능을 확인해 보았습니다.</w:t>
      </w:r>
    </w:p>
    <w:p w14:paraId="68AF1CB8" w14:textId="77777777" w:rsidR="006F53F0" w:rsidRDefault="006F53F0">
      <w:pPr>
        <w:rPr>
          <w:b/>
        </w:rPr>
      </w:pPr>
    </w:p>
    <w:p w14:paraId="20ED9DC8" w14:textId="77777777" w:rsidR="006F53F0" w:rsidRDefault="00000000">
      <w:pPr>
        <w:rPr>
          <w:b/>
        </w:rPr>
      </w:pPr>
      <w:r>
        <w:rPr>
          <w:b/>
        </w:rPr>
        <w:t>각 모델의 하이퍼파라미터 default값입니다. &lt; 한페이지에 보여주기&gt;</w:t>
      </w:r>
    </w:p>
    <w:p w14:paraId="56CABA73" w14:textId="77777777" w:rsidR="006F53F0" w:rsidRDefault="006F53F0">
      <w:pPr>
        <w:rPr>
          <w:b/>
        </w:rPr>
      </w:pPr>
    </w:p>
    <w:p w14:paraId="3A5FC1D8" w14:textId="77777777" w:rsidR="006F53F0" w:rsidRDefault="00000000">
      <w:pPr>
        <w:rPr>
          <w:b/>
        </w:rPr>
      </w:pPr>
      <w:r>
        <w:rPr>
          <w:b/>
        </w:rPr>
        <w:t>모델은 y의 불균형이 존재하기때문에 stratified교차검증으로 총 fold를 5개로 하여 진행하였고</w:t>
      </w:r>
    </w:p>
    <w:p w14:paraId="069C3CCF" w14:textId="77777777" w:rsidR="006F53F0" w:rsidRDefault="00000000">
      <w:pPr>
        <w:rPr>
          <w:b/>
        </w:rPr>
      </w:pPr>
      <w:r>
        <w:rPr>
          <w:b/>
        </w:rPr>
        <w:t xml:space="preserve">지수를 만들어야 하기때문에 정상과 부실을 잘 예측했는지 평가기준을 f1_score으로 하여 </w:t>
      </w:r>
    </w:p>
    <w:p w14:paraId="32D593A9" w14:textId="77777777" w:rsidR="006F53F0" w:rsidRDefault="00000000">
      <w:pPr>
        <w:rPr>
          <w:b/>
        </w:rPr>
      </w:pPr>
      <w:r>
        <w:rPr>
          <w:b/>
        </w:rPr>
        <w:t>하이퍼파라미터 튜닝을 위한 gridsearchCV를 진행하였습니다.</w:t>
      </w:r>
    </w:p>
    <w:p w14:paraId="468E98A7" w14:textId="77777777" w:rsidR="006F53F0" w:rsidRDefault="00000000">
      <w:pPr>
        <w:rPr>
          <w:b/>
        </w:rPr>
      </w:pPr>
      <w:r>
        <w:rPr>
          <w:b/>
        </w:rPr>
        <w:t>----------------------------</w:t>
      </w:r>
    </w:p>
    <w:p w14:paraId="67832BD6" w14:textId="77777777" w:rsidR="006F53F0" w:rsidRDefault="00000000">
      <w:pPr>
        <w:rPr>
          <w:b/>
        </w:rPr>
      </w:pPr>
      <w:r>
        <w:rPr>
          <w:b/>
        </w:rPr>
        <w:t>각모델에 최적의 하이퍼파라미터입니다. &lt;하이퍼파라미터 한페이지에 정리해서 보여주기&gt;</w:t>
      </w:r>
    </w:p>
    <w:p w14:paraId="2E35A389" w14:textId="77777777" w:rsidR="006F53F0" w:rsidRDefault="006F53F0">
      <w:pPr>
        <w:rPr>
          <w:b/>
        </w:rPr>
      </w:pPr>
    </w:p>
    <w:p w14:paraId="5ACF7CBC" w14:textId="77777777" w:rsidR="006F53F0" w:rsidRDefault="00000000">
      <w:pPr>
        <w:rPr>
          <w:b/>
        </w:rPr>
      </w:pPr>
      <w:r>
        <w:rPr>
          <w:b/>
        </w:rPr>
        <w:t xml:space="preserve">그리드서치를 통하여 찾은 하이퍼파라미터를 적합한 모델의 성능입니다. 스케일한 셋과 안한 셋 비교해봐도 차이가 크지 않습니다. </w:t>
      </w:r>
    </w:p>
    <w:p w14:paraId="64F11A73" w14:textId="77777777" w:rsidR="006F53F0" w:rsidRDefault="00000000">
      <w:pPr>
        <w:rPr>
          <w:b/>
        </w:rPr>
      </w:pPr>
      <w:r>
        <w:rPr>
          <w:b/>
        </w:rPr>
        <w:t>------------------</w:t>
      </w:r>
    </w:p>
    <w:p w14:paraId="1090AC09" w14:textId="77777777" w:rsidR="006F53F0" w:rsidRDefault="00000000">
      <w:pPr>
        <w:rPr>
          <w:b/>
        </w:rPr>
      </w:pPr>
      <w:r>
        <w:rPr>
          <w:b/>
        </w:rPr>
        <w:t xml:space="preserve">각모델에 pricision _recall _curve&lt;시각화&gt; 입니다 . precision과 recall만으로 모델의 성능을 판단하기에 </w:t>
      </w:r>
    </w:p>
    <w:p w14:paraId="19248B38" w14:textId="77777777" w:rsidR="006F53F0" w:rsidRDefault="00000000">
      <w:pPr>
        <w:rPr>
          <w:b/>
        </w:rPr>
      </w:pPr>
      <w:r>
        <w:rPr>
          <w:b/>
        </w:rPr>
        <w:lastRenderedPageBreak/>
        <w:t>어려움이 있어 추가적으로 PR_AUC값을 확인하였습니다. &lt;PR_AUC 시각화&gt;</w:t>
      </w:r>
    </w:p>
    <w:p w14:paraId="29FDB4CB" w14:textId="77777777" w:rsidR="006F53F0" w:rsidRDefault="00000000">
      <w:pPr>
        <w:rPr>
          <w:b/>
        </w:rPr>
      </w:pPr>
      <w:r>
        <w:rPr>
          <w:b/>
        </w:rPr>
        <w:t>PR_AUC값 기준으로 로지스틱과 랜덤포레스트,xGB에서  0.82, 로 lda와 나이브페이즈보다 성능이 좋았습니다. lda와 나이브베이즈는 사전확률을 통하여 학습하기때문에 데이터의 불균형이 있을때 성능이 좋지않은 걸 확인 할 수 있었습니다.</w:t>
      </w:r>
    </w:p>
    <w:p w14:paraId="050D943C" w14:textId="77777777" w:rsidR="006F53F0" w:rsidRDefault="00000000">
      <w:pPr>
        <w:rPr>
          <w:b/>
        </w:rPr>
      </w:pPr>
      <w:r>
        <w:rPr>
          <w:b/>
        </w:rPr>
        <w:t>------------------------</w:t>
      </w:r>
    </w:p>
    <w:p w14:paraId="74FC7605" w14:textId="77777777" w:rsidR="006F53F0" w:rsidRDefault="00000000">
      <w:pPr>
        <w:rPr>
          <w:b/>
        </w:rPr>
      </w:pPr>
      <w:r>
        <w:rPr>
          <w:b/>
        </w:rPr>
        <w:t>그리고 스태킹을 해보았습니다. 여러모델의 예측값을 다시 변수로 하여 meta_model에 넣어 예측하는 기법입니다. 메타모델을 로지스틱으로하여 스태킹 하였을 때 0.82, LSTM에서 0.75로 나타나는것을 확인 할 수 있습니다.</w:t>
      </w:r>
    </w:p>
    <w:p w14:paraId="14488ED0" w14:textId="77777777" w:rsidR="006F53F0" w:rsidRDefault="00000000">
      <w:pPr>
        <w:rPr>
          <w:b/>
        </w:rPr>
      </w:pPr>
      <w:r>
        <w:rPr>
          <w:b/>
        </w:rPr>
        <w:t>------------------------</w:t>
      </w:r>
    </w:p>
    <w:p w14:paraId="3E9B71BE" w14:textId="77777777" w:rsidR="006F53F0" w:rsidRDefault="00000000">
      <w:pPr>
        <w:rPr>
          <w:b/>
        </w:rPr>
      </w:pPr>
      <w:r>
        <w:rPr>
          <w:b/>
        </w:rPr>
        <w:t>&lt;혼동행렬&gt;</w:t>
      </w:r>
    </w:p>
    <w:p w14:paraId="6C6757FE" w14:textId="77777777" w:rsidR="006F53F0" w:rsidRDefault="00000000">
      <w:pPr>
        <w:rPr>
          <w:b/>
        </w:rPr>
      </w:pPr>
      <w:r>
        <w:rPr>
          <w:b/>
        </w:rPr>
        <w:t xml:space="preserve">스케일링을 한후와 스케일링을 하지않았을때  로지스틱,랜덤포레스트,xgb,스태킹 혼동행렬입니다  </w:t>
      </w:r>
    </w:p>
    <w:p w14:paraId="53A7A089" w14:textId="77777777" w:rsidR="006F53F0" w:rsidRDefault="00000000">
      <w:pPr>
        <w:rPr>
          <w:b/>
        </w:rPr>
      </w:pPr>
      <w:r>
        <w:rPr>
          <w:b/>
        </w:rPr>
        <w:t>-----------------------</w:t>
      </w:r>
    </w:p>
    <w:p w14:paraId="60C68BF2" w14:textId="77777777" w:rsidR="006F53F0" w:rsidRDefault="00000000">
      <w:pPr>
        <w:rPr>
          <w:b/>
        </w:rPr>
      </w:pPr>
      <w:r>
        <w:rPr>
          <w:b/>
        </w:rPr>
        <w:t>다음 모델별 각 성능을 보시면 &lt;model 성능 table 보면서&gt;</w:t>
      </w:r>
    </w:p>
    <w:p w14:paraId="3BF3BD7F" w14:textId="77777777" w:rsidR="006F53F0" w:rsidRDefault="00000000">
      <w:pPr>
        <w:rPr>
          <w:b/>
        </w:rPr>
      </w:pPr>
      <w:r>
        <w:rPr>
          <w:b/>
        </w:rPr>
        <w:t xml:space="preserve">데이터의 불균형이 심하고 부실지수라는 지표를 만들기 때문에  </w:t>
      </w:r>
    </w:p>
    <w:p w14:paraId="10B99146" w14:textId="77777777" w:rsidR="006F53F0" w:rsidRDefault="00000000">
      <w:pPr>
        <w:rPr>
          <w:b/>
        </w:rPr>
      </w:pPr>
      <w:r>
        <w:rPr>
          <w:b/>
        </w:rPr>
        <w:t xml:space="preserve"> 평가지표로 f1_score와 recall값을 중점으로 평가하였습니다.</w:t>
      </w:r>
    </w:p>
    <w:p w14:paraId="3A06DFA1" w14:textId="77777777" w:rsidR="006F53F0" w:rsidRDefault="00000000">
      <w:pPr>
        <w:rPr>
          <w:b/>
        </w:rPr>
      </w:pPr>
      <w:r>
        <w:rPr>
          <w:b/>
        </w:rPr>
        <w:t xml:space="preserve">로지스틱에서f1=0.75,recall=0.71로 전반적으로 성능이 좋은 것을 확인 할 수 있습니다. </w:t>
      </w:r>
    </w:p>
    <w:p w14:paraId="34BDFBFB" w14:textId="77777777" w:rsidR="006F53F0" w:rsidRDefault="00000000">
      <w:pPr>
        <w:rPr>
          <w:b/>
        </w:rPr>
      </w:pPr>
      <w:r>
        <w:rPr>
          <w:b/>
        </w:rPr>
        <w:t xml:space="preserve">또한 로지스틱을 메타모델로한 스태킹 또한 평가지표가 전반적으로 향상된것을 알 수있고 </w:t>
      </w:r>
    </w:p>
    <w:p w14:paraId="77789383" w14:textId="77777777" w:rsidR="006F53F0" w:rsidRDefault="00000000">
      <w:pPr>
        <w:rPr>
          <w:b/>
        </w:rPr>
      </w:pPr>
      <w:r>
        <w:rPr>
          <w:b/>
        </w:rPr>
        <w:t>반면에 트리계열과 LSTM에서 오버피팅이 의심됩니다.</w:t>
      </w:r>
    </w:p>
    <w:p w14:paraId="67C005CB" w14:textId="77777777" w:rsidR="006F53F0" w:rsidRDefault="006F53F0">
      <w:pPr>
        <w:rPr>
          <w:b/>
        </w:rPr>
      </w:pPr>
    </w:p>
    <w:p w14:paraId="4CAB2AAA" w14:textId="77777777" w:rsidR="006F53F0" w:rsidRDefault="006F53F0">
      <w:pPr>
        <w:rPr>
          <w:b/>
        </w:rPr>
      </w:pPr>
    </w:p>
    <w:p w14:paraId="5D90A781" w14:textId="77777777" w:rsidR="006F53F0" w:rsidRDefault="00000000">
      <w:pPr>
        <w:rPr>
          <w:b/>
        </w:rPr>
      </w:pPr>
      <w:r>
        <w:rPr>
          <w:b/>
        </w:rPr>
        <w:t>&lt;스케일링 안한 model 성능 table&gt;</w:t>
      </w:r>
    </w:p>
    <w:p w14:paraId="1176E159" w14:textId="77777777" w:rsidR="006F53F0" w:rsidRDefault="00000000">
      <w:pPr>
        <w:rPr>
          <w:b/>
        </w:rPr>
      </w:pPr>
      <w:r>
        <w:rPr>
          <w:b/>
        </w:rPr>
        <w:t>모델의 강건성을 확인하기 위해서 스케일링을 진행하지 않고 모델에 적합하였습니다.</w:t>
      </w:r>
    </w:p>
    <w:p w14:paraId="18AFD2E0" w14:textId="77777777" w:rsidR="006F53F0" w:rsidRDefault="00000000">
      <w:pPr>
        <w:rPr>
          <w:b/>
        </w:rPr>
      </w:pPr>
      <w:r>
        <w:rPr>
          <w:b/>
        </w:rPr>
        <w:t>모델 성능평가지표를 확인 하였을때 standard스케일링을 한 결과와 크게 차이가 나지 않는것을 확인 할 수 있습니다</w:t>
      </w:r>
    </w:p>
    <w:p w14:paraId="2C39900D" w14:textId="77777777" w:rsidR="006F53F0" w:rsidRDefault="006F53F0">
      <w:pPr>
        <w:rPr>
          <w:b/>
        </w:rPr>
      </w:pPr>
    </w:p>
    <w:p w14:paraId="375810CC" w14:textId="77777777" w:rsidR="006F53F0" w:rsidRDefault="00000000">
      <w:pPr>
        <w:rPr>
          <w:b/>
        </w:rPr>
      </w:pPr>
      <w:r>
        <w:rPr>
          <w:b/>
        </w:rPr>
        <w:t>이후 지수는 정확도를 위하여 스케일링 하지않은 로지스틱  모델의 회귀계수를 통하여 도출해 내겠습니다.</w:t>
      </w:r>
    </w:p>
    <w:p w14:paraId="4889464A" w14:textId="77777777" w:rsidR="006F53F0" w:rsidRDefault="00000000">
      <w:pPr>
        <w:rPr>
          <w:b/>
        </w:rPr>
      </w:pPr>
      <w:r>
        <w:rPr>
          <w:b/>
        </w:rPr>
        <w:t>-------------------------------</w:t>
      </w:r>
    </w:p>
    <w:p w14:paraId="555A591A" w14:textId="77777777" w:rsidR="006F53F0" w:rsidRDefault="00000000">
      <w:pPr>
        <w:rPr>
          <w:b/>
        </w:rPr>
      </w:pPr>
      <w:r>
        <w:rPr>
          <w:b/>
        </w:rPr>
        <w:t>파이차트 1P) 정상,부실기업비율  / 정상기업 PROBA 중앙값 이하</w:t>
      </w:r>
    </w:p>
    <w:p w14:paraId="06191A95" w14:textId="77777777" w:rsidR="006F53F0" w:rsidRDefault="00000000">
      <w:pPr>
        <w:rPr>
          <w:b/>
        </w:rPr>
      </w:pPr>
      <w:r>
        <w:rPr>
          <w:b/>
        </w:rPr>
        <w:lastRenderedPageBreak/>
        <w:t>왼쪽 파이차트를 보시면 10년 동안 코스닥시장의</w:t>
      </w:r>
    </w:p>
    <w:p w14:paraId="0C1D7B55" w14:textId="77777777" w:rsidR="006F53F0" w:rsidRDefault="00000000">
      <w:pPr>
        <w:rPr>
          <w:b/>
        </w:rPr>
      </w:pPr>
      <w:r>
        <w:rPr>
          <w:b/>
        </w:rPr>
        <w:t xml:space="preserve">정상기업은 98% 부실기업은 2% 인것을 알 수 있습니다. </w:t>
      </w:r>
    </w:p>
    <w:p w14:paraId="62111E01" w14:textId="77777777" w:rsidR="006F53F0" w:rsidRDefault="006F53F0">
      <w:pPr>
        <w:rPr>
          <w:b/>
        </w:rPr>
      </w:pPr>
    </w:p>
    <w:p w14:paraId="45B8FA0F" w14:textId="77777777" w:rsidR="006F53F0" w:rsidRDefault="00000000">
      <w:pPr>
        <w:rPr>
          <w:b/>
        </w:rPr>
      </w:pPr>
      <w:r>
        <w:rPr>
          <w:b/>
        </w:rPr>
        <w:t xml:space="preserve">오른쪽파이차트는 정상기업의 PROBA 중앙값기준으로 이하인 기업을 </w:t>
      </w:r>
    </w:p>
    <w:p w14:paraId="645DE84A" w14:textId="77777777" w:rsidR="006F53F0" w:rsidRDefault="00000000">
      <w:pPr>
        <w:rPr>
          <w:b/>
        </w:rPr>
      </w:pPr>
      <w:r>
        <w:rPr>
          <w:b/>
        </w:rPr>
        <w:t>보았을때 부실기업은 0.1% 이하가 있다는것을 알 수 있습니다</w:t>
      </w:r>
    </w:p>
    <w:p w14:paraId="01A54CBB" w14:textId="77777777" w:rsidR="006F53F0" w:rsidRDefault="00000000">
      <w:pPr>
        <w:rPr>
          <w:b/>
        </w:rPr>
      </w:pPr>
      <w:r>
        <w:rPr>
          <w:b/>
        </w:rPr>
        <w:t>-------------</w:t>
      </w:r>
    </w:p>
    <w:p w14:paraId="3D7D6059" w14:textId="77777777" w:rsidR="006F53F0" w:rsidRDefault="00000000">
      <w:pPr>
        <w:rPr>
          <w:b/>
        </w:rPr>
      </w:pPr>
      <w:r>
        <w:rPr>
          <w:b/>
        </w:rPr>
        <w:t>파이차트2P) 정상,부실기업비율  / 부실기업 PROBA 중앙값 이상</w:t>
      </w:r>
    </w:p>
    <w:p w14:paraId="0DE61BF0" w14:textId="77777777" w:rsidR="006F53F0" w:rsidRDefault="00000000">
      <w:pPr>
        <w:rPr>
          <w:b/>
        </w:rPr>
      </w:pPr>
      <w:r>
        <w:rPr>
          <w:b/>
        </w:rPr>
        <w:t>반면 이 페이지의 오른쪽파이차트는</w:t>
      </w:r>
    </w:p>
    <w:p w14:paraId="4FCA90D1" w14:textId="77777777" w:rsidR="006F53F0" w:rsidRDefault="00000000">
      <w:pPr>
        <w:rPr>
          <w:b/>
        </w:rPr>
      </w:pPr>
      <w:r>
        <w:rPr>
          <w:b/>
        </w:rPr>
        <w:t>부실기업 PROBA 중앙값기준으로 이상인 기업을 나타낸것입니다.</w:t>
      </w:r>
    </w:p>
    <w:p w14:paraId="29227878" w14:textId="77777777" w:rsidR="006F53F0" w:rsidRDefault="00000000">
      <w:pPr>
        <w:rPr>
          <w:b/>
        </w:rPr>
      </w:pPr>
      <w:r>
        <w:rPr>
          <w:b/>
        </w:rPr>
        <w:t>전체적인 데이터 불균형때문에 부실기업보다 정상기업 수가 더 비중이 크긴합니다</w:t>
      </w:r>
    </w:p>
    <w:p w14:paraId="2A746591" w14:textId="77777777" w:rsidR="006F53F0" w:rsidRDefault="00000000">
      <w:pPr>
        <w:rPr>
          <w:b/>
        </w:rPr>
      </w:pPr>
      <w:r>
        <w:rPr>
          <w:b/>
        </w:rPr>
        <w:t>--------------</w:t>
      </w:r>
    </w:p>
    <w:p w14:paraId="4E693A93" w14:textId="77777777" w:rsidR="006F53F0" w:rsidRDefault="00000000">
      <w:pPr>
        <w:rPr>
          <w:b/>
        </w:rPr>
      </w:pPr>
      <w:r>
        <w:rPr>
          <w:b/>
        </w:rPr>
        <w:t>파이차트3P)  부실기업 PROBA 중앙값 이상 / 기업현황분석</w:t>
      </w:r>
    </w:p>
    <w:p w14:paraId="35F8FD82" w14:textId="77777777" w:rsidR="006F53F0" w:rsidRDefault="00000000">
      <w:pPr>
        <w:rPr>
          <w:b/>
        </w:rPr>
      </w:pPr>
      <w:r>
        <w:rPr>
          <w:b/>
        </w:rPr>
        <w:t xml:space="preserve">때문에 해당 정상기업 300개 이상기업을 확인하였고 </w:t>
      </w:r>
    </w:p>
    <w:p w14:paraId="2C22317B" w14:textId="77777777" w:rsidR="006F53F0" w:rsidRDefault="00000000">
      <w:pPr>
        <w:rPr>
          <w:b/>
        </w:rPr>
      </w:pPr>
      <w:r>
        <w:rPr>
          <w:b/>
        </w:rPr>
        <w:t>해당년도 상폐,회생은 아니지만 상장폐지실질검사 중이거나 다음 년도에 상폐되는 기업의 수가 20%가 넘었습니다.</w:t>
      </w:r>
    </w:p>
    <w:p w14:paraId="36D0F993" w14:textId="77777777" w:rsidR="006F53F0" w:rsidRDefault="00000000">
      <w:pPr>
        <w:rPr>
          <w:b/>
        </w:rPr>
      </w:pPr>
      <w:r>
        <w:rPr>
          <w:b/>
        </w:rPr>
        <w:t>또한 바이오와 같은 특수성을 가진기업도 큰 부분을 차지하고 있었습니다.</w:t>
      </w:r>
    </w:p>
    <w:p w14:paraId="0A035798" w14:textId="77777777" w:rsidR="006F53F0" w:rsidRDefault="00000000">
      <w:pPr>
        <w:rPr>
          <w:b/>
          <w:color w:val="373A3C"/>
          <w:sz w:val="21"/>
          <w:szCs w:val="21"/>
        </w:rPr>
      </w:pPr>
      <w:r>
        <w:rPr>
          <w:b/>
          <w:color w:val="373A3C"/>
          <w:sz w:val="21"/>
          <w:szCs w:val="21"/>
          <w:shd w:val="clear" w:color="000000" w:fill="FFFFFF"/>
        </w:rPr>
        <w:t xml:space="preserve"> 바이오·제약</w:t>
      </w:r>
      <w:r>
        <w:rPr>
          <w:b/>
          <w:color w:val="373A3C"/>
          <w:sz w:val="21"/>
          <w:szCs w:val="21"/>
        </w:rPr>
        <w:t>같은 특례상장 대상의 경우,</w:t>
      </w:r>
      <w:r>
        <w:rPr>
          <w:b/>
          <w:color w:val="373A3C"/>
          <w:sz w:val="21"/>
          <w:szCs w:val="21"/>
          <w:shd w:val="clear" w:color="000000" w:fill="FFFFFF"/>
        </w:rPr>
        <w:t xml:space="preserve"> 예를 들어 장기연구가 필수적인데 이 제도의 대상이 되면 4년 연속 적자라도 관리종목 지정을 면제</w:t>
      </w:r>
      <w:r>
        <w:rPr>
          <w:b/>
          <w:color w:val="373A3C"/>
          <w:sz w:val="21"/>
          <w:szCs w:val="21"/>
        </w:rPr>
        <w:t xml:space="preserve">합니다. </w:t>
      </w:r>
    </w:p>
    <w:p w14:paraId="3D4417DE" w14:textId="77777777" w:rsidR="006F53F0" w:rsidRDefault="00000000">
      <w:pPr>
        <w:rPr>
          <w:b/>
          <w:color w:val="373A3C"/>
          <w:sz w:val="21"/>
          <w:szCs w:val="21"/>
        </w:rPr>
      </w:pPr>
      <w:r>
        <w:rPr>
          <w:b/>
          <w:color w:val="373A3C"/>
          <w:sz w:val="21"/>
          <w:szCs w:val="21"/>
        </w:rPr>
        <w:t>----------------------------</w:t>
      </w:r>
    </w:p>
    <w:p w14:paraId="78547B95" w14:textId="77777777" w:rsidR="006F53F0" w:rsidRDefault="00000000">
      <w:pPr>
        <w:rPr>
          <w:b/>
          <w:color w:val="373A3C"/>
          <w:sz w:val="21"/>
          <w:szCs w:val="21"/>
        </w:rPr>
      </w:pPr>
      <w:r>
        <w:rPr>
          <w:b/>
          <w:color w:val="373A3C"/>
          <w:sz w:val="21"/>
          <w:szCs w:val="21"/>
        </w:rPr>
        <w:t xml:space="preserve">바이오가 정상기업임에도 높은 부실확률의 , 회색지대로 많이 잡혔었는데 이처럼 완화되어있는 상장폐지 특례 때문임을 알 수 있었습니다. </w:t>
      </w:r>
    </w:p>
    <w:p w14:paraId="5C15FE76" w14:textId="77777777" w:rsidR="006F53F0" w:rsidRDefault="00000000">
      <w:pPr>
        <w:rPr>
          <w:b/>
        </w:rPr>
      </w:pPr>
      <w:r>
        <w:rPr>
          <w:b/>
          <w:color w:val="373A3C"/>
          <w:sz w:val="21"/>
          <w:szCs w:val="21"/>
        </w:rPr>
        <w:t>----------------------</w:t>
      </w:r>
    </w:p>
    <w:p w14:paraId="52CFCE1B" w14:textId="77777777" w:rsidR="006F53F0" w:rsidRDefault="00000000">
      <w:pPr>
        <w:rPr>
          <w:b/>
        </w:rPr>
      </w:pPr>
      <w:r>
        <w:rPr>
          <w:b/>
        </w:rPr>
        <w:t>파이차트4P) 최근 10년간 PROBA 90이상 측정된 회사의 빈도(?)</w:t>
      </w:r>
    </w:p>
    <w:p w14:paraId="0922C877" w14:textId="77777777" w:rsidR="006F53F0" w:rsidRDefault="00000000">
      <w:pPr>
        <w:rPr>
          <w:b/>
        </w:rPr>
      </w:pPr>
      <w:r>
        <w:rPr>
          <w:b/>
        </w:rPr>
        <w:t>PROBA 90이상 10년동안 몇 번 찍혔는지 분석한 결과</w:t>
      </w:r>
    </w:p>
    <w:p w14:paraId="16712ADD" w14:textId="77777777" w:rsidR="006F53F0" w:rsidRDefault="00000000">
      <w:pPr>
        <w:rPr>
          <w:b/>
        </w:rPr>
      </w:pPr>
      <w:r>
        <w:rPr>
          <w:b/>
        </w:rPr>
        <w:t>10년 동안 8회로 가장 많이 찍힌 기업은 다우데이타였습니다</w:t>
      </w:r>
    </w:p>
    <w:p w14:paraId="0E862B84" w14:textId="77777777" w:rsidR="006F53F0" w:rsidRDefault="00000000">
      <w:pPr>
        <w:rPr>
          <w:b/>
        </w:rPr>
      </w:pPr>
      <w:r>
        <w:rPr>
          <w:b/>
        </w:rPr>
        <w:t>해당 기업의 경우 저번주 주가조작혐의로 논란이 되고 있는 기업입니다.</w:t>
      </w:r>
    </w:p>
    <w:p w14:paraId="4C402884" w14:textId="77777777" w:rsidR="006F53F0" w:rsidRDefault="006F53F0">
      <w:pPr>
        <w:rPr>
          <w:b/>
        </w:rPr>
      </w:pPr>
    </w:p>
    <w:p w14:paraId="545F2752" w14:textId="77777777" w:rsidR="006F53F0" w:rsidRDefault="00000000">
      <w:pPr>
        <w:rPr>
          <w:b/>
        </w:rPr>
      </w:pPr>
      <w:r>
        <w:rPr>
          <w:b/>
        </w:rPr>
        <w:t>이렇게 모델링을 통해 구한 부실확률로 몇가지 인사이트를 보았습니다.</w:t>
      </w:r>
    </w:p>
    <w:p w14:paraId="617446AF" w14:textId="77777777" w:rsidR="006F53F0" w:rsidRDefault="00000000">
      <w:pPr>
        <w:rPr>
          <w:b/>
        </w:rPr>
      </w:pPr>
      <w:r>
        <w:rPr>
          <w:b/>
        </w:rPr>
        <w:t>-----------------------</w:t>
      </w:r>
    </w:p>
    <w:p w14:paraId="44C895DE" w14:textId="77777777" w:rsidR="006F53F0" w:rsidRDefault="00000000">
      <w:pPr>
        <w:rPr>
          <w:b/>
        </w:rPr>
      </w:pPr>
      <w:r>
        <w:rPr>
          <w:b/>
        </w:rPr>
        <w:lastRenderedPageBreak/>
        <w:t xml:space="preserve">다음은 지수화 과정입니다. </w:t>
      </w:r>
    </w:p>
    <w:p w14:paraId="5E2A4DDF" w14:textId="77777777" w:rsidR="006F53F0" w:rsidRDefault="00000000">
      <w:pPr>
        <w:rPr>
          <w:b/>
          <w:highlight w:val="yellow"/>
        </w:rPr>
      </w:pPr>
      <w:r>
        <w:rPr>
          <w:b/>
          <w:highlight w:val="yellow"/>
        </w:rPr>
        <w:t xml:space="preserve">지수화 하기에 앞서 </w:t>
      </w:r>
    </w:p>
    <w:p w14:paraId="17FA5741" w14:textId="77777777" w:rsidR="006F53F0" w:rsidRDefault="00000000">
      <w:pPr>
        <w:rPr>
          <w:b/>
          <w:highlight w:val="yellow"/>
        </w:rPr>
      </w:pPr>
      <w:r>
        <w:rPr>
          <w:b/>
          <w:highlight w:val="yellow"/>
        </w:rPr>
        <w:t>부실관련 지수와 다양한 지수화 방법들을 찾아보았습니다.</w:t>
      </w:r>
    </w:p>
    <w:p w14:paraId="79F21A06" w14:textId="24C77D4D" w:rsidR="006F53F0" w:rsidRDefault="00000000">
      <w:pPr>
        <w:rPr>
          <w:b/>
          <w:highlight w:val="yellow"/>
        </w:rPr>
      </w:pPr>
      <w:r>
        <w:rPr>
          <w:b/>
          <w:highlight w:val="yellow"/>
        </w:rPr>
        <w:t xml:space="preserve">그중 </w:t>
      </w:r>
      <w:proofErr w:type="spellStart"/>
      <w:r>
        <w:rPr>
          <w:b/>
          <w:highlight w:val="yellow"/>
        </w:rPr>
        <w:t>라</w:t>
      </w:r>
      <w:r w:rsidR="00967BFF">
        <w:rPr>
          <w:rFonts w:asciiTheme="minorEastAsia" w:eastAsiaTheme="minorEastAsia" w:hAnsiTheme="minorEastAsia" w:hint="eastAsia"/>
          <w:b/>
          <w:highlight w:val="yellow"/>
        </w:rPr>
        <w:t>스</w:t>
      </w:r>
      <w:r>
        <w:rPr>
          <w:b/>
          <w:highlight w:val="yellow"/>
        </w:rPr>
        <w:t>페이러스</w:t>
      </w:r>
      <w:proofErr w:type="spellEnd"/>
      <w:r>
        <w:rPr>
          <w:b/>
          <w:highlight w:val="yellow"/>
        </w:rPr>
        <w:t xml:space="preserve"> 방식과 </w:t>
      </w:r>
      <w:proofErr w:type="spellStart"/>
      <w:r>
        <w:rPr>
          <w:b/>
          <w:highlight w:val="yellow"/>
        </w:rPr>
        <w:t>파셰방식이</w:t>
      </w:r>
      <w:proofErr w:type="spellEnd"/>
      <w:r>
        <w:rPr>
          <w:b/>
          <w:highlight w:val="yellow"/>
        </w:rPr>
        <w:t xml:space="preserve"> 대표적이었는데, 라스페이러스 방식은 주로 소비자물가지수로 사용하고 있는 방식이며, 기준년도와 같은 수량의 상품을 비교년도의 가격으로 구입했을 때 지출총액을 기준년도 지출총액으로 나누어서 물가의 움직임을 확인하는 것이고  파셰방식은 GDP 산출 방식으로 쓰이고 있다고합니다.</w:t>
      </w:r>
    </w:p>
    <w:p w14:paraId="57DD47F9" w14:textId="77777777" w:rsidR="006F53F0" w:rsidRDefault="00000000">
      <w:pPr>
        <w:rPr>
          <w:b/>
          <w:highlight w:val="yellow"/>
        </w:rPr>
      </w:pPr>
      <w:r>
        <w:rPr>
          <w:b/>
          <w:highlight w:val="yellow"/>
        </w:rPr>
        <w:t>저희는 부도확률을 지수화하는 것으로 과소평가 가능성이 있는 파셰방식보다는 라스페이러스를 일부 차용하였습니다.</w:t>
      </w:r>
    </w:p>
    <w:p w14:paraId="148B7C1C" w14:textId="77777777" w:rsidR="00967BFF" w:rsidRDefault="00967BFF">
      <w:pPr>
        <w:rPr>
          <w:b/>
          <w:highlight w:val="yellow"/>
        </w:rPr>
      </w:pPr>
    </w:p>
    <w:p w14:paraId="163C3AC9" w14:textId="0E0FB230" w:rsidR="00200CBF" w:rsidRDefault="00967BFF">
      <w:pPr>
        <w:rPr>
          <w:rFonts w:eastAsiaTheme="minorEastAsia"/>
          <w:b/>
          <w:highlight w:val="yellow"/>
        </w:rPr>
      </w:pPr>
      <w:r>
        <w:rPr>
          <w:rFonts w:eastAsiaTheme="minorEastAsia" w:hint="eastAsia"/>
          <w:b/>
          <w:highlight w:val="yellow"/>
        </w:rPr>
        <w:t>지수를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만드는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방식에는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기준년도에</w:t>
      </w:r>
      <w:r>
        <w:rPr>
          <w:rFonts w:eastAsiaTheme="minor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수량을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고정해서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지수를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산출하는</w:t>
      </w:r>
      <w:r>
        <w:rPr>
          <w:rFonts w:eastAsiaTheme="minorEastAsia" w:hint="eastAsia"/>
          <w:b/>
          <w:highlight w:val="yellow"/>
        </w:rPr>
        <w:t xml:space="preserve"> </w:t>
      </w:r>
      <w:proofErr w:type="spellStart"/>
      <w:r>
        <w:rPr>
          <w:rFonts w:eastAsiaTheme="minorEastAsia" w:hint="eastAsia"/>
          <w:b/>
          <w:highlight w:val="yellow"/>
        </w:rPr>
        <w:t>라스페이러스</w:t>
      </w:r>
      <w:proofErr w:type="spellEnd"/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방식과</w:t>
      </w:r>
      <w:r w:rsidR="004F7148"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기준년도</w:t>
      </w:r>
      <w:r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수량과</w:t>
      </w:r>
      <w:r w:rsidR="004F7148">
        <w:rPr>
          <w:rFonts w:eastAsiaTheme="minorEastAsia" w:hint="eastAsia"/>
          <w:b/>
          <w:highlight w:val="yellow"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비교년도</w:t>
      </w:r>
      <w:proofErr w:type="spellEnd"/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수량을</w:t>
      </w:r>
      <w:r w:rsidR="004F7148"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비교하여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지수를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산출하는</w:t>
      </w:r>
      <w:r>
        <w:rPr>
          <w:rFonts w:eastAsiaTheme="minorEastAsia" w:hint="eastAsia"/>
          <w:b/>
          <w:highlight w:val="yellow"/>
        </w:rPr>
        <w:t xml:space="preserve"> </w:t>
      </w:r>
      <w:proofErr w:type="spellStart"/>
      <w:r>
        <w:rPr>
          <w:rFonts w:eastAsiaTheme="minorEastAsia" w:hint="eastAsia"/>
          <w:b/>
          <w:highlight w:val="yellow"/>
        </w:rPr>
        <w:t>파셰방식이</w:t>
      </w:r>
      <w:proofErr w:type="spellEnd"/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있습니다</w:t>
      </w:r>
      <w:r>
        <w:rPr>
          <w:rFonts w:eastAsiaTheme="minorEastAsia" w:hint="eastAsia"/>
          <w:b/>
          <w:highlight w:val="yellow"/>
        </w:rPr>
        <w:t>.</w:t>
      </w:r>
    </w:p>
    <w:p w14:paraId="09543286" w14:textId="52425DEE" w:rsidR="00200CBF" w:rsidRDefault="00200CBF">
      <w:pPr>
        <w:rPr>
          <w:rFonts w:eastAsiaTheme="minorEastAsia" w:hint="eastAsia"/>
          <w:b/>
          <w:highlight w:val="yellow"/>
        </w:rPr>
      </w:pPr>
      <w:proofErr w:type="spellStart"/>
      <w:r>
        <w:rPr>
          <w:rFonts w:eastAsiaTheme="minorEastAsia" w:hint="eastAsia"/>
          <w:b/>
          <w:highlight w:val="yellow"/>
        </w:rPr>
        <w:t>라스페이러스</w:t>
      </w:r>
      <w:proofErr w:type="spellEnd"/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방식은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수량을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고정</w:t>
      </w:r>
      <w:r>
        <w:rPr>
          <w:rFonts w:eastAsiaTheme="minorEastAsia"/>
          <w:b/>
          <w:highlight w:val="yellow"/>
        </w:rPr>
        <w:t>시켜서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가격의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변화만을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보는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방식이고</w:t>
      </w:r>
      <w:r>
        <w:rPr>
          <w:rFonts w:eastAsiaTheme="minorEastAsia" w:hint="eastAsia"/>
          <w:b/>
          <w:highlight w:val="yellow"/>
        </w:rPr>
        <w:t xml:space="preserve"> </w:t>
      </w:r>
      <w:proofErr w:type="spellStart"/>
      <w:r>
        <w:rPr>
          <w:rFonts w:eastAsiaTheme="minorEastAsia" w:hint="eastAsia"/>
          <w:b/>
          <w:highlight w:val="yellow"/>
        </w:rPr>
        <w:t>파셰</w:t>
      </w:r>
      <w:proofErr w:type="spellEnd"/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방식은</w:t>
      </w:r>
      <w:r>
        <w:rPr>
          <w:rFonts w:eastAsiaTheme="minor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가격</w:t>
      </w:r>
      <w:r w:rsidR="004F7148">
        <w:rPr>
          <w:rFonts w:eastAsiaTheme="minorEastAsia" w:hint="eastAsia"/>
          <w:b/>
          <w:highlight w:val="yellow"/>
        </w:rPr>
        <w:t>을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고정하여</w:t>
      </w:r>
      <w:r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모두</w:t>
      </w:r>
      <w:r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수량의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변화를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보는</w:t>
      </w:r>
      <w:r w:rsidR="004F7148">
        <w:rPr>
          <w:rFonts w:eastAsiaTheme="minorEastAsia" w:hint="eastAsia"/>
          <w:b/>
          <w:highlight w:val="yellow"/>
        </w:rPr>
        <w:t xml:space="preserve"> </w:t>
      </w:r>
      <w:r>
        <w:rPr>
          <w:rFonts w:eastAsiaTheme="minorEastAsia" w:hint="eastAsia"/>
          <w:b/>
          <w:highlight w:val="yellow"/>
        </w:rPr>
        <w:t>방식입니다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저희</w:t>
      </w:r>
      <w:r w:rsidR="004F7148">
        <w:rPr>
          <w:rFonts w:eastAsiaTheme="minor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부실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지수에서는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가격은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개별기업의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부실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점수</w:t>
      </w:r>
      <w:r w:rsidR="004F7148">
        <w:rPr>
          <w:rFonts w:eastAsiaTheme="minorEastAsia"/>
          <w:b/>
          <w:highlight w:val="yellow"/>
        </w:rPr>
        <w:t xml:space="preserve">, </w:t>
      </w:r>
      <w:r w:rsidR="004F7148">
        <w:rPr>
          <w:rFonts w:eastAsiaTheme="minorEastAsia" w:hint="eastAsia"/>
          <w:b/>
          <w:highlight w:val="yellow"/>
        </w:rPr>
        <w:t>수량은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기업의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개수라고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생각하시면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됩니다</w:t>
      </w:r>
    </w:p>
    <w:p w14:paraId="4A1F708E" w14:textId="0267DA09" w:rsidR="004F7148" w:rsidRDefault="00967BFF">
      <w:pPr>
        <w:rPr>
          <w:rFonts w:eastAsiaTheme="minorEastAsia" w:hint="eastAsia"/>
          <w:b/>
        </w:rPr>
      </w:pPr>
      <w:r>
        <w:rPr>
          <w:rFonts w:eastAsiaTheme="minorEastAsia" w:hint="eastAsia"/>
          <w:b/>
          <w:highlight w:val="yellow"/>
        </w:rPr>
        <w:t>저희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조</w:t>
      </w:r>
      <w:r>
        <w:rPr>
          <w:rFonts w:eastAsiaTheme="minorEastAsia" w:hint="eastAsia"/>
          <w:b/>
          <w:highlight w:val="yellow"/>
        </w:rPr>
        <w:t>는</w:t>
      </w:r>
      <w:r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기준년도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대비</w:t>
      </w:r>
      <w:r w:rsidR="004F7148">
        <w:rPr>
          <w:rFonts w:eastAsiaTheme="minorEastAsia" w:hint="eastAsia"/>
          <w:b/>
          <w:highlight w:val="yellow"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비교년도의</w:t>
      </w:r>
      <w:proofErr w:type="spellEnd"/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부실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정도를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보여주는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것이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목표였습니다</w:t>
      </w:r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따라서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부실의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정도가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같아도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기업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수가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증가하면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전체</w:t>
      </w:r>
      <w:r w:rsidR="00200CBF">
        <w:rPr>
          <w:rFonts w:eastAsiaTheme="minorEastAsia" w:hint="eastAsia"/>
          <w:b/>
          <w:highlight w:val="yellow"/>
        </w:rPr>
        <w:t xml:space="preserve"> </w:t>
      </w:r>
      <w:proofErr w:type="spellStart"/>
      <w:r w:rsidR="00200CBF">
        <w:rPr>
          <w:rFonts w:eastAsiaTheme="minorEastAsia" w:hint="eastAsia"/>
          <w:b/>
          <w:highlight w:val="yellow"/>
        </w:rPr>
        <w:t>지수증가하는</w:t>
      </w:r>
      <w:proofErr w:type="spellEnd"/>
      <w:r w:rsidR="00200CBF">
        <w:rPr>
          <w:rFonts w:eastAsiaTheme="minorEastAsia" w:hint="eastAsia"/>
          <w:b/>
          <w:highlight w:val="yellow"/>
        </w:rPr>
        <w:t xml:space="preserve"> </w:t>
      </w:r>
      <w:r w:rsidR="00200CBF">
        <w:rPr>
          <w:rFonts w:eastAsiaTheme="minorEastAsia" w:hint="eastAsia"/>
          <w:b/>
          <w:highlight w:val="yellow"/>
        </w:rPr>
        <w:t>문제가</w:t>
      </w:r>
      <w:r w:rsidR="00200CBF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있는</w:t>
      </w:r>
      <w:r w:rsidR="004F7148">
        <w:rPr>
          <w:rFonts w:eastAsiaTheme="minorEastAsia" w:hint="eastAsia"/>
          <w:b/>
          <w:highlight w:val="yellow"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라스페이러스</w:t>
      </w:r>
      <w:proofErr w:type="spellEnd"/>
      <w:r w:rsidR="004F7148">
        <w:rPr>
          <w:rFonts w:eastAsiaTheme="minorEastAsia" w:hint="eastAsia"/>
          <w:b/>
          <w:highlight w:val="yellow"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방식</w:t>
      </w:r>
      <w:r w:rsidR="004F7148">
        <w:rPr>
          <w:rFonts w:eastAsiaTheme="minorEastAsia" w:hint="eastAsia"/>
          <w:b/>
          <w:highlight w:val="yellow"/>
        </w:rPr>
        <w:t>이나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부실점수를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고정하여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기업의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증감만을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보는</w:t>
      </w:r>
      <w:r w:rsidR="004F7148">
        <w:rPr>
          <w:rFonts w:eastAsiaTheme="minorEastAsia" w:hint="eastAsia"/>
          <w:b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파셰</w:t>
      </w:r>
      <w:proofErr w:type="spellEnd"/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방식은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저희의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목표를</w:t>
      </w:r>
      <w:r w:rsidR="004F7148">
        <w:rPr>
          <w:rFonts w:eastAsiaTheme="minorEastAsia" w:hint="eastAsia"/>
          <w:b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달성한는데</w:t>
      </w:r>
      <w:proofErr w:type="spellEnd"/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적절한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방법이라고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생각하지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않아</w:t>
      </w:r>
      <w:r w:rsidR="004F7148">
        <w:rPr>
          <w:rFonts w:eastAsiaTheme="minorEastAsia" w:hint="eastAsia"/>
          <w:b/>
        </w:rPr>
        <w:t xml:space="preserve"> </w:t>
      </w:r>
      <w:proofErr w:type="spellStart"/>
      <w:r w:rsidR="004F7148">
        <w:rPr>
          <w:rFonts w:eastAsiaTheme="minorEastAsia" w:hint="eastAsia"/>
          <w:b/>
          <w:highlight w:val="yellow"/>
        </w:rPr>
        <w:t>비교년도의</w:t>
      </w:r>
      <w:proofErr w:type="spellEnd"/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  <w:highlight w:val="yellow"/>
        </w:rPr>
        <w:t>부실</w:t>
      </w:r>
      <w:r w:rsidR="004F7148">
        <w:rPr>
          <w:rFonts w:eastAsiaTheme="minorEastAsia" w:hint="eastAsia"/>
          <w:b/>
        </w:rPr>
        <w:t>점수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합을</w:t>
      </w:r>
      <w:r w:rsidR="004F7148">
        <w:rPr>
          <w:rFonts w:eastAsiaTheme="minorEastAsia" w:hint="eastAsia"/>
          <w:b/>
        </w:rPr>
        <w:t xml:space="preserve"> </w:t>
      </w:r>
      <w:proofErr w:type="spellStart"/>
      <w:r w:rsidR="004F7148">
        <w:rPr>
          <w:rFonts w:eastAsiaTheme="minorEastAsia" w:hint="eastAsia"/>
          <w:b/>
        </w:rPr>
        <w:t>비교년도</w:t>
      </w:r>
      <w:proofErr w:type="spellEnd"/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기업수로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나눠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준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값을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분자로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기준년도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부실점수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합을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기준년도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기업수로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나눠준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값을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분모로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하여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지수를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산출하는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방법을</w:t>
      </w:r>
      <w:r w:rsidR="004F7148">
        <w:rPr>
          <w:rFonts w:eastAsiaTheme="minorEastAsia" w:hint="eastAsia"/>
          <w:b/>
        </w:rPr>
        <w:t xml:space="preserve"> </w:t>
      </w:r>
      <w:r w:rsidR="004F7148">
        <w:rPr>
          <w:rFonts w:eastAsiaTheme="minorEastAsia" w:hint="eastAsia"/>
          <w:b/>
        </w:rPr>
        <w:t>채택했습니다</w:t>
      </w:r>
      <w:r w:rsidR="004F7148">
        <w:rPr>
          <w:rFonts w:eastAsiaTheme="minorEastAsia" w:hint="eastAsia"/>
          <w:b/>
        </w:rPr>
        <w:t>.</w:t>
      </w:r>
    </w:p>
    <w:p w14:paraId="41C0B5C4" w14:textId="13E170A2" w:rsidR="006F53F0" w:rsidRPr="004F7148" w:rsidRDefault="00000000">
      <w:pPr>
        <w:rPr>
          <w:rFonts w:eastAsiaTheme="minorEastAsia" w:hint="eastAsia"/>
          <w:b/>
        </w:rPr>
      </w:pPr>
      <w:r>
        <w:rPr>
          <w:b/>
        </w:rPr>
        <w:t>----------------</w:t>
      </w:r>
    </w:p>
    <w:p w14:paraId="1909E91C" w14:textId="77777777" w:rsidR="006F53F0" w:rsidRDefault="00000000">
      <w:pPr>
        <w:rPr>
          <w:b/>
        </w:rPr>
      </w:pPr>
      <w:r>
        <w:rPr>
          <w:b/>
        </w:rPr>
        <w:t>&lt;지수화&gt;&gt;_지훈이</w:t>
      </w:r>
    </w:p>
    <w:p w14:paraId="2C40A6E6" w14:textId="77777777" w:rsidR="006F53F0" w:rsidRDefault="00000000">
      <w:pPr>
        <w:rPr>
          <w:b/>
        </w:rPr>
      </w:pPr>
      <w:r>
        <w:rPr>
          <w:b/>
        </w:rPr>
        <w:t>각 개별기업의 부실확률 각변수와 회귀계수를 곱하여 합한 후 sigmoid함수를 통과시켜 0~1사이의 부실확률을 구합니다. 각 부실확률에 100을 곱하여 개별기업의 부실지수를 구하였습니다.</w:t>
      </w:r>
    </w:p>
    <w:p w14:paraId="474F8338" w14:textId="77777777" w:rsidR="006F53F0" w:rsidRDefault="006F53F0">
      <w:pPr>
        <w:rPr>
          <w:b/>
        </w:rPr>
      </w:pPr>
    </w:p>
    <w:p w14:paraId="5069E7FD" w14:textId="77777777" w:rsidR="006F53F0" w:rsidRDefault="00000000">
      <w:pPr>
        <w:rPr>
          <w:b/>
        </w:rPr>
      </w:pPr>
      <w:r>
        <w:rPr>
          <w:b/>
        </w:rPr>
        <w:t xml:space="preserve">2012년부터 2022년 까지 </w:t>
      </w:r>
      <w:proofErr w:type="spellStart"/>
      <w:r>
        <w:rPr>
          <w:b/>
        </w:rPr>
        <w:t>회계년도별</w:t>
      </w:r>
      <w:proofErr w:type="spellEnd"/>
      <w:r>
        <w:rPr>
          <w:b/>
        </w:rPr>
        <w:t xml:space="preserve"> 상장기업의 </w:t>
      </w:r>
      <w:proofErr w:type="spellStart"/>
      <w:r>
        <w:rPr>
          <w:b/>
        </w:rPr>
        <w:t>개별기업의부실지수를</w:t>
      </w:r>
      <w:proofErr w:type="spellEnd"/>
      <w:r>
        <w:rPr>
          <w:b/>
        </w:rPr>
        <w:t xml:space="preserve"> 더하여 해당년도의 부실현황을 나타내었고</w:t>
      </w:r>
    </w:p>
    <w:p w14:paraId="09F5BD4A" w14:textId="77777777" w:rsidR="006F53F0" w:rsidRDefault="00000000">
      <w:pPr>
        <w:rPr>
          <w:b/>
        </w:rPr>
      </w:pPr>
      <w:r>
        <w:rPr>
          <w:b/>
        </w:rPr>
        <w:t xml:space="preserve">각 회계년도의 거시적 경제상황을 반영하기 위하여 다음년도 3월말 회사채 BBB등급 금리를 </w:t>
      </w:r>
      <w:r>
        <w:rPr>
          <w:b/>
        </w:rPr>
        <w:lastRenderedPageBreak/>
        <w:t>지수에 반영하였습니다.</w:t>
      </w:r>
    </w:p>
    <w:p w14:paraId="336B7455" w14:textId="77777777" w:rsidR="006F53F0" w:rsidRDefault="00000000">
      <w:pPr>
        <w:rPr>
          <w:b/>
        </w:rPr>
      </w:pPr>
      <w:r>
        <w:rPr>
          <w:b/>
        </w:rPr>
        <w:t xml:space="preserve"> 각 회계년도별 부실 빈도수를 통제하기 위해 해당년도의 코스닥상장기업의 수로 나누어주었습니다.</w:t>
      </w:r>
    </w:p>
    <w:p w14:paraId="3C5AC06A" w14:textId="77777777" w:rsidR="006F53F0" w:rsidRDefault="006F53F0">
      <w:pPr>
        <w:rPr>
          <w:b/>
        </w:rPr>
      </w:pPr>
    </w:p>
    <w:p w14:paraId="00946CB1" w14:textId="77777777" w:rsidR="006F53F0" w:rsidRDefault="00000000">
      <w:pPr>
        <w:rPr>
          <w:b/>
        </w:rPr>
      </w:pPr>
      <w:r>
        <w:rPr>
          <w:b/>
        </w:rPr>
        <w:t>2012년을 기준년도로 하여 2022년까지의 sobi를 시각화 하였을 때 다음과 같은 추세를 가집니다</w:t>
      </w:r>
    </w:p>
    <w:p w14:paraId="591A6F08" w14:textId="77777777" w:rsidR="006F53F0" w:rsidRDefault="00000000">
      <w:pPr>
        <w:rPr>
          <w:b/>
        </w:rPr>
      </w:pPr>
      <w:r>
        <w:rPr>
          <w:b/>
        </w:rPr>
        <w:t>저희가 만든 sobi와 한국은행에서 만든 금융불안지수(FSI)와 비교하였을때</w:t>
      </w:r>
    </w:p>
    <w:p w14:paraId="6622709A" w14:textId="77777777" w:rsidR="006F53F0" w:rsidRDefault="00000000">
      <w:pPr>
        <w:rPr>
          <w:b/>
        </w:rPr>
      </w:pPr>
      <w:r>
        <w:rPr>
          <w:b/>
        </w:rPr>
        <w:t>sobi지수가 1년 선행한다는 점을 알 수 있습니다.</w:t>
      </w:r>
    </w:p>
    <w:p w14:paraId="5246C26C" w14:textId="77777777" w:rsidR="006F53F0" w:rsidRDefault="006F53F0">
      <w:pPr>
        <w:rPr>
          <w:b/>
        </w:rPr>
      </w:pPr>
    </w:p>
    <w:p w14:paraId="7F9D9A73" w14:textId="77777777" w:rsidR="006F53F0" w:rsidRDefault="00000000">
      <w:pPr>
        <w:rPr>
          <w:b/>
        </w:rPr>
      </w:pPr>
      <w:r>
        <w:rPr>
          <w:b/>
        </w:rPr>
        <w:t>------------------------</w:t>
      </w:r>
    </w:p>
    <w:p w14:paraId="5C3B1939" w14:textId="77777777" w:rsidR="006F53F0" w:rsidRDefault="00000000">
      <w:pPr>
        <w:rPr>
          <w:b/>
        </w:rPr>
      </w:pPr>
      <w:r>
        <w:rPr>
          <w:b/>
        </w:rPr>
        <w:t>&lt;부실지수 인사이트&gt;</w:t>
      </w:r>
    </w:p>
    <w:p w14:paraId="62438BD4" w14:textId="77777777" w:rsidR="006F53F0" w:rsidRDefault="00000000">
      <w:pPr>
        <w:rPr>
          <w:b/>
        </w:rPr>
      </w:pPr>
      <w:r>
        <w:rPr>
          <w:b/>
        </w:rPr>
        <w:t>저희의 Proba에 대해 정상기업과 부실기업에 관해 Boxplot을 그린것입니다.</w:t>
      </w:r>
    </w:p>
    <w:p w14:paraId="545821FA" w14:textId="77777777" w:rsidR="006F53F0" w:rsidRDefault="00000000">
      <w:pPr>
        <w:rPr>
          <w:b/>
        </w:rPr>
      </w:pPr>
      <w:r>
        <w:rPr>
          <w:b/>
        </w:rPr>
        <w:t>정상기업의 경우 Proba가 10이하지만 부실기업의 경우 Proba가 현저히 높을 것을 알 수 있습니다.</w:t>
      </w:r>
    </w:p>
    <w:p w14:paraId="541C451E" w14:textId="77777777" w:rsidR="006F53F0" w:rsidRDefault="00000000">
      <w:pPr>
        <w:rPr>
          <w:b/>
        </w:rPr>
      </w:pPr>
      <w:r>
        <w:rPr>
          <w:b/>
        </w:rPr>
        <w:t xml:space="preserve">또한 년도별로 평균 Proba를 보았을때도 심한 격차를 보여주고 있습니다. </w:t>
      </w:r>
    </w:p>
    <w:p w14:paraId="5B946CCF" w14:textId="77777777" w:rsidR="006F53F0" w:rsidRDefault="006F53F0">
      <w:pPr>
        <w:rPr>
          <w:b/>
        </w:rPr>
      </w:pPr>
    </w:p>
    <w:p w14:paraId="681F2407" w14:textId="77777777" w:rsidR="006F53F0" w:rsidRDefault="00000000">
      <w:pPr>
        <w:rPr>
          <w:b/>
        </w:rPr>
      </w:pPr>
      <w:r>
        <w:rPr>
          <w:b/>
        </w:rPr>
        <w:t>이전 변수선택에서 보시면 case 1,2인 경우 대주주지분율이 주요 피쳐로 선정되었지만</w:t>
      </w:r>
    </w:p>
    <w:p w14:paraId="0DB610CA" w14:textId="77777777" w:rsidR="006F53F0" w:rsidRDefault="00000000">
      <w:pPr>
        <w:rPr>
          <w:b/>
        </w:rPr>
      </w:pPr>
      <w:r>
        <w:rPr>
          <w:b/>
        </w:rPr>
        <w:t xml:space="preserve">case3의 경우 선택되지 않았습니다. </w:t>
      </w:r>
    </w:p>
    <w:p w14:paraId="1CAECC9C" w14:textId="77777777" w:rsidR="006F53F0" w:rsidRDefault="00000000">
      <w:pPr>
        <w:rPr>
          <w:b/>
        </w:rPr>
      </w:pPr>
      <w:r>
        <w:rPr>
          <w:b/>
        </w:rPr>
        <w:t>18,19,20년 기준 부도난 기업과 정상 기업의 대주주 지분율 변동 추이를 본다면</w:t>
      </w:r>
    </w:p>
    <w:p w14:paraId="78EC2B20" w14:textId="77777777" w:rsidR="006F53F0" w:rsidRDefault="006F53F0">
      <w:pPr>
        <w:rPr>
          <w:b/>
        </w:rPr>
      </w:pPr>
    </w:p>
    <w:p w14:paraId="173F5C25" w14:textId="77777777" w:rsidR="006F53F0" w:rsidRDefault="00000000">
      <w:pPr>
        <w:rPr>
          <w:b/>
        </w:rPr>
      </w:pPr>
      <w:r>
        <w:rPr>
          <w:b/>
        </w:rPr>
        <w:t>상폐바로 직전년도는 증가세를 보이기도 하지만 2,3년전부터 지속적으로 감소한다는 것을 알 수 있습니다.</w:t>
      </w:r>
    </w:p>
    <w:p w14:paraId="74BEB21B" w14:textId="77777777" w:rsidR="006F53F0" w:rsidRDefault="00000000">
      <w:pPr>
        <w:rPr>
          <w:b/>
        </w:rPr>
      </w:pPr>
      <w:r>
        <w:rPr>
          <w:b/>
        </w:rPr>
        <w:t>때문에 case1,2의경우 주요 피쳐가 되지만 case3은 선택되지 않는다는 점을 알 수 있습니다.</w:t>
      </w:r>
    </w:p>
    <w:p w14:paraId="52C3BEA0" w14:textId="77777777" w:rsidR="006F53F0" w:rsidRDefault="006F53F0">
      <w:pPr>
        <w:rPr>
          <w:b/>
        </w:rPr>
      </w:pPr>
    </w:p>
    <w:p w14:paraId="3A74F40A" w14:textId="77777777" w:rsidR="006F53F0" w:rsidRDefault="00000000">
      <w:pPr>
        <w:rPr>
          <w:b/>
        </w:rPr>
      </w:pPr>
      <w:r>
        <w:rPr>
          <w:b/>
        </w:rPr>
        <w:t>저희는 회생절차개시 기업도 부실기업으로 보았기 때문에</w:t>
      </w:r>
    </w:p>
    <w:p w14:paraId="33C2FD66" w14:textId="77777777" w:rsidR="006F53F0" w:rsidRDefault="00000000">
      <w:pPr>
        <w:rPr>
          <w:b/>
        </w:rPr>
      </w:pPr>
      <w:r>
        <w:rPr>
          <w:b/>
        </w:rPr>
        <w:t>회생절차개시 후 상장폐지되는기업</w:t>
      </w:r>
    </w:p>
    <w:p w14:paraId="5A7FFCC2" w14:textId="77777777" w:rsidR="006F53F0" w:rsidRDefault="00000000">
      <w:pPr>
        <w:rPr>
          <w:b/>
        </w:rPr>
      </w:pPr>
      <w:r>
        <w:rPr>
          <w:b/>
        </w:rPr>
        <w:t>회생절차개시 후 회생이 된 기업</w:t>
      </w:r>
    </w:p>
    <w:p w14:paraId="7B107BFC" w14:textId="77777777" w:rsidR="006F53F0" w:rsidRDefault="00000000">
      <w:pPr>
        <w:rPr>
          <w:b/>
        </w:rPr>
      </w:pPr>
      <w:r>
        <w:rPr>
          <w:b/>
        </w:rPr>
        <w:t>으로 범주화를 하여 Proba를 분석해보았습니다</w:t>
      </w:r>
    </w:p>
    <w:p w14:paraId="427166C3" w14:textId="77777777" w:rsidR="006F53F0" w:rsidRDefault="006F53F0">
      <w:pPr>
        <w:rPr>
          <w:b/>
        </w:rPr>
      </w:pPr>
    </w:p>
    <w:p w14:paraId="13801631" w14:textId="77777777" w:rsidR="006F53F0" w:rsidRDefault="00000000">
      <w:pPr>
        <w:rPr>
          <w:b/>
        </w:rPr>
      </w:pPr>
      <w:r>
        <w:rPr>
          <w:b/>
        </w:rPr>
        <w:lastRenderedPageBreak/>
        <w:t xml:space="preserve">이 그래프를 보시는 것 처럼 회생절차 후 회생된 기업의 경우 Proba가 떨어지지만 상장폐지 된 기업은 떨어지는 것을 </w:t>
      </w:r>
    </w:p>
    <w:p w14:paraId="33E016FD" w14:textId="77777777" w:rsidR="006F53F0" w:rsidRDefault="00000000">
      <w:pPr>
        <w:rPr>
          <w:b/>
        </w:rPr>
      </w:pPr>
      <w:r>
        <w:rPr>
          <w:b/>
        </w:rPr>
        <w:t>알 수 있었습니다</w:t>
      </w:r>
    </w:p>
    <w:p w14:paraId="36DEC2CD" w14:textId="77777777" w:rsidR="006F53F0" w:rsidRDefault="006F53F0">
      <w:pPr>
        <w:rPr>
          <w:b/>
        </w:rPr>
      </w:pPr>
    </w:p>
    <w:p w14:paraId="1AE3F29D" w14:textId="77777777" w:rsidR="006F53F0" w:rsidRDefault="006F53F0">
      <w:pPr>
        <w:rPr>
          <w:b/>
        </w:rPr>
      </w:pPr>
    </w:p>
    <w:p w14:paraId="35DF3718" w14:textId="77777777" w:rsidR="006F53F0" w:rsidRDefault="006F53F0">
      <w:pPr>
        <w:rPr>
          <w:b/>
        </w:rPr>
      </w:pPr>
    </w:p>
    <w:p w14:paraId="4F516730" w14:textId="77777777" w:rsidR="006F53F0" w:rsidRDefault="006F53F0">
      <w:pPr>
        <w:rPr>
          <w:b/>
        </w:rPr>
      </w:pPr>
    </w:p>
    <w:p w14:paraId="00F0839E" w14:textId="77777777" w:rsidR="006F53F0" w:rsidRDefault="006F53F0">
      <w:pPr>
        <w:rPr>
          <w:b/>
        </w:rPr>
      </w:pPr>
    </w:p>
    <w:p w14:paraId="25F5FC72" w14:textId="77777777" w:rsidR="006F53F0" w:rsidRDefault="006F53F0">
      <w:pPr>
        <w:rPr>
          <w:b/>
        </w:rPr>
      </w:pPr>
    </w:p>
    <w:p w14:paraId="68E27628" w14:textId="77777777" w:rsidR="006F53F0" w:rsidRDefault="006F53F0">
      <w:pPr>
        <w:rPr>
          <w:b/>
        </w:rPr>
      </w:pPr>
    </w:p>
    <w:p w14:paraId="52DBD294" w14:textId="77777777" w:rsidR="006F53F0" w:rsidRDefault="006F53F0">
      <w:pPr>
        <w:rPr>
          <w:b/>
        </w:rPr>
      </w:pPr>
    </w:p>
    <w:p w14:paraId="562A6B74" w14:textId="77777777" w:rsidR="006F53F0" w:rsidRDefault="006F53F0">
      <w:pPr>
        <w:rPr>
          <w:b/>
        </w:rPr>
      </w:pPr>
    </w:p>
    <w:p w14:paraId="34692C5D" w14:textId="77777777" w:rsidR="006F53F0" w:rsidRDefault="006F53F0">
      <w:pPr>
        <w:rPr>
          <w:b/>
        </w:rPr>
      </w:pPr>
    </w:p>
    <w:p w14:paraId="41D7C2DA" w14:textId="77777777" w:rsidR="006F53F0" w:rsidRDefault="00000000">
      <w:pPr>
        <w:rPr>
          <w:b/>
        </w:rPr>
      </w:pPr>
      <w:r>
        <w:rPr>
          <w:b/>
        </w:rPr>
        <w:t>----------------------------</w:t>
      </w:r>
    </w:p>
    <w:p w14:paraId="0D5B0196" w14:textId="77777777" w:rsidR="006F53F0" w:rsidRDefault="006F53F0">
      <w:pPr>
        <w:rPr>
          <w:b/>
        </w:rPr>
      </w:pPr>
    </w:p>
    <w:p w14:paraId="7758898B" w14:textId="77777777" w:rsidR="006F53F0" w:rsidRDefault="006F53F0">
      <w:pPr>
        <w:rPr>
          <w:b/>
          <w:color w:val="373A3C"/>
          <w:sz w:val="21"/>
          <w:szCs w:val="21"/>
        </w:rPr>
      </w:pPr>
    </w:p>
    <w:p w14:paraId="1AA1803A" w14:textId="77777777" w:rsidR="006F53F0" w:rsidRDefault="006F53F0">
      <w:pPr>
        <w:rPr>
          <w:b/>
        </w:rPr>
      </w:pPr>
    </w:p>
    <w:p w14:paraId="40C0E5BF" w14:textId="77777777" w:rsidR="006F53F0" w:rsidRDefault="006F53F0">
      <w:pPr>
        <w:rPr>
          <w:b/>
        </w:rPr>
      </w:pPr>
    </w:p>
    <w:p w14:paraId="433A9E76" w14:textId="77777777" w:rsidR="006F53F0" w:rsidRDefault="006F53F0">
      <w:pPr>
        <w:rPr>
          <w:b/>
        </w:rPr>
      </w:pPr>
    </w:p>
    <w:p w14:paraId="3ADDF90C" w14:textId="77777777" w:rsidR="006F53F0" w:rsidRDefault="006F53F0"/>
    <w:p w14:paraId="70A81593" w14:textId="77777777" w:rsidR="006F53F0" w:rsidRDefault="006F53F0"/>
    <w:p w14:paraId="7B50AEE5" w14:textId="77777777" w:rsidR="006F53F0" w:rsidRDefault="00000000">
      <w:pPr>
        <w:rPr>
          <w:b/>
        </w:rPr>
      </w:pPr>
      <w:r>
        <w:rPr>
          <w:b/>
        </w:rPr>
        <w:t>&lt;모델링&gt;</w:t>
      </w:r>
    </w:p>
    <w:p w14:paraId="61528931" w14:textId="77777777" w:rsidR="006F53F0" w:rsidRDefault="00000000">
      <w:r>
        <w:rPr>
          <w:noProof/>
          <w:sz w:val="20"/>
        </w:rPr>
        <w:drawing>
          <wp:inline distT="0" distB="0" distL="0" distR="0" wp14:anchorId="7103CB5B" wp14:editId="399D5CCB">
            <wp:extent cx="1728470" cy="1310640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osubin/Library/Group Containers/L48J367XN4.com.infraware.PolarisOffice/EngineTemp/1578/fImage99071963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311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665FC56" w14:textId="77777777" w:rsidR="006F53F0" w:rsidRDefault="00000000">
      <w:pPr>
        <w:rPr>
          <w:b/>
        </w:rPr>
      </w:pPr>
      <w:r>
        <w:rPr>
          <w:b/>
        </w:rPr>
        <w:t>타겟 0과 1의 부실확률(프로바) 분포입니다.</w:t>
      </w:r>
    </w:p>
    <w:p w14:paraId="018E396D" w14:textId="77777777" w:rsidR="006F53F0" w:rsidRDefault="00000000">
      <w:r>
        <w:lastRenderedPageBreak/>
        <w:t xml:space="preserve">0에서 보이시는 이상치들은 대부분이 바이오 기업들이었으며, 바이오의 위험도가 저희의 부실 스코어 식에 따라 도출된 부실확률값으로 잘 드러나는 것을 확인할 수 있습니다. </w:t>
      </w:r>
    </w:p>
    <w:p w14:paraId="483DB754" w14:textId="77777777" w:rsidR="006F53F0" w:rsidRDefault="00000000">
      <w:r>
        <w:t>그 외 타겟0의 부실확률값 분포는 하단에 좁게 모여있으며, 1인 기업의 경우 이보다 높은 곳에 퍼져 있었습니다.</w:t>
      </w:r>
    </w:p>
    <w:p w14:paraId="02AEFC38" w14:textId="77777777" w:rsidR="006F53F0" w:rsidRDefault="006F53F0"/>
    <w:p w14:paraId="0E0EA219" w14:textId="77777777" w:rsidR="006F53F0" w:rsidRDefault="006F53F0"/>
    <w:p w14:paraId="626D63F0" w14:textId="77777777" w:rsidR="006F53F0" w:rsidRDefault="006F53F0"/>
    <w:p w14:paraId="199FCA47" w14:textId="77777777" w:rsidR="006F53F0" w:rsidRDefault="006F53F0"/>
    <w:p w14:paraId="221FC256" w14:textId="77777777" w:rsidR="006F53F0" w:rsidRDefault="006F53F0"/>
    <w:p w14:paraId="376F2E17" w14:textId="77777777" w:rsidR="006F53F0" w:rsidRDefault="006F53F0"/>
    <w:p w14:paraId="3F4801D2" w14:textId="77777777" w:rsidR="006F53F0" w:rsidRDefault="006F53F0"/>
    <w:p w14:paraId="487AAA7B" w14:textId="77777777" w:rsidR="006F53F0" w:rsidRDefault="006F53F0"/>
    <w:p w14:paraId="24EB1EAE" w14:textId="77777777" w:rsidR="006F53F0" w:rsidRDefault="00000000">
      <w:pPr>
        <w:rPr>
          <w:b/>
        </w:rPr>
      </w:pPr>
      <w:r>
        <w:rPr>
          <w:b/>
        </w:rPr>
        <w:t>&lt;지수화&gt;</w:t>
      </w:r>
    </w:p>
    <w:p w14:paraId="6B04C590" w14:textId="77777777" w:rsidR="006F53F0" w:rsidRDefault="00000000">
      <w:r>
        <w:t>&lt;부실 관련 지수들&gt;</w:t>
      </w:r>
    </w:p>
    <w:p w14:paraId="311C02AD" w14:textId="77777777" w:rsidR="006F53F0" w:rsidRDefault="00000000">
      <w:r>
        <w:t>1. BSI 기업경영실사지수  설문조사형태</w:t>
      </w:r>
    </w:p>
    <w:p w14:paraId="1A9F66EA" w14:textId="77777777" w:rsidR="006F53F0" w:rsidRDefault="00000000">
      <w:r>
        <w:t>100미만이면 경기가 악화되고 있다고 체감하는 기업이 더 많다는 것을 의미합니다.</w:t>
      </w:r>
    </w:p>
    <w:p w14:paraId="703BDE18" w14:textId="77777777" w:rsidR="006F53F0" w:rsidRDefault="00000000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4FD9F9A" wp14:editId="70E0B833">
            <wp:extent cx="5731510" cy="2840990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osubin/Library/Group Containers/L48J367XN4.com.infraware.PolarisOffice/EngineTemp/1578/fImage736211467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16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3C43CAC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한국은행의 금융불안지수입니다. </w:t>
      </w:r>
    </w:p>
    <w:p w14:paraId="5A58795C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2011년에 편제되었으며, </w:t>
      </w:r>
    </w:p>
    <w:p w14:paraId="0F34A753" w14:textId="77777777" w:rsidR="006F53F0" w:rsidRDefault="006F53F0">
      <w:pPr>
        <w:rPr>
          <w:sz w:val="24"/>
          <w:szCs w:val="24"/>
        </w:rPr>
      </w:pPr>
    </w:p>
    <w:p w14:paraId="7203DA04" w14:textId="77777777" w:rsidR="006F53F0" w:rsidRDefault="006F53F0">
      <w:pPr>
        <w:rPr>
          <w:sz w:val="24"/>
          <w:szCs w:val="24"/>
        </w:rPr>
      </w:pPr>
    </w:p>
    <w:p w14:paraId="18CFB481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금융취약성지수 입니다. </w:t>
      </w:r>
    </w:p>
    <w:p w14:paraId="734C85D0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한국은행에서 2011년 편제한 금융불안지수 이후 중장기적인 위험평가를 위해 만든 지표입니다. </w:t>
      </w:r>
    </w:p>
    <w:p w14:paraId="59B66B4E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하지만 총11개 부문으로 일반적으로 외부에서는 간단히 적용해보기가 어렵습니다.</w:t>
      </w:r>
    </w:p>
    <w:p w14:paraId="463F7B28" w14:textId="77777777" w:rsidR="006F53F0" w:rsidRDefault="00000000">
      <w:pPr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24962" behindDoc="0" locked="0" layoutInCell="1" allowOverlap="1" wp14:anchorId="780773E3" wp14:editId="50F5B2F1">
            <wp:simplePos x="0" y="0"/>
            <wp:positionH relativeFrom="column">
              <wp:posOffset>80015</wp:posOffset>
            </wp:positionH>
            <wp:positionV relativeFrom="paragraph">
              <wp:posOffset>2546355</wp:posOffset>
            </wp:positionV>
            <wp:extent cx="4254500" cy="2374900"/>
            <wp:effectExtent l="0" t="0" r="0" b="0"/>
            <wp:wrapNone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osubin/Library/Group Containers/L48J367XN4.com.infraware.PolarisOffice/EngineTemp/1578/fImage1013191791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75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CDE9B8B" wp14:editId="03021517">
            <wp:extent cx="4254500" cy="2374900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osubin/Library/Group Containers/L48J367XN4.com.infraware.PolarisOffice/EngineTemp/1578/fImage1129481540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75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C6495FC" w14:textId="77777777" w:rsidR="006F53F0" w:rsidRDefault="006F53F0">
      <w:pPr>
        <w:rPr>
          <w:sz w:val="24"/>
          <w:szCs w:val="24"/>
        </w:rPr>
      </w:pPr>
    </w:p>
    <w:p w14:paraId="09DA9FF8" w14:textId="77777777" w:rsidR="006F53F0" w:rsidRDefault="006F53F0">
      <w:pPr>
        <w:rPr>
          <w:sz w:val="24"/>
          <w:szCs w:val="24"/>
        </w:rPr>
      </w:pPr>
    </w:p>
    <w:p w14:paraId="2337A225" w14:textId="77777777" w:rsidR="006F53F0" w:rsidRDefault="006F53F0">
      <w:pPr>
        <w:rPr>
          <w:sz w:val="24"/>
          <w:szCs w:val="24"/>
        </w:rPr>
      </w:pPr>
    </w:p>
    <w:p w14:paraId="28542FFF" w14:textId="77777777" w:rsidR="006F53F0" w:rsidRDefault="006F53F0">
      <w:pPr>
        <w:rPr>
          <w:sz w:val="24"/>
          <w:szCs w:val="24"/>
        </w:rPr>
      </w:pPr>
    </w:p>
    <w:p w14:paraId="40C21936" w14:textId="77777777" w:rsidR="006F53F0" w:rsidRDefault="006F53F0">
      <w:pPr>
        <w:rPr>
          <w:sz w:val="24"/>
          <w:szCs w:val="24"/>
        </w:rPr>
      </w:pPr>
    </w:p>
    <w:p w14:paraId="714E02B5" w14:textId="77777777" w:rsidR="006F53F0" w:rsidRDefault="006F53F0">
      <w:pPr>
        <w:rPr>
          <w:sz w:val="24"/>
          <w:szCs w:val="24"/>
        </w:rPr>
      </w:pPr>
    </w:p>
    <w:p w14:paraId="58CACEA4" w14:textId="77777777" w:rsidR="006F53F0" w:rsidRDefault="006F53F0">
      <w:pPr>
        <w:rPr>
          <w:sz w:val="24"/>
          <w:szCs w:val="24"/>
        </w:rPr>
      </w:pPr>
    </w:p>
    <w:p w14:paraId="77665133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FVI는 1)세부지표를 표준화하고 2)공통적 요인을 추출하여 3)가중평균을 통해 종합지수를 산출하여 4)지수로 변환합니다.</w:t>
      </w:r>
    </w:p>
    <w:p w14:paraId="2B4619C0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따라서 저희는 이 지수들 가운데 가장 최근에 편제된 FVI 지수 산출 방식을 </w:t>
      </w:r>
    </w:p>
    <w:p w14:paraId="3B5696EB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일부 차용하여 개별기업 부실확률을 구한 뒤 종합지수화 하였습니다.</w:t>
      </w:r>
    </w:p>
    <w:p w14:paraId="03E889BF" w14:textId="77777777" w:rsidR="006F53F0" w:rsidRDefault="006F53F0">
      <w:pPr>
        <w:rPr>
          <w:sz w:val="24"/>
          <w:szCs w:val="24"/>
        </w:rPr>
      </w:pPr>
    </w:p>
    <w:p w14:paraId="0AF905BC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스탠다드 스케일링을 하여 변수들을 표준화하고 </w:t>
      </w:r>
    </w:p>
    <w:p w14:paraId="0E5DAA42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공통적으로 가장 유의미한 변수 6개를 추출하여 </w:t>
      </w:r>
    </w:p>
    <w:p w14:paraId="3A5958DB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변수별 가중치를 구하여 연도별 지수를 도출한뒤</w:t>
      </w:r>
    </w:p>
    <w:p w14:paraId="10B289DA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저희 데이터의 시작부분인 2012년을 기준년도로 삼아 종합지수를 개발하였습니다. </w:t>
      </w:r>
    </w:p>
    <w:p w14:paraId="2C5F1DD4" w14:textId="77777777" w:rsidR="006F53F0" w:rsidRDefault="006F53F0">
      <w:pPr>
        <w:rPr>
          <w:sz w:val="24"/>
          <w:szCs w:val="24"/>
        </w:rPr>
      </w:pPr>
    </w:p>
    <w:p w14:paraId="5808193E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&lt;지수 산출&gt;</w:t>
      </w:r>
    </w:p>
    <w:p w14:paraId="49BD4773" w14:textId="77777777" w:rsidR="006F53F0" w:rsidRDefault="006F53F0">
      <w:pPr>
        <w:rPr>
          <w:sz w:val="24"/>
          <w:szCs w:val="24"/>
        </w:rPr>
      </w:pPr>
    </w:p>
    <w:p w14:paraId="7D6ADE24" w14:textId="77777777" w:rsidR="006F53F0" w:rsidRDefault="006F53F0">
      <w:pPr>
        <w:rPr>
          <w:sz w:val="24"/>
          <w:szCs w:val="24"/>
        </w:rPr>
      </w:pPr>
    </w:p>
    <w:p w14:paraId="07D90357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&lt;지수 인사이트&gt;</w:t>
      </w:r>
    </w:p>
    <w:p w14:paraId="2B61E89D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저희가 정의한 부실기업은 상폐, 회생신청후상폐, 회생절차완료로 나누어지기 때문에</w:t>
      </w:r>
      <w:r>
        <w:t>,</w:t>
      </w:r>
    </w:p>
    <w:p w14:paraId="662597DD" w14:textId="77777777" w:rsidR="006F53F0" w:rsidRDefault="00000000">
      <w:pPr>
        <w:rPr>
          <w:b/>
        </w:rPr>
      </w:pPr>
      <w:r>
        <w:rPr>
          <w:b/>
        </w:rPr>
        <w:t>회생된 기업과 회생인가 후 회생되지 못하고 상장폐지 된 기업의 차이 또한 살펴보았습니다.</w:t>
      </w:r>
    </w:p>
    <w:p w14:paraId="4B3FE867" w14:textId="77777777" w:rsidR="006F53F0" w:rsidRDefault="00000000">
      <w:r>
        <w:t xml:space="preserve">우선 부실기업 149개 중, 회생인가 후 상장폐지 된 기업의 수는 27개, 회생에 성공한 기업 수는 34개입니다. 나머지는 회생인가 없이 직권에의한 상장폐지사들 입니다. </w:t>
      </w:r>
    </w:p>
    <w:p w14:paraId="6DC39F91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이 중 상폐되지 않고 회생에 성공한 기업군을 살펴보면</w:t>
      </w:r>
    </w:p>
    <w:p w14:paraId="04CD69F3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예를들어 19년도를 상폐 및 회생인가시점으로 보았을 때, 신청 직후 곧바로 부도확률이 낮아지는 것을 확인할 수 있습니다. </w:t>
      </w:r>
    </w:p>
    <w:p w14:paraId="576654E2" w14:textId="77777777" w:rsidR="006F53F0" w:rsidRDefault="00000000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1EFD4EC" wp14:editId="68C812BD">
            <wp:extent cx="4861560" cy="1771015"/>
            <wp:effectExtent l="0" t="0" r="0" b="0"/>
            <wp:docPr id="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osubin/Library/Group Containers/L48J367XN4.com.infraware.PolarisOffice/EngineTemp/1578/fImage566932342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7716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D3587E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또한, 기업 부실확률은 낮아도 갑자기 높아지며 변화폭이 큰 기업의 추세를 확인할 수도 있었습니다. 전년대비 변화의 폭을 확인하며 그 추이를 예상해볼 수 있습니다.</w:t>
      </w:r>
    </w:p>
    <w:p w14:paraId="45F68CF3" w14:textId="77777777" w:rsidR="006F53F0" w:rsidRDefault="00000000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E83C58E" wp14:editId="003EB62D">
            <wp:extent cx="1649095" cy="1256030"/>
            <wp:effectExtent l="0" t="0" r="0" b="0"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osubin/Library/Group Containers/L48J367XN4.com.infraware.PolarisOffice/EngineTemp/1578/fImage152772428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2566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8A2271" w14:textId="77777777" w:rsidR="006F53F0" w:rsidRDefault="00000000">
      <w:pPr>
        <w:rPr>
          <w:sz w:val="24"/>
          <w:szCs w:val="24"/>
        </w:rPr>
      </w:pPr>
      <w:r>
        <w:rPr>
          <w:rFonts w:ascii="Menlo" w:eastAsia="Menlo" w:hAnsi="Menlo" w:cs="Menlo"/>
          <w:color w:val="9CDCFE"/>
          <w:sz w:val="18"/>
          <w:szCs w:val="18"/>
          <w:shd w:val="clear" w:color="auto" w:fill="auto"/>
        </w:rPr>
        <w:t>프로바는_낮지만_변화는_큰_기업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 xml:space="preserve"> = [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"(주)금빛"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"(주)데코앤이"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"(주)디아이디"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"(주)디지텍시스템스"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 xml:space="preserve">, 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'(주)디피앤케이'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'(주)삼표시멘트'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'(주)썬코어'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'(주)썬테크놀로지스'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'크로바하이텍(주)'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,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'한솔신텍(주)'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 xml:space="preserve">, </w:t>
      </w:r>
      <w:r>
        <w:rPr>
          <w:rFonts w:ascii="Menlo" w:eastAsia="Menlo" w:hAnsi="Menlo" w:cs="Menlo"/>
          <w:color w:val="CE9178"/>
          <w:sz w:val="18"/>
          <w:szCs w:val="18"/>
          <w:shd w:val="clear" w:color="auto" w:fill="auto"/>
        </w:rPr>
        <w:t>'휴림네트웍스(주)'</w:t>
      </w:r>
      <w:r>
        <w:rPr>
          <w:rFonts w:ascii="Menlo" w:eastAsia="Menlo" w:hAnsi="Menlo" w:cs="Menlo"/>
          <w:color w:val="D4D4D4"/>
          <w:sz w:val="18"/>
          <w:szCs w:val="18"/>
          <w:shd w:val="clear" w:color="auto" w:fill="auto"/>
        </w:rPr>
        <w:t>]</w:t>
      </w:r>
    </w:p>
    <w:p w14:paraId="34580C90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((기업 1개 사례로 들어서 이런 변동이 어떤 의미인지 말해줘야할듯)))</w:t>
      </w:r>
    </w:p>
    <w:p w14:paraId="30E6BD0A" w14:textId="77777777" w:rsidR="006F53F0" w:rsidRDefault="006F53F0">
      <w:pPr>
        <w:rPr>
          <w:sz w:val="24"/>
          <w:szCs w:val="24"/>
        </w:rPr>
      </w:pPr>
    </w:p>
    <w:p w14:paraId="1EEF0279" w14:textId="77777777" w:rsidR="006F53F0" w:rsidRDefault="006F53F0">
      <w:pPr>
        <w:rPr>
          <w:sz w:val="24"/>
          <w:szCs w:val="24"/>
        </w:rPr>
      </w:pPr>
    </w:p>
    <w:p w14:paraId="523EADA1" w14:textId="77777777" w:rsidR="006F53F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&lt;부실확률 인사이트&gt;</w:t>
      </w:r>
    </w:p>
    <w:p w14:paraId="4997D2E1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면밀한 타겟 조정으로 부실기업으로 나타나지 않은 기업들까지 부실확률을 도출해내어 위험도의 추이를 확인할 수 있습니다. </w:t>
      </w:r>
    </w:p>
    <w:p w14:paraId="6081CFF6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예를 들어, 다우데이터의 경우 2022년 10월 갑자기 주가가 폭등을 했다가 연말 최대주주가 대량매도하며 급락하였습니다. 상장폐지가 되거나 회생신청한 기업이 아니었지만</w:t>
      </w:r>
    </w:p>
    <w:p w14:paraId="6F14027B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저희 부실점수에서는 2015년 4퍼에서 2016부터 100퍼에 가까운 점수로 미리 이상추이를 볼 수 있었습니다.</w:t>
      </w:r>
    </w:p>
    <w:p w14:paraId="6DB01B06" w14:textId="77777777" w:rsidR="006F53F0" w:rsidRDefault="006F53F0">
      <w:pPr>
        <w:rPr>
          <w:sz w:val="24"/>
          <w:szCs w:val="24"/>
        </w:rPr>
      </w:pPr>
    </w:p>
    <w:p w14:paraId="18099637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이렇게 저희는 개별 기업들의 부실확률을 재무지표, 산업군, 시장지표를 반영하여 부실위기 발생 확률을 도출하고 부실위기를 미리 예측하는 조기경보지수로서의 부실지수를  만들었습니다. 이는 동행지표인 금융불안지수 등 현존하는 동행지표들의 한계점을 극복할 수 있는 대안이라고 생각됩니다. </w:t>
      </w:r>
    </w:p>
    <w:p w14:paraId="42D47826" w14:textId="77777777" w:rsidR="006F53F0" w:rsidRDefault="006F53F0">
      <w:pPr>
        <w:rPr>
          <w:sz w:val="24"/>
          <w:szCs w:val="24"/>
        </w:rPr>
      </w:pPr>
    </w:p>
    <w:p w14:paraId="6C121E2C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FSI(2011) </w:t>
      </w:r>
    </w:p>
    <w:p w14:paraId="0E1C6C0F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>근데 FSI는 월별,20개변수를 활용해서 상당히 복잡함 범용성 떨어짐( 최근 나온 FVI(금융취약성지수,2020)는 금융회복력에 관한 것으로 우리 부실지수와는 다른 것)</w:t>
      </w:r>
    </w:p>
    <w:p w14:paraId="736A287A" w14:textId="77777777" w:rsidR="006F53F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https://invest.kiwoom.com/inv/27000  </w:t>
      </w:r>
    </w:p>
    <w:p w14:paraId="4A9FD6E4" w14:textId="77777777" w:rsidR="006F53F0" w:rsidRDefault="006F53F0">
      <w:pPr>
        <w:rPr>
          <w:sz w:val="24"/>
          <w:szCs w:val="24"/>
        </w:rPr>
      </w:pPr>
    </w:p>
    <w:sectPr w:rsidR="006F53F0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"/>
    <w:panose1 w:val="00000000000000000000"/>
    <w:charset w:val="81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pple SD Gothic Neo">
    <w:altName w:val="Cambria"/>
    <w:panose1 w:val="00000000000000000000"/>
    <w:charset w:val="00"/>
    <w:family w:val="roman"/>
    <w:notTrueType/>
    <w:pitch w:val="default"/>
  </w:font>
  <w:font w:name="Helvetica-light">
    <w:altName w:val="Arial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3F0"/>
    <w:rsid w:val="00200CBF"/>
    <w:rsid w:val="004F7148"/>
    <w:rsid w:val="006714C7"/>
    <w:rsid w:val="006F53F0"/>
    <w:rsid w:val="00967B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CBFE"/>
  <w15:docId w15:val="{44255468-71BF-4293-BD99-D17911A0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shd w:val="clear" w:color="000000" w:fill="auto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1832</Words>
  <Characters>10444</Characters>
  <Application>Microsoft Office Word</Application>
  <DocSecurity>0</DocSecurity>
  <Lines>87</Lines>
  <Paragraphs>24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 </dc:creator>
  <cp:lastModifiedBy>이주노</cp:lastModifiedBy>
  <cp:revision>4</cp:revision>
  <dcterms:created xsi:type="dcterms:W3CDTF">2023-05-02T19:29:00Z</dcterms:created>
  <dcterms:modified xsi:type="dcterms:W3CDTF">2023-05-02T20:01:00Z</dcterms:modified>
</cp:coreProperties>
</file>