
<file path=[Content_Types].xml><?xml version="1.0" encoding="utf-8"?>
<Types xmlns="http://schemas.openxmlformats.org/package/2006/content-types">
  <Default Extension="rels" ContentType="application/vnd.openxmlformats-package.relationships+xml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numbering.xml" ContentType="application/vnd.openxmlformats-officedocument.wordprocessingml.numbering+xml"/>
</Types>
</file>

<file path=_rels/.rels><?xml version="1.0" encoding="utf-8"?><Relationships xmlns="http://schemas.openxmlformats.org/package/2006/relationships"><Relationship Id="R085F111F" Type="http://schemas.openxmlformats.org/officeDocument/2006/relationships/officeDocument" Target="/word/document.xml" /></Relationships>
</file>

<file path=word/document.xml><?xml version="1.0" encoding="utf-8"?>
<w:document xmlns:w="http://schemas.openxmlformats.org/wordprocessingml/2006/main" xmlns:wps="http://schemas.microsoft.com/office/word/2010/wordprocessingShape" xmlns:mc="http://schemas.openxmlformats.org/markup-compatibility/2006" xmlns:w10="urn:schemas-microsoft-com:office:word" xmlns:v="urn:schemas-microsoft-com:vml" xmlns:wp14="http://schemas.microsoft.com/office/word/2010/wordprocessingDrawing" mc:Ignorable="wp14">
  <w:body>
    <w:p>
      <w:pPr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бюджетное профессиональное образовательное учреждение Вологодской области </w:t>
      </w:r>
    </w:p>
    <w:p>
      <w:pPr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«Череповецкий лесомеханический техникум им. В.П. Чкалова»</w:t>
      </w:r>
    </w:p>
    <w:p>
      <w:pPr>
        <w:jc w:val="center"/>
        <w:rPr>
          <w:rFonts w:ascii="Times New Roman" w:hAnsi="Times New Roman"/>
          <w:sz w:val="24"/>
        </w:rPr>
      </w:pPr>
      <w:r>
        <w:rPr>
          <w:rFonts w:ascii="Times New Roman" w:hAnsi="Times New Roman"/>
          <w:sz w:val="24"/>
        </w:rPr>
        <w:t xml:space="preserve">Специальность </w:t>
      </w:r>
      <w:r>
        <w:rPr>
          <w:rFonts w:ascii="Times New Roman" w:hAnsi="Times New Roman"/>
          <w:sz w:val="28"/>
        </w:rPr>
        <w:t>09.02.07</w:t>
      </w:r>
      <w:r>
        <w:rPr>
          <w:rFonts w:ascii="Times New Roman" w:hAnsi="Times New Roman"/>
          <w:sz w:val="24"/>
        </w:rPr>
        <w:t xml:space="preserve"> «Информационные системы и программирование»</w:t>
      </w:r>
    </w:p>
    <w:p>
      <w:pPr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ОТЧЕТ ПО ПРОИЗВОДСТВЕННОЙ ПРАКТИКЕ</w:t>
      </w:r>
    </w:p>
    <w:p>
      <w:pPr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ПП по ПМ.02 Осуществление интеграции программных модулей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Выполнил студент 2 курса группы ИС-____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____________________________________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подпись ____________________________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место практики __________________________________________________________________ 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наименование юридического лица, ФИО ИП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Период прохождения: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с  «___» _______ 2024 г. 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по «___» _______ 2024 г.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Руководитель практики от 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предприятия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должность______________________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_______________________________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подпись________________________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                    МП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 xml:space="preserve">Руководитель практики от 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техникума: Материкова А.А.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______________________________________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Оценка:_______________________________</w:t>
      </w:r>
    </w:p>
    <w:p>
      <w:pPr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«___» _______________________2024 года</w:t>
      </w:r>
    </w:p>
    <w:p>
      <w:pPr>
        <w:rPr>
          <w:rFonts w:ascii="Times New Roman" w:hAnsi="Times New Roman"/>
          <w:sz w:val="22"/>
        </w:rPr>
      </w:pPr>
    </w:p>
    <w:p>
      <w:pPr>
        <w:rPr>
          <w:rFonts w:ascii="Times New Roman" w:hAnsi="Times New Roman"/>
          <w:sz w:val="22"/>
        </w:rPr>
      </w:pPr>
    </w:p>
    <w:p>
      <w:pPr>
        <w:rPr>
          <w:rFonts w:ascii="Times New Roman" w:hAnsi="Times New Roman"/>
          <w:sz w:val="22"/>
        </w:rPr>
      </w:pPr>
    </w:p>
    <w:p>
      <w:pPr>
        <w:rPr>
          <w:rFonts w:ascii="Times New Roman" w:hAnsi="Times New Roman"/>
          <w:sz w:val="22"/>
        </w:rPr>
      </w:pPr>
    </w:p>
    <w:p>
      <w:pPr>
        <w:jc w:val="center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2"/>
        </w:rPr>
        <w:t>г. Череповец</w:t>
      </w: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2"/>
        </w:rPr>
        <w:t>2024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Введение: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Место прохождения производственной практики: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"Малленом Системс"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Срок прохождения производственной практики: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24.11.2024 по 7.12.2024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Специальность: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Информационные системы и программирование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Задачи: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Задачами данной практики являются подготовка обучающихся осознанному и углубленному изучению дисциплин, привитие им практических умений и получение первичных профессиональных навыков по выбранной специальности.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Цели: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Целями производственной практики (по профилю специальности) являются: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закрепление и совершенствование общих и профессиональных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компетенций: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ОК 01. Выбирать способы решения задач профессиональной деятельности применительно к различным контекстам;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ОК 02. Использовать современные средства поиска, анализа и интерпретации информации и информационные технологии для выполнения задач профессиональной деятельности;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ОК 03. Планировать и реализовывать собственное профессиональное и личностное развитие, предпринимательскую деятельность B профессиональной сфере, использовать знания по финансовой грамотности в различных жизненных ситуациях;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 xml:space="preserve">ОК 04. Эффективно взаимодействовать и работать в коллективе и команде; 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ОК 05. Осуществлять устную и письменную коммуникацию на государственном языке Российской Федерации с учетом особенностей социального и культурного контекста;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ОК 06. Проявлять гражданско-патриотическую позицию, демонстрировать осознанное поведение на основе традиционных общечеловеческих ценностей, в том числе с учетом гармонизации межнациональных и межрелигиозных отношений, применять -стандарты антикоррупционного поведения;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ОК 07. Содействовать сохранению окружающей среды, ресурсосбережению, применять знания об изменении климата, принципы бережливого производства, эффективно действовать в чрезвычайных ситуациях;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ОК 08. Использовать средства физической культуры для сохранения и укрепления здоровья в процессе профессиональной деятельности и поддержания необходимого уровня физической подготовленности;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ОК 09. Пользоваться профессиональной документацией на государственном и иностранном языках.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 xml:space="preserve">ПК 2.1. Разрабатывать требования к программным модулям на основе анализа проектной и технической документации на предмет взаимодействия компонент 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 xml:space="preserve">ПК 2.2. Выполнять интеграцию модулей в программное обеспечение 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ПК 2.3. Выполнять отладку программного модуля с использованием специализированных программных средств.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ПК 2.4. Осуществлять разработку тестовых наборов и тестовых сценариев для программного обеспечения.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ПК 2.5. Производить инспектирование компонент программного обеспечения на предмет соответствия стандартам кодирования.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</w:t>
      </w:r>
    </w:p>
    <w:p>
      <w:pPr>
        <w:spacing w:lineRule="atLeast" w:line="14" w:after="120" w:beforeAutospacing="0" w:afterAutospacing="0"/>
        <w:rPr>
          <w:rFonts w:ascii="Times New Roman" w:hAnsi="Times New Roman"/>
          <w:b w:val="1"/>
          <w:sz w:val="32"/>
        </w:rPr>
      </w:pPr>
      <w:r>
        <w:rPr>
          <w:rFonts w:ascii="Times New Roman" w:hAnsi="Times New Roman"/>
          <w:b w:val="1"/>
          <w:sz w:val="28"/>
        </w:rPr>
        <w:t>1. Общая характеристика предприятия (организации)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Малленом Системс — это ведущая российская компания, специализирующаяся на разработке и внедрении систем компьютерного зрения и промышленной видео-аналитики, основанных на технологиях машинного зрения и искусственного интеллекта, включая машинное обучение и нейронные сети глубокого обучения.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Компания была основана в 2011 году на базе команды ученых и программистов Санкт-Петербургского политехнического университета Петра Великого при поддержке инвестиционной компании «Малленом».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Основной профиль компании включает реализацию наукоемких IT-проектов в таких сферах, как транспорт, машиностроение, нефтегазовая, металлургическая, пищевая и фармацевтическая промышленности, а также в алмазодобывающей и атомной отраслях.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Продукция Малленом Системс представлена во многих регионах России, странах СНГ и ЕС. Уникальный опыт внедрений и ноу-хау компании позволяют быстро разрабатывать новые высокотехнологичные продукты и решения.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На протяжении десяти лет компания является официальным партнером-интегратором в России и СНГ для Cognex — мирового лидера в области машинного зрения и промышленной идентификации.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 2022 года Малленом Системс представляет на российском и евразийском рынках компанию Hikrobot — дочернее подразделение Hikvision, занимающееся производством оборудования для машинного зрения и мобильных роботов.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Кроме того, Малленом Системс участвует в национальном рейтинге быстрорастущих техно</w:t>
      </w:r>
      <w:r>
        <w:rPr>
          <w:rFonts w:ascii="Noto Sans" w:hAnsi="Noto Sans"/>
          <w:sz w:val="24"/>
        </w:rPr>
        <w:t>логических компаний России «ТехУспех», разработанном РВК.</w:t>
      </w:r>
    </w:p>
    <w:p>
      <w:pPr>
        <w:spacing w:lineRule="atLeast" w:line="14" w:after="120" w:beforeAutospacing="0" w:afterAutospacing="0"/>
        <w:jc w:val="center"/>
        <w:rPr>
          <w:rFonts w:ascii="Noto Sans" w:hAnsi="Noto Sans"/>
          <w:sz w:val="24"/>
        </w:rPr>
      </w:pPr>
      <w:r>
        <w:rPr>
          <w:rFonts w:ascii="Noto Sans" w:hAnsi="Noto Sans"/>
          <w:sz w:val="24"/>
        </w:rPr>
        <w:t xml:space="preserve">  </w:t>
      </w:r>
    </w:p>
    <w:p>
      <w:pPr>
        <w:spacing w:lineRule="atLeast" w:line="14" w:after="120" w:beforeAutospacing="0" w:afterAutospacing="0"/>
        <w:jc w:val="center"/>
        <w:rPr>
          <w:rFonts w:ascii="Noto Sans" w:hAnsi="Noto Sans"/>
          <w:sz w:val="24"/>
        </w:rPr>
      </w:pPr>
    </w:p>
    <w:p>
      <w:pPr>
        <w:spacing w:lineRule="atLeast" w:line="14" w:after="120" w:beforeAutospacing="0" w:afterAutospacing="0"/>
        <w:jc w:val="center"/>
        <w:rPr>
          <w:rFonts w:ascii="Noto Sans" w:hAnsi="Noto Sans"/>
          <w:sz w:val="24"/>
        </w:rPr>
      </w:pPr>
      <w:r>
        <w:rPr>
          <w:rFonts w:ascii="Noto Sans" w:hAnsi="Noto Sans"/>
          <w:sz w:val="24"/>
        </w:rPr>
        <w:t>3</w:t>
      </w:r>
    </w:p>
    <w:p>
      <w:pPr>
        <w:spacing w:lineRule="atLeast" w:line="14" w:after="12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1.1 Организационная структура предприятия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1. Высшее руководство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Генеральный директор: Является ключевой фигурой в управлении компанией, отвечая за стратегическое направление и общее руководство. Генеральный директор формирует видение и миссию компании, принимает важные решения, касающиеся ее развития и устойчивости на рынке.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Главный технический директор: Отвечает за технологическое развитие и внедрение инноваций в компании. Он следит за современными тенденциями в области технологий и обеспечивает их интеграцию в процессы компании, что позволяет поддерживать конкурентоспособность.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Директор по развитию: Занимается стратегическим планированием и реализацией инициатив, направленных на рост бизнеса. Его задачи включают анализ новых рыночных возможностей, разработку стратегий для увеличения доли рынка и оптимизацию бизнес-процессов.</w:t>
      </w:r>
    </w:p>
    <w:p>
      <w:pPr>
        <w:spacing w:lineRule="atLeast" w:line="14" w:after="12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2.Отдел тестирования и контроля качества: 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Этот отдел отвечает за проверку качества как программного, так и аппаратного обеспечения. Специалисты отдела проводят тестирование на различных этапах разработки, чтобы выявить и устранить возможные дефекты, обеспечивая тем самым высокое качество конечного продукта.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3. Маркетинг и продажи</w:t>
      </w:r>
    </w:p>
    <w:p>
      <w:pPr>
        <w:spacing w:lineRule="atLeast" w:line="14" w:after="120" w:beforeAutospacing="0" w:afterAutospac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Отдел маркетинга: Занимается анализом рынка, разработкой PR-стратегий и рекламой. Специалисты отдела исследуют потребности клиентов и разрабатывают маркетинговые кампании для продвижения продуктов компании.</w:t>
      </w:r>
    </w:p>
    <w:p>
      <w:pPr>
        <w:spacing w:lineRule="atLeast" w:line="14" w:after="120" w:beforeAutospacing="0" w:afterAutospacing="0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Отдел продаж: Работает с клиентами, формирует коммерческие предложения и заключает контракты. Его задача — наладить долгосрочные отношения с клиентами и обеспечить выполнение планов по продажам.</w:t>
      </w:r>
    </w:p>
    <w:p>
      <w:pPr>
        <w:spacing w:lineRule="atLeast" w:line="14" w:after="12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4. Инженерные службы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Руководитель направления системной интеграции: Отвечает за управление проектами, связанными с интеграцией различных IT-систем и технологий в единую инфраструктуру. Он координирует работу команд и обеспечивает выполнение проектов в срок.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Отдел системной интеграции: Занимается интеграцией решений в инфраструктуру клиентов, обеспечивая их совместимость и функциональность.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Отдел технической поддержки: Обеспечивает поддержку клиентов, решая технические проблемы и отвечая на запросы пользователей. Это важный элемент для поддержания высокого уровня удовлетворенности клиентов. </w:t>
      </w:r>
    </w:p>
    <w:p>
      <w:pPr>
        <w:spacing w:lineRule="atLeast" w:line="14" w:after="120" w:beforeAutospacing="0" w:afterAutospacing="0"/>
        <w:rPr>
          <w:rFonts w:ascii="Times New Roman" w:hAnsi="Times New Roman"/>
          <w:b w:val="1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5. Отдел разработки ПО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Руководитель отдела разработки: Управляет процессами разработки программного обеспечения, включая создание алгоритмов компьютерного зрения и программ для анализа видео. Отдел может быть разделен на более мелкие команды, каждая из которых фокусируется на определенных аспектах разработки, таких как обработка изображений, машинное обучение и создание пользовательских интерфейсов. Это позволяет повысить эффективность работы и качество конечного продукта.</w:t>
      </w:r>
    </w:p>
    <w:p>
      <w:pPr>
        <w:spacing w:lineRule="atLeast" w:line="14" w:after="120" w:beforeAutospacing="0" w:afterAutospacing="0"/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6. Финансовый и административный отдел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Бухгалтерия: Ведет финансовую отчетность и управление бюджетом компании. Бухгалтерия обеспечивает прозрачность финансовых потоков и соблюдение законодательства в области финансов.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 xml:space="preserve">HR-отдел: Занимается подбором, обучением и развитием персонала. HR-отдел играет ключевую роль в формировании корпоративной </w:t>
      </w:r>
    </w:p>
    <w:p>
      <w:pPr>
        <w:spacing w:lineRule="atLeast" w:line="14" w:after="12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7. Юридический отдел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Обеспечивает правовую поддержку компании, занимается контрактами и соблюдением законодательства.</w:t>
      </w:r>
    </w:p>
    <w:p>
      <w:pPr>
        <w:spacing w:lineRule="atLeast" w:line="14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5</w:t>
      </w:r>
    </w:p>
    <w:p>
      <w:pPr>
        <w:spacing w:lineRule="atLeast" w:line="14" w:after="120" w:beforeAutospacing="0" w:afterAutospacing="0"/>
        <w:jc w:val="center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1.2 Внутренний распорядок работы предприятия, охрана труда на предприятии (организации)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компании "Малленом Системс" установлен стандартный график работы, который подразумевает пятидневную рабочую неделю с понедельника по пятницу. Рабочие часы начинаются в 09:00 и заканчиваются в 18:00, что позволяет сотрудникам эффективно организовывать свое время и выполнять поставленные задачи в рамках рабочего дня.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Важным аспектом обеспечения безопасности и здоровья работников является наличие специалиста по охране труда. Этот профессионал играет ключевую роль в создании безопасной рабочей среды. Он проводит вводные инструктажи для новых сотрудников, что позволяет им ознакомиться с правилами безопасности, а также с внутренними регламентами компании. Такие инструктажи особенно важны при приеме на работу, так как они помогают новым работникам понять, как избежать потенциальных рисков и обеспечить свою безопасность на рабочем месте.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Кроме того, специалист по охране труда отвечает за выдачу пропусков для пусконаладочных работ инженеров. Это необходимо для контроля доступа на территорию компании, особенно в тех случаях, когда проводятся работы, требующие повышенного внимания к безопасности.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Стоит отметить, что в компании была проведена специальная оценка условий труда 20 сентября 2018 года. Результаты этой оценки показали, что на рабочих местах отсутствуют вредные производственные факторы. Это свидетельствует о том, что компания соблюдает требования законодательства в области охраны труда и здоровья сотрудников. Таким образом, "Малленом Системс" создает безопасные условия для своих работников, что является важным аспектом корпоративной культуры и социальной ответственности.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 xml:space="preserve"> 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В целом, подход компании к охране труда и безопасности сотрудников является примером ответственного отношения к своим работникам и стремления создать комфортную и безопасную рабочую среду.</w:t>
      </w:r>
    </w:p>
    <w:p>
      <w:pPr>
        <w:spacing w:lineRule="atLeast" w:line="14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6</w:t>
      </w:r>
    </w:p>
    <w:p>
      <w:pPr>
        <w:spacing w:lineRule="atLeast" w:line="14" w:after="120" w:beforeAutospacing="0" w:afterAutospacing="0"/>
        <w:rPr>
          <w:rFonts w:ascii="Times New Roman" w:hAnsi="Times New Roman"/>
          <w:b w:val="1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1.3 Должностные инструкции ИТ-специалистов предприятия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Техник:</w:t>
      </w:r>
    </w:p>
    <w:p>
      <w:pPr>
        <w:spacing w:lineRule="atLeast" w:line="14" w:after="120" w:beforeAutospacing="0" w:afterAutospacing="0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Техник выполняет следующие должностные обязанности: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2.1 Выполняет работу по проведению необходимых технических расчетов;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2.2 Осуществляет наладку, настройку, регулировку и опытную проверку оборудования и систем, следит за его исправным состоянием;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2.3 Принимает участие в проведение экспериментов и испытаний;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2.4 Принимает участие в разработке программ, инструкций и другой технической документации, в изготовлении макетов, а также в испытаниях и экспериментальных работах;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2.5 Выполняет работу по сбору, обработке и накоплению исходных материалов, данных статистической отчетности, научно-технической информации;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2.6 Составляет описания проводимых работ, необходимые спецификации, диаграммы, таблицы, графики и другую техническую документацию;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 xml:space="preserve">2.7 Выполняет работу по оформлению плановой и отчетной документации, вносит необходимые изменения и исправления в техническую документацию в соответствии с решениями, принятыми при рассмотрении и обсуждении выполняемой работы; 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2.8 Систематизирует, обрабатывает и подготавливает данные для составления отчетов о работе;</w:t>
      </w:r>
    </w:p>
    <w:p>
      <w:pPr>
        <w:spacing w:lineRule="atLeast" w:line="14" w:after="120" w:beforeAutospacing="0" w:afterAutospacing="0"/>
      </w:pPr>
      <w:r>
        <w:rPr>
          <w:rFonts w:ascii="Times New Roman" w:hAnsi="Times New Roman"/>
          <w:sz w:val="28"/>
        </w:rPr>
        <w:t>2.9 Принимает необходимые меры по использованию в работе современных технических средств.</w:t>
      </w: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rPr>
          <w:rFonts w:ascii="Times New Roman" w:hAnsi="Times New Roman"/>
          <w:sz w:val="28"/>
        </w:rPr>
      </w:pPr>
    </w:p>
    <w:p>
      <w:pPr>
        <w:spacing w:lineRule="atLeast" w:line="14" w:after="120" w:beforeAutospacing="0" w:afterAutospacing="0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7</w:t>
      </w:r>
    </w:p>
    <w:p>
      <w:pPr>
        <w:rPr>
          <w:rFonts w:ascii="Times New Roman" w:hAnsi="Times New Roman"/>
          <w:sz w:val="22"/>
        </w:rPr>
      </w:pPr>
    </w:p>
    <w:p>
      <w:pPr>
        <w:pStyle w:val="P1"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2. Осуществление интеграции программных модулей</w:t>
      </w:r>
    </w:p>
    <w:p>
      <w:pPr>
        <w:pStyle w:val="P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Интеграция программных модулей — это ключевой этап в разработке программного обеспечения, который обеспечивает совместную работу различных компонентов системы. Этот процесс требует тщательного планирования и внимательного выполнения, чтобы гарантировать, что все части системы функционируют как единое целое.</w:t>
      </w:r>
    </w:p>
    <w:p>
      <w:pPr>
        <w:pStyle w:val="P1"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2.1 Разработка требований к программным модулям на основе анализа проектной и технической документации на предмет взаимодействия компонентов</w:t>
      </w:r>
    </w:p>
    <w:p>
      <w:pPr>
        <w:pStyle w:val="P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• Анализ документации: Начинайте с тщательного изучения проектной и технической документации. Это включает в себя архитектурные схемы, описания интерфейсов, спецификации API и любые другие документы, которые могут дать представление о том, как модули должны взаимодействовать. </w:t>
      </w:r>
    </w:p>
    <w:p>
      <w:pPr>
        <w:pStyle w:val="P1"/>
        <w:jc w:val="both"/>
        <w:rPr>
          <w:rFonts w:ascii="Times New Roman" w:hAnsi="Times New Roman"/>
          <w:sz w:val="28"/>
        </w:rPr>
      </w:pPr>
    </w:p>
    <w:p>
      <w:pPr>
        <w:pStyle w:val="P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Выявление зависимостей: Определите зависимости между модулями. Какие модули требуют данных от других? Какой формат данных будет использоваться при обмене? Эти аспекты критически важны для успешной интеграции.</w:t>
      </w:r>
    </w:p>
    <w:p>
      <w:pPr>
        <w:pStyle w:val="P1"/>
        <w:jc w:val="both"/>
        <w:rPr>
          <w:rFonts w:ascii="Times New Roman" w:hAnsi="Times New Roman"/>
          <w:sz w:val="28"/>
        </w:rPr>
      </w:pPr>
    </w:p>
    <w:p>
      <w:pPr>
        <w:pStyle w:val="P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Согласование функциональных и нефункциональных требований: Определите не только функциональные требования (например, что модуль должен делать), но и нефункциональные (например, производительность, безопасность, масштабируемость). Это поможет создать более полное представление о том, как модули должны работать вместе.</w:t>
      </w:r>
    </w:p>
    <w:p>
      <w:pPr>
        <w:pStyle w:val="P1"/>
        <w:jc w:val="both"/>
        <w:rPr>
          <w:rFonts w:ascii="Times New Roman" w:hAnsi="Times New Roman"/>
          <w:sz w:val="28"/>
        </w:rPr>
      </w:pPr>
    </w:p>
    <w:p>
      <w:pPr>
        <w:pStyle w:val="P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Документация требований: Создайте документ с четко сформулированными требованиями, который будет служить основой для дальнейшей работы. Это поможет избежать недопонимания между членами команды и обеспечит единый подход к разработке.</w:t>
      </w:r>
    </w:p>
    <w:p>
      <w:pPr>
        <w:pStyle w:val="P1"/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8</w:t>
      </w:r>
    </w:p>
    <w:p>
      <w:pPr>
        <w:pStyle w:val="P1"/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2.2  Выполнение интеграции модулей в программное обеспечение</w:t>
      </w:r>
    </w:p>
    <w:p>
      <w:pPr>
        <w:pStyle w:val="P1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Подготовка среды интеграции: Создайте отдельную среду для интеграции, где можно будет тестировать взаимодействие модулей без влияния на основную продуктивную среду. Убедитесь, что все необходимые инструменты и зависимости установлены.</w:t>
      </w:r>
    </w:p>
    <w:p>
      <w:pPr>
        <w:pStyle w:val="P1"/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Физическая интеграция: На этом этапе происходит фактическая интеграция модулей в единую систему. Это может включать в себя настройку конфигурационных файлов, подключение баз данных и настройку API.</w:t>
      </w:r>
    </w:p>
    <w:p>
      <w:pPr>
        <w:pStyle w:val="P1"/>
        <w:jc w:val="left"/>
        <w:rPr>
          <w:rFonts w:ascii="Times New Roman" w:hAnsi="Times New Roman"/>
          <w:sz w:val="22"/>
        </w:rPr>
      </w:pPr>
      <w:r>
        <w:rPr>
          <w:rFonts w:ascii="Times New Roman" w:hAnsi="Times New Roman"/>
          <w:sz w:val="28"/>
        </w:rPr>
        <w:t>• Проверка корректности взаимодействия: После интеграции необходимо провести тестирование на предмет корректности взаимодействия между модулями. Убедитесь, что данные передаются правильно и что модули реагируют на события так, как это было предусмотрено.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2.3 Выполнение отладки программного модуля с использованием специализированных программных средств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Логирование: Настройте логирование для отслеживания работы модулей. Логи могут содержать информацию о входных данных, выходных результатах и возникающих ошибках, что значительно упростит процесс отладки.</w:t>
      </w:r>
    </w:p>
    <w:p>
      <w:pPr>
        <w:spacing w:after="16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Инструменты отладки: Используйте современные инструменты отладки (например, IDE с встроенными отладчиками, профайлеры) для выявления и устранения ошибок в коде. Эти инструменты могут помочь вам отслеживать выполнение программы и выявлять проблемные участки.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Тестирование: Выполняйте отладку как на уровне отдельных модулей (юнит-тестирование), так и на уровне интеграции (интеграционное тестирование). Это поможет выявить ошибки как в логике отдельных компонентов, так и в их взаимодействии.</w:t>
      </w: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9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 xml:space="preserve">2.4  Осуществление разработки тестовых наборов и тестовых сценариев для программного обеспечения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Создание тестовых наборов: Определите наборы тестов для проверки каждой функциональности системы. Убедитесь, что тесты покрывают все важные сценарии использования.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Разработка тестовых сценариев: Напишите детализированные сценарии тестирования, которые описывают шаги, необходимые для проверки каждого требования. Сценарии должны включать как позитивные тесты (проверка правильного поведения системы), так и негативные (проверка обработки ошибок).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Автоматизация: Рассмотрите возможность автоматизации тестирования с использованием инструментов для автоматизированного тестирования. Это позволит значительно ускорить процесс тестирования и повысить его эффективность.</w:t>
      </w: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2.5 Инспектирование компонентов программного обеспечения на предмет соответствия стандартам кодирования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Определение стандартов кодирования: Установите четкие стандарты кодирования для команды (например, использование определенного стиля написания кода, правил именования переменных и функций). Это поможет обеспечить единообразие и читаемость кода.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Проведение ревью кода: Организуйте регулярные проверки кода (код-ревью) среди членов команды для выявления несоответствий стандартам. Это не только помогает улучшить качество кода, но и способствует обмену знаниями внутри команды.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Использование статического анализа кода: Применяйте инструменты статического анализа кода для автоматической проверки на соответствие стандартам. Эти инструменты могут выявлять потенциальные проблемы еще до запуска программы.</w:t>
      </w: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</w:p>
    <w:p>
      <w:pPr>
        <w:jc w:val="center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10</w:t>
      </w:r>
    </w:p>
    <w:p>
      <w:pPr>
        <w:pStyle w:val="P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 xml:space="preserve">3  Выполняемые задания</w:t>
      </w:r>
    </w:p>
    <w:p>
      <w:pPr>
        <w:spacing w:after="1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В ходе производственной практики был создан репозиторий для предоставления отчёта</w:t>
      </w:r>
      <w:r>
        <w:rPr>
          <w:rFonts w:ascii="Times New Roman" w:hAnsi="Times New Roman"/>
          <w:sz w:val="28"/>
        </w:rPr>
        <w:t>,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до</w:t>
      </w:r>
      <w:r>
        <w:rPr>
          <w:rFonts w:ascii="Times New Roman" w:hAnsi="Times New Roman"/>
          <w:sz w:val="28"/>
        </w:rPr>
        <w:t>кументов практики</w:t>
      </w:r>
      <w:r>
        <w:rPr>
          <w:rFonts w:ascii="Times New Roman" w:hAnsi="Times New Roman"/>
          <w:sz w:val="28"/>
        </w:rPr>
        <w:t xml:space="preserve"> и всех</w:t>
      </w:r>
      <w:r>
        <w:rPr>
          <w:rFonts w:ascii="Times New Roman" w:hAnsi="Times New Roman"/>
          <w:sz w:val="28"/>
        </w:rPr>
        <w:t xml:space="preserve"> выполненны</w:t>
      </w:r>
      <w:r>
        <w:rPr>
          <w:rFonts w:ascii="Times New Roman" w:hAnsi="Times New Roman"/>
          <w:sz w:val="28"/>
        </w:rPr>
        <w:t>х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заданий</w:t>
      </w:r>
      <w:r>
        <w:rPr>
          <w:rFonts w:ascii="Times New Roman" w:hAnsi="Times New Roman"/>
          <w:sz w:val="28"/>
        </w:rPr>
        <w:t>.</w:t>
      </w:r>
    </w:p>
    <w:p>
      <w:pPr>
        <w:spacing w:after="1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Структура </w:t>
      </w:r>
    </w:p>
    <w:p>
      <w:pPr>
        <w:pStyle w:val="P1"/>
        <w:jc w:val="both"/>
        <w:rPr>
          <w:rFonts w:ascii="Times New Roman" w:hAnsi="Times New Roman"/>
          <w:sz w:val="28"/>
        </w:rPr>
      </w:pPr>
      <w:bookmarkStart w:id="0" w:name="_dx_frag_StartFragment"/>
      <w:bookmarkEnd w:id="0"/>
      <w:r>
        <w:rPr>
          <w:rFonts w:ascii="Times New Roman" w:hAnsi="Times New Roman"/>
          <w:sz w:val="28"/>
        </w:rPr>
        <w:t xml:space="preserve">a. </w:t>
      </w:r>
      <w:r>
        <w:rPr>
          <w:rFonts w:ascii="Times New Roman" w:hAnsi="Times New Roman"/>
          <w:sz w:val="28"/>
        </w:rPr>
        <w:t>Report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-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В данной папке расположен отчёт по всей производ</w:t>
      </w:r>
      <w:r>
        <w:rPr>
          <w:rFonts w:ascii="Times New Roman" w:hAnsi="Times New Roman"/>
          <w:sz w:val="28"/>
        </w:rPr>
        <w:t>ственной пр</w:t>
      </w:r>
      <w:r>
        <w:rPr>
          <w:rFonts w:ascii="Times New Roman" w:hAnsi="Times New Roman"/>
          <w:sz w:val="28"/>
        </w:rPr>
        <w:t>актике</w:t>
      </w:r>
    </w:p>
    <w:p>
      <w:pPr>
        <w:pStyle w:val="P1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b. </w:t>
      </w:r>
      <w:r>
        <w:rPr>
          <w:rFonts w:ascii="Times New Roman" w:hAnsi="Times New Roman"/>
          <w:sz w:val="28"/>
        </w:rPr>
        <w:t>Src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 xml:space="preserve">- </w:t>
      </w:r>
      <w:r>
        <w:rPr>
          <w:rFonts w:ascii="Times New Roman" w:hAnsi="Times New Roman"/>
          <w:sz w:val="28"/>
        </w:rPr>
        <w:t xml:space="preserve">В данной папке расположен код </w:t>
      </w:r>
      <w:r>
        <w:rPr>
          <w:rFonts w:ascii="Times New Roman" w:hAnsi="Times New Roman"/>
          <w:sz w:val="28"/>
        </w:rPr>
        <w:t>разрабатываемых модулей</w:t>
      </w:r>
    </w:p>
    <w:p>
      <w:pPr>
        <w:pStyle w:val="P1"/>
        <w:jc w:val="both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c. </w:t>
      </w:r>
      <w:r>
        <w:rPr>
          <w:rFonts w:ascii="Times New Roman" w:hAnsi="Times New Roman"/>
          <w:sz w:val="28"/>
        </w:rPr>
        <w:t>Docs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- Сод</w:t>
      </w:r>
      <w:r>
        <w:rPr>
          <w:rFonts w:ascii="Times New Roman" w:hAnsi="Times New Roman"/>
          <w:sz w:val="28"/>
        </w:rPr>
        <w:t>ержит все документы практики</w:t>
      </w:r>
    </w:p>
    <w:p>
      <w:pPr>
        <w:jc w:val="center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Техническое задание на разработку модулей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Заказчик:«Малленом Системс», Выполняющий:Студент Группы ИС-23 Ткаченко Тихон Александрович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Введение: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Данное техническое задание (ТЗ) описывает требования по практике к разработке двух модулей: модуля обработки и работы с изображениями и модуля взаимодействия с пользователем. Модули предназначены для обработки изображений, включая изменение их размера и склеивание.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Основания: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Разработка модулей вызвана запросом от компании в которой студент проходит практику.В рамках данного проекта мы стремимся обучиться и построить интуитивно понятный инструмент для работы с изображениями в рамках знаний обучающегося студента.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Цели и задачи: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Цель разработки заключается в создании двух модулей: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 Модуль обработки и работы с изображениями, который будет выполнять следующие функции: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• Изменение размера изображения.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• Склеивание нескольких изображений в одно.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 Модуль взаимодействия с пользователем и формирования данных, который будет: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Обеспечивать ввод данных от пользователя.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Передавать данные в модуль обработки изображений.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Выдавать результат, сохраняя объединенное изображение в указанной директории.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1"/>
          <w:sz w:val="28"/>
        </w:rPr>
        <w:t>Технологические требования: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Язык программирования: Python.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Используемые библиотеки: Pillow (для работы с изображениями).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Формат выходных изображений: JPEG, PNG (возможны другие).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Pillow- это бесплатная библиотека с открытым исходным кодом для работы с изображениями и их обработки на языке Python.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Общие Требования к модулям: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1.Модуль обработки и работы с изображениями: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Возможность изменения размера изображения с указанием новых параметров (ширина и высота).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Возможность склеивания двух или более изображений в одно с сохранением качества.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2. Модуль взаимодействия с пользователем: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• Пользователь вводит путь к двум изображениям.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• Передача путей к изображениям в модуль обработки для выполнения операций (изменение размера, склеивание).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sz w:val="28"/>
        </w:rPr>
        <w:t xml:space="preserve"> • Уведомление пользователя о результате выполнения операций (успешное сохранение объединенного изображения).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Тестирование:</w:t>
      </w:r>
    </w:p>
    <w:p>
      <w:pPr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Проведение тестирования каждой функции модуля обработки изображений индивидуально.</w:t>
      </w:r>
    </w:p>
    <w:p>
      <w:pPr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Тестирование модуля взаимодействия с пользователем по различным сценариям ввода.</w:t>
      </w:r>
    </w:p>
    <w:p>
      <w:pPr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Все функции функционируют в соответствии с установленными требованиями.</w:t>
      </w:r>
    </w:p>
    <w:p>
      <w:pPr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Отсутствие критических ошибок и сбоев.</w:t>
      </w:r>
    </w:p>
    <w:p>
      <w:pPr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Обновленная документация к коду.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Сроки выполнения: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Срок производственной практики</w:t>
      </w:r>
    </w:p>
    <w:p>
      <w:pPr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Предварительные стадии разработки: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1.Сбор информации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2.Анализ задания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3.Подготовка приложения для разработки</w:t>
      </w:r>
    </w:p>
    <w:p>
      <w:pPr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4.Проектирование системы</w:t>
      </w:r>
    </w:p>
    <w:p>
      <w:pPr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sz w:val="28"/>
        </w:rPr>
        <w:t>5.Тестирование</w:t>
      </w:r>
    </w:p>
    <w:p>
      <w:pPr>
        <w:jc w:val="left"/>
        <w:rPr>
          <w:rFonts w:ascii="Times New Roman" w:hAnsi="Times New Roman"/>
          <w:b w:val="1"/>
          <w:sz w:val="28"/>
        </w:rPr>
      </w:pPr>
    </w:p>
    <w:p>
      <w:pPr>
        <w:jc w:val="left"/>
        <w:rPr>
          <w:rFonts w:ascii="Times New Roman" w:hAnsi="Times New Roman"/>
          <w:b w:val="1"/>
          <w:sz w:val="28"/>
        </w:rPr>
      </w:pPr>
    </w:p>
    <w:p>
      <w:pPr>
        <w:jc w:val="left"/>
        <w:rPr>
          <w:rFonts w:ascii="Times New Roman" w:hAnsi="Times New Roman"/>
          <w:b w:val="1"/>
          <w:sz w:val="28"/>
        </w:rPr>
      </w:pPr>
    </w:p>
    <w:p>
      <w:pPr>
        <w:jc w:val="left"/>
        <w:rPr>
          <w:rFonts w:ascii="Times New Roman" w:hAnsi="Times New Roman"/>
          <w:b w:val="1"/>
          <w:sz w:val="28"/>
        </w:rPr>
      </w:pPr>
    </w:p>
    <w:p>
      <w:pPr>
        <w:jc w:val="left"/>
        <w:rPr>
          <w:rFonts w:ascii="Times New Roman" w:hAnsi="Times New Roman"/>
          <w:b w:val="1"/>
          <w:sz w:val="28"/>
        </w:rPr>
      </w:pPr>
    </w:p>
    <w:p>
      <w:pPr>
        <w:jc w:val="left"/>
        <w:rPr>
          <w:rFonts w:ascii="Times New Roman" w:hAnsi="Times New Roman"/>
          <w:b w:val="1"/>
          <w:sz w:val="28"/>
        </w:rPr>
      </w:pPr>
    </w:p>
    <w:p>
      <w:pPr>
        <w:jc w:val="left"/>
        <w:rPr>
          <w:rFonts w:ascii="Times New Roman" w:hAnsi="Times New Roman"/>
          <w:b w:val="1"/>
          <w:sz w:val="28"/>
        </w:rPr>
      </w:pPr>
    </w:p>
    <w:p>
      <w:pPr>
        <w:jc w:val="left"/>
        <w:rPr>
          <w:rFonts w:ascii="Times New Roman" w:hAnsi="Times New Roman"/>
          <w:b w:val="1"/>
          <w:sz w:val="28"/>
        </w:rPr>
      </w:pPr>
    </w:p>
    <w:p>
      <w:pPr>
        <w:jc w:val="left"/>
        <w:rPr>
          <w:rFonts w:ascii="Times New Roman" w:hAnsi="Times New Roman"/>
          <w:b w:val="1"/>
          <w:sz w:val="28"/>
        </w:rPr>
      </w:pPr>
    </w:p>
    <w:p>
      <w:pPr>
        <w:jc w:val="left"/>
        <w:rPr>
          <w:rFonts w:ascii="Times New Roman" w:hAnsi="Times New Roman"/>
          <w:b w:val="1"/>
          <w:sz w:val="28"/>
        </w:rPr>
      </w:pPr>
    </w:p>
    <w:p>
      <w:pPr>
        <w:jc w:val="left"/>
        <w:rPr>
          <w:rFonts w:ascii="Times New Roman" w:hAnsi="Times New Roman"/>
          <w:b w:val="1"/>
          <w:sz w:val="28"/>
        </w:rPr>
      </w:pPr>
    </w:p>
    <w:p>
      <w:pPr>
        <w:jc w:val="left"/>
        <w:rPr>
          <w:rFonts w:ascii="Times New Roman" w:hAnsi="Times New Roman"/>
          <w:b w:val="1"/>
          <w:sz w:val="28"/>
        </w:rPr>
      </w:pPr>
    </w:p>
    <w:p>
      <w:pPr>
        <w:jc w:val="left"/>
        <w:rPr>
          <w:rFonts w:ascii="Times New Roman" w:hAnsi="Times New Roman"/>
          <w:b w:val="1"/>
          <w:sz w:val="28"/>
        </w:rPr>
      </w:pPr>
    </w:p>
    <w:p>
      <w:pPr>
        <w:jc w:val="left"/>
        <w:rPr>
          <w:rFonts w:ascii="Times New Roman" w:hAnsi="Times New Roman"/>
          <w:b w:val="1"/>
          <w:sz w:val="28"/>
        </w:rPr>
      </w:pPr>
    </w:p>
    <w:p>
      <w:pPr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1. Стандарт кодирования на языке Python (PEP 8)</w:t>
      </w: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PEP 8 — это руководство по стилю написания кода на языке Python, которое помогает разработчикам писать код, который будет легко читать и поддерживать. Вот основные рекомендации PEP 8:</w:t>
      </w: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Максимальная длина строки: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Ограничьте длину строк 79 символами. Для документации и комментариев — 72 символами.</w:t>
      </w: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spacing w:after="1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• Отступы:</w:t>
      </w:r>
    </w:p>
    <w:p>
      <w:pPr>
        <w:spacing w:after="16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 Используйте 4 пробела для отступов.</w:t>
      </w: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Пробелы: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Используйте пробелы вокруг операторов и после запятых.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Не добавляйте пробелы перед запятыми, точками с запятой или двоеточиями.</w:t>
      </w: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Именование: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Имена переменных и функций должны быть написаны в нижнем регистре с использованием нижнего подчеркивания (например, my_function).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Имена классов должны быть написаны в стиле CamelCase (например, MyClass).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Константы должны быть написаны в верхнем регистре с использованием нижнего подчеркивания (например, MY_CONSTANT).</w:t>
      </w: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Импорт: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Импортируйте модули в следующем порядке: стандартные библиотеки, сторонние библиотеки, локальные модули. Каждый импорт должен быть на отдельной строке.</w:t>
      </w: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Докстринги: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Используйте строки документации (docstrings) для описания модулей, классов и функций.</w:t>
      </w:r>
    </w:p>
    <w:p>
      <w:pPr>
        <w:jc w:val="left"/>
        <w:rPr>
          <w:rFonts w:ascii="Times New Roman" w:hAnsi="Times New Roman"/>
          <w:b w:val="1"/>
          <w:sz w:val="28"/>
        </w:rPr>
      </w:pPr>
    </w:p>
    <w:p>
      <w:pPr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Инспектирование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м</w:t>
      </w:r>
      <w:bookmarkStart w:id="1" w:name="_dx_frag_StartFragment"/>
      <w:bookmarkEnd w:id="1"/>
      <w:r>
        <w:rPr>
          <w:rFonts w:ascii="Times New Roman" w:hAnsi="Times New Roman"/>
          <w:b w:val="1"/>
          <w:sz w:val="28"/>
        </w:rPr>
      </w:r>
      <w:r>
        <w:rPr>
          <w:rFonts w:ascii="Times New Roman" w:hAnsi="Times New Roman"/>
          <w:b w:val="1"/>
          <w:sz w:val="28"/>
        </w:rPr>
        <w:t>одулей (Модуль обработки и работы с изображениями и Модуль взаимодействия с пользователем и формирование и хранений данных)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1.</w:t>
      </w:r>
      <w:r>
        <w:rPr>
          <w:rFonts w:ascii="Times New Roman" w:hAnsi="Times New Roman"/>
          <w:b w:val="0"/>
          <w:sz w:val="28"/>
        </w:rPr>
        <w:t xml:space="preserve"> Импортирование модулей</w:t>
      </w:r>
      <w:r>
        <w:rPr>
          <w:rFonts w:ascii="Times New Roman" w:hAnsi="Times New Roman"/>
          <w:b w:val="0"/>
          <w:sz w:val="28"/>
        </w:rPr>
        <w:t>:</w:t>
      </w:r>
    </w:p>
    <w:p>
      <w:pPr>
        <w:spacing w:after="16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Модули следует импортировать в начале файла, перед определением функций.</w:t>
      </w:r>
    </w:p>
    <w:p>
      <w:pPr>
        <w:spacing w:after="16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sz w:val="28"/>
        </w:rPr>
        <w:t xml:space="preserve">2. Использование </w:t>
      </w:r>
      <w:r>
        <w:rPr>
          <w:rFonts w:ascii="Times New Roman" w:hAnsi="Times New Roman"/>
          <w:sz w:val="28"/>
        </w:rPr>
        <w:t>if __name__ == "__main__":</w:t>
      </w:r>
    </w:p>
    <w:p>
      <w:pPr>
        <w:spacing w:after="16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При и</w:t>
      </w:r>
      <w:r>
        <w:rPr>
          <w:rFonts w:ascii="Times New Roman" w:hAnsi="Times New Roman"/>
          <w:sz w:val="28"/>
        </w:rPr>
        <w:t xml:space="preserve">мпорте кода провести </w:t>
      </w:r>
      <w:r>
        <w:rPr>
          <w:rFonts w:ascii="Times New Roman" w:hAnsi="Times New Roman"/>
          <w:sz w:val="28"/>
        </w:rPr>
        <w:t>о</w:t>
      </w:r>
      <w:r>
        <w:rPr>
          <w:rFonts w:ascii="Times New Roman" w:hAnsi="Times New Roman"/>
          <w:sz w:val="28"/>
        </w:rPr>
        <w:t>бязательн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z w:val="28"/>
        </w:rPr>
        <w:t>ю</w:t>
      </w:r>
      <w:r>
        <w:rPr>
          <w:rFonts w:ascii="Times New Roman" w:hAnsi="Times New Roman"/>
          <w:sz w:val="28"/>
        </w:rPr>
        <w:t xml:space="preserve"> проверк</w:t>
      </w:r>
      <w:r>
        <w:rPr>
          <w:rFonts w:ascii="Times New Roman" w:hAnsi="Times New Roman"/>
          <w:sz w:val="28"/>
        </w:rPr>
        <w:t>у</w:t>
      </w:r>
      <w:r>
        <w:rPr>
          <w:rFonts w:ascii="Times New Roman" w:hAnsi="Times New Roman"/>
          <w:sz w:val="28"/>
        </w:rPr>
        <w:t xml:space="preserve"> на двойные подчеркивания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3</w:t>
      </w:r>
      <w:r>
        <w:rPr>
          <w:rFonts w:ascii="Times New Roman" w:hAnsi="Times New Roman"/>
          <w:b w:val="0"/>
          <w:sz w:val="28"/>
        </w:rPr>
        <w:t>. Форматирование</w:t>
      </w:r>
      <w:r>
        <w:rPr>
          <w:rFonts w:ascii="Times New Roman" w:hAnsi="Times New Roman"/>
          <w:b w:val="0"/>
          <w:sz w:val="28"/>
        </w:rPr>
        <w:t>: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Рекомендуется использовать 4 пробела для отступов.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В комментариях перед строками кода следует добавлять два пробела перед текстом комментария.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4</w:t>
      </w:r>
      <w:r>
        <w:rPr>
          <w:rFonts w:ascii="Times New Roman" w:hAnsi="Times New Roman"/>
          <w:b w:val="0"/>
          <w:sz w:val="28"/>
        </w:rPr>
        <w:t>. Длина строки</w:t>
      </w:r>
      <w:r>
        <w:rPr>
          <w:rFonts w:ascii="Times New Roman" w:hAnsi="Times New Roman"/>
          <w:b w:val="0"/>
          <w:sz w:val="28"/>
        </w:rPr>
        <w:t>: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Старайтесь придерживаться максимальной длины строки в 79 символов. Если ваши строки длиннее, разбивайте их на несколько строк.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5</w:t>
      </w:r>
      <w:r>
        <w:rPr>
          <w:rFonts w:ascii="Times New Roman" w:hAnsi="Times New Roman"/>
          <w:b w:val="0"/>
          <w:sz w:val="28"/>
        </w:rPr>
        <w:t>. Докстринги</w:t>
      </w:r>
      <w:r>
        <w:rPr>
          <w:rFonts w:ascii="Times New Roman" w:hAnsi="Times New Roman"/>
          <w:b w:val="0"/>
          <w:sz w:val="28"/>
        </w:rPr>
        <w:t>: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Докстринги функций содержат описание, но можно добавить больше информации о параметрах и возвращаемых значениях.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6</w:t>
      </w:r>
      <w:r>
        <w:rPr>
          <w:rFonts w:ascii="Times New Roman" w:hAnsi="Times New Roman"/>
          <w:b w:val="0"/>
          <w:sz w:val="28"/>
        </w:rPr>
        <w:t>. Код после вызова функций</w:t>
      </w:r>
      <w:r>
        <w:rPr>
          <w:rFonts w:ascii="Times New Roman" w:hAnsi="Times New Roman"/>
          <w:b w:val="0"/>
          <w:sz w:val="28"/>
        </w:rPr>
        <w:t>:</w:t>
      </w:r>
    </w:p>
    <w:p>
      <w:pPr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0"/>
          <w:sz w:val="28"/>
        </w:rPr>
        <w:t>Вызовы функций в блоке if __name__ == "__main__": должны быть оформлены более аккуратно, чтобы было легче читать и поддерживать.</w:t>
      </w:r>
    </w:p>
    <w:p>
      <w:pPr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0"/>
          <w:sz w:val="28"/>
        </w:rPr>
        <w:t>7</w:t>
      </w:r>
      <w:r>
        <w:rPr>
          <w:rFonts w:ascii="Times New Roman" w:hAnsi="Times New Roman"/>
          <w:b w:val="0"/>
          <w:sz w:val="28"/>
        </w:rPr>
        <w:t xml:space="preserve">.По возможности </w:t>
      </w:r>
      <w:r>
        <w:rPr>
          <w:rFonts w:ascii="Times New Roman" w:hAnsi="Times New Roman"/>
          <w:b w:val="0"/>
          <w:sz w:val="28"/>
        </w:rPr>
        <w:t xml:space="preserve"> добавить более конкретные сообщения об ошибках для разных типов исключений, чтобы пользователь мог легче понять, что произошло.</w:t>
      </w:r>
    </w:p>
    <w:p>
      <w:pPr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Интеграция модулей друг с другом: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Метод Импорт и использование функций</w:t>
      </w:r>
      <w:r>
        <w:rPr>
          <w:rFonts w:ascii="Times New Roman" w:hAnsi="Times New Roman"/>
          <w:b w:val="0"/>
          <w:sz w:val="28"/>
        </w:rPr>
        <w:t>: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Для интеграции модулей обработки изображений и взаимодействия с пользователем в одном проекте с использованием импорта, мы можем организовать код в несколько файлов. Один файл будет содерж</w:t>
      </w:r>
      <w:r>
        <w:rPr>
          <w:rFonts w:ascii="Times New Roman" w:hAnsi="Times New Roman"/>
          <w:b w:val="0"/>
          <w:sz w:val="28"/>
        </w:rPr>
        <w:t>и</w:t>
      </w:r>
      <w:r>
        <w:rPr>
          <w:rFonts w:ascii="Times New Roman" w:hAnsi="Times New Roman"/>
          <w:b w:val="0"/>
          <w:sz w:val="28"/>
        </w:rPr>
        <w:t>т</w:t>
      </w:r>
      <w:r>
        <w:rPr>
          <w:rFonts w:ascii="Times New Roman" w:hAnsi="Times New Roman"/>
          <w:b w:val="0"/>
          <w:sz w:val="28"/>
        </w:rPr>
        <w:t xml:space="preserve"> </w:t>
      </w:r>
      <w:r>
        <w:rPr>
          <w:rFonts w:ascii="Times New Roman" w:hAnsi="Times New Roman"/>
          <w:sz w:val="28"/>
        </w:rPr>
        <w:t>функции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b w:val="0"/>
          <w:sz w:val="28"/>
        </w:rPr>
        <w:t>для обработки изображений</w:t>
      </w:r>
      <w:r>
        <w:rPr>
          <w:rFonts w:ascii="Times New Roman" w:hAnsi="Times New Roman"/>
          <w:b w:val="0"/>
          <w:sz w:val="28"/>
        </w:rPr>
        <w:t>.</w:t>
      </w:r>
      <w:r>
        <w:rPr>
          <w:rFonts w:ascii="Times New Roman" w:hAnsi="Times New Roman"/>
          <w:b w:val="0"/>
          <w:sz w:val="28"/>
        </w:rPr>
        <w:t xml:space="preserve">Затем мы объединим </w:t>
      </w:r>
      <w:r>
        <w:rPr>
          <w:rFonts w:ascii="Times New Roman" w:hAnsi="Times New Roman"/>
          <w:b w:val="0"/>
          <w:sz w:val="28"/>
        </w:rPr>
        <w:t>его</w:t>
      </w:r>
      <w:r>
        <w:rPr>
          <w:rFonts w:ascii="Times New Roman" w:hAnsi="Times New Roman"/>
          <w:b w:val="0"/>
          <w:sz w:val="28"/>
        </w:rPr>
        <w:t xml:space="preserve"> в основном файле.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1. Модуль image_utils.py</w:t>
      </w:r>
      <w:r>
        <w:rPr>
          <w:rFonts w:ascii="Times New Roman" w:hAnsi="Times New Roman"/>
          <w:b w:val="0"/>
          <w:sz w:val="28"/>
        </w:rPr>
        <w:t>(</w:t>
      </w:r>
      <w:r>
        <w:rPr>
          <w:rFonts w:ascii="Times New Roman" w:hAnsi="Times New Roman"/>
          <w:b w:val="1"/>
          <w:sz w:val="28"/>
        </w:rPr>
        <w:t>Рис</w:t>
      </w:r>
      <w:r>
        <w:rPr>
          <w:rFonts w:ascii="Times New Roman" w:hAnsi="Times New Roman"/>
          <w:b w:val="1"/>
          <w:sz w:val="28"/>
        </w:rPr>
        <w:t>.3</w:t>
      </w:r>
      <w:r>
        <w:rPr>
          <w:rFonts w:ascii="Times New Roman" w:hAnsi="Times New Roman"/>
          <w:b w:val="0"/>
          <w:sz w:val="28"/>
        </w:rPr>
        <w:t>)</w:t>
      </w:r>
      <w:r>
        <w:rPr>
          <w:rFonts w:ascii="Times New Roman" w:hAnsi="Times New Roman"/>
          <w:b w:val="0"/>
          <w:sz w:val="28"/>
        </w:rPr>
        <w:t>: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  • Содержит функции </w:t>
      </w:r>
      <w:r>
        <w:rPr>
          <w:rFonts w:ascii="Times New Roman" w:hAnsi="Times New Roman"/>
          <w:b w:val="0"/>
          <w:sz w:val="28"/>
        </w:rPr>
        <w:t>size_image для изменения размера изображений и join_images для склеивания нескольких изображений.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2. Модуль main.py</w:t>
      </w:r>
      <w:r>
        <w:rPr>
          <w:rFonts w:ascii="Times New Roman" w:hAnsi="Times New Roman"/>
          <w:b w:val="0"/>
          <w:sz w:val="28"/>
        </w:rPr>
        <w:t>(</w:t>
      </w:r>
      <w:r>
        <w:rPr>
          <w:rFonts w:ascii="Times New Roman" w:hAnsi="Times New Roman"/>
          <w:b w:val="1"/>
          <w:sz w:val="28"/>
        </w:rPr>
        <w:t>Рис</w:t>
      </w:r>
      <w:r>
        <w:rPr>
          <w:rFonts w:ascii="Times New Roman" w:hAnsi="Times New Roman"/>
          <w:b w:val="1"/>
          <w:sz w:val="28"/>
        </w:rPr>
        <w:t>.4</w:t>
      </w:r>
      <w:r>
        <w:rPr>
          <w:rFonts w:ascii="Times New Roman" w:hAnsi="Times New Roman"/>
          <w:b w:val="0"/>
          <w:sz w:val="28"/>
        </w:rPr>
        <w:t>)</w:t>
      </w:r>
      <w:r>
        <w:rPr>
          <w:rFonts w:ascii="Times New Roman" w:hAnsi="Times New Roman"/>
          <w:b w:val="0"/>
          <w:sz w:val="28"/>
        </w:rPr>
        <w:t>: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  • Запрашивает у пользователя пути к двум изображениям.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  • Проверяет существование файлов.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  • Вызывает функцию</w:t>
      </w:r>
      <w:r>
        <w:rPr>
          <w:rFonts w:ascii="Times New Roman" w:hAnsi="Times New Roman"/>
          <w:b w:val="0"/>
          <w:sz w:val="28"/>
        </w:rPr>
        <w:t xml:space="preserve"> </w:t>
      </w:r>
      <w:r>
        <w:rPr>
          <w:rFonts w:ascii="Times New Roman" w:hAnsi="Times New Roman"/>
          <w:b w:val="0"/>
          <w:sz w:val="28"/>
        </w:rPr>
        <w:t>siz</w:t>
      </w:r>
      <w:r>
        <w:rPr>
          <w:rFonts w:ascii="Times New Roman" w:hAnsi="Times New Roman"/>
          <w:b w:val="0"/>
          <w:sz w:val="28"/>
        </w:rPr>
        <w:t>e</w:t>
      </w:r>
      <w:r>
        <w:rPr>
          <w:rFonts w:ascii="Times New Roman" w:hAnsi="Times New Roman"/>
          <w:b w:val="0"/>
          <w:sz w:val="28"/>
        </w:rPr>
        <w:t>_image для изменения размера каждого изображения.</w:t>
      </w:r>
    </w:p>
    <w:p>
      <w:pPr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0"/>
          <w:sz w:val="28"/>
        </w:rPr>
        <w:t xml:space="preserve">   • Вызывает функцию join_images для склеивания измененных изображений и сохранения результата.</w:t>
      </w:r>
    </w:p>
    <w:p>
      <w:pPr>
        <w:jc w:val="left"/>
        <w:rPr>
          <w:rFonts w:ascii="Times New Roman" w:hAnsi="Times New Roman"/>
          <w:b w:val="1"/>
          <w:sz w:val="28"/>
        </w:rPr>
      </w:pPr>
      <w:r>
        <w:rPr>
          <w:rFonts w:ascii="Times New Roman" w:hAnsi="Times New Roman"/>
          <w:b w:val="1"/>
          <w:sz w:val="28"/>
        </w:rPr>
        <w:t>При откладке были проверены 2 модуля</w:t>
      </w:r>
      <w:r>
        <w:rPr>
          <w:rFonts w:ascii="Times New Roman" w:hAnsi="Times New Roman"/>
          <w:b w:val="1"/>
          <w:sz w:val="28"/>
        </w:rPr>
        <w:t xml:space="preserve"> </w:t>
      </w:r>
      <w:r>
        <w:rPr>
          <w:rFonts w:ascii="Times New Roman" w:hAnsi="Times New Roman"/>
          <w:b w:val="1"/>
          <w:sz w:val="28"/>
        </w:rPr>
        <w:t>(Модуль обработки и работы с изображениями и Модуль взаимодействия с пользователем и формирование и хранений данных)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1.Проверка корректности ввода: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Пользователь вводит корректные пути к изображениям.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• Проверку на существование файлов перед их обработкой.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2. Обработка ошибок: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  Функции корректно обрабатывают исключения. Например, если файл изображения не существует, программа должна информировать пользователя об этом.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3. Тестирование функций:</w:t>
      </w:r>
    </w:p>
    <w:p>
      <w:pPr>
        <w:spacing w:after="160" w:beforeAutospacing="0" w:afterAutospacing="0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    • Для 1 модуля (</w:t>
      </w:r>
      <w:r>
        <w:rPr>
          <w:rFonts w:ascii="Times New Roman" w:hAnsi="Times New Roman"/>
          <w:sz w:val="28"/>
        </w:rPr>
        <w:t>Модуль обработки и работы с изображениями)</w:t>
      </w:r>
      <w:r>
        <w:rPr>
          <w:rFonts w:ascii="Times New Roman" w:hAnsi="Times New Roman"/>
          <w:b w:val="0"/>
          <w:sz w:val="28"/>
        </w:rPr>
        <w:t xml:space="preserve"> было переданы существующий и несуществующий путь.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     • Для 2 </w:t>
      </w:r>
      <w:r>
        <w:rPr>
          <w:rFonts w:ascii="Times New Roman" w:hAnsi="Times New Roman"/>
          <w:sz w:val="28"/>
        </w:rPr>
        <w:t xml:space="preserve">модуля </w:t>
      </w:r>
      <w:r>
        <w:rPr>
          <w:rFonts w:ascii="Times New Roman" w:hAnsi="Times New Roman"/>
          <w:b w:val="0"/>
          <w:sz w:val="28"/>
        </w:rPr>
        <w:t>(</w:t>
      </w:r>
      <w:r>
        <w:rPr>
          <w:rFonts w:ascii="Times New Roman" w:hAnsi="Times New Roman"/>
          <w:sz w:val="28"/>
        </w:rPr>
        <w:t xml:space="preserve">Модуль взаимодействия с пользователем и формирование и хранений данных) </w:t>
      </w:r>
      <w:r>
        <w:rPr>
          <w:rFonts w:ascii="Times New Roman" w:hAnsi="Times New Roman"/>
          <w:b w:val="0"/>
          <w:sz w:val="28"/>
        </w:rPr>
        <w:t>проверена работа с двумя существующими изображениями и с одним несуществующим.</w:t>
      </w:r>
    </w:p>
    <w:p>
      <w:pPr>
        <w:jc w:val="both"/>
        <w:rPr>
          <w:rFonts w:ascii="Times New Roman" w:hAnsi="Times New Roman"/>
          <w:b w:val="0"/>
          <w:sz w:val="28"/>
        </w:rPr>
      </w:pPr>
    </w:p>
    <w:p>
      <w:pPr>
        <w:jc w:val="both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Результаты тестирований программных модулей:</w:t>
      </w:r>
    </w:p>
    <w:tbl>
      <w:tblPr>
        <w:tblStyle w:val="T1"/>
        <w:tblW w:w="0" w:type="auto"/>
        <w:tblInd w:w="-852" w:type="dxa"/>
        <w:tblLayout w:type="fixed"/>
        <w:tblLook w:val="04A0"/>
      </w:tblPr>
      <w:tblGrid/>
      <w:tr>
        <w:trPr>
          <w:gridBefore w:val="0"/>
          <w:gridAfter w:val="0"/>
        </w:trPr>
        <w:tc>
          <w:tcPr>
            <w:tcW w:w="1905" w:type="dxa"/>
          </w:tcPr>
          <w:p>
            <w:pPr>
              <w:jc w:val="both"/>
              <w:rPr>
                <w:rFonts w:ascii="Times New Roman" w:hAnsi="Times New Roman"/>
                <w:b w:val="0"/>
                <w:sz w:val="28"/>
              </w:rPr>
            </w:pPr>
            <w:r>
              <w:t xml:space="preserve">Наименование теста </w:t>
            </w:r>
          </w:p>
        </w:tc>
        <w:tc>
          <w:tcPr>
            <w:tcW w:w="1860" w:type="dxa"/>
          </w:tcPr>
          <w:p>
            <w:pPr>
              <w:jc w:val="both"/>
              <w:rPr>
                <w:rFonts w:ascii="Times New Roman" w:hAnsi="Times New Roman"/>
                <w:b w:val="0"/>
                <w:sz w:val="28"/>
              </w:rPr>
            </w:pPr>
            <w:r>
              <w:t xml:space="preserve">Тестовые данные </w:t>
            </w:r>
          </w:p>
        </w:tc>
        <w:tc>
          <w:tcPr>
            <w:tcW w:w="1890" w:type="dxa"/>
          </w:tcPr>
          <w:p>
            <w:pPr>
              <w:jc w:val="both"/>
              <w:rPr>
                <w:rFonts w:ascii="Times New Roman" w:hAnsi="Times New Roman"/>
                <w:b w:val="0"/>
                <w:sz w:val="28"/>
              </w:rPr>
            </w:pPr>
            <w:r>
              <w:t xml:space="preserve">Ожидаемый результат </w:t>
            </w:r>
          </w:p>
        </w:tc>
        <w:tc>
          <w:tcPr>
            <w:tcW w:w="1770" w:type="dxa"/>
          </w:tcPr>
          <w:p>
            <w:pPr>
              <w:jc w:val="both"/>
              <w:rPr>
                <w:rFonts w:ascii="Times New Roman" w:hAnsi="Times New Roman"/>
                <w:b w:val="0"/>
                <w:sz w:val="28"/>
              </w:rPr>
            </w:pPr>
            <w:r>
              <w:t xml:space="preserve">Фактический результат </w:t>
            </w:r>
          </w:p>
        </w:tc>
        <w:tc>
          <w:tcPr>
            <w:tcW w:w="1920" w:type="dxa"/>
          </w:tcPr>
          <w:p>
            <w:pPr>
              <w:jc w:val="both"/>
              <w:rPr>
                <w:rFonts w:ascii="Times New Roman" w:hAnsi="Times New Roman"/>
                <w:b w:val="0"/>
                <w:sz w:val="28"/>
              </w:rPr>
            </w:pPr>
            <w:r>
              <w:t xml:space="preserve">Результат тестирования </w:t>
            </w:r>
          </w:p>
        </w:tc>
        <w:tc>
          <w:tcPr>
            <w:tcW w:w="1740" w:type="dxa"/>
          </w:tcPr>
          <w:p>
            <w:pPr>
              <w:jc w:val="both"/>
              <w:rPr>
                <w:rFonts w:ascii="Times New Roman" w:hAnsi="Times New Roman"/>
                <w:b w:val="0"/>
                <w:sz w:val="28"/>
              </w:rPr>
            </w:pPr>
            <w:r>
              <w:t xml:space="preserve">Комментарий </w:t>
            </w:r>
          </w:p>
        </w:tc>
      </w:tr>
      <w:tr>
        <w:trPr>
          <w:gridBefore w:val="0"/>
          <w:gridAfter w:val="0"/>
          <w:trHeight w:hRule="atLeast" w:val="2940"/>
        </w:trPr>
        <w:tc>
          <w:tcPr>
            <w:tcW w:w="1905" w:type="dxa"/>
          </w:tcPr>
          <w:p>
            <w:pPr>
              <w:jc w:val="both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4"/>
              </w:rPr>
              <w:t>Тест 1</w:t>
            </w:r>
          </w:p>
          <w:p>
            <w:pPr>
              <w:jc w:val="both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4"/>
              </w:rPr>
              <w:t>Модуль обработки и работы с изображениями</w:t>
            </w:r>
          </w:p>
        </w:tc>
        <w:tc>
          <w:tcPr>
            <w:tcW w:w="1860" w:type="dxa"/>
          </w:tcPr>
          <w:p>
            <w:pPr>
              <w:spacing w:after="16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изображения</w:t>
            </w:r>
            <w:r>
              <w:rPr>
                <w:rFonts w:ascii="Times New Roman" w:hAnsi="Times New Roman"/>
                <w:sz w:val="24"/>
              </w:rPr>
              <w:t>:</w:t>
            </w:r>
          </w:p>
          <w:p>
            <w:pPr>
              <w:spacing w:after="16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4"/>
              </w:rPr>
              <w:t>image1</w:t>
            </w:r>
          </w:p>
          <w:p>
            <w:pPr>
              <w:spacing w:after="16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image</w:t>
            </w:r>
            <w:r>
              <w:rPr>
                <w:rFonts w:ascii="Times New Roman" w:hAnsi="Times New Roman"/>
                <w:sz w:val="24"/>
              </w:rPr>
              <w:t>2</w:t>
            </w:r>
          </w:p>
          <w:p>
            <w:pPr>
              <w:spacing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Ширина 800</w:t>
            </w:r>
          </w:p>
          <w:p>
            <w:pPr>
              <w:spacing w:after="16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Высота 450</w:t>
            </w:r>
          </w:p>
          <w:p>
            <w:pPr>
              <w:spacing w:after="160"/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>В директ</w:t>
            </w:r>
            <w:r>
              <w:rPr>
                <w:rFonts w:ascii="Times New Roman" w:hAnsi="Times New Roman"/>
                <w:sz w:val="24"/>
              </w:rPr>
              <w:t>ории</w:t>
            </w:r>
          </w:p>
          <w:p>
            <w:pPr>
              <w:spacing w:after="160"/>
              <w:jc w:val="both"/>
              <w:rPr>
                <w:rFonts w:ascii="Times New Roman" w:hAnsi="Times New Roman"/>
                <w:sz w:val="24"/>
              </w:rPr>
            </w:pPr>
            <w:bookmarkStart w:id="2" w:name="_dx_frag_StartFragment"/>
            <w:bookmarkEnd w:id="2"/>
            <w:r>
              <w:rPr>
                <w:rFonts w:ascii="Times New Roman" w:hAnsi="Times New Roman"/>
                <w:i w:val="0"/>
                <w:color w:val="auto"/>
                <w:sz w:val="21"/>
                <w:shd w:val="nil" w:fill="auto"/>
              </w:rPr>
              <w:t>C:\Users\Username</w:t>
            </w:r>
            <w:r>
              <w:rPr>
                <w:rFonts w:ascii="Times New Roman" w:hAnsi="Times New Roman"/>
              </w:rPr>
              <w:t xml:space="preserve"> </w:t>
            </w:r>
          </w:p>
          <w:p>
            <w:pPr>
              <w:jc w:val="both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</w:rPr>
              <w:t>(изображени</w:t>
            </w:r>
            <w:r>
              <w:rPr>
                <w:rFonts w:ascii="Times New Roman" w:hAnsi="Times New Roman"/>
              </w:rPr>
              <w:t>я</w:t>
            </w:r>
            <w:r>
              <w:rPr>
                <w:rFonts w:ascii="Times New Roman" w:hAnsi="Times New Roman"/>
              </w:rPr>
              <w:t xml:space="preserve"> не в указанной директории)</w:t>
            </w:r>
          </w:p>
        </w:tc>
        <w:tc>
          <w:tcPr>
            <w:tcW w:w="1890" w:type="dxa"/>
          </w:tcPr>
          <w:p>
            <w:pPr>
              <w:jc w:val="both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</w:rPr>
              <w:t>Изменение размера изображения и склеивание его с другим изображением</w:t>
            </w:r>
          </w:p>
        </w:tc>
        <w:tc>
          <w:tcPr>
            <w:tcW w:w="1770" w:type="dxa"/>
          </w:tcPr>
          <w:p>
            <w:pPr>
              <w:spacing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Ошибка: Файл image1.jpg не найден.</w:t>
            </w:r>
          </w:p>
          <w:p>
            <w:pPr>
              <w:jc w:val="both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</w:rPr>
              <w:t>Ошибка: Файл не найден: [Errno 2] No such file or directory:</w:t>
            </w:r>
          </w:p>
        </w:tc>
        <w:tc>
          <w:tcPr>
            <w:tcW w:w="1920" w:type="dxa"/>
          </w:tcPr>
          <w:p>
            <w:pPr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Код работает </w:t>
            </w:r>
            <w:r>
              <w:rPr>
                <w:rFonts w:ascii="Times New Roman" w:hAnsi="Times New Roman"/>
                <w:b w:val="0"/>
                <w:sz w:val="24"/>
              </w:rPr>
              <w:t>с оши</w:t>
            </w:r>
            <w:r>
              <w:rPr>
                <w:rFonts w:ascii="Times New Roman" w:hAnsi="Times New Roman"/>
                <w:b w:val="0"/>
                <w:sz w:val="24"/>
              </w:rPr>
              <w:t xml:space="preserve">бкой поскольку пользователь </w:t>
            </w:r>
            <w:r>
              <w:rPr>
                <w:rFonts w:ascii="Times New Roman" w:hAnsi="Times New Roman"/>
                <w:b w:val="0"/>
                <w:sz w:val="24"/>
              </w:rPr>
              <w:t>не импортировал исходные изобр</w:t>
            </w:r>
            <w:r>
              <w:rPr>
                <w:rFonts w:ascii="Times New Roman" w:hAnsi="Times New Roman"/>
                <w:b w:val="0"/>
                <w:sz w:val="24"/>
              </w:rPr>
              <w:t xml:space="preserve">ажения в нужную директорию </w:t>
            </w:r>
          </w:p>
        </w:tc>
        <w:tc>
          <w:tcPr>
            <w:tcW w:w="1740" w:type="dxa"/>
          </w:tcPr>
          <w:p>
            <w:pPr>
              <w:jc w:val="both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4"/>
              </w:rPr>
              <w:t xml:space="preserve">Для </w:t>
            </w:r>
            <w:r>
              <w:rPr>
                <w:rFonts w:ascii="Times New Roman" w:hAnsi="Times New Roman"/>
                <w:b w:val="0"/>
                <w:sz w:val="24"/>
              </w:rPr>
              <w:t>функ</w:t>
            </w:r>
            <w:r>
              <w:rPr>
                <w:rFonts w:ascii="Times New Roman" w:hAnsi="Times New Roman"/>
                <w:b w:val="0"/>
                <w:sz w:val="24"/>
              </w:rPr>
              <w:t>ци</w:t>
            </w:r>
            <w:r>
              <w:rPr>
                <w:rFonts w:ascii="Times New Roman" w:hAnsi="Times New Roman"/>
                <w:b w:val="0"/>
                <w:sz w:val="24"/>
              </w:rPr>
              <w:t>онирования кода п</w:t>
            </w:r>
            <w:r>
              <w:rPr>
                <w:rFonts w:ascii="Times New Roman" w:hAnsi="Times New Roman"/>
                <w:b w:val="0"/>
                <w:sz w:val="24"/>
              </w:rPr>
              <w:t xml:space="preserve">ользователь должен </w:t>
            </w:r>
            <w:r>
              <w:rPr>
                <w:rFonts w:ascii="Times New Roman" w:hAnsi="Times New Roman"/>
                <w:b w:val="0"/>
                <w:sz w:val="24"/>
              </w:rPr>
              <w:t>импортировать изоб</w:t>
            </w:r>
            <w:r>
              <w:rPr>
                <w:rFonts w:ascii="Times New Roman" w:hAnsi="Times New Roman"/>
                <w:b w:val="0"/>
                <w:sz w:val="24"/>
              </w:rPr>
              <w:t>ражения в нужную директорию</w:t>
            </w:r>
          </w:p>
        </w:tc>
      </w:tr>
      <w:tr>
        <w:trPr>
          <w:gridBefore w:val="0"/>
          <w:gridAfter w:val="0"/>
        </w:trPr>
        <w:tc>
          <w:tcPr>
            <w:tcW w:w="1905" w:type="dxa"/>
          </w:tcPr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sz w:val="24"/>
              </w:rPr>
              <w:t>Тест 2</w:t>
            </w:r>
          </w:p>
          <w:p>
            <w:pPr>
              <w:jc w:val="both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</w:rPr>
              <w:t>Модуль обработки и работы с изображениями</w:t>
            </w:r>
          </w:p>
        </w:tc>
        <w:tc>
          <w:tcPr>
            <w:tcW w:w="1860" w:type="dxa"/>
          </w:tcPr>
          <w:p>
            <w:pPr>
              <w:spacing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изображения:</w:t>
            </w:r>
          </w:p>
          <w:p>
            <w:pPr>
              <w:spacing w:after="16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</w:rPr>
              <w:t>image1</w:t>
            </w:r>
          </w:p>
          <w:p>
            <w:pPr>
              <w:spacing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image2</w:t>
            </w:r>
          </w:p>
          <w:p>
            <w:pPr>
              <w:spacing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Ширина 800</w:t>
            </w:r>
          </w:p>
          <w:p>
            <w:pPr>
              <w:spacing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Высота 450</w:t>
            </w:r>
          </w:p>
          <w:p>
            <w:pPr>
              <w:spacing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В директории</w:t>
            </w:r>
          </w:p>
          <w:p>
            <w:pPr>
              <w:spacing w:after="160"/>
              <w:jc w:val="both"/>
              <w:rPr>
                <w:rFonts w:ascii="Times New Roman" w:hAnsi="Times New Roman"/>
              </w:rPr>
            </w:pPr>
            <w:bookmarkStart w:id="3" w:name="_dx_frag_StartFragment"/>
            <w:bookmarkEnd w:id="3"/>
            <w:r>
              <w:rPr>
                <w:rFonts w:ascii="Times New Roman" w:hAnsi="Times New Roman"/>
                <w:sz w:val="21"/>
              </w:rPr>
              <w:t>C:\Users\Username</w:t>
            </w:r>
          </w:p>
          <w:p>
            <w:pPr>
              <w:jc w:val="both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</w:rPr>
              <w:t>(изображени</w:t>
            </w:r>
            <w:r>
              <w:rPr>
                <w:rFonts w:ascii="Times New Roman" w:hAnsi="Times New Roman"/>
              </w:rPr>
              <w:t>я</w:t>
            </w:r>
            <w:r>
              <w:rPr>
                <w:rFonts w:ascii="Times New Roman" w:hAnsi="Times New Roman"/>
              </w:rPr>
              <w:t xml:space="preserve"> </w:t>
            </w:r>
            <w:r>
              <w:rPr>
                <w:rFonts w:ascii="Times New Roman" w:hAnsi="Times New Roman"/>
              </w:rPr>
              <w:t>в указанной директории)</w:t>
            </w:r>
          </w:p>
        </w:tc>
        <w:tc>
          <w:tcPr>
            <w:tcW w:w="1890" w:type="dxa"/>
          </w:tcPr>
          <w:p>
            <w:pPr>
              <w:jc w:val="both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</w:rPr>
              <w:t>Изменение размера изображения и склеивание его с другим изображением</w:t>
            </w:r>
          </w:p>
        </w:tc>
        <w:tc>
          <w:tcPr>
            <w:tcW w:w="1770" w:type="dxa"/>
          </w:tcPr>
          <w:p>
            <w:pPr>
              <w:spacing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Изображение image1.jpg изменено и сохранено как image1_resized.jpg</w:t>
            </w:r>
          </w:p>
          <w:p>
            <w:pPr>
              <w:jc w:val="both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</w:rPr>
              <w:t>Изображения склеены и сохранены как joined_image.jpg</w:t>
            </w:r>
          </w:p>
        </w:tc>
        <w:tc>
          <w:tcPr>
            <w:tcW w:w="1920" w:type="dxa"/>
          </w:tcPr>
          <w:p>
            <w:pPr>
              <w:jc w:val="both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4"/>
              </w:rPr>
              <w:t>Код работает без ошибок</w:t>
            </w:r>
          </w:p>
        </w:tc>
        <w:tc>
          <w:tcPr>
            <w:tcW w:w="1740" w:type="dxa"/>
          </w:tcPr>
          <w:p>
            <w:pPr>
              <w:jc w:val="both"/>
              <w:rPr>
                <w:rFonts w:ascii="Times New Roman" w:hAnsi="Times New Roman"/>
                <w:b w:val="0"/>
                <w:sz w:val="28"/>
              </w:rPr>
            </w:pPr>
            <w:r>
              <w:rPr>
                <w:rFonts w:ascii="Times New Roman" w:hAnsi="Times New Roman"/>
                <w:b w:val="0"/>
                <w:sz w:val="28"/>
              </w:rPr>
              <w:t>-</w:t>
            </w:r>
          </w:p>
        </w:tc>
      </w:tr>
      <w:tr>
        <w:trPr>
          <w:gridBefore w:val="0"/>
          <w:gridAfter w:val="0"/>
        </w:trPr>
        <w:tc>
          <w:tcPr>
            <w:tcW w:w="1905" w:type="dxa"/>
          </w:tcPr>
          <w:p>
            <w:p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  <w:sz w:val="24"/>
              </w:rPr>
              <w:t xml:space="preserve">Тест 3 </w:t>
            </w:r>
          </w:p>
          <w:p>
            <w:pPr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  <w:b w:val="0"/>
                <w:sz w:val="24"/>
              </w:rPr>
              <w:t>Модуль взаимодействия с пользователем и формирование и хранений данных</w:t>
            </w:r>
          </w:p>
        </w:tc>
        <w:tc>
          <w:tcPr>
            <w:tcW w:w="1860" w:type="dxa"/>
          </w:tcPr>
          <w:p>
            <w:pPr>
              <w:spacing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изображения:</w:t>
            </w:r>
          </w:p>
          <w:p>
            <w:pPr>
              <w:spacing w:after="16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</w:rPr>
              <w:t>image1</w:t>
            </w:r>
          </w:p>
          <w:p>
            <w:pPr>
              <w:spacing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image2</w:t>
            </w:r>
          </w:p>
          <w:p>
            <w:pPr>
              <w:spacing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Пользователь указал неправильные пути к изображениям</w:t>
            </w:r>
          </w:p>
        </w:tc>
        <w:tc>
          <w:tcPr>
            <w:tcW w:w="1890" w:type="dxa"/>
          </w:tcPr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Изображения сохранены и склеены по пути</w:t>
            </w:r>
            <w:r>
              <w:rPr>
                <w:rFonts w:ascii="Times New Roman" w:hAnsi="Times New Roman"/>
              </w:rPr>
              <w:t>..</w:t>
            </w:r>
          </w:p>
        </w:tc>
        <w:tc>
          <w:tcPr>
            <w:tcW w:w="1770" w:type="dxa"/>
          </w:tcPr>
          <w:p>
            <w:pPr>
              <w:spacing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Один или оба файла не найдены.</w:t>
            </w:r>
          </w:p>
        </w:tc>
        <w:tc>
          <w:tcPr>
            <w:tcW w:w="1920" w:type="dxa"/>
          </w:tcPr>
          <w:p>
            <w:pPr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Код работает с о</w:t>
            </w:r>
            <w:r>
              <w:rPr>
                <w:rFonts w:ascii="Times New Roman" w:hAnsi="Times New Roman"/>
                <w:b w:val="0"/>
                <w:sz w:val="24"/>
              </w:rPr>
              <w:t xml:space="preserve">шибкой </w:t>
            </w:r>
            <w:r>
              <w:rPr>
                <w:rFonts w:ascii="Times New Roman" w:hAnsi="Times New Roman"/>
                <w:b w:val="0"/>
                <w:sz w:val="24"/>
              </w:rPr>
              <w:t>поскольку</w:t>
            </w:r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  <w:r>
              <w:rPr>
                <w:rFonts w:ascii="Times New Roman" w:hAnsi="Times New Roman"/>
              </w:rPr>
              <w:t>Пользователь указал неправильные пути к изображениям</w:t>
            </w:r>
            <w:r>
              <w:rPr>
                <w:rFonts w:ascii="Times New Roman" w:hAnsi="Times New Roman"/>
                <w:b w:val="0"/>
                <w:sz w:val="24"/>
              </w:rPr>
              <w:t xml:space="preserve"> </w:t>
            </w:r>
          </w:p>
        </w:tc>
        <w:tc>
          <w:tcPr>
            <w:tcW w:w="1740" w:type="dxa"/>
          </w:tcPr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Для функционирования кода пользователь должен </w:t>
            </w:r>
            <w:r>
              <w:rPr>
                <w:rFonts w:ascii="Times New Roman" w:hAnsi="Times New Roman"/>
              </w:rPr>
              <w:t>указать правильное расположение изо</w:t>
            </w:r>
            <w:r>
              <w:rPr>
                <w:rFonts w:ascii="Times New Roman" w:hAnsi="Times New Roman"/>
              </w:rPr>
              <w:t>бражений</w:t>
            </w:r>
          </w:p>
        </w:tc>
      </w:tr>
      <w:tr>
        <w:trPr>
          <w:gridBefore w:val="0"/>
          <w:gridAfter w:val="0"/>
        </w:trPr>
        <w:tc>
          <w:tcPr>
            <w:tcW w:w="1905" w:type="dxa"/>
          </w:tcPr>
          <w:p>
            <w:pPr>
              <w:spacing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 xml:space="preserve">Тест </w:t>
            </w:r>
            <w:r>
              <w:rPr>
                <w:rFonts w:ascii="Times New Roman" w:hAnsi="Times New Roman"/>
              </w:rPr>
              <w:t>4</w:t>
            </w:r>
          </w:p>
          <w:p>
            <w:pPr>
              <w:jc w:val="both"/>
              <w:rPr>
                <w:rFonts w:ascii="Times New Roman" w:hAnsi="Times New Roman"/>
                <w:sz w:val="24"/>
              </w:rPr>
            </w:pPr>
            <w:r>
              <w:rPr>
                <w:rFonts w:ascii="Times New Roman" w:hAnsi="Times New Roman"/>
              </w:rPr>
              <w:t>Модуль взаимодействия с пользователем и формирование и хранений данных</w:t>
            </w:r>
          </w:p>
        </w:tc>
        <w:tc>
          <w:tcPr>
            <w:tcW w:w="1860" w:type="dxa"/>
          </w:tcPr>
          <w:p>
            <w:pPr>
              <w:spacing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изображения:</w:t>
            </w:r>
          </w:p>
          <w:p>
            <w:pPr>
              <w:spacing w:after="160"/>
              <w:jc w:val="both"/>
              <w:rPr>
                <w:rFonts w:ascii="Times New Roman" w:hAnsi="Times New Roman"/>
                <w:sz w:val="28"/>
              </w:rPr>
            </w:pPr>
            <w:r>
              <w:rPr>
                <w:rFonts w:ascii="Times New Roman" w:hAnsi="Times New Roman"/>
              </w:rPr>
              <w:t>image1</w:t>
            </w:r>
          </w:p>
          <w:p>
            <w:pPr>
              <w:spacing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image2</w:t>
            </w:r>
          </w:p>
          <w:p>
            <w:pPr>
              <w:spacing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Пользователь указал правильные пути к изображениям</w:t>
            </w:r>
          </w:p>
        </w:tc>
        <w:tc>
          <w:tcPr>
            <w:tcW w:w="1890" w:type="dxa"/>
          </w:tcPr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Изображения сохранены и склеены по пути</w:t>
            </w:r>
          </w:p>
        </w:tc>
        <w:tc>
          <w:tcPr>
            <w:tcW w:w="1770" w:type="dxa"/>
          </w:tcPr>
          <w:p>
            <w:pPr>
              <w:spacing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Изображения склеены и сохранены как c:\Users\image1_joined.jpg</w:t>
            </w:r>
          </w:p>
          <w:p>
            <w:pPr>
              <w:spacing w:after="160"/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Склеенное изображение сохранено по пути: c:\Users\image1_joined.jpg</w:t>
            </w:r>
          </w:p>
        </w:tc>
        <w:tc>
          <w:tcPr>
            <w:tcW w:w="1920" w:type="dxa"/>
          </w:tcPr>
          <w:p>
            <w:pPr>
              <w:jc w:val="both"/>
              <w:rPr>
                <w:rFonts w:ascii="Times New Roman" w:hAnsi="Times New Roman"/>
                <w:b w:val="0"/>
                <w:sz w:val="24"/>
              </w:rPr>
            </w:pPr>
            <w:r>
              <w:rPr>
                <w:rFonts w:ascii="Times New Roman" w:hAnsi="Times New Roman"/>
                <w:b w:val="0"/>
                <w:sz w:val="24"/>
              </w:rPr>
              <w:t>Код работает без ошибок</w:t>
            </w:r>
          </w:p>
        </w:tc>
        <w:tc>
          <w:tcPr>
            <w:tcW w:w="1740" w:type="dxa"/>
          </w:tcPr>
          <w:p>
            <w:pPr>
              <w:jc w:val="both"/>
              <w:rPr>
                <w:rFonts w:ascii="Times New Roman" w:hAnsi="Times New Roman"/>
              </w:rPr>
            </w:pPr>
            <w:r>
              <w:rPr>
                <w:rFonts w:ascii="Times New Roman" w:hAnsi="Times New Roman"/>
              </w:rPr>
              <w:t>-</w:t>
            </w:r>
          </w:p>
        </w:tc>
      </w:tr>
    </w:tbl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Заключение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Во время производственной практики я научился эффективно работать с Python и библиотекой Pillow для обработки изображений, что значительно расширило мои навыки программирования. Я освоил основные функции, такие как изменение размера изображений и их склеивание, что позволило мне глубже понять принципы работы с графическими данными.</w:t>
      </w: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Источники: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Сайт Компании по практике </w:t>
      </w:r>
      <w:r>
        <w:rPr>
          <w:rFonts w:ascii="Times New Roman" w:hAnsi="Times New Roman"/>
          <w:b w:val="0"/>
          <w:sz w:val="28"/>
        </w:rPr>
        <w:fldChar w:fldCharType="begin"/>
      </w:r>
      <w:r>
        <w:rPr>
          <w:rFonts w:ascii="Times New Roman" w:hAnsi="Times New Roman"/>
          <w:b w:val="0"/>
          <w:sz w:val="28"/>
        </w:rPr>
        <w:instrText>HYPERLINK "http://www.mallenom.ru" \t "_blank"</w:instrText>
      </w:r>
      <w:r>
        <w:rPr>
          <w:rFonts w:ascii="Times New Roman" w:hAnsi="Times New Roman"/>
          <w:b w:val="0"/>
          <w:sz w:val="28"/>
        </w:rPr>
        <w:fldChar w:fldCharType="separate"/>
      </w:r>
      <w:r>
        <w:rPr>
          <w:rStyle w:val="C2"/>
          <w:rFonts w:ascii="Times New Roman" w:hAnsi="Times New Roman"/>
          <w:b w:val="0"/>
          <w:sz w:val="28"/>
        </w:rPr>
        <w:t>https://www.mallenom.ru</w:t>
      </w:r>
      <w:r>
        <w:rPr>
          <w:rFonts w:ascii="Times New Roman" w:hAnsi="Times New Roman"/>
          <w:b w:val="0"/>
          <w:sz w:val="28"/>
        </w:rPr>
        <w:fldChar w:fldCharType="end"/>
      </w:r>
      <w:r>
        <w:t xml:space="preserve"> 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Работы с Pillow </w:t>
      </w:r>
      <w:r>
        <w:rPr>
          <w:rFonts w:ascii="Times New Roman" w:hAnsi="Times New Roman"/>
          <w:b w:val="0"/>
          <w:sz w:val="28"/>
        </w:rPr>
        <w:fldChar w:fldCharType="begin"/>
      </w:r>
      <w:r>
        <w:rPr>
          <w:rFonts w:ascii="Times New Roman" w:hAnsi="Times New Roman"/>
          <w:b w:val="0"/>
          <w:sz w:val="28"/>
        </w:rPr>
        <w:instrText>HYPERLINK "https://python-scripts.com/pillow"</w:instrText>
      </w:r>
      <w:r>
        <w:rPr>
          <w:rFonts w:ascii="Times New Roman" w:hAnsi="Times New Roman"/>
          <w:b w:val="0"/>
          <w:sz w:val="28"/>
        </w:rPr>
        <w:fldChar w:fldCharType="separate"/>
      </w:r>
      <w:r>
        <w:rPr>
          <w:rStyle w:val="C2"/>
          <w:rFonts w:ascii="Times New Roman" w:hAnsi="Times New Roman"/>
          <w:b w:val="0"/>
          <w:sz w:val="28"/>
        </w:rPr>
        <w:t>https://python-scripts.com/pillow</w:t>
      </w:r>
      <w:r>
        <w:rPr>
          <w:rFonts w:ascii="Times New Roman" w:hAnsi="Times New Roman"/>
          <w:b w:val="0"/>
          <w:sz w:val="28"/>
        </w:rPr>
        <w:fldChar w:fldCharType="end"/>
      </w:r>
    </w:p>
    <w:p>
      <w:pPr>
        <w:spacing w:before="0" w:after="60" w:beforeAutospacing="0" w:afterAutospacing="0"/>
        <w:ind w:hanging="0" w:left="0" w:right="0"/>
        <w:jc w:val="left"/>
        <w:rPr>
          <w:rFonts w:ascii="Times New Roman" w:hAnsi="Times New Roman"/>
          <w:b w:val="0"/>
          <w:i w:val="0"/>
          <w:color w:val="auto"/>
          <w:sz w:val="28"/>
        </w:rPr>
      </w:pPr>
      <w:r>
        <w:rPr>
          <w:rFonts w:ascii="Times New Roman" w:hAnsi="Times New Roman"/>
          <w:b w:val="0"/>
          <w:i w:val="0"/>
          <w:color w:val="auto"/>
          <w:sz w:val="28"/>
        </w:rPr>
        <w:t>ГОСТ 7.80-2000 «Библиографическая запись. Заголовок. Общие</w:t>
      </w: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i w:val="0"/>
          <w:color w:val="auto"/>
          <w:sz w:val="28"/>
        </w:rPr>
        <w:t xml:space="preserve">требования и правила составления» [Электронный ресурс]/ Электронный правовой и нормативно-технической документации- режим доступа: </w:t>
      </w:r>
      <w:r>
        <w:rPr>
          <w:rFonts w:ascii="Times New Roman" w:hAnsi="Times New Roman"/>
          <w:b w:val="0"/>
          <w:i w:val="0"/>
          <w:color w:val="auto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auto"/>
          <w:sz w:val="28"/>
        </w:rPr>
        <w:instrText>HYPERLINK "http://docs.cntd.ru/document/gost-7-80-2000" \t "_blank"</w:instrText>
      </w:r>
      <w:r>
        <w:rPr>
          <w:rFonts w:ascii="Times New Roman" w:hAnsi="Times New Roman"/>
          <w:b w:val="0"/>
          <w:i w:val="0"/>
          <w:color w:val="auto"/>
          <w:sz w:val="28"/>
        </w:rPr>
        <w:fldChar w:fldCharType="separate"/>
      </w:r>
      <w:r>
        <w:rPr>
          <w:rStyle w:val="C2"/>
          <w:rFonts w:ascii="Times New Roman" w:hAnsi="Times New Roman"/>
          <w:b w:val="0"/>
          <w:i w:val="0"/>
          <w:sz w:val="28"/>
        </w:rPr>
        <w:t>http://docs.cntd.ru/document/gost-7-80-2000</w:t>
      </w:r>
      <w:r>
        <w:rPr>
          <w:rStyle w:val="C2"/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fldChar w:fldCharType="end"/>
      </w:r>
    </w:p>
    <w:p>
      <w:pPr>
        <w:spacing w:before="0" w:after="60" w:beforeAutospacing="0" w:afterAutospacing="0"/>
        <w:ind w:hanging="0" w:left="0" w:right="0"/>
        <w:jc w:val="left"/>
        <w:rPr>
          <w:rFonts w:ascii="Times New Roman" w:hAnsi="Times New Roman"/>
          <w:b w:val="0"/>
          <w:i w:val="0"/>
          <w:color w:val="auto"/>
          <w:sz w:val="28"/>
        </w:rPr>
      </w:pPr>
      <w:r>
        <w:rPr>
          <w:rFonts w:ascii="Times New Roman" w:hAnsi="Times New Roman"/>
          <w:b w:val="0"/>
          <w:i w:val="0"/>
          <w:color w:val="auto"/>
          <w:sz w:val="28"/>
        </w:rPr>
        <w:t>ГОСТ 7.32-2001 «Отчет о научно-исследовательской работе. Структура</w:t>
      </w:r>
    </w:p>
    <w:p>
      <w:pPr>
        <w:spacing w:before="0" w:after="0" w:beforeAutospacing="0" w:afterAutospacing="0"/>
        <w:ind w:firstLine="0" w:left="0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i w:val="0"/>
          <w:color w:val="auto"/>
          <w:sz w:val="28"/>
        </w:rPr>
        <w:t xml:space="preserve">и правила оформления» [Электронный ресурс]/ Электронный правовой и нормативно-технической документации- режим доступа: </w:t>
      </w:r>
      <w:r>
        <w:rPr>
          <w:rFonts w:ascii="Times New Roman" w:hAnsi="Times New Roman"/>
          <w:b w:val="0"/>
          <w:i w:val="0"/>
          <w:color w:val="auto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auto"/>
          <w:sz w:val="28"/>
        </w:rPr>
        <w:instrText>HYPERLINK "http://docs.cntd.ru/document/gost-7-32-2001-sibid" \t "_blank"</w:instrText>
      </w:r>
      <w:r>
        <w:rPr>
          <w:rFonts w:ascii="Times New Roman" w:hAnsi="Times New Roman"/>
          <w:b w:val="0"/>
          <w:i w:val="0"/>
          <w:color w:val="auto"/>
          <w:sz w:val="28"/>
        </w:rPr>
        <w:fldChar w:fldCharType="separate"/>
      </w:r>
      <w:r>
        <w:rPr>
          <w:rStyle w:val="C2"/>
          <w:rFonts w:ascii="Times New Roman" w:hAnsi="Times New Roman"/>
          <w:b w:val="0"/>
          <w:i w:val="0"/>
          <w:sz w:val="28"/>
        </w:rPr>
        <w:t>http://docs.cntd.ru/document/gost-7-32-2001-sibid</w:t>
      </w:r>
      <w:r>
        <w:rPr>
          <w:rFonts w:ascii="Times New Roman" w:hAnsi="Times New Roman"/>
          <w:b w:val="0"/>
          <w:i w:val="0"/>
          <w:color w:val="auto"/>
          <w:sz w:val="28"/>
          <w:u w:val="single"/>
        </w:rPr>
        <w:fldChar w:fldCharType="end"/>
      </w:r>
      <w:r>
        <w:rPr>
          <w:rFonts w:ascii="Times New Roman" w:hAnsi="Times New Roman"/>
          <w:b w:val="0"/>
          <w:i w:val="0"/>
          <w:color w:val="auto"/>
          <w:sz w:val="28"/>
        </w:rPr>
        <w:t xml:space="preserve"> </w:t>
      </w:r>
    </w:p>
    <w:p>
      <w:pPr>
        <w:spacing w:before="0" w:after="60" w:beforeAutospacing="0" w:afterAutospacing="0"/>
        <w:ind w:hanging="0" w:left="0" w:right="0"/>
        <w:jc w:val="left"/>
        <w:rPr>
          <w:rFonts w:ascii="Times New Roman" w:hAnsi="Times New Roman"/>
          <w:b w:val="0"/>
          <w:i w:val="0"/>
          <w:color w:val="auto"/>
          <w:sz w:val="28"/>
        </w:rPr>
      </w:pPr>
      <w:r>
        <w:rPr>
          <w:rFonts w:ascii="Times New Roman" w:hAnsi="Times New Roman"/>
          <w:b w:val="0"/>
          <w:i w:val="0"/>
          <w:color w:val="auto"/>
          <w:sz w:val="28"/>
        </w:rPr>
        <w:t>ГОСТ 7.1-2003 № 332-ст «Система стандартов по информации,</w:t>
      </w:r>
    </w:p>
    <w:p>
      <w:pPr>
        <w:spacing w:before="0" w:after="0" w:beforeAutospacing="0" w:afterAutospacing="0"/>
        <w:ind w:firstLine="0" w:left="0" w:right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i w:val="0"/>
          <w:color w:val="auto"/>
          <w:sz w:val="28"/>
        </w:rPr>
        <w:t xml:space="preserve">библиотечному и издательскому делу. Библиографическая запись. Библиографическое описание. Общие требования и правила составления» [Электронный ресурс]/ Электронный правовой и нормативно-технической документации- режим доступа: </w:t>
      </w:r>
      <w:r>
        <w:rPr>
          <w:rFonts w:ascii="Times New Roman" w:hAnsi="Times New Roman"/>
          <w:b w:val="0"/>
          <w:i w:val="0"/>
          <w:color w:val="auto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auto"/>
          <w:sz w:val="28"/>
        </w:rPr>
        <w:instrText>HYPERLINK "http://docs.cntd.ru/document/gost-7-1-2003-sibid" \t "_blank"</w:instrText>
      </w:r>
      <w:r>
        <w:rPr>
          <w:rFonts w:ascii="Times New Roman" w:hAnsi="Times New Roman"/>
          <w:b w:val="0"/>
          <w:i w:val="0"/>
          <w:color w:val="auto"/>
          <w:sz w:val="28"/>
        </w:rPr>
        <w:fldChar w:fldCharType="separate"/>
      </w:r>
      <w:r>
        <w:rPr>
          <w:rStyle w:val="C2"/>
          <w:rFonts w:ascii="Times New Roman" w:hAnsi="Times New Roman"/>
          <w:b w:val="0"/>
          <w:i w:val="0"/>
          <w:sz w:val="28"/>
        </w:rPr>
        <w:t>http://docs.cntd.ru/document/gost-7-1-2003-sibid</w:t>
      </w:r>
      <w:r>
        <w:rPr>
          <w:rFonts w:ascii="Times New Roman" w:hAnsi="Times New Roman"/>
          <w:b w:val="0"/>
          <w:i w:val="0"/>
          <w:color w:val="auto"/>
          <w:sz w:val="28"/>
          <w:u w:val="single"/>
        </w:rPr>
        <w:fldChar w:fldCharType="end"/>
      </w:r>
      <w:r>
        <w:rPr>
          <w:rFonts w:ascii="Times New Roman" w:hAnsi="Times New Roman"/>
          <w:b w:val="0"/>
          <w:i w:val="0"/>
          <w:color w:val="auto"/>
          <w:sz w:val="28"/>
        </w:rPr>
        <w:t xml:space="preserve"> </w:t>
      </w:r>
    </w:p>
    <w:p>
      <w:pPr>
        <w:spacing w:before="0" w:after="60" w:beforeAutospacing="0" w:afterAutospacing="0"/>
        <w:ind w:hanging="0" w:left="0" w:right="0"/>
        <w:jc w:val="left"/>
        <w:rPr>
          <w:rFonts w:ascii="Times New Roman" w:hAnsi="Times New Roman"/>
          <w:b w:val="0"/>
          <w:i w:val="0"/>
          <w:color w:val="auto"/>
          <w:sz w:val="28"/>
        </w:rPr>
      </w:pPr>
      <w:r>
        <w:rPr>
          <w:rFonts w:ascii="Times New Roman" w:hAnsi="Times New Roman"/>
          <w:b w:val="0"/>
          <w:i w:val="0"/>
          <w:color w:val="auto"/>
          <w:sz w:val="28"/>
        </w:rPr>
        <w:t>ГОСТ Р 7.0.5-2008 «Система стандартов по информации,</w:t>
      </w:r>
    </w:p>
    <w:p>
      <w:pPr>
        <w:spacing w:before="0" w:after="0" w:beforeAutospacing="0" w:afterAutospacing="0"/>
        <w:ind w:firstLine="0" w:left="0" w:right="0"/>
        <w:rPr>
          <w:rFonts w:ascii="Times New Roman" w:hAnsi="Times New Roman"/>
          <w:b w:val="0"/>
          <w:i w:val="0"/>
          <w:color w:val="auto"/>
          <w:sz w:val="28"/>
        </w:rPr>
      </w:pPr>
      <w:r>
        <w:rPr>
          <w:rFonts w:ascii="Times New Roman" w:hAnsi="Times New Roman"/>
          <w:b w:val="0"/>
          <w:i w:val="0"/>
          <w:color w:val="auto"/>
          <w:sz w:val="28"/>
        </w:rPr>
        <w:t xml:space="preserve">библиотечному и издательскому делу. Библиографическая ссылка. Общие требования и правила составления» [Электронный ресурс]/ Библиотека ГОСТов стандартов и нормативов- режим доступа: </w:t>
      </w:r>
      <w:r>
        <w:rPr>
          <w:rFonts w:ascii="Times New Roman" w:hAnsi="Times New Roman"/>
          <w:b w:val="0"/>
          <w:i w:val="0"/>
          <w:color w:val="auto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auto"/>
          <w:sz w:val="28"/>
        </w:rPr>
        <w:instrText>HYPERLINK "http://www.standartov.ru/norma_doc/53/53649/index.htm" \t "_blank"</w:instrText>
      </w:r>
      <w:r>
        <w:rPr>
          <w:rFonts w:ascii="Times New Roman" w:hAnsi="Times New Roman"/>
          <w:b w:val="0"/>
          <w:i w:val="0"/>
          <w:color w:val="auto"/>
          <w:sz w:val="28"/>
        </w:rPr>
        <w:fldChar w:fldCharType="separate"/>
      </w:r>
      <w:r>
        <w:rPr>
          <w:rStyle w:val="C2"/>
          <w:rFonts w:ascii="Times New Roman" w:hAnsi="Times New Roman"/>
          <w:b w:val="0"/>
          <w:i w:val="0"/>
          <w:sz w:val="28"/>
        </w:rPr>
        <w:t>http://www.standartov.ru/norma_doc/53/53649/index.htm</w:t>
      </w:r>
      <w:r>
        <w:rPr>
          <w:rFonts w:ascii="Times New Roman" w:hAnsi="Times New Roman"/>
          <w:b w:val="0"/>
          <w:i w:val="0"/>
          <w:color w:val="auto"/>
          <w:sz w:val="28"/>
          <w:u w:val="none"/>
        </w:rPr>
        <w:fldChar w:fldCharType="end"/>
      </w:r>
      <w:r>
        <w:rPr>
          <w:rFonts w:ascii="Times New Roman" w:hAnsi="Times New Roman"/>
          <w:b w:val="0"/>
          <w:i w:val="0"/>
          <w:color w:val="auto"/>
          <w:sz w:val="28"/>
          <w:u w:val="none"/>
        </w:rPr>
        <w:t xml:space="preserve"> </w:t>
      </w:r>
    </w:p>
    <w:p>
      <w:pPr>
        <w:spacing w:before="0" w:after="60" w:beforeAutospacing="0" w:afterAutospacing="0"/>
        <w:ind w:hanging="0" w:left="0" w:right="0"/>
        <w:jc w:val="left"/>
        <w:rPr>
          <w:rFonts w:ascii="Times New Roman" w:hAnsi="Times New Roman"/>
          <w:b w:val="0"/>
          <w:i w:val="0"/>
          <w:color w:val="auto"/>
          <w:sz w:val="28"/>
        </w:rPr>
      </w:pPr>
      <w:r>
        <w:rPr>
          <w:rFonts w:ascii="Times New Roman" w:hAnsi="Times New Roman"/>
          <w:b w:val="0"/>
          <w:i w:val="0"/>
          <w:color w:val="auto"/>
          <w:sz w:val="28"/>
        </w:rPr>
        <w:t>ГОСТ Р 7.0.11-2011 «Система стандартов по информации,</w:t>
      </w:r>
    </w:p>
    <w:p>
      <w:pPr>
        <w:spacing w:lineRule="auto" w:line="360" w:after="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i w:val="0"/>
          <w:color w:val="auto"/>
          <w:sz w:val="28"/>
        </w:rPr>
        <w:t xml:space="preserve">библиотечному и издательскому делу. Диссертация и автореферат диссертации. Структура и правила оформления» [Электронный ресурс]/ Электронный правовой и нормативно-технической документации- режим доступа: </w:t>
      </w:r>
      <w:r>
        <w:rPr>
          <w:rFonts w:ascii="Times New Roman" w:hAnsi="Times New Roman"/>
          <w:b w:val="0"/>
          <w:i w:val="0"/>
          <w:color w:val="auto"/>
          <w:sz w:val="28"/>
        </w:rPr>
        <w:fldChar w:fldCharType="begin"/>
      </w:r>
      <w:r>
        <w:rPr>
          <w:rFonts w:ascii="Times New Roman" w:hAnsi="Times New Roman"/>
          <w:b w:val="0"/>
          <w:i w:val="0"/>
          <w:color w:val="auto"/>
          <w:sz w:val="28"/>
        </w:rPr>
        <w:instrText>HYPERLINK "http://docs.cntd.ru/document/gost-r-7-0-11-2011" \t "_blank"</w:instrText>
      </w:r>
      <w:r>
        <w:rPr>
          <w:rFonts w:ascii="Times New Roman" w:hAnsi="Times New Roman"/>
          <w:b w:val="0"/>
          <w:i w:val="0"/>
          <w:color w:val="auto"/>
          <w:sz w:val="28"/>
        </w:rPr>
        <w:fldChar w:fldCharType="separate"/>
      </w:r>
      <w:r>
        <w:rPr>
          <w:rStyle w:val="C2"/>
          <w:rFonts w:ascii="Times New Roman" w:hAnsi="Times New Roman"/>
          <w:b w:val="0"/>
          <w:i w:val="0"/>
          <w:sz w:val="28"/>
        </w:rPr>
        <w:t>http://docs.cntd.ru/document/gost-r-7-0-11-2011</w:t>
      </w:r>
      <w:r>
        <w:rPr>
          <w:rFonts w:ascii="Times New Roman" w:hAnsi="Times New Roman"/>
          <w:b w:val="0"/>
          <w:i w:val="0"/>
          <w:color w:val="auto"/>
          <w:sz w:val="28"/>
          <w:u w:val="single"/>
        </w:rPr>
        <w:fldChar w:fldCharType="end"/>
      </w:r>
      <w:r>
        <w:rPr>
          <w:rFonts w:ascii="Times New Roman" w:hAnsi="Times New Roman"/>
          <w:sz w:val="28"/>
        </w:rPr>
        <w:t xml:space="preserve">  </w:t>
      </w:r>
    </w:p>
    <w:p>
      <w:pPr>
        <w:spacing w:lineRule="auto" w:line="360" w:after="0" w:beforeAutospacing="0" w:afterAutospacing="0"/>
        <w:jc w:val="both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 xml:space="preserve">Модули в Python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"http://docs.python.org/3/tutorial/modules.html"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https://docs.python.org/3/tutorial/modules.html</w:t>
      </w:r>
      <w:r>
        <w:rPr>
          <w:rFonts w:ascii="Times New Roman" w:hAnsi="Times New Roman"/>
          <w:sz w:val="28"/>
        </w:rPr>
        <w:fldChar w:fldCharType="end"/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 xml:space="preserve">Модуль os </w:t>
      </w:r>
      <w:r>
        <w:rPr>
          <w:rFonts w:ascii="Times New Roman" w:hAnsi="Times New Roman"/>
          <w:b w:val="0"/>
          <w:sz w:val="28"/>
        </w:rPr>
        <w:fldChar w:fldCharType="begin"/>
      </w:r>
      <w:r>
        <w:rPr>
          <w:rFonts w:ascii="Times New Roman" w:hAnsi="Times New Roman"/>
          <w:b w:val="0"/>
          <w:sz w:val="28"/>
        </w:rPr>
        <w:instrText>HYPERLINK "http://docs.python.org/3/library/os.html"</w:instrText>
      </w:r>
      <w:r>
        <w:rPr>
          <w:rFonts w:ascii="Times New Roman" w:hAnsi="Times New Roman"/>
          <w:b w:val="0"/>
          <w:sz w:val="28"/>
        </w:rPr>
        <w:fldChar w:fldCharType="separate"/>
      </w:r>
      <w:r>
        <w:rPr>
          <w:rStyle w:val="C2"/>
          <w:rFonts w:ascii="Times New Roman" w:hAnsi="Times New Roman"/>
          <w:b w:val="0"/>
          <w:sz w:val="28"/>
        </w:rPr>
        <w:t>https://docs.python.org/3/library/os.html</w:t>
      </w:r>
      <w:r>
        <w:rPr>
          <w:rFonts w:ascii="Times New Roman" w:hAnsi="Times New Roman"/>
          <w:b w:val="0"/>
          <w:sz w:val="28"/>
        </w:rPr>
        <w:fldChar w:fldCharType="end"/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sz w:val="28"/>
        </w:rPr>
        <w:t xml:space="preserve">Стандарт PEP 8 -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"https://peps.python.org/pep-0008/"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https://peps.python.org/pep-0008/</w:t>
      </w:r>
      <w:r>
        <w:rPr>
          <w:rFonts w:ascii="Times New Roman" w:hAnsi="Times New Roman"/>
          <w:sz w:val="28"/>
        </w:rPr>
        <w:fldChar w:fldCharType="end"/>
      </w:r>
      <w:r>
        <w:rPr>
          <w:rFonts w:ascii="Times New Roman" w:hAnsi="Times New Roman"/>
          <w:sz w:val="28"/>
        </w:rPr>
        <w:t xml:space="preserve"> 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sz w:val="28"/>
        </w:rPr>
        <w:t xml:space="preserve">Отладка - </w:t>
      </w:r>
      <w:r>
        <w:rPr>
          <w:rFonts w:ascii="Times New Roman" w:hAnsi="Times New Roman"/>
          <w:sz w:val="28"/>
        </w:rPr>
        <w:fldChar w:fldCharType="begin"/>
      </w:r>
      <w:r>
        <w:rPr>
          <w:rFonts w:ascii="Times New Roman" w:hAnsi="Times New Roman"/>
          <w:sz w:val="28"/>
        </w:rPr>
        <w:instrText>HYPERLINK "https://habr.com/ru/companies/vk/articles/205426/"</w:instrText>
      </w:r>
      <w:r>
        <w:rPr>
          <w:rFonts w:ascii="Times New Roman" w:hAnsi="Times New Roman"/>
          <w:sz w:val="28"/>
        </w:rPr>
        <w:fldChar w:fldCharType="separate"/>
      </w:r>
      <w:r>
        <w:rPr>
          <w:rStyle w:val="C2"/>
          <w:rFonts w:ascii="Times New Roman" w:hAnsi="Times New Roman"/>
          <w:sz w:val="28"/>
        </w:rPr>
        <w:t>https://habr.com/ru/companies/vk/articles/205426/</w:t>
      </w:r>
      <w:r>
        <w:rPr>
          <w:rFonts w:ascii="Times New Roman" w:hAnsi="Times New Roman"/>
          <w:sz w:val="28"/>
        </w:rPr>
        <w:fldChar w:fldCharType="end"/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Приложения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sz w:val="28"/>
        </w:rPr>
        <w:t>Рис.1</w:t>
      </w:r>
      <w:r>
        <w:rPr>
          <w:rFonts w:ascii="Times New Roman" w:hAnsi="Times New Roman"/>
          <w:b w:val="0"/>
          <w:sz w:val="28"/>
        </w:rPr>
        <w:t>)</w:t>
      </w:r>
      <w:r>
        <w:rPr>
          <w:rFonts w:ascii="Times New Roman" w:hAnsi="Times New Roman"/>
          <w:sz w:val="28"/>
        </w:rPr>
        <w:t>Модуль обработки и работы с изображениями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drawing>
          <wp:inline xmlns:wp="http://schemas.openxmlformats.org/drawingml/2006/wordprocessingDrawing">
            <wp:extent cx="5680710" cy="5800725"/>
            <wp:docPr id="1" name="Picture 1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/>
                    <pic:cNvPicPr/>
                  </pic:nvPicPr>
                  <pic:blipFill>
                    <a:blip xmlns:r="http://schemas.openxmlformats.org/officeDocument/2006/relationships" r:embed="Relimage1"/>
                    <a:stretch>
                      <a:fillRect/>
                    </a:stretch>
                  </pic:blipFill>
                  <pic:spPr>
                    <a:xfrm>
                      <a:off x="0" y="0"/>
                      <a:ext cx="5680710" cy="580072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23</w:t>
      </w:r>
    </w:p>
    <w:p>
      <w:pPr>
        <w:spacing w:after="160" w:beforeAutospacing="0" w:afterAutospacing="0"/>
        <w:rPr>
          <w:rFonts w:ascii="Times New Roman" w:hAnsi="Times New Roman"/>
          <w:b w:val="0"/>
          <w:sz w:val="28"/>
        </w:rPr>
      </w:pPr>
    </w:p>
    <w:p>
      <w:pPr>
        <w:spacing w:after="160" w:beforeAutospacing="0" w:afterAutospacing="0"/>
        <w:rPr>
          <w:rFonts w:ascii="Times New Roman" w:hAnsi="Times New Roman"/>
          <w:sz w:val="28"/>
        </w:rPr>
      </w:pPr>
      <w:r>
        <w:rPr>
          <w:rFonts w:ascii="Times New Roman" w:hAnsi="Times New Roman"/>
          <w:b w:val="0"/>
          <w:sz w:val="28"/>
        </w:rPr>
        <w:t>Рис</w:t>
      </w:r>
      <w:r>
        <w:rPr>
          <w:rFonts w:ascii="Times New Roman" w:hAnsi="Times New Roman"/>
          <w:b w:val="0"/>
          <w:sz w:val="28"/>
        </w:rPr>
        <w:t>.</w:t>
      </w:r>
      <w:r>
        <w:rPr>
          <w:rFonts w:ascii="Times New Roman" w:hAnsi="Times New Roman"/>
          <w:b w:val="0"/>
          <w:sz w:val="28"/>
        </w:rPr>
        <w:t>2)</w:t>
      </w:r>
      <w:r>
        <w:rPr>
          <w:rFonts w:ascii="Times New Roman" w:hAnsi="Times New Roman"/>
          <w:sz w:val="28"/>
        </w:rPr>
        <w:t xml:space="preserve">Модуль взаимодействия с пользователем и формирование и хранений данных 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drawing>
          <wp:inline xmlns:wp="http://schemas.openxmlformats.org/drawingml/2006/wordprocessingDrawing">
            <wp:extent cx="5668645" cy="7399655"/>
            <wp:docPr id="2" name="Picture 2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/>
                    <pic:cNvPicPr/>
                  </pic:nvPicPr>
                  <pic:blipFill>
                    <a:blip xmlns:r="http://schemas.openxmlformats.org/officeDocument/2006/relationships" r:embed="Relimage2"/>
                    <a:stretch>
                      <a:fillRect/>
                    </a:stretch>
                  </pic:blipFill>
                  <pic:spPr>
                    <a:xfrm>
                      <a:off x="0" y="0"/>
                      <a:ext cx="5668645" cy="7399655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/>
          <w:sz w:val="28"/>
        </w:rPr>
      </w:pPr>
    </w:p>
    <w:p>
      <w:pPr>
        <w:jc w:val="left"/>
        <w:rPr>
          <w:rFonts w:ascii="Times New Roman" w:hAnsi="Times New Roman"/>
          <w:sz w:val="28"/>
        </w:rPr>
      </w:pPr>
      <w:r>
        <w:rPr>
          <w:rFonts w:ascii="Times New Roman" w:hAnsi="Times New Roman"/>
          <w:sz w:val="28"/>
        </w:rPr>
        <w:t>Рис</w:t>
      </w:r>
      <w:r>
        <w:rPr>
          <w:rFonts w:ascii="Times New Roman" w:hAnsi="Times New Roman"/>
          <w:sz w:val="28"/>
        </w:rPr>
        <w:t>.</w:t>
      </w:r>
      <w:r>
        <w:rPr>
          <w:rFonts w:ascii="Times New Roman" w:hAnsi="Times New Roman"/>
          <w:sz w:val="28"/>
        </w:rPr>
        <w:t>3)</w:t>
      </w:r>
      <w:r>
        <w:rPr>
          <w:rFonts w:ascii="Times New Roman" w:hAnsi="Times New Roman"/>
          <w:sz w:val="28"/>
        </w:rPr>
        <w:t>Модуль</w:t>
      </w:r>
      <w:r>
        <w:rPr>
          <w:rFonts w:ascii="Times New Roman" w:hAnsi="Times New Roman"/>
          <w:sz w:val="28"/>
        </w:rPr>
        <w:t xml:space="preserve"> </w:t>
      </w:r>
      <w:r>
        <w:rPr>
          <w:rFonts w:ascii="Times New Roman" w:hAnsi="Times New Roman"/>
          <w:sz w:val="28"/>
        </w:rPr>
        <w:t>image_utils.py</w:t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drawing>
          <wp:inline xmlns:wp="http://schemas.openxmlformats.org/drawingml/2006/wordprocessingDrawing">
            <wp:extent cx="5732145" cy="6040120"/>
            <wp:docPr id="3" name="Picture 3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/>
                    <pic:cNvPicPr/>
                  </pic:nvPicPr>
                  <pic:blipFill>
                    <a:blip xmlns:r="http://schemas.openxmlformats.org/officeDocument/2006/relationships" r:embed="Relimage3"/>
                    <a:stretch>
                      <a:fillRect/>
                    </a:stretch>
                  </pic:blipFill>
                  <pic:spPr>
                    <a:xfrm>
                      <a:off x="0" y="0"/>
                      <a:ext cx="5732145" cy="604012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left"/>
        <w:rPr>
          <w:rFonts w:ascii="Times New Roman" w:hAnsi="Times New Roman"/>
          <w:b w:val="0"/>
          <w:sz w:val="28"/>
        </w:rPr>
      </w:pPr>
      <w:r>
        <w:rPr>
          <w:rFonts w:ascii="Times New Roman" w:hAnsi="Times New Roman"/>
          <w:b w:val="0"/>
          <w:sz w:val="28"/>
        </w:rPr>
        <w:t>Рис</w:t>
      </w:r>
      <w:r>
        <w:rPr>
          <w:rFonts w:ascii="Times New Roman" w:hAnsi="Times New Roman"/>
          <w:b w:val="0"/>
          <w:sz w:val="28"/>
        </w:rPr>
        <w:t>.</w:t>
      </w:r>
      <w:r>
        <w:rPr>
          <w:rFonts w:ascii="Times New Roman" w:hAnsi="Times New Roman"/>
          <w:b w:val="0"/>
          <w:sz w:val="28"/>
        </w:rPr>
        <w:t>4)</w:t>
      </w:r>
      <w:r>
        <w:rPr>
          <w:rFonts w:ascii="Times New Roman" w:hAnsi="Times New Roman"/>
          <w:sz w:val="28"/>
        </w:rPr>
        <w:t>main.py</w:t>
      </w:r>
      <w:r>
        <w:drawing>
          <wp:inline xmlns:wp="http://schemas.openxmlformats.org/drawingml/2006/wordprocessingDrawing">
            <wp:extent cx="5720715" cy="4470400"/>
            <wp:docPr id="4" name="Picture 4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/>
                    <pic:cNvPicPr/>
                  </pic:nvPicPr>
                  <pic:blipFill>
                    <a:blip xmlns:r="http://schemas.openxmlformats.org/officeDocument/2006/relationships" r:embed="Relimage4"/>
                    <a:stretch>
                      <a:fillRect/>
                    </a:stretch>
                  </pic:blipFill>
                  <pic:spPr>
                    <a:xfrm>
                      <a:off x="0" y="0"/>
                      <a:ext cx="5720715" cy="4470400"/>
                    </a:xfrm>
                    <a:prstGeom prst="rect"/>
                    <a:noFill/>
                  </pic:spPr>
                </pic:pic>
              </a:graphicData>
            </a:graphic>
          </wp:inline>
        </w:drawing>
      </w: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p>
      <w:pPr>
        <w:jc w:val="center"/>
        <w:rPr>
          <w:rFonts w:ascii="Times New Roman" w:hAnsi="Times New Roman"/>
          <w:b w:val="0"/>
          <w:sz w:val="28"/>
        </w:rPr>
      </w:pPr>
    </w:p>
    <w:sectPr>
      <w:type w:val="nextPage"/>
      <w:pgSz w:w="11906" w:h="16838" w:code="9"/>
      <w:pgMar w:left="1440" w:right="1440" w:top="1440" w:bottom="1440" w:header="720" w:footer="720" w:gutter="0"/>
      <w:cols w:equalWidth="1" w:space="720"/>
    </w:sectPr>
  </w:body>
</w:document>
</file>

<file path=word/numbering.xml><?xml version="1.0" encoding="utf-8"?>
<w:numbering xmlns:w="http://schemas.openxmlformats.org/wordprocessingml/2006/main">
  <w:abstractNum w:abstractNumId="0">
    <w:nsid w:val="55351939"/>
    <w:multiLevelType w:val="multilevel"/>
    <w:lvl w:ilvl="0">
      <w:start w:val="1"/>
      <w:numFmt w:val="decimal"/>
      <w:suff w:val="tab"/>
      <w:lvlText w:val="%1."/>
      <w:lvlJc w:val="left"/>
      <w:pPr>
        <w:spacing w:lineRule="auto" w:line="240" w:after="0" w:beforeAutospacing="0" w:afterAutospacing="0"/>
        <w:ind w:hanging="360" w:left="360"/>
      </w:pPr>
      <w:rPr/>
    </w:lvl>
    <w:lvl w:ilvl="1">
      <w:start w:val="1"/>
      <w:numFmt w:val="decimal"/>
      <w:suff w:val="tab"/>
      <w:lvlText w:val="%1.%2."/>
      <w:lvlJc w:val="left"/>
      <w:pPr>
        <w:spacing w:lineRule="auto" w:line="240" w:after="0" w:beforeAutospacing="0" w:afterAutospacing="0"/>
        <w:ind w:hanging="432" w:left="792"/>
      </w:pPr>
      <w:rPr/>
    </w:lvl>
    <w:lvl w:ilvl="2">
      <w:start w:val="1"/>
      <w:numFmt w:val="decimal"/>
      <w:suff w:val="tab"/>
      <w:lvlText w:val="%1.%2.%3."/>
      <w:lvlJc w:val="left"/>
      <w:pPr>
        <w:spacing w:lineRule="auto" w:line="240" w:after="0" w:beforeAutospacing="0" w:afterAutospacing="0"/>
        <w:ind w:hanging="504" w:left="1224"/>
      </w:pPr>
      <w:rPr/>
    </w:lvl>
    <w:lvl w:ilvl="3">
      <w:start w:val="1"/>
      <w:numFmt w:val="decimal"/>
      <w:suff w:val="tab"/>
      <w:lvlText w:val="%1.%2.%3.%4."/>
      <w:lvlJc w:val="left"/>
      <w:pPr>
        <w:spacing w:lineRule="auto" w:line="240" w:after="0" w:beforeAutospacing="0" w:afterAutospacing="0"/>
        <w:ind w:hanging="648" w:left="1728"/>
      </w:pPr>
      <w:rPr/>
    </w:lvl>
    <w:lvl w:ilvl="4">
      <w:start w:val="1"/>
      <w:numFmt w:val="decimal"/>
      <w:suff w:val="tab"/>
      <w:lvlText w:val="%1.%2.%3.%4.%5."/>
      <w:lvlJc w:val="left"/>
      <w:pPr>
        <w:spacing w:lineRule="auto" w:line="240" w:after="0" w:beforeAutospacing="0" w:afterAutospacing="0"/>
        <w:ind w:hanging="792" w:left="2232"/>
      </w:pPr>
      <w:rPr/>
    </w:lvl>
    <w:lvl w:ilvl="5">
      <w:start w:val="1"/>
      <w:numFmt w:val="decimal"/>
      <w:suff w:val="tab"/>
      <w:lvlText w:val="%1.%2.%3.%4.%5.%6."/>
      <w:lvlJc w:val="left"/>
      <w:pPr>
        <w:spacing w:lineRule="auto" w:line="240" w:after="0" w:beforeAutospacing="0" w:afterAutospacing="0"/>
        <w:ind w:hanging="936" w:left="2736"/>
      </w:pPr>
      <w:rPr/>
    </w:lvl>
    <w:lvl w:ilvl="6">
      <w:start w:val="1"/>
      <w:numFmt w:val="decimal"/>
      <w:suff w:val="tab"/>
      <w:lvlText w:val="%1.%2.%3.%4.%5.%6.%7."/>
      <w:lvlJc w:val="left"/>
      <w:pPr>
        <w:spacing w:lineRule="auto" w:line="240" w:after="0" w:beforeAutospacing="0" w:afterAutospacing="0"/>
        <w:ind w:hanging="1080" w:left="3240"/>
      </w:pPr>
      <w:rPr/>
    </w:lvl>
    <w:lvl w:ilvl="7">
      <w:start w:val="1"/>
      <w:numFmt w:val="decimal"/>
      <w:suff w:val="tab"/>
      <w:lvlText w:val="%1.%2.%3.%4.%5.%6.%7.%8."/>
      <w:lvlJc w:val="left"/>
      <w:pPr>
        <w:spacing w:lineRule="auto" w:line="240" w:after="0" w:beforeAutospacing="0" w:afterAutospacing="0"/>
        <w:ind w:hanging="1224" w:left="3744"/>
      </w:pPr>
      <w:rPr/>
    </w:lvl>
    <w:lvl w:ilvl="8">
      <w:start w:val="1"/>
      <w:numFmt w:val="decimal"/>
      <w:suff w:val="tab"/>
      <w:lvlText w:val="%1.%2.%3.%4.%5.%6.%7.%8.%9."/>
      <w:lvlJc w:val="left"/>
      <w:pPr>
        <w:spacing w:lineRule="auto" w:line="240" w:after="0" w:beforeAutospacing="0" w:afterAutospacing="0"/>
        <w:ind w:hanging="1440" w:left="4320"/>
      </w:pPr>
      <w:rPr/>
    </w:lvl>
  </w:abstractNum>
  <w:abstractNum w:abstractNumId="1">
    <w:nsid w:val="16CFE78F"/>
    <w:multiLevelType w:val="hybridMultilevel"/>
    <w:lvl w:ilvl="0" w:tplc="057DD6D2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18A76422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051C419A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5406158E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28C6C6C1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169FED34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A122635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213BA852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4D3B1A4E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2">
    <w:nsid w:val="2FE3B577"/>
    <w:multiLevelType w:val="hybridMultilevel"/>
    <w:lvl w:ilvl="0" w:tplc="61F5C60B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56505F65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312FA7FC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3F37835F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62800690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5678BA03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45A2E4E9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29A70CF8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34FA6E12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3">
    <w:nsid w:val="40C02955"/>
    <w:multiLevelType w:val="hybridMultilevel"/>
    <w:lvl w:ilvl="0" w:tplc="793C557B">
      <w:start w:val="1"/>
      <w:numFmt w:val="bullet"/>
      <w:suff w:val="tab"/>
      <w:lvlText w:val="·"/>
      <w:lvlJc w:val="left"/>
      <w:pPr>
        <w:ind w:hanging="360" w:left="720"/>
      </w:pPr>
      <w:rPr>
        <w:rFonts w:ascii="Symbol" w:hAnsi="Symbol"/>
      </w:rPr>
    </w:lvl>
    <w:lvl w:ilvl="1" w:tplc="1DB2E7EF">
      <w:start w:val="1"/>
      <w:numFmt w:val="bullet"/>
      <w:suff w:val="tab"/>
      <w:lvlText w:val="o"/>
      <w:lvlJc w:val="left"/>
      <w:pPr>
        <w:ind w:hanging="360" w:left="1440"/>
      </w:pPr>
      <w:rPr>
        <w:rFonts w:ascii="Symbol" w:hAnsi="Symbol"/>
      </w:rPr>
    </w:lvl>
    <w:lvl w:ilvl="2" w:tplc="690CF207">
      <w:start w:val="1"/>
      <w:numFmt w:val="bullet"/>
      <w:suff w:val="tab"/>
      <w:lvlText w:val="·"/>
      <w:lvlJc w:val="left"/>
      <w:pPr>
        <w:ind w:hanging="360" w:left="2160"/>
      </w:pPr>
      <w:rPr>
        <w:rFonts w:ascii="Symbol" w:hAnsi="Symbol"/>
      </w:rPr>
    </w:lvl>
    <w:lvl w:ilvl="3" w:tplc="18C52210">
      <w:start w:val="1"/>
      <w:numFmt w:val="bullet"/>
      <w:suff w:val="tab"/>
      <w:lvlText w:val="o"/>
      <w:lvlJc w:val="left"/>
      <w:pPr>
        <w:ind w:hanging="360" w:left="2880"/>
      </w:pPr>
      <w:rPr>
        <w:rFonts w:ascii="Symbol" w:hAnsi="Symbol"/>
      </w:rPr>
    </w:lvl>
    <w:lvl w:ilvl="4" w:tplc="3F13F0CE">
      <w:start w:val="1"/>
      <w:numFmt w:val="bullet"/>
      <w:suff w:val="tab"/>
      <w:lvlText w:val="·"/>
      <w:lvlJc w:val="left"/>
      <w:pPr>
        <w:ind w:hanging="360" w:left="3600"/>
      </w:pPr>
      <w:rPr>
        <w:rFonts w:ascii="Symbol" w:hAnsi="Symbol"/>
      </w:rPr>
    </w:lvl>
    <w:lvl w:ilvl="5" w:tplc="6DB365A5">
      <w:start w:val="1"/>
      <w:numFmt w:val="bullet"/>
      <w:suff w:val="tab"/>
      <w:lvlText w:val="o"/>
      <w:lvlJc w:val="left"/>
      <w:pPr>
        <w:ind w:hanging="360" w:left="4320"/>
      </w:pPr>
      <w:rPr>
        <w:rFonts w:ascii="Symbol" w:hAnsi="Symbol"/>
      </w:rPr>
    </w:lvl>
    <w:lvl w:ilvl="6" w:tplc="5CE3C1CD">
      <w:start w:val="1"/>
      <w:numFmt w:val="bullet"/>
      <w:suff w:val="tab"/>
      <w:lvlText w:val="·"/>
      <w:lvlJc w:val="left"/>
      <w:pPr>
        <w:ind w:hanging="360" w:left="5040"/>
      </w:pPr>
      <w:rPr>
        <w:rFonts w:ascii="Symbol" w:hAnsi="Symbol"/>
      </w:rPr>
    </w:lvl>
    <w:lvl w:ilvl="7" w:tplc="0C7CE88F">
      <w:start w:val="1"/>
      <w:numFmt w:val="bullet"/>
      <w:suff w:val="tab"/>
      <w:lvlText w:val="o"/>
      <w:lvlJc w:val="left"/>
      <w:pPr>
        <w:ind w:hanging="360" w:left="5760"/>
      </w:pPr>
      <w:rPr>
        <w:rFonts w:ascii="Symbol" w:hAnsi="Symbol"/>
      </w:rPr>
    </w:lvl>
    <w:lvl w:ilvl="8" w:tplc="272768FC">
      <w:start w:val="1"/>
      <w:numFmt w:val="bullet"/>
      <w:suff w:val="tab"/>
      <w:lvlText w:val="·"/>
      <w:lvlJc w:val="left"/>
      <w:pPr>
        <w:ind w:hanging="360" w:left="6480"/>
      </w:pPr>
      <w:rPr>
        <w:rFonts w:ascii="Symbol" w:hAnsi="Symbol"/>
      </w:rPr>
    </w:lvl>
  </w:abstractNum>
  <w:abstractNum w:abstractNumId="4">
    <w:nsid w:val="10B08B04"/>
    <w:multiLevelType w:val="hybridMultilevel"/>
    <w:lvl w:ilvl="0" w:tplc="53C12706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642BBB9F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24C4CDC3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05FEF837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6F99E474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4E610809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050F4339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25931A06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6F7DC6BA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5">
    <w:nsid w:val="3EFEA43B"/>
    <w:multiLevelType w:val="hybridMultilevel"/>
    <w:lvl w:ilvl="0" w:tplc="5B494B62">
      <w:start w:val="1"/>
      <w:numFmt w:val="decimal"/>
      <w:suff w:val="tab"/>
      <w:lvlText w:val="%1."/>
      <w:lvlJc w:val="left"/>
      <w:pPr>
        <w:ind w:hanging="360" w:left="720"/>
      </w:pPr>
      <w:rPr/>
    </w:lvl>
    <w:lvl w:ilvl="1" w:tplc="37F39E0F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20F8143E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2EEAA424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1AFCBE59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4129B24B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43EEB17E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2324CFDA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2B8D104E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6">
    <w:nsid w:val="6780B2A1"/>
    <w:multiLevelType w:val="hybridMultilevel"/>
    <w:lvl w:ilvl="0" w:tplc="09882619">
      <w:start w:val="2"/>
      <w:numFmt w:val="decimal"/>
      <w:suff w:val="tab"/>
      <w:lvlText w:val="%1."/>
      <w:lvlJc w:val="left"/>
      <w:pPr>
        <w:ind w:hanging="360" w:left="720"/>
      </w:pPr>
      <w:rPr/>
    </w:lvl>
    <w:lvl w:ilvl="1" w:tplc="7037ABFD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3CAD57E1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2749E37B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43B1966A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275CF86D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5A764AFB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245EFC2E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4B44C9C1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7">
    <w:nsid w:val="0AB3472C"/>
    <w:multiLevelType w:val="hybridMultilevel"/>
    <w:lvl w:ilvl="0" w:tplc="7EED90BC">
      <w:start w:val="3"/>
      <w:numFmt w:val="decimal"/>
      <w:suff w:val="tab"/>
      <w:lvlText w:val="%1."/>
      <w:lvlJc w:val="left"/>
      <w:pPr>
        <w:ind w:hanging="360" w:left="720"/>
      </w:pPr>
      <w:rPr/>
    </w:lvl>
    <w:lvl w:ilvl="1" w:tplc="571C3FF8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7D9B9C49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42CE25D8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383F7568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40452CBC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3A1593BF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7BF2B00B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32A3C2B1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8">
    <w:nsid w:val="479B97E0"/>
    <w:multiLevelType w:val="hybridMultilevel"/>
    <w:lvl w:ilvl="0" w:tplc="35FEA707">
      <w:start w:val="4"/>
      <w:numFmt w:val="decimal"/>
      <w:suff w:val="tab"/>
      <w:lvlText w:val="%1."/>
      <w:lvlJc w:val="left"/>
      <w:pPr>
        <w:ind w:hanging="360" w:left="720"/>
      </w:pPr>
      <w:rPr/>
    </w:lvl>
    <w:lvl w:ilvl="1" w:tplc="2B68CEEA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65760F7E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2984B721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1953E516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2EA55C12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07E08A20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3BA3B07B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2883BC6E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abstractNum w:abstractNumId="9">
    <w:nsid w:val="6B663D67"/>
    <w:multiLevelType w:val="hybridMultilevel"/>
    <w:lvl w:ilvl="0" w:tplc="115D699B">
      <w:start w:val="5"/>
      <w:numFmt w:val="decimal"/>
      <w:suff w:val="tab"/>
      <w:lvlText w:val="%1."/>
      <w:lvlJc w:val="left"/>
      <w:pPr>
        <w:ind w:hanging="360" w:left="720"/>
      </w:pPr>
      <w:rPr/>
    </w:lvl>
    <w:lvl w:ilvl="1" w:tplc="36C50448">
      <w:start w:val="1"/>
      <w:numFmt w:val="decimal"/>
      <w:suff w:val="tab"/>
      <w:lvlText w:val="%2."/>
      <w:lvlJc w:val="left"/>
      <w:pPr>
        <w:ind w:hanging="360" w:left="1440"/>
      </w:pPr>
      <w:rPr/>
    </w:lvl>
    <w:lvl w:ilvl="2" w:tplc="79772C9D">
      <w:start w:val="1"/>
      <w:numFmt w:val="decimal"/>
      <w:suff w:val="tab"/>
      <w:lvlText w:val="%3."/>
      <w:lvlJc w:val="left"/>
      <w:pPr>
        <w:ind w:hanging="360" w:left="2160"/>
      </w:pPr>
      <w:rPr/>
    </w:lvl>
    <w:lvl w:ilvl="3" w:tplc="3ED6A357">
      <w:start w:val="1"/>
      <w:numFmt w:val="decimal"/>
      <w:suff w:val="tab"/>
      <w:lvlText w:val="%4."/>
      <w:lvlJc w:val="left"/>
      <w:pPr>
        <w:ind w:hanging="360" w:left="2880"/>
      </w:pPr>
      <w:rPr/>
    </w:lvl>
    <w:lvl w:ilvl="4" w:tplc="28D344DA">
      <w:start w:val="1"/>
      <w:numFmt w:val="decimal"/>
      <w:suff w:val="tab"/>
      <w:lvlText w:val="%5."/>
      <w:lvlJc w:val="left"/>
      <w:pPr>
        <w:ind w:hanging="360" w:left="3600"/>
      </w:pPr>
      <w:rPr/>
    </w:lvl>
    <w:lvl w:ilvl="5" w:tplc="3CA70562">
      <w:start w:val="1"/>
      <w:numFmt w:val="decimal"/>
      <w:suff w:val="tab"/>
      <w:lvlText w:val="%6."/>
      <w:lvlJc w:val="left"/>
      <w:pPr>
        <w:ind w:hanging="360" w:left="4320"/>
      </w:pPr>
      <w:rPr/>
    </w:lvl>
    <w:lvl w:ilvl="6" w:tplc="58A8CA9C">
      <w:start w:val="1"/>
      <w:numFmt w:val="decimal"/>
      <w:suff w:val="tab"/>
      <w:lvlText w:val="%7."/>
      <w:lvlJc w:val="left"/>
      <w:pPr>
        <w:ind w:hanging="360" w:left="5040"/>
      </w:pPr>
      <w:rPr/>
    </w:lvl>
    <w:lvl w:ilvl="7" w:tplc="0E14B06F">
      <w:start w:val="1"/>
      <w:numFmt w:val="decimal"/>
      <w:suff w:val="tab"/>
      <w:lvlText w:val="%8."/>
      <w:lvlJc w:val="left"/>
      <w:pPr>
        <w:ind w:hanging="360" w:left="5760"/>
      </w:pPr>
      <w:rPr/>
    </w:lvl>
    <w:lvl w:ilvl="8" w:tplc="49475C26">
      <w:start w:val="1"/>
      <w:numFmt w:val="decimal"/>
      <w:suff w:val="tab"/>
      <w:lvlText w:val="%9."/>
      <w:lvlJc w:val="left"/>
      <w:pPr>
        <w:ind w:hanging="360" w:left="6480"/>
      </w:pPr>
      <w:rPr/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</w:numbering>
</file>

<file path=word/settings.xml><?xml version="1.0" encoding="utf-8"?>
<w:settings xmlns:w="http://schemas.openxmlformats.org/wordprocessingml/2006/main">
  <w:displayBackgroundShape w:val="0"/>
  <w:defaultTabStop w:val="708"/>
  <w:autoHyphenation w:val="0"/>
  <w:evenAndOddHeaders w:val="0"/>
  <w:clrSchemeMapping/>
</w:settings>
</file>

<file path=word/styles.xml><?xml version="1.0" encoding="utf-8"?>
<w:styles xmlns:w="http://schemas.openxmlformats.org/wordprocessingml/2006/main">
  <w:docDefaults>
    <w:rPrDefault>
      <w:rPr>
        <w:rFonts w:ascii="Calibri" w:hAnsi="Calibri"/>
        <w:b w:val="0"/>
        <w:i w:val="0"/>
        <w:caps w:val="0"/>
        <w:strike w:val="0"/>
        <w:noProof w:val="0"/>
        <w:vanish w:val="0"/>
        <w:color w:val="auto"/>
        <w:sz w:val="24"/>
        <w:u w:val="none"/>
        <w:vertAlign w:val="baseline"/>
      </w:rPr>
    </w:rPrDefault>
    <w:pPrDefault>
      <w:pPr>
        <w:keepNext w:val="0"/>
        <w:keepLines w:val="0"/>
        <w:widowControl w:val="1"/>
        <w:suppressLineNumbers w:val="0"/>
        <w:shd w:val="clear" w:fill="auto"/>
        <w:suppressAutoHyphens w:val="0"/>
        <w:spacing w:lineRule="auto" w:line="279" w:before="0" w:after="160" w:beforeAutospacing="0" w:afterAutospacing="0"/>
        <w:ind w:firstLine="0" w:left="0" w:right="0"/>
        <w:contextualSpacing w:val="0"/>
        <w:jc w:val="left"/>
      </w:pPr>
    </w:pPrDefault>
  </w:docDefaults>
  <w:style w:type="paragraph" w:styleId="P0" w:default="1">
    <w:name w:val="Normal"/>
    <w:qFormat/>
    <w:pPr>
      <w:jc w:val="left"/>
    </w:pPr>
    <w:rPr/>
  </w:style>
  <w:style w:type="paragraph" w:styleId="P1">
    <w:name w:val="Default"/>
    <w:basedOn w:val="P0"/>
    <w:pPr>
      <w:suppressAutoHyphens w:val="1"/>
    </w:pPr>
    <w:rPr>
      <w:color w:val="000000"/>
    </w:rPr>
  </w:style>
  <w:style w:type="character" w:styleId="C0" w:default="1">
    <w:name w:val="Default Paragraph Font"/>
    <w:semiHidden/>
    <w:rPr/>
  </w:style>
  <w:style w:type="character" w:styleId="C1">
    <w:name w:val="Line Number"/>
    <w:basedOn w:val="C0"/>
    <w:semiHidden/>
    <w:rPr/>
  </w:style>
  <w:style w:type="character" w:styleId="C2">
    <w:name w:val="Hyperlink"/>
    <w:rPr>
      <w:color w:val="0000FF"/>
      <w:u w:val="single"/>
    </w:rPr>
  </w:style>
  <w:style w:type="table" w:styleId="T0" w:default="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table" w:styleId="T1">
    <w:name w:val="Table Simple 1"/>
    <w:basedOn w:val="T0"/>
    <w:tblPr>
      <w:tblBorders>
        <w:top w:val="single" w:sz="4" w:space="0" w:shadow="0" w:frame="0" w:color="000000"/>
        <w:left w:val="single" w:sz="4" w:space="0" w:shadow="0" w:frame="0" w:color="000000"/>
        <w:bottom w:val="single" w:sz="4" w:space="0" w:shadow="0" w:frame="0" w:color="000000"/>
        <w:right w:val="single" w:sz="4" w:space="0" w:shadow="0" w:frame="0" w:color="000000"/>
        <w:insideH w:val="single" w:sz="4" w:space="0" w:shadow="0" w:frame="0" w:color="000000"/>
        <w:insideV w:val="single" w:sz="4" w:space="0" w:shadow="0" w:frame="0" w:color="000000"/>
      </w:tblBorders>
      <w:tblCellMar>
        <w:top w:w="0" w:type="dxa"/>
        <w:left w:w="108" w:type="dxa"/>
        <w:bottom w:w="0" w:type="dxa"/>
        <w:right w:w="108" w:type="dxa"/>
      </w:tblCellMar>
    </w:tblPr>
    <w:trPr/>
    <w:tcPr/>
  </w:style>
  <w:style w:type="numbering" w:styleId="N0">
    <w:name w:val="No List"/>
  </w:style>
</w:styles>
</file>

<file path=word/_rels/document.xml.rels><?xml version="1.0" encoding="utf-8"?><Relationships xmlns="http://schemas.openxmlformats.org/package/2006/relationships"><Relationship Id="Relimage2" Type="http://schemas.openxmlformats.org/officeDocument/2006/relationships/image" Target="/media/image2.png" /><Relationship Id="Relimage4" Type="http://schemas.openxmlformats.org/officeDocument/2006/relationships/image" Target="/media/image4.png" /><Relationship Id="Relimage3" Type="http://schemas.openxmlformats.org/officeDocument/2006/relationships/image" Target="/media/image3.png" /><Relationship Id="Relimage1" Type="http://schemas.openxmlformats.org/officeDocument/2006/relationships/image" Target="/media/image1.png" /><Relationship Id="RelStyle1" Type="http://schemas.openxmlformats.org/officeDocument/2006/relationships/styles" Target="styles.xml" /><Relationship Id="RelNum1" Type="http://schemas.openxmlformats.org/officeDocument/2006/relationships/numbering" Target="numbering.xml" /><Relationship Id="RelSettings1" Type="http://schemas.openxmlformats.org/officeDocument/2006/relationships/settings" Target="settings.xml" /></Relationships>
</file>