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1D" w:rsidRDefault="00F3191D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F3191D" w:rsidRDefault="00F3191D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F3191D" w:rsidRDefault="00F3191D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F3191D" w:rsidRPr="00096B40" w:rsidRDefault="00F3191D" w:rsidP="00F3191D">
      <w:pPr>
        <w:jc w:val="center"/>
        <w:rPr>
          <w:rFonts w:ascii="標楷體" w:eastAsia="標楷體" w:hAnsi="標楷體"/>
          <w:b/>
          <w:sz w:val="60"/>
          <w:szCs w:val="60"/>
        </w:rPr>
      </w:pPr>
      <w:r w:rsidRPr="00096B40">
        <w:rPr>
          <w:rFonts w:ascii="標楷體" w:eastAsia="標楷體" w:hAnsi="標楷體" w:hint="eastAsia"/>
          <w:b/>
          <w:sz w:val="60"/>
          <w:szCs w:val="60"/>
        </w:rPr>
        <w:t>國立清華大學</w:t>
      </w:r>
    </w:p>
    <w:p w:rsidR="00F3191D" w:rsidRDefault="00F3191D" w:rsidP="00F3191D">
      <w:pPr>
        <w:jc w:val="center"/>
        <w:rPr>
          <w:rFonts w:ascii="標楷體" w:eastAsia="標楷體" w:hAnsi="標楷體"/>
          <w:b/>
          <w:sz w:val="60"/>
          <w:szCs w:val="60"/>
        </w:rPr>
      </w:pPr>
      <w:r w:rsidRPr="00096B40">
        <w:rPr>
          <w:rFonts w:ascii="標楷體" w:eastAsia="標楷體" w:hAnsi="標楷體" w:hint="eastAsia"/>
          <w:b/>
          <w:sz w:val="60"/>
          <w:szCs w:val="60"/>
        </w:rPr>
        <w:t>電機工程學系</w:t>
      </w:r>
    </w:p>
    <w:p w:rsidR="00F3191D" w:rsidRDefault="00F3191D" w:rsidP="00F3191D">
      <w:pPr>
        <w:jc w:val="center"/>
        <w:rPr>
          <w:rFonts w:ascii="標楷體" w:eastAsia="標楷體" w:hAnsi="標楷體"/>
          <w:b/>
          <w:sz w:val="60"/>
          <w:szCs w:val="60"/>
        </w:rPr>
      </w:pPr>
    </w:p>
    <w:p w:rsidR="00F3191D" w:rsidRDefault="00F3191D" w:rsidP="00F3191D">
      <w:pPr>
        <w:jc w:val="center"/>
        <w:rPr>
          <w:rFonts w:ascii="標楷體" w:eastAsia="標楷體" w:hAnsi="標楷體"/>
          <w:b/>
          <w:sz w:val="60"/>
          <w:szCs w:val="60"/>
        </w:rPr>
      </w:pPr>
      <w:r>
        <w:rPr>
          <w:rFonts w:ascii="標楷體" w:eastAsia="標楷體" w:hAnsi="標楷體" w:hint="eastAsia"/>
          <w:b/>
          <w:sz w:val="60"/>
          <w:szCs w:val="60"/>
        </w:rPr>
        <w:t>資料結構H</w:t>
      </w:r>
      <w:r>
        <w:rPr>
          <w:rFonts w:ascii="標楷體" w:eastAsia="標楷體" w:hAnsi="標楷體"/>
          <w:b/>
          <w:sz w:val="60"/>
          <w:szCs w:val="60"/>
        </w:rPr>
        <w:t>ome</w:t>
      </w:r>
      <w:r>
        <w:rPr>
          <w:rFonts w:ascii="標楷體" w:eastAsia="標楷體" w:hAnsi="標楷體" w:hint="eastAsia"/>
          <w:b/>
          <w:sz w:val="60"/>
          <w:szCs w:val="60"/>
        </w:rPr>
        <w:t>work1</w:t>
      </w:r>
    </w:p>
    <w:p w:rsidR="00F3191D" w:rsidRPr="00096B40" w:rsidRDefault="00F3191D" w:rsidP="00F3191D">
      <w:pPr>
        <w:jc w:val="center"/>
        <w:rPr>
          <w:rFonts w:ascii="標楷體" w:eastAsia="標楷體" w:hAnsi="標楷體"/>
          <w:b/>
          <w:sz w:val="60"/>
          <w:szCs w:val="60"/>
        </w:rPr>
      </w:pPr>
    </w:p>
    <w:p w:rsidR="00F3191D" w:rsidRDefault="00F3191D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學號：103061223</w:t>
      </w:r>
    </w:p>
    <w:p w:rsidR="00F3191D" w:rsidRDefault="00F3191D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姓名：李俊穎(</w:t>
      </w:r>
      <w:r>
        <w:rPr>
          <w:rFonts w:ascii="標楷體" w:eastAsia="標楷體" w:hAnsi="標楷體"/>
          <w:b/>
          <w:sz w:val="40"/>
          <w:szCs w:val="40"/>
        </w:rPr>
        <w:t>L</w:t>
      </w:r>
      <w:r>
        <w:rPr>
          <w:rFonts w:ascii="標楷體" w:eastAsia="標楷體" w:hAnsi="標楷體" w:hint="eastAsia"/>
          <w:b/>
          <w:sz w:val="40"/>
          <w:szCs w:val="40"/>
        </w:rPr>
        <w:t>ee</w:t>
      </w:r>
      <w:r w:rsidRPr="00096B40">
        <w:rPr>
          <w:rFonts w:ascii="標楷體" w:eastAsia="標楷體" w:hAnsi="標楷體"/>
          <w:b/>
          <w:sz w:val="40"/>
          <w:szCs w:val="40"/>
        </w:rPr>
        <w:t xml:space="preserve"> </w:t>
      </w:r>
      <w:proofErr w:type="spellStart"/>
      <w:r w:rsidRPr="00096B40">
        <w:rPr>
          <w:rFonts w:ascii="標楷體" w:eastAsia="標楷體" w:hAnsi="標楷體"/>
          <w:b/>
          <w:sz w:val="40"/>
          <w:szCs w:val="40"/>
        </w:rPr>
        <w:t>Junying</w:t>
      </w:r>
      <w:proofErr w:type="spellEnd"/>
      <w:r>
        <w:rPr>
          <w:rFonts w:ascii="標楷體" w:eastAsia="標楷體" w:hAnsi="標楷體" w:hint="eastAsia"/>
          <w:b/>
          <w:sz w:val="40"/>
          <w:szCs w:val="40"/>
        </w:rPr>
        <w:t>)</w:t>
      </w:r>
    </w:p>
    <w:p w:rsidR="00F3191D" w:rsidRDefault="00F3191D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F3191D" w:rsidRDefault="008B4EC7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M</w:t>
      </w:r>
      <w:r>
        <w:rPr>
          <w:rFonts w:ascii="標楷體" w:eastAsia="標楷體" w:hAnsi="標楷體"/>
          <w:b/>
          <w:sz w:val="40"/>
          <w:szCs w:val="40"/>
        </w:rPr>
        <w:t>y answer</w:t>
      </w:r>
      <w:r>
        <w:rPr>
          <w:rFonts w:ascii="標楷體" w:eastAsia="標楷體" w:hAnsi="標楷體" w:hint="eastAsia"/>
          <w:b/>
          <w:sz w:val="40"/>
          <w:szCs w:val="40"/>
        </w:rPr>
        <w:t>：</w:t>
      </w:r>
    </w:p>
    <w:p w:rsidR="00F3191D" w:rsidRDefault="008B4EC7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X</w:t>
      </w:r>
      <w:r>
        <w:rPr>
          <w:rFonts w:ascii="標楷體" w:eastAsia="標楷體" w:hAnsi="標楷體" w:hint="eastAsia"/>
          <w:b/>
          <w:sz w:val="40"/>
          <w:szCs w:val="40"/>
        </w:rPr>
        <w:t>1</w:t>
      </w:r>
      <w:r>
        <w:rPr>
          <w:rFonts w:ascii="標楷體" w:eastAsia="標楷體" w:hAnsi="標楷體"/>
          <w:b/>
          <w:sz w:val="40"/>
          <w:szCs w:val="40"/>
        </w:rPr>
        <w:t>=5</w:t>
      </w:r>
    </w:p>
    <w:p w:rsidR="00F3191D" w:rsidRDefault="008B4EC7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X</w:t>
      </w:r>
      <w:r>
        <w:rPr>
          <w:rFonts w:ascii="標楷體" w:eastAsia="標楷體" w:hAnsi="標楷體" w:hint="eastAsia"/>
          <w:b/>
          <w:sz w:val="40"/>
          <w:szCs w:val="40"/>
        </w:rPr>
        <w:t>2</w:t>
      </w:r>
      <w:r>
        <w:rPr>
          <w:rFonts w:ascii="標楷體" w:eastAsia="標楷體" w:hAnsi="標楷體"/>
          <w:b/>
          <w:sz w:val="40"/>
          <w:szCs w:val="40"/>
        </w:rPr>
        <w:t>=4</w:t>
      </w:r>
    </w:p>
    <w:p w:rsidR="00F3191D" w:rsidRDefault="008B4EC7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X</w:t>
      </w:r>
      <w:r>
        <w:rPr>
          <w:rFonts w:ascii="標楷體" w:eastAsia="標楷體" w:hAnsi="標楷體" w:hint="eastAsia"/>
          <w:b/>
          <w:sz w:val="40"/>
          <w:szCs w:val="40"/>
        </w:rPr>
        <w:t>3</w:t>
      </w:r>
      <w:r>
        <w:rPr>
          <w:rFonts w:ascii="標楷體" w:eastAsia="標楷體" w:hAnsi="標楷體"/>
          <w:b/>
          <w:sz w:val="40"/>
          <w:szCs w:val="40"/>
        </w:rPr>
        <w:t>=3</w:t>
      </w:r>
    </w:p>
    <w:p w:rsidR="00F3191D" w:rsidRDefault="008B4EC7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X</w:t>
      </w:r>
      <w:r>
        <w:rPr>
          <w:rFonts w:ascii="標楷體" w:eastAsia="標楷體" w:hAnsi="標楷體" w:hint="eastAsia"/>
          <w:b/>
          <w:sz w:val="40"/>
          <w:szCs w:val="40"/>
        </w:rPr>
        <w:t>4</w:t>
      </w:r>
      <w:r>
        <w:rPr>
          <w:rFonts w:ascii="標楷體" w:eastAsia="標楷體" w:hAnsi="標楷體"/>
          <w:b/>
          <w:sz w:val="40"/>
          <w:szCs w:val="40"/>
        </w:rPr>
        <w:t>=2</w:t>
      </w:r>
    </w:p>
    <w:p w:rsidR="00F3191D" w:rsidRDefault="008B4EC7" w:rsidP="00F3191D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X</w:t>
      </w:r>
      <w:r>
        <w:rPr>
          <w:rFonts w:ascii="標楷體" w:eastAsia="標楷體" w:hAnsi="標楷體" w:hint="eastAsia"/>
          <w:b/>
          <w:sz w:val="40"/>
          <w:szCs w:val="40"/>
        </w:rPr>
        <w:t>5</w:t>
      </w:r>
      <w:r>
        <w:rPr>
          <w:rFonts w:ascii="標楷體" w:eastAsia="標楷體" w:hAnsi="標楷體"/>
          <w:b/>
          <w:sz w:val="40"/>
          <w:szCs w:val="40"/>
        </w:rPr>
        <w:t>=1</w:t>
      </w:r>
      <w:bookmarkStart w:id="0" w:name="_GoBack"/>
      <w:bookmarkEnd w:id="0"/>
    </w:p>
    <w:p w:rsidR="00CC3C42" w:rsidRDefault="00F3191D">
      <w:pPr>
        <w:rPr>
          <w:b/>
          <w:sz w:val="36"/>
          <w:szCs w:val="36"/>
        </w:rPr>
      </w:pPr>
      <w:r w:rsidRPr="00096B40">
        <w:rPr>
          <w:b/>
          <w:sz w:val="36"/>
          <w:szCs w:val="36"/>
        </w:rPr>
        <w:lastRenderedPageBreak/>
        <w:t>All of my source codes</w:t>
      </w:r>
      <w:r>
        <w:rPr>
          <w:rFonts w:hint="eastAsia"/>
          <w:b/>
          <w:sz w:val="36"/>
          <w:szCs w:val="36"/>
        </w:rPr>
        <w:t>：</w:t>
      </w:r>
    </w:p>
    <w:p w:rsidR="004E6964" w:rsidRPr="004E6964" w:rsidRDefault="004E6964">
      <w:pPr>
        <w:rPr>
          <w:b/>
          <w:szCs w:val="24"/>
        </w:rPr>
      </w:pPr>
      <w:r>
        <w:rPr>
          <w:rFonts w:hint="eastAsia"/>
          <w:b/>
          <w:szCs w:val="24"/>
        </w:rPr>
        <w:t>此次的作業要注意的部分就是如何讀檔進來以及計算</w:t>
      </w:r>
      <w:proofErr w:type="gramStart"/>
      <w:r>
        <w:rPr>
          <w:rFonts w:hint="eastAsia"/>
          <w:b/>
          <w:szCs w:val="24"/>
        </w:rPr>
        <w:t>高斯消去</w:t>
      </w:r>
      <w:proofErr w:type="gramEnd"/>
      <w:r>
        <w:rPr>
          <w:rFonts w:hint="eastAsia"/>
          <w:b/>
          <w:szCs w:val="24"/>
        </w:rPr>
        <w:t>法了，因此節錄這兩部分程式碼如下：</w:t>
      </w:r>
    </w:p>
    <w:p w:rsidR="00EB4B1E" w:rsidRDefault="00EB4B1E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290060" cy="29641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64" w:rsidRPr="007647B8" w:rsidRDefault="007647B8">
      <w:pPr>
        <w:rPr>
          <w:szCs w:val="24"/>
        </w:rPr>
      </w:pPr>
      <w:r>
        <w:rPr>
          <w:rFonts w:hint="eastAsia"/>
          <w:szCs w:val="24"/>
        </w:rPr>
        <w:t>寫入檔案而已，沒什麼問題。</w:t>
      </w:r>
    </w:p>
    <w:p w:rsidR="004E6964" w:rsidRDefault="004E6964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6199218" cy="38252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405" cy="383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64" w:rsidRDefault="004E6964">
      <w:pPr>
        <w:rPr>
          <w:b/>
          <w:sz w:val="36"/>
          <w:szCs w:val="36"/>
        </w:rPr>
      </w:pPr>
    </w:p>
    <w:p w:rsidR="00EB4B1E" w:rsidRDefault="00EB4B1E">
      <w:pPr>
        <w:rPr>
          <w:b/>
          <w:sz w:val="36"/>
          <w:szCs w:val="36"/>
        </w:rPr>
      </w:pPr>
      <w:r w:rsidRPr="00096B40">
        <w:rPr>
          <w:rFonts w:hint="eastAsia"/>
          <w:b/>
          <w:sz w:val="36"/>
          <w:szCs w:val="36"/>
        </w:rPr>
        <w:t>T</w:t>
      </w:r>
      <w:r w:rsidRPr="00096B40">
        <w:rPr>
          <w:b/>
          <w:sz w:val="36"/>
          <w:szCs w:val="36"/>
        </w:rPr>
        <w:t xml:space="preserve">he execution </w:t>
      </w:r>
      <w:r w:rsidRPr="00096B40">
        <w:rPr>
          <w:rFonts w:hint="eastAsia"/>
          <w:b/>
          <w:sz w:val="36"/>
          <w:szCs w:val="36"/>
        </w:rPr>
        <w:t>results</w:t>
      </w:r>
      <w:r w:rsidRPr="00096B4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of </w:t>
      </w:r>
      <w:r>
        <w:rPr>
          <w:rFonts w:hint="eastAsia"/>
          <w:b/>
          <w:sz w:val="36"/>
          <w:szCs w:val="36"/>
        </w:rPr>
        <w:t>my</w:t>
      </w:r>
      <w:r>
        <w:rPr>
          <w:b/>
          <w:sz w:val="36"/>
          <w:szCs w:val="36"/>
        </w:rPr>
        <w:t xml:space="preserve"> program</w:t>
      </w:r>
      <w:r>
        <w:rPr>
          <w:rFonts w:hint="eastAsia"/>
          <w:b/>
          <w:sz w:val="36"/>
          <w:szCs w:val="36"/>
        </w:rPr>
        <w:t>：</w:t>
      </w:r>
    </w:p>
    <w:p w:rsidR="00EB4B1E" w:rsidRDefault="00EB4B1E">
      <w:r>
        <w:rPr>
          <w:noProof/>
        </w:rPr>
        <w:lastRenderedPageBreak/>
        <w:drawing>
          <wp:inline distT="0" distB="0" distL="0" distR="0">
            <wp:extent cx="5273040" cy="5402580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1E" w:rsidRDefault="00EB4B1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想法</w:t>
      </w: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>My solution</w:t>
      </w:r>
      <w:r>
        <w:rPr>
          <w:rFonts w:hint="eastAsia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：</w:t>
      </w:r>
    </w:p>
    <w:p w:rsidR="00DF565D" w:rsidRDefault="00DF565D">
      <w:r>
        <w:rPr>
          <w:rFonts w:hint="eastAsia"/>
        </w:rPr>
        <w:t>因為這題是個</w:t>
      </w:r>
      <w:r>
        <w:rPr>
          <w:rFonts w:hint="eastAsia"/>
        </w:rPr>
        <w:t>5*6</w:t>
      </w:r>
      <w:r>
        <w:rPr>
          <w:rFonts w:hint="eastAsia"/>
        </w:rPr>
        <w:t>的矩陣，所以解題是用</w:t>
      </w:r>
      <w:proofErr w:type="gramStart"/>
      <w:r>
        <w:rPr>
          <w:rFonts w:hint="eastAsia"/>
        </w:rPr>
        <w:t>高斯消去</w:t>
      </w:r>
      <w:proofErr w:type="gramEnd"/>
      <w:r>
        <w:rPr>
          <w:rFonts w:hint="eastAsia"/>
        </w:rPr>
        <w:t>法，也就是將其中一行，乘上係數加到另</w:t>
      </w:r>
      <w:proofErr w:type="gramStart"/>
      <w:r>
        <w:rPr>
          <w:rFonts w:hint="eastAsia"/>
        </w:rPr>
        <w:t>一行後值不變</w:t>
      </w:r>
      <w:proofErr w:type="gramEnd"/>
      <w:r>
        <w:rPr>
          <w:rFonts w:hint="eastAsia"/>
        </w:rPr>
        <w:t>，然後製造出以對角線為界線，下面的三角形係數皆等於</w:t>
      </w:r>
      <w:r>
        <w:rPr>
          <w:rFonts w:hint="eastAsia"/>
        </w:rPr>
        <w:t>0</w:t>
      </w:r>
      <w:r>
        <w:rPr>
          <w:rFonts w:hint="eastAsia"/>
        </w:rPr>
        <w:t>，所以我計算用的</w:t>
      </w:r>
      <w:r>
        <w:rPr>
          <w:rFonts w:hint="eastAsia"/>
        </w:rPr>
        <w:t>function</w:t>
      </w:r>
      <w:r>
        <w:rPr>
          <w:rFonts w:hint="eastAsia"/>
        </w:rPr>
        <w:t>即是採用此法。一開始將第一行的行列式乘上下面四行的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係數倍數，並且要再乘上負號後再相加</w:t>
      </w:r>
      <w:r>
        <w:rPr>
          <w:rFonts w:hint="eastAsia"/>
        </w:rPr>
        <w:t xml:space="preserve"> (</w:t>
      </w:r>
      <w:r>
        <w:rPr>
          <w:rFonts w:hint="eastAsia"/>
        </w:rPr>
        <w:t>因為係數都大於</w:t>
      </w:r>
      <w:r>
        <w:rPr>
          <w:rFonts w:hint="eastAsia"/>
        </w:rPr>
        <w:t>0</w:t>
      </w:r>
      <w:r>
        <w:rPr>
          <w:rFonts w:hint="eastAsia"/>
        </w:rPr>
        <w:t>，要創造</w:t>
      </w:r>
      <w:r>
        <w:rPr>
          <w:rFonts w:hint="eastAsia"/>
        </w:rPr>
        <w:t>0</w:t>
      </w:r>
      <w:r>
        <w:rPr>
          <w:rFonts w:hint="eastAsia"/>
        </w:rPr>
        <w:t>要用相減的方式</w:t>
      </w:r>
      <w:r>
        <w:rPr>
          <w:rFonts w:hint="eastAsia"/>
        </w:rPr>
        <w:t>)</w:t>
      </w:r>
      <w:r>
        <w:rPr>
          <w:rFonts w:hint="eastAsia"/>
        </w:rPr>
        <w:t>，每一次一定都會使對角線以下的一列係數等於</w:t>
      </w:r>
      <w:r>
        <w:rPr>
          <w:rFonts w:hint="eastAsia"/>
        </w:rPr>
        <w:t>0</w:t>
      </w:r>
      <w:r w:rsidR="007747C2">
        <w:rPr>
          <w:rFonts w:hint="eastAsia"/>
        </w:rPr>
        <w:t>，然後重複四次即可，所以最後</w:t>
      </w:r>
      <w:proofErr w:type="gramStart"/>
      <w:r w:rsidR="007747C2">
        <w:rPr>
          <w:rFonts w:hint="eastAsia"/>
        </w:rPr>
        <w:t>迴</w:t>
      </w:r>
      <w:proofErr w:type="gramEnd"/>
      <w:r w:rsidR="007747C2">
        <w:rPr>
          <w:rFonts w:hint="eastAsia"/>
        </w:rPr>
        <w:t>圈</w:t>
      </w:r>
      <w:r w:rsidR="007747C2">
        <w:rPr>
          <w:rFonts w:hint="eastAsia"/>
        </w:rPr>
        <w:t>row</w:t>
      </w:r>
      <w:r w:rsidR="007747C2">
        <w:rPr>
          <w:rFonts w:hint="eastAsia"/>
        </w:rPr>
        <w:t>小於</w:t>
      </w:r>
      <w:r w:rsidR="007747C2">
        <w:rPr>
          <w:rFonts w:hint="eastAsia"/>
        </w:rPr>
        <w:t>5</w:t>
      </w:r>
      <w:r w:rsidR="007747C2">
        <w:rPr>
          <w:rFonts w:hint="eastAsia"/>
        </w:rPr>
        <w:t>即可</w:t>
      </w:r>
      <w:r w:rsidR="007747C2">
        <w:rPr>
          <w:rFonts w:hint="eastAsia"/>
        </w:rPr>
        <w:t>(</w:t>
      </w:r>
      <w:r w:rsidR="007747C2">
        <w:rPr>
          <w:rFonts w:hint="eastAsia"/>
        </w:rPr>
        <w:t>因為最後只剩下第五項不為</w:t>
      </w:r>
      <w:r w:rsidR="007747C2">
        <w:rPr>
          <w:rFonts w:hint="eastAsia"/>
        </w:rPr>
        <w:t>0</w:t>
      </w:r>
      <w:r w:rsidR="007747C2">
        <w:rPr>
          <w:rFonts w:hint="eastAsia"/>
        </w:rPr>
        <w:t>時不用再化</w:t>
      </w:r>
      <w:r w:rsidR="006A50E1">
        <w:rPr>
          <w:rFonts w:hint="eastAsia"/>
        </w:rPr>
        <w:t>簡</w:t>
      </w:r>
      <w:r w:rsidR="007747C2">
        <w:rPr>
          <w:rFonts w:hint="eastAsia"/>
        </w:rPr>
        <w:t>)</w:t>
      </w:r>
      <w:r w:rsidR="007747C2">
        <w:rPr>
          <w:rFonts w:hint="eastAsia"/>
        </w:rPr>
        <w:t>，</w:t>
      </w:r>
      <w:r w:rsidR="006A50E1">
        <w:rPr>
          <w:rFonts w:hint="eastAsia"/>
        </w:rPr>
        <w:t>因此，我使用對角線</w:t>
      </w:r>
      <w:r w:rsidR="00391194">
        <w:rPr>
          <w:rFonts w:hint="eastAsia"/>
        </w:rPr>
        <w:t>的元素當判斷比率的依據，比較好思考，也可在</w:t>
      </w:r>
      <w:proofErr w:type="gramStart"/>
      <w:r w:rsidR="00391194">
        <w:rPr>
          <w:rFonts w:hint="eastAsia"/>
        </w:rPr>
        <w:t>往下消去</w:t>
      </w:r>
      <w:proofErr w:type="gramEnd"/>
      <w:r w:rsidR="00391194">
        <w:rPr>
          <w:rFonts w:hint="eastAsia"/>
        </w:rPr>
        <w:t>的過程中使那列對角線下的元素等於</w:t>
      </w:r>
      <w:r w:rsidR="00391194">
        <w:rPr>
          <w:rFonts w:hint="eastAsia"/>
        </w:rPr>
        <w:t>0</w:t>
      </w:r>
      <w:r w:rsidR="00391194">
        <w:rPr>
          <w:rFonts w:hint="eastAsia"/>
        </w:rPr>
        <w:t>。</w:t>
      </w:r>
      <w:r w:rsidR="007747C2">
        <w:rPr>
          <w:rFonts w:hint="eastAsia"/>
        </w:rPr>
        <w:t>另外要注意的一點就是當還沒運算</w:t>
      </w:r>
      <w:proofErr w:type="gramStart"/>
      <w:r w:rsidR="007747C2">
        <w:rPr>
          <w:rFonts w:hint="eastAsia"/>
        </w:rPr>
        <w:t>完高斯消</w:t>
      </w:r>
      <w:proofErr w:type="gramEnd"/>
      <w:r w:rsidR="007747C2">
        <w:rPr>
          <w:rFonts w:hint="eastAsia"/>
        </w:rPr>
        <w:t>去的時候，若其中有一行，其處在對角線</w:t>
      </w:r>
      <w:r w:rsidR="007747C2">
        <w:rPr>
          <w:rFonts w:hint="eastAsia"/>
        </w:rPr>
        <w:t>(</w:t>
      </w:r>
      <w:r w:rsidR="007747C2">
        <w:t>diagonal</w:t>
      </w:r>
      <w:r w:rsidR="007747C2">
        <w:rPr>
          <w:rFonts w:hint="eastAsia"/>
        </w:rPr>
        <w:t>)</w:t>
      </w:r>
      <w:r w:rsidR="007747C2">
        <w:rPr>
          <w:rFonts w:hint="eastAsia"/>
        </w:rPr>
        <w:t>上的元素已經</w:t>
      </w:r>
      <w:r w:rsidR="007457EE">
        <w:rPr>
          <w:rFonts w:hint="eastAsia"/>
        </w:rPr>
        <w:t>等於</w:t>
      </w:r>
      <w:r w:rsidR="007457EE">
        <w:rPr>
          <w:rFonts w:hint="eastAsia"/>
        </w:rPr>
        <w:t>0</w:t>
      </w:r>
      <w:r w:rsidR="007457EE">
        <w:rPr>
          <w:rFonts w:hint="eastAsia"/>
        </w:rPr>
        <w:t>時，要將之與下面一行的行列式互換，才不會接下來的運算產生錯誤</w:t>
      </w:r>
      <w:r w:rsidR="007457EE">
        <w:rPr>
          <w:rFonts w:hint="eastAsia"/>
        </w:rPr>
        <w:t>(</w:t>
      </w:r>
      <w:r w:rsidR="007457EE">
        <w:rPr>
          <w:rFonts w:hint="eastAsia"/>
        </w:rPr>
        <w:t>因為在計算往下加的比率時分母為</w:t>
      </w:r>
      <w:r w:rsidR="007457EE">
        <w:rPr>
          <w:rFonts w:hint="eastAsia"/>
        </w:rPr>
        <w:t>0</w:t>
      </w:r>
      <w:r w:rsidR="007457EE">
        <w:rPr>
          <w:rFonts w:hint="eastAsia"/>
        </w:rPr>
        <w:t>會矛盾</w:t>
      </w:r>
      <w:r w:rsidR="007457EE">
        <w:rPr>
          <w:rFonts w:hint="eastAsia"/>
        </w:rPr>
        <w:t>!</w:t>
      </w:r>
      <w:proofErr w:type="gramStart"/>
      <w:r w:rsidR="007457EE">
        <w:rPr>
          <w:rFonts w:hint="eastAsia"/>
        </w:rPr>
        <w:t>)</w:t>
      </w:r>
      <w:r w:rsidR="007457EE">
        <w:rPr>
          <w:rFonts w:hint="eastAsia"/>
        </w:rPr>
        <w:t>，</w:t>
      </w:r>
      <w:proofErr w:type="gramEnd"/>
      <w:r w:rsidR="007457EE">
        <w:rPr>
          <w:rFonts w:hint="eastAsia"/>
        </w:rPr>
        <w:t>行行互換不會影響值的改變，所以可以用此方法</w:t>
      </w:r>
      <w:r w:rsidR="007647B8">
        <w:rPr>
          <w:rFonts w:hint="eastAsia"/>
        </w:rPr>
        <w:t>，在</w:t>
      </w:r>
      <w:r w:rsidR="007647B8">
        <w:rPr>
          <w:rFonts w:hint="eastAsia"/>
        </w:rPr>
        <w:t>for</w:t>
      </w:r>
      <w:r w:rsidR="007647B8">
        <w:rPr>
          <w:rFonts w:hint="eastAsia"/>
        </w:rPr>
        <w:t>迴圈裡面先加入</w:t>
      </w:r>
      <w:r w:rsidR="007647B8">
        <w:rPr>
          <w:rFonts w:hint="eastAsia"/>
        </w:rPr>
        <w:t>if</w:t>
      </w:r>
      <w:r w:rsidR="007647B8">
        <w:rPr>
          <w:rFonts w:hint="eastAsia"/>
        </w:rPr>
        <w:t>做判斷</w:t>
      </w:r>
      <w:r w:rsidR="007457EE">
        <w:rPr>
          <w:rFonts w:hint="eastAsia"/>
        </w:rPr>
        <w:t>。順帶一提，</w:t>
      </w:r>
      <w:r w:rsidR="007457EE">
        <w:rPr>
          <w:rFonts w:hint="eastAsia"/>
        </w:rPr>
        <w:lastRenderedPageBreak/>
        <w:t>因為電腦的運算沒辦法像人腦一樣可用分數加減，電腦會換成小數再去做加減，但這樣會使下三角的係數在</w:t>
      </w:r>
      <w:proofErr w:type="gramStart"/>
      <w:r w:rsidR="007457EE">
        <w:rPr>
          <w:rFonts w:hint="eastAsia"/>
        </w:rPr>
        <w:t>相高斯消</w:t>
      </w:r>
      <w:proofErr w:type="gramEnd"/>
      <w:r w:rsidR="007457EE">
        <w:rPr>
          <w:rFonts w:hint="eastAsia"/>
        </w:rPr>
        <w:t>去法時因為小數點的近似值取的不一樣而運算出來會很接近</w:t>
      </w:r>
      <w:r w:rsidR="007457EE">
        <w:rPr>
          <w:rFonts w:hint="eastAsia"/>
        </w:rPr>
        <w:t>0</w:t>
      </w:r>
      <w:r w:rsidR="007457EE">
        <w:rPr>
          <w:rFonts w:hint="eastAsia"/>
        </w:rPr>
        <w:t>但不等於</w:t>
      </w:r>
      <w:r w:rsidR="007457EE">
        <w:rPr>
          <w:rFonts w:hint="eastAsia"/>
        </w:rPr>
        <w:t>0</w:t>
      </w:r>
      <w:r w:rsidR="007457EE">
        <w:rPr>
          <w:rFonts w:hint="eastAsia"/>
        </w:rPr>
        <w:t>，如下圖所示：</w:t>
      </w:r>
    </w:p>
    <w:p w:rsidR="007457EE" w:rsidRDefault="007457EE">
      <w:r>
        <w:rPr>
          <w:rFonts w:hint="eastAsia"/>
          <w:noProof/>
        </w:rPr>
        <w:drawing>
          <wp:inline distT="0" distB="0" distL="0" distR="0">
            <wp:extent cx="5273040" cy="545592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EE" w:rsidRDefault="00391194">
      <w:r>
        <w:rPr>
          <w:rFonts w:hint="eastAsia"/>
        </w:rPr>
        <w:t>這是我一開始跑出來的結果，為了改善此問題，</w:t>
      </w:r>
      <w:r w:rsidR="007457EE">
        <w:rPr>
          <w:rFonts w:hint="eastAsia"/>
        </w:rPr>
        <w:t>我在</w:t>
      </w:r>
      <w:proofErr w:type="gramStart"/>
      <w:r w:rsidR="007457EE">
        <w:rPr>
          <w:rFonts w:hint="eastAsia"/>
        </w:rPr>
        <w:t>高斯消去</w:t>
      </w:r>
      <w:proofErr w:type="gramEnd"/>
      <w:r w:rsidR="007457EE">
        <w:rPr>
          <w:rFonts w:hint="eastAsia"/>
        </w:rPr>
        <w:t>法相減完的最後一個</w:t>
      </w:r>
      <w:r w:rsidR="007457EE">
        <w:rPr>
          <w:rFonts w:hint="eastAsia"/>
        </w:rPr>
        <w:t>for</w:t>
      </w:r>
      <w:proofErr w:type="gramStart"/>
      <w:r w:rsidR="007457EE">
        <w:rPr>
          <w:rFonts w:hint="eastAsia"/>
        </w:rPr>
        <w:t>迴</w:t>
      </w:r>
      <w:proofErr w:type="gramEnd"/>
      <w:r w:rsidR="007457EE">
        <w:rPr>
          <w:rFonts w:hint="eastAsia"/>
        </w:rPr>
        <w:t>圈內，將其相對應的位置，也就是對角線下方的元素</w:t>
      </w:r>
      <w:r w:rsidR="0000029F">
        <w:rPr>
          <w:rFonts w:hint="eastAsia"/>
        </w:rPr>
        <w:t>直接令其等於</w:t>
      </w:r>
      <w:r w:rsidR="0000029F">
        <w:rPr>
          <w:rFonts w:hint="eastAsia"/>
        </w:rPr>
        <w:t>0</w:t>
      </w:r>
      <w:r w:rsidR="0000029F">
        <w:rPr>
          <w:rFonts w:hint="eastAsia"/>
        </w:rPr>
        <w:t>，所呈現出來的才是真正的高斯消去法，</w:t>
      </w:r>
    </w:p>
    <w:p w:rsidR="0000029F" w:rsidRPr="007747C2" w:rsidRDefault="0000029F">
      <w:r>
        <w:rPr>
          <w:rFonts w:hint="eastAsia"/>
        </w:rPr>
        <w:t>最終結果算出來代入也都正確。</w:t>
      </w:r>
    </w:p>
    <w:sectPr w:rsidR="0000029F" w:rsidRPr="007747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54"/>
    <w:rsid w:val="0000029F"/>
    <w:rsid w:val="00015752"/>
    <w:rsid w:val="0002331A"/>
    <w:rsid w:val="000275E5"/>
    <w:rsid w:val="00061219"/>
    <w:rsid w:val="00070DD8"/>
    <w:rsid w:val="000E29DD"/>
    <w:rsid w:val="000F23D8"/>
    <w:rsid w:val="0013705B"/>
    <w:rsid w:val="00183C9A"/>
    <w:rsid w:val="00190307"/>
    <w:rsid w:val="00191232"/>
    <w:rsid w:val="00194794"/>
    <w:rsid w:val="001D0EFA"/>
    <w:rsid w:val="002138A6"/>
    <w:rsid w:val="00234468"/>
    <w:rsid w:val="00264C9A"/>
    <w:rsid w:val="002E7E32"/>
    <w:rsid w:val="002F163C"/>
    <w:rsid w:val="003205A9"/>
    <w:rsid w:val="00340AC0"/>
    <w:rsid w:val="00341275"/>
    <w:rsid w:val="00343454"/>
    <w:rsid w:val="00360E08"/>
    <w:rsid w:val="00391194"/>
    <w:rsid w:val="003A269F"/>
    <w:rsid w:val="003A2EA3"/>
    <w:rsid w:val="003A5F3D"/>
    <w:rsid w:val="003B4BB9"/>
    <w:rsid w:val="003B523B"/>
    <w:rsid w:val="004073A3"/>
    <w:rsid w:val="00433ED5"/>
    <w:rsid w:val="00434A3D"/>
    <w:rsid w:val="00462558"/>
    <w:rsid w:val="004E4024"/>
    <w:rsid w:val="004E6964"/>
    <w:rsid w:val="00501A35"/>
    <w:rsid w:val="00505D14"/>
    <w:rsid w:val="00526147"/>
    <w:rsid w:val="00527797"/>
    <w:rsid w:val="005450C0"/>
    <w:rsid w:val="00572867"/>
    <w:rsid w:val="005A3B21"/>
    <w:rsid w:val="005C5F8E"/>
    <w:rsid w:val="005E5A80"/>
    <w:rsid w:val="005E70E7"/>
    <w:rsid w:val="005F170A"/>
    <w:rsid w:val="00643D4B"/>
    <w:rsid w:val="00667732"/>
    <w:rsid w:val="006917EC"/>
    <w:rsid w:val="006A50E1"/>
    <w:rsid w:val="006D5E08"/>
    <w:rsid w:val="006D6903"/>
    <w:rsid w:val="00717F16"/>
    <w:rsid w:val="007457EE"/>
    <w:rsid w:val="007468B8"/>
    <w:rsid w:val="00754FFD"/>
    <w:rsid w:val="007647B8"/>
    <w:rsid w:val="007747C2"/>
    <w:rsid w:val="007817A7"/>
    <w:rsid w:val="0079118D"/>
    <w:rsid w:val="007A7F08"/>
    <w:rsid w:val="00826A0E"/>
    <w:rsid w:val="00852989"/>
    <w:rsid w:val="00860226"/>
    <w:rsid w:val="00862C73"/>
    <w:rsid w:val="008B4EC7"/>
    <w:rsid w:val="008D0795"/>
    <w:rsid w:val="00903C71"/>
    <w:rsid w:val="009374D6"/>
    <w:rsid w:val="00971616"/>
    <w:rsid w:val="00986328"/>
    <w:rsid w:val="009B4159"/>
    <w:rsid w:val="00A02A90"/>
    <w:rsid w:val="00A51BB7"/>
    <w:rsid w:val="00A829E1"/>
    <w:rsid w:val="00AB51A5"/>
    <w:rsid w:val="00AB6B00"/>
    <w:rsid w:val="00B11F73"/>
    <w:rsid w:val="00B44BDC"/>
    <w:rsid w:val="00B707AB"/>
    <w:rsid w:val="00B960DC"/>
    <w:rsid w:val="00BC3C2F"/>
    <w:rsid w:val="00BD46B8"/>
    <w:rsid w:val="00BE06B8"/>
    <w:rsid w:val="00BE10C1"/>
    <w:rsid w:val="00BE2650"/>
    <w:rsid w:val="00BE369A"/>
    <w:rsid w:val="00C04909"/>
    <w:rsid w:val="00C15181"/>
    <w:rsid w:val="00C16462"/>
    <w:rsid w:val="00C2230B"/>
    <w:rsid w:val="00C57A44"/>
    <w:rsid w:val="00C62C86"/>
    <w:rsid w:val="00C660A1"/>
    <w:rsid w:val="00C85C35"/>
    <w:rsid w:val="00C9301D"/>
    <w:rsid w:val="00CB05F6"/>
    <w:rsid w:val="00CC3C42"/>
    <w:rsid w:val="00CD614D"/>
    <w:rsid w:val="00CF1C63"/>
    <w:rsid w:val="00CF5881"/>
    <w:rsid w:val="00D03C20"/>
    <w:rsid w:val="00D40702"/>
    <w:rsid w:val="00D50E29"/>
    <w:rsid w:val="00D81BD2"/>
    <w:rsid w:val="00DE4418"/>
    <w:rsid w:val="00DF565D"/>
    <w:rsid w:val="00E01D26"/>
    <w:rsid w:val="00E11BB0"/>
    <w:rsid w:val="00E359AB"/>
    <w:rsid w:val="00E4421B"/>
    <w:rsid w:val="00E551AD"/>
    <w:rsid w:val="00EB390D"/>
    <w:rsid w:val="00EB4B1E"/>
    <w:rsid w:val="00EB5220"/>
    <w:rsid w:val="00ED1828"/>
    <w:rsid w:val="00F3191D"/>
    <w:rsid w:val="00F528DD"/>
    <w:rsid w:val="00F557EC"/>
    <w:rsid w:val="00F60E48"/>
    <w:rsid w:val="00F6187C"/>
    <w:rsid w:val="00F70820"/>
    <w:rsid w:val="00FA0874"/>
    <w:rsid w:val="00FA705A"/>
    <w:rsid w:val="00FC74A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96AF3-5EB5-459F-ABD2-05F77065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9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130</Words>
  <Characters>742</Characters>
  <Application>Microsoft Office Word</Application>
  <DocSecurity>0</DocSecurity>
  <Lines>6</Lines>
  <Paragraphs>1</Paragraphs>
  <ScaleCrop>false</ScaleCrop>
  <Company>NTHU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李俊穎</dc:creator>
  <cp:keywords/>
  <dc:description/>
  <cp:lastModifiedBy>李俊穎</cp:lastModifiedBy>
  <cp:revision>5</cp:revision>
  <cp:lastPrinted>2015-04-06T02:44:00Z</cp:lastPrinted>
  <dcterms:created xsi:type="dcterms:W3CDTF">2015-04-05T14:32:00Z</dcterms:created>
  <dcterms:modified xsi:type="dcterms:W3CDTF">2015-04-06T03:05:00Z</dcterms:modified>
</cp:coreProperties>
</file>