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7EE" w:rsidRDefault="003827EE" w:rsidP="003827EE">
      <w:pPr>
        <w:jc w:val="center"/>
        <w:rPr>
          <w:b/>
          <w:sz w:val="20"/>
          <w:szCs w:val="20"/>
        </w:rPr>
      </w:pPr>
      <w:r>
        <w:rPr>
          <w:rFonts w:hint="eastAsia"/>
          <w:b/>
          <w:sz w:val="36"/>
          <w:szCs w:val="36"/>
        </w:rPr>
        <w:t>計算機程式設計</w:t>
      </w:r>
      <w:r>
        <w:rPr>
          <w:b/>
          <w:sz w:val="36"/>
          <w:szCs w:val="36"/>
        </w:rPr>
        <w:t>HW7</w:t>
      </w:r>
      <w:r>
        <w:rPr>
          <w:rFonts w:hint="eastAsia"/>
          <w:b/>
          <w:sz w:val="36"/>
          <w:szCs w:val="36"/>
        </w:rPr>
        <w:t>-2</w:t>
      </w:r>
      <w:r>
        <w:rPr>
          <w:b/>
          <w:sz w:val="36"/>
          <w:szCs w:val="36"/>
        </w:rPr>
        <w:t xml:space="preserve">report   </w:t>
      </w:r>
      <w:r>
        <w:rPr>
          <w:b/>
          <w:sz w:val="20"/>
          <w:szCs w:val="20"/>
        </w:rPr>
        <w:t>103061223</w:t>
      </w:r>
      <w:r>
        <w:rPr>
          <w:rFonts w:hint="eastAsia"/>
          <w:b/>
          <w:sz w:val="20"/>
          <w:szCs w:val="20"/>
        </w:rPr>
        <w:t>李俊穎</w:t>
      </w:r>
    </w:p>
    <w:p w:rsidR="003827EE" w:rsidRDefault="003827EE" w:rsidP="003827EE">
      <w:pPr>
        <w:pStyle w:val="Default"/>
        <w:numPr>
          <w:ilvl w:val="0"/>
          <w:numId w:val="1"/>
        </w:numPr>
        <w:spacing w:after="145"/>
        <w:rPr>
          <w:b/>
          <w:sz w:val="28"/>
          <w:szCs w:val="28"/>
        </w:rPr>
      </w:pPr>
      <w:r>
        <w:rPr>
          <w:b/>
          <w:sz w:val="28"/>
          <w:szCs w:val="28"/>
        </w:rPr>
        <w:t>Introduction of the problem and your solution</w:t>
      </w:r>
    </w:p>
    <w:p w:rsidR="003827EE" w:rsidRDefault="003827EE" w:rsidP="003827EE">
      <w:pPr>
        <w:pStyle w:val="Default"/>
        <w:spacing w:after="145"/>
        <w:ind w:left="360"/>
      </w:pPr>
      <w:r>
        <w:t>The homework 7</w:t>
      </w:r>
      <w:r w:rsidR="00657312">
        <w:rPr>
          <w:rFonts w:hint="eastAsia"/>
        </w:rPr>
        <w:t>-2</w:t>
      </w:r>
      <w:r>
        <w:t xml:space="preserve"> is </w:t>
      </w:r>
      <w:r w:rsidR="00657312">
        <w:rPr>
          <w:rFonts w:hint="eastAsia"/>
        </w:rPr>
        <w:t>to complete the</w:t>
      </w:r>
      <w:r>
        <w:t xml:space="preserve"> card game called Royal Casino. We need to </w:t>
      </w:r>
      <w:r w:rsidR="00657312">
        <w:t>write the rules like pair, combine, tailing, build and call, and try to u</w:t>
      </w:r>
      <w:r w:rsidR="00657312" w:rsidRPr="00657312">
        <w:t>se STL vectors to improve data structures.</w:t>
      </w:r>
      <w:r w:rsidR="00657312">
        <w:t xml:space="preserve"> Although now we don’t need to do it by vectors, I still use it because it is more efficient.</w:t>
      </w:r>
    </w:p>
    <w:p w:rsidR="003827EE" w:rsidRDefault="003827EE" w:rsidP="003827EE">
      <w:pPr>
        <w:pStyle w:val="Default"/>
        <w:spacing w:after="145"/>
        <w:ind w:left="360"/>
        <w:rPr>
          <w:sz w:val="23"/>
          <w:szCs w:val="23"/>
        </w:rPr>
      </w:pPr>
      <w:r>
        <w:t xml:space="preserve">Because this time the instructor has given us </w:t>
      </w:r>
      <w:r w:rsidR="00657312">
        <w:t>some part</w:t>
      </w:r>
      <w:r>
        <w:t xml:space="preserve"> of codes, </w:t>
      </w:r>
      <w:r w:rsidR="00657312">
        <w:t xml:space="preserve">what we need </w:t>
      </w:r>
      <w:r>
        <w:t xml:space="preserve">to complete </w:t>
      </w:r>
      <w:r w:rsidR="00657312">
        <w:t>is the judge equation and some function or loop,</w:t>
      </w:r>
      <w:r>
        <w:t xml:space="preserve"> and call them correctly. </w:t>
      </w:r>
      <w:r w:rsidR="00657312">
        <w:t xml:space="preserve">I judge the condition by the switch-case and if-else, as well as some </w:t>
      </w:r>
      <w:proofErr w:type="spellStart"/>
      <w:r w:rsidR="00657312">
        <w:t>bool</w:t>
      </w:r>
      <w:proofErr w:type="spellEnd"/>
      <w:r w:rsidR="00657312">
        <w:t xml:space="preserve"> variables. </w:t>
      </w:r>
    </w:p>
    <w:p w:rsidR="003827EE" w:rsidRDefault="003827EE" w:rsidP="003827EE">
      <w:pPr>
        <w:pStyle w:val="Default"/>
        <w:numPr>
          <w:ilvl w:val="0"/>
          <w:numId w:val="1"/>
        </w:numPr>
        <w:spacing w:after="145"/>
        <w:rPr>
          <w:b/>
          <w:sz w:val="28"/>
          <w:szCs w:val="28"/>
        </w:rPr>
      </w:pPr>
      <w:r>
        <w:rPr>
          <w:b/>
          <w:sz w:val="28"/>
          <w:szCs w:val="28"/>
        </w:rPr>
        <w:t>Implementation details ,Additional features of your program (data structure, flows and algorithms)</w:t>
      </w:r>
    </w:p>
    <w:p w:rsidR="00CC3C42" w:rsidRDefault="00105223">
      <w:r>
        <w:t>T</w:t>
      </w:r>
      <w:r>
        <w:rPr>
          <w:rFonts w:hint="eastAsia"/>
        </w:rPr>
        <w:t>he rules of casino include pair,</w:t>
      </w:r>
      <w:r>
        <w:t xml:space="preserve"> </w:t>
      </w:r>
      <w:r>
        <w:rPr>
          <w:rFonts w:hint="eastAsia"/>
        </w:rPr>
        <w:t>call,</w:t>
      </w:r>
      <w:r>
        <w:t xml:space="preserve"> </w:t>
      </w:r>
      <w:r>
        <w:rPr>
          <w:rFonts w:hint="eastAsia"/>
        </w:rPr>
        <w:t>combine,</w:t>
      </w:r>
      <w:r>
        <w:t xml:space="preserve"> </w:t>
      </w:r>
      <w:r>
        <w:rPr>
          <w:rFonts w:hint="eastAsia"/>
        </w:rPr>
        <w:t xml:space="preserve">build and </w:t>
      </w:r>
      <w:r>
        <w:t>tailing, the following is the part of pair</w:t>
      </w:r>
      <w:r>
        <w:rPr>
          <w:rFonts w:ascii="新細明體" w:eastAsia="新細明體" w:hAnsi="新細明體" w:hint="eastAsia"/>
        </w:rPr>
        <w:t>：</w:t>
      </w:r>
    </w:p>
    <w:p w:rsidR="00105223" w:rsidRDefault="00105223">
      <w:r>
        <w:rPr>
          <w:rFonts w:hint="eastAsia"/>
          <w:noProof/>
        </w:rPr>
        <w:drawing>
          <wp:inline distT="0" distB="0" distL="0" distR="0">
            <wp:extent cx="5267960" cy="2468880"/>
            <wp:effectExtent l="0" t="0" r="889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960" cy="2468880"/>
                    </a:xfrm>
                    <a:prstGeom prst="rect">
                      <a:avLst/>
                    </a:prstGeom>
                    <a:noFill/>
                    <a:ln>
                      <a:noFill/>
                    </a:ln>
                  </pic:spPr>
                </pic:pic>
              </a:graphicData>
            </a:graphic>
          </wp:inline>
        </w:drawing>
      </w:r>
    </w:p>
    <w:p w:rsidR="00366321" w:rsidRDefault="00366321">
      <w:r>
        <w:t>How the p</w:t>
      </w:r>
      <w:r>
        <w:rPr>
          <w:rFonts w:hint="eastAsia"/>
        </w:rPr>
        <w:t xml:space="preserve">air </w:t>
      </w:r>
      <w:r>
        <w:t xml:space="preserve">function run is check the rank name from player to table, and </w:t>
      </w:r>
      <w:proofErr w:type="spellStart"/>
      <w:r>
        <w:t>pop_back</w:t>
      </w:r>
      <w:proofErr w:type="spellEnd"/>
      <w:r>
        <w:t xml:space="preserve"> they from </w:t>
      </w:r>
      <w:r w:rsidR="00D9396C">
        <w:t>their primary array.</w:t>
      </w:r>
    </w:p>
    <w:p w:rsidR="00D9396C" w:rsidRDefault="00D9396C">
      <w:pPr>
        <w:rPr>
          <w:rFonts w:hint="eastAsia"/>
        </w:rPr>
      </w:pPr>
    </w:p>
    <w:p w:rsidR="00105223" w:rsidRDefault="00105223">
      <w:r>
        <w:t>T</w:t>
      </w:r>
      <w:r>
        <w:rPr>
          <w:rFonts w:hint="eastAsia"/>
        </w:rPr>
        <w:t xml:space="preserve">he </w:t>
      </w:r>
      <w:r>
        <w:t>following is the part of combine</w:t>
      </w:r>
      <w:r>
        <w:rPr>
          <w:rFonts w:ascii="新細明體" w:eastAsia="新細明體" w:hAnsi="新細明體" w:hint="eastAsia"/>
        </w:rPr>
        <w:t>：</w:t>
      </w:r>
    </w:p>
    <w:p w:rsidR="00105223" w:rsidRDefault="00105223">
      <w:r>
        <w:rPr>
          <w:rFonts w:hint="eastAsia"/>
          <w:noProof/>
        </w:rPr>
        <w:lastRenderedPageBreak/>
        <w:drawing>
          <wp:inline distT="0" distB="0" distL="0" distR="0">
            <wp:extent cx="5273040" cy="219456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2194560"/>
                    </a:xfrm>
                    <a:prstGeom prst="rect">
                      <a:avLst/>
                    </a:prstGeom>
                    <a:noFill/>
                    <a:ln>
                      <a:noFill/>
                    </a:ln>
                  </pic:spPr>
                </pic:pic>
              </a:graphicData>
            </a:graphic>
          </wp:inline>
        </w:drawing>
      </w:r>
    </w:p>
    <w:p w:rsidR="00105223" w:rsidRDefault="00105223">
      <w:r>
        <w:rPr>
          <w:rFonts w:hint="eastAsia"/>
          <w:noProof/>
        </w:rPr>
        <w:drawing>
          <wp:inline distT="0" distB="0" distL="0" distR="0">
            <wp:extent cx="5262880" cy="2316480"/>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2880" cy="2316480"/>
                    </a:xfrm>
                    <a:prstGeom prst="rect">
                      <a:avLst/>
                    </a:prstGeom>
                    <a:noFill/>
                    <a:ln>
                      <a:noFill/>
                    </a:ln>
                  </pic:spPr>
                </pic:pic>
              </a:graphicData>
            </a:graphic>
          </wp:inline>
        </w:drawing>
      </w:r>
    </w:p>
    <w:p w:rsidR="00D9396C" w:rsidRDefault="00D9396C">
      <w:pPr>
        <w:rPr>
          <w:rFonts w:hint="eastAsia"/>
        </w:rPr>
      </w:pPr>
      <w:r>
        <w:t>T</w:t>
      </w:r>
      <w:r>
        <w:rPr>
          <w:rFonts w:hint="eastAsia"/>
        </w:rPr>
        <w:t xml:space="preserve">he </w:t>
      </w:r>
      <w:r>
        <w:t>combine is check</w:t>
      </w:r>
      <w:r w:rsidR="00C01136">
        <w:t>ing</w:t>
      </w:r>
      <w:bookmarkStart w:id="0" w:name="_GoBack"/>
      <w:bookmarkEnd w:id="0"/>
      <w:r>
        <w:t xml:space="preserve"> all the condition of sum of two cards on the table. If so, </w:t>
      </w:r>
      <w:r w:rsidR="00C01136">
        <w:t xml:space="preserve">change the two cards to the front, and judge them again and change them to the end then </w:t>
      </w:r>
      <w:proofErr w:type="spellStart"/>
      <w:r w:rsidR="00C01136">
        <w:t>pop_back</w:t>
      </w:r>
      <w:proofErr w:type="spellEnd"/>
      <w:r w:rsidR="00C01136">
        <w:t xml:space="preserve"> it.</w:t>
      </w:r>
    </w:p>
    <w:p w:rsidR="00105223" w:rsidRDefault="00105223">
      <w:r>
        <w:t>T</w:t>
      </w:r>
      <w:r>
        <w:rPr>
          <w:rFonts w:hint="eastAsia"/>
        </w:rPr>
        <w:t xml:space="preserve">he </w:t>
      </w:r>
      <w:r>
        <w:t>following is the trail</w:t>
      </w:r>
      <w:r>
        <w:rPr>
          <w:rFonts w:ascii="新細明體" w:eastAsia="新細明體" w:hAnsi="新細明體" w:hint="eastAsia"/>
        </w:rPr>
        <w:t>：</w:t>
      </w:r>
    </w:p>
    <w:p w:rsidR="00105223" w:rsidRDefault="00105223">
      <w:r>
        <w:rPr>
          <w:rFonts w:hint="eastAsia"/>
          <w:noProof/>
        </w:rPr>
        <w:drawing>
          <wp:inline distT="0" distB="0" distL="0" distR="0">
            <wp:extent cx="5257800" cy="1524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524000"/>
                    </a:xfrm>
                    <a:prstGeom prst="rect">
                      <a:avLst/>
                    </a:prstGeom>
                    <a:noFill/>
                    <a:ln>
                      <a:noFill/>
                    </a:ln>
                  </pic:spPr>
                </pic:pic>
              </a:graphicData>
            </a:graphic>
          </wp:inline>
        </w:drawing>
      </w:r>
    </w:p>
    <w:p w:rsidR="00D9396C" w:rsidRDefault="00D9396C">
      <w:r>
        <w:t>T</w:t>
      </w:r>
      <w:r>
        <w:rPr>
          <w:rFonts w:hint="eastAsia"/>
        </w:rPr>
        <w:t xml:space="preserve">ailing </w:t>
      </w:r>
      <w:r>
        <w:t xml:space="preserve">is just </w:t>
      </w:r>
      <w:proofErr w:type="spellStart"/>
      <w:r>
        <w:t>push_back</w:t>
      </w:r>
      <w:proofErr w:type="spellEnd"/>
      <w:r>
        <w:t xml:space="preserve"> the table and </w:t>
      </w:r>
      <w:proofErr w:type="spellStart"/>
      <w:r>
        <w:t>pop_back</w:t>
      </w:r>
      <w:proofErr w:type="spellEnd"/>
      <w:r>
        <w:t xml:space="preserve"> the hand cards.</w:t>
      </w:r>
    </w:p>
    <w:p w:rsidR="00D9396C" w:rsidRDefault="00D9396C">
      <w:pPr>
        <w:rPr>
          <w:rFonts w:hint="eastAsia"/>
        </w:rPr>
      </w:pPr>
    </w:p>
    <w:p w:rsidR="008E3F8F" w:rsidRDefault="008E3F8F">
      <w:r>
        <w:t>T</w:t>
      </w:r>
      <w:r>
        <w:rPr>
          <w:rFonts w:hint="eastAsia"/>
        </w:rPr>
        <w:t xml:space="preserve">he </w:t>
      </w:r>
      <w:r>
        <w:t>following is the call</w:t>
      </w:r>
      <w:r>
        <w:rPr>
          <w:rFonts w:ascii="新細明體" w:eastAsia="新細明體" w:hAnsi="新細明體" w:hint="eastAsia"/>
        </w:rPr>
        <w:t>：</w:t>
      </w:r>
    </w:p>
    <w:p w:rsidR="008E3F8F" w:rsidRDefault="008E3F8F">
      <w:r>
        <w:rPr>
          <w:rFonts w:hint="eastAsia"/>
          <w:noProof/>
        </w:rPr>
        <w:lastRenderedPageBreak/>
        <w:drawing>
          <wp:inline distT="0" distB="0" distL="0" distR="0">
            <wp:extent cx="5265420" cy="2148840"/>
            <wp:effectExtent l="0" t="0" r="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148840"/>
                    </a:xfrm>
                    <a:prstGeom prst="rect">
                      <a:avLst/>
                    </a:prstGeom>
                    <a:noFill/>
                    <a:ln>
                      <a:noFill/>
                    </a:ln>
                  </pic:spPr>
                </pic:pic>
              </a:graphicData>
            </a:graphic>
          </wp:inline>
        </w:drawing>
      </w:r>
    </w:p>
    <w:p w:rsidR="008E3F8F" w:rsidRDefault="008E3F8F" w:rsidP="008E3F8F">
      <w:pPr>
        <w:jc w:val="center"/>
      </w:pPr>
      <w:r>
        <w:rPr>
          <w:rFonts w:hint="eastAsia"/>
          <w:noProof/>
        </w:rPr>
        <w:drawing>
          <wp:inline distT="0" distB="0" distL="0" distR="0">
            <wp:extent cx="4323080" cy="1554480"/>
            <wp:effectExtent l="0" t="0" r="127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3080" cy="1554480"/>
                    </a:xfrm>
                    <a:prstGeom prst="rect">
                      <a:avLst/>
                    </a:prstGeom>
                    <a:noFill/>
                    <a:ln>
                      <a:noFill/>
                    </a:ln>
                  </pic:spPr>
                </pic:pic>
              </a:graphicData>
            </a:graphic>
          </wp:inline>
        </w:drawing>
      </w:r>
    </w:p>
    <w:p w:rsidR="008E3F8F" w:rsidRDefault="008E3F8F" w:rsidP="008E3F8F">
      <w:pPr>
        <w:jc w:val="center"/>
      </w:pPr>
    </w:p>
    <w:p w:rsidR="008E3F8F" w:rsidRDefault="008E3F8F" w:rsidP="008E3F8F">
      <w:r>
        <w:t>A</w:t>
      </w:r>
      <w:r>
        <w:rPr>
          <w:rFonts w:hint="eastAsia"/>
        </w:rPr>
        <w:t xml:space="preserve">nd </w:t>
      </w:r>
      <w:r>
        <w:t xml:space="preserve">this time I add my additional feature of my program, I create two function that one can detect if now the player can use pair and the other </w:t>
      </w:r>
      <w:r>
        <w:t>detec</w:t>
      </w:r>
      <w:r>
        <w:t>t if now the player can use combine and I put then in the for loop to make them check every round when playing game. For example, the check function that check the pair</w:t>
      </w:r>
      <w:r>
        <w:rPr>
          <w:rFonts w:ascii="新細明體" w:eastAsia="新細明體" w:hAnsi="新細明體" w:hint="eastAsia"/>
        </w:rPr>
        <w:t>：</w:t>
      </w:r>
    </w:p>
    <w:p w:rsidR="008E3F8F" w:rsidRDefault="008E3F8F" w:rsidP="008E3F8F">
      <w:r>
        <w:rPr>
          <w:noProof/>
        </w:rPr>
        <w:drawing>
          <wp:inline distT="0" distB="0" distL="0" distR="0">
            <wp:extent cx="5267960" cy="172212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1722120"/>
                    </a:xfrm>
                    <a:prstGeom prst="rect">
                      <a:avLst/>
                    </a:prstGeom>
                    <a:noFill/>
                    <a:ln>
                      <a:noFill/>
                    </a:ln>
                  </pic:spPr>
                </pic:pic>
              </a:graphicData>
            </a:graphic>
          </wp:inline>
        </w:drawing>
      </w:r>
      <w:r>
        <w:t xml:space="preserve"> </w:t>
      </w:r>
    </w:p>
    <w:p w:rsidR="008E3F8F" w:rsidRDefault="008E3F8F" w:rsidP="008E3F8F">
      <w:r>
        <w:t xml:space="preserve">I </w:t>
      </w:r>
      <w:r w:rsidR="00366321">
        <w:t>compare them one to one to know if there are the same number on the hand cards and table, then player can follow by the hint without check their hand cards.</w:t>
      </w:r>
    </w:p>
    <w:p w:rsidR="00366321" w:rsidRDefault="00366321" w:rsidP="008E3F8F"/>
    <w:p w:rsidR="00366321" w:rsidRPr="003827EE" w:rsidRDefault="00366321" w:rsidP="008E3F8F">
      <w:pPr>
        <w:rPr>
          <w:rFonts w:hint="eastAsia"/>
        </w:rPr>
      </w:pPr>
      <w:r>
        <w:t>This time I didn’t finish the build rules because my program will have lots of bugs. In other words, I don’t figure out how to judge this condition, so I don’t finish it in my program. I think I have to consider more time on it and discuss with classmates.</w:t>
      </w:r>
    </w:p>
    <w:sectPr w:rsidR="00366321" w:rsidRPr="003827E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8240C"/>
    <w:multiLevelType w:val="hybridMultilevel"/>
    <w:tmpl w:val="8E608CF0"/>
    <w:lvl w:ilvl="0" w:tplc="84F4EC4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EE"/>
    <w:rsid w:val="0002331A"/>
    <w:rsid w:val="000275E5"/>
    <w:rsid w:val="00061219"/>
    <w:rsid w:val="00105223"/>
    <w:rsid w:val="00190307"/>
    <w:rsid w:val="00191232"/>
    <w:rsid w:val="002138A6"/>
    <w:rsid w:val="00234468"/>
    <w:rsid w:val="00264C9A"/>
    <w:rsid w:val="002E7E32"/>
    <w:rsid w:val="002F163C"/>
    <w:rsid w:val="003205A9"/>
    <w:rsid w:val="00341275"/>
    <w:rsid w:val="00366321"/>
    <w:rsid w:val="003827EE"/>
    <w:rsid w:val="003A2EA3"/>
    <w:rsid w:val="003A5F3D"/>
    <w:rsid w:val="003B523B"/>
    <w:rsid w:val="004073A3"/>
    <w:rsid w:val="00433ED5"/>
    <w:rsid w:val="00462558"/>
    <w:rsid w:val="004E4024"/>
    <w:rsid w:val="00505D14"/>
    <w:rsid w:val="005450C0"/>
    <w:rsid w:val="005A3B21"/>
    <w:rsid w:val="005C5F8E"/>
    <w:rsid w:val="005E70E7"/>
    <w:rsid w:val="005F170A"/>
    <w:rsid w:val="00643D4B"/>
    <w:rsid w:val="00657312"/>
    <w:rsid w:val="00717F16"/>
    <w:rsid w:val="007468B8"/>
    <w:rsid w:val="007817A7"/>
    <w:rsid w:val="0079118D"/>
    <w:rsid w:val="00826A0E"/>
    <w:rsid w:val="00862C73"/>
    <w:rsid w:val="008D0795"/>
    <w:rsid w:val="008E3F8F"/>
    <w:rsid w:val="009B4159"/>
    <w:rsid w:val="00A02A90"/>
    <w:rsid w:val="00A51BB7"/>
    <w:rsid w:val="00A829E1"/>
    <w:rsid w:val="00AB51A5"/>
    <w:rsid w:val="00B44BDC"/>
    <w:rsid w:val="00B960DC"/>
    <w:rsid w:val="00BC3C2F"/>
    <w:rsid w:val="00BD46B8"/>
    <w:rsid w:val="00BE06B8"/>
    <w:rsid w:val="00BE2650"/>
    <w:rsid w:val="00C01136"/>
    <w:rsid w:val="00C2230B"/>
    <w:rsid w:val="00C57A44"/>
    <w:rsid w:val="00C62C86"/>
    <w:rsid w:val="00C9301D"/>
    <w:rsid w:val="00CC3C42"/>
    <w:rsid w:val="00CF1C63"/>
    <w:rsid w:val="00CF5881"/>
    <w:rsid w:val="00D03C20"/>
    <w:rsid w:val="00D40702"/>
    <w:rsid w:val="00D81BD2"/>
    <w:rsid w:val="00D9396C"/>
    <w:rsid w:val="00E01D26"/>
    <w:rsid w:val="00E11BB0"/>
    <w:rsid w:val="00E4421B"/>
    <w:rsid w:val="00E551AD"/>
    <w:rsid w:val="00EB390D"/>
    <w:rsid w:val="00EB5220"/>
    <w:rsid w:val="00F528DD"/>
    <w:rsid w:val="00F557EC"/>
    <w:rsid w:val="00F60E48"/>
    <w:rsid w:val="00F6187C"/>
    <w:rsid w:val="00FA0874"/>
    <w:rsid w:val="00FA705A"/>
    <w:rsid w:val="00FC74A1"/>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61A23-DF08-4746-8E76-03049E4F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7E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8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827EE"/>
    <w:rPr>
      <w:rFonts w:ascii="細明體" w:eastAsia="細明體" w:hAnsi="細明體" w:cs="細明體"/>
      <w:kern w:val="0"/>
      <w:szCs w:val="24"/>
    </w:rPr>
  </w:style>
  <w:style w:type="paragraph" w:customStyle="1" w:styleId="Default">
    <w:name w:val="Default"/>
    <w:rsid w:val="003827EE"/>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303</Words>
  <Characters>1729</Characters>
  <Application>Microsoft Office Word</Application>
  <DocSecurity>0</DocSecurity>
  <Lines>14</Lines>
  <Paragraphs>4</Paragraphs>
  <ScaleCrop>false</ScaleCrop>
  <Company>NTHU</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1</cp:revision>
  <dcterms:created xsi:type="dcterms:W3CDTF">2014-11-25T16:29:00Z</dcterms:created>
  <dcterms:modified xsi:type="dcterms:W3CDTF">2014-11-25T18:48:00Z</dcterms:modified>
</cp:coreProperties>
</file>