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0D5187" w14:textId="77777777" w:rsidR="00635F16" w:rsidRDefault="0020585B">
      <w:pPr>
        <w:spacing w:after="0"/>
        <w:jc w:val="center"/>
        <w:rPr>
          <w:rFonts w:ascii="Cambria" w:eastAsia="Cambria" w:hAnsi="Cambria" w:cs="Cambria"/>
          <w:b/>
          <w:bCs/>
        </w:rPr>
      </w:pPr>
      <w:r>
        <w:rPr>
          <w:noProof/>
        </w:rPr>
        <mc:AlternateContent>
          <mc:Choice Requires="wps">
            <w:drawing>
              <wp:anchor distT="0" distB="0" distL="114300" distR="114300" simplePos="0" relativeHeight="251658240" behindDoc="0" locked="0" layoutInCell="1" hidden="0" allowOverlap="1" wp14:anchorId="35F850B6" wp14:editId="123D1CA1">
                <wp:simplePos x="0" y="0"/>
                <wp:positionH relativeFrom="column">
                  <wp:posOffset>-1084259</wp:posOffset>
                </wp:positionH>
                <wp:positionV relativeFrom="paragraph">
                  <wp:posOffset>-487359</wp:posOffset>
                </wp:positionV>
                <wp:extent cx="7566025" cy="428625"/>
                <wp:effectExtent l="0" t="0" r="0" b="0"/>
                <wp:wrapNone/>
                <wp:docPr id="1" name="Rectángulo 1"/>
                <wp:cNvGraphicFramePr/>
                <a:graphic xmlns:a="http://schemas.openxmlformats.org/drawingml/2006/main">
                  <a:graphicData uri="http://schemas.microsoft.com/office/word/2010/wordprocessingShape">
                    <wps:wsp>
                      <wps:cNvSpPr/>
                      <wps:spPr>
                        <a:xfrm>
                          <a:off x="1567750" y="3570450"/>
                          <a:ext cx="7556500" cy="419100"/>
                        </a:xfrm>
                        <a:prstGeom prst="rect">
                          <a:avLst/>
                        </a:prstGeom>
                        <a:solidFill>
                          <a:schemeClr val="accent5"/>
                        </a:solidFill>
                        <a:ln>
                          <a:noFill/>
                        </a:ln>
                      </wps:spPr>
                      <wps:txbx>
                        <w:txbxContent>
                          <w:p w14:paraId="7706BADB" w14:textId="77777777" w:rsidR="00635F16" w:rsidRDefault="00635F16" w:rsidP="00BF2D2B">
                            <w:pPr>
                              <w:textDirection w:val="btLr"/>
                            </w:pPr>
                          </w:p>
                        </w:txbxContent>
                      </wps:txbx>
                      <wps:bodyPr spcFirstLastPara="1" wrap="square" lIns="91425" tIns="45700" rIns="91425" bIns="45700" anchor="ctr" anchorCtr="0">
                        <a:noAutofit/>
                      </wps:bodyPr>
                    </wps:wsp>
                  </a:graphicData>
                </a:graphic>
              </wp:anchor>
            </w:drawing>
          </mc:Choice>
          <mc:Fallback>
            <w:pict>
              <v:rect w14:anchorId="35F850B6" id="Rectángulo 1" o:spid="_x0000_s1026" style="position:absolute;left:0;text-align:left;margin-left:-85.35pt;margin-top:-38.35pt;width:595.75pt;height:33.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mc0AEAAIgDAAAOAAAAZHJzL2Uyb0RvYy54bWysU8Fu2zAMvQ/YPwi6L7azOFmNOMXQIsOA&#10;YgvQ9QMUWY4FyJJGKrHz96PkrMnW27CLTJrPT+Tj8/p+7A07KUDtbM2LWc6ZstI12h5q/vJj++ET&#10;ZxiEbYRxVtX8rJDfb96/Ww++UnPXOdMoYERisRp8zbsQfJVlKDvVC5w5rywVWwe9CJTCIWtADMTe&#10;m2ye58tscNB4cFIh0tvHqcg3ib9tlQzf2xZVYKbm1FtIJ6RzH89ssxbVAYTvtLy0If6hi15oS5e+&#10;Uj2KINgR9BuqXktw6Nowk67PXNtqqdIMNE2R/zXNcye8SrOQOOhfZcL/Ryu/nZ79DkiGwWOFFMYp&#10;xhb6+KT+2EhrLZerVUnynWv+sVzlC4qTcGoMTBJgVZbLMieAJMSiuCsoJkB2ZfKA4YtyPYtBzYEW&#10;k/QSpycME/Q3JF6Mzuhmq41JSTSDejDAToLWKKRUNpSXC/5AGhvx1sUvJ9L4JruOFqMw7kcqxnDv&#10;mvMOGHq51dTXk8CwE0AGKDgbyBQ1x59HAYoz89WS6nfFYl6Si1KyICVoZLit7G8rwsrOkddkAM6m&#10;5CEk701dfj4G1+o0/bWZS7u07qTfxZrRT7d5Ql1/oM0vAAAA//8DAFBLAwQUAAYACAAAACEA1kZv&#10;lOIAAAAMAQAADwAAAGRycy9kb3ducmV2LnhtbEyPzW7CMBCE75X6DtZW6g1sciAljYOqqlQ99AD0&#10;R+Jm4m0SEa9D7ED69iyn9ja7O5r9Jl+OrhUn7EPjScNsqkAgld42VGn4/FhNHkCEaMia1hNq+MUA&#10;y+L2JjeZ9Wfa4GkbK8EhFDKjoY6xy6QMZY3OhKnvkPj243tnIo99JW1vzhzuWpkoNZfONMQfatPh&#10;c43lYTs4DfZ9qF4O/dvxuN59LYaV/d687pzW93fj0yOIiGP8M8MVn9GhYKa9H8gG0WqYzFKVspdV&#10;OmdxtahEcZ09rxYJyCKX/0sUFwAAAP//AwBQSwECLQAUAAYACAAAACEAtoM4kv4AAADhAQAAEwAA&#10;AAAAAAAAAAAAAAAAAAAAW0NvbnRlbnRfVHlwZXNdLnhtbFBLAQItABQABgAIAAAAIQA4/SH/1gAA&#10;AJQBAAALAAAAAAAAAAAAAAAAAC8BAABfcmVscy8ucmVsc1BLAQItABQABgAIAAAAIQAjUQmc0AEA&#10;AIgDAAAOAAAAAAAAAAAAAAAAAC4CAABkcnMvZTJvRG9jLnhtbFBLAQItABQABgAIAAAAIQDWRm+U&#10;4gAAAAwBAAAPAAAAAAAAAAAAAAAAACoEAABkcnMvZG93bnJldi54bWxQSwUGAAAAAAQABADzAAAA&#10;OQUAAAAA&#10;" fillcolor="#4bacc6 [3208]" stroked="f">
                <v:textbox inset="2.53958mm,1.2694mm,2.53958mm,1.2694mm">
                  <w:txbxContent>
                    <w:p w14:paraId="7706BADB" w14:textId="77777777" w:rsidR="00635F16" w:rsidRDefault="00635F16" w:rsidP="00BF2D2B">
                      <w:pPr>
                        <w:textDirection w:val="btLr"/>
                      </w:pPr>
                    </w:p>
                  </w:txbxContent>
                </v:textbox>
              </v:rect>
            </w:pict>
          </mc:Fallback>
        </mc:AlternateContent>
      </w:r>
    </w:p>
    <w:p w14:paraId="20FD778B" w14:textId="77777777" w:rsidR="00635F16" w:rsidRDefault="0020585B">
      <w:pPr>
        <w:spacing w:after="0"/>
        <w:jc w:val="center"/>
        <w:rPr>
          <w:rFonts w:ascii="Cambria" w:eastAsia="Cambria" w:hAnsi="Cambria" w:cs="Cambria"/>
          <w:b/>
          <w:bCs/>
        </w:rPr>
      </w:pPr>
      <w:r>
        <w:rPr>
          <w:rFonts w:eastAsia="Cambria" w:cs="Cambria"/>
          <w:b/>
          <w:bCs/>
        </w:rPr>
        <w:t>UNIVERSIDAD NACIONAL MICAELA BASTIDAS DE APURÍMAC</w:t>
      </w:r>
    </w:p>
    <w:p w14:paraId="36DFDE9F" w14:textId="77777777" w:rsidR="00635F16" w:rsidRDefault="0020585B">
      <w:pPr>
        <w:spacing w:after="0"/>
        <w:jc w:val="center"/>
        <w:rPr>
          <w:rFonts w:ascii="Cambria" w:eastAsia="Cambria" w:hAnsi="Cambria" w:cs="Cambria"/>
          <w:b/>
          <w:bCs/>
        </w:rPr>
      </w:pPr>
      <w:r>
        <w:rPr>
          <w:b/>
        </w:rPr>
        <w:t>Facultad de Ingeniería</w:t>
      </w:r>
    </w:p>
    <w:p w14:paraId="456C4C68" w14:textId="77777777" w:rsidR="00635F16" w:rsidRDefault="00635F16">
      <w:pPr>
        <w:spacing w:after="0"/>
        <w:jc w:val="center"/>
        <w:rPr>
          <w:rFonts w:ascii="Cambria" w:eastAsia="Cambria" w:hAnsi="Cambria" w:cs="Cambria"/>
          <w:b/>
          <w:bCs/>
        </w:rPr>
      </w:pPr>
    </w:p>
    <w:p w14:paraId="66BC1908" w14:textId="77777777" w:rsidR="00635F16" w:rsidRDefault="00635F16">
      <w:pPr>
        <w:spacing w:after="0"/>
        <w:jc w:val="center"/>
        <w:rPr>
          <w:rFonts w:ascii="Cambria" w:eastAsia="Cambria" w:hAnsi="Cambria" w:cs="Cambria"/>
          <w:b/>
          <w:bCs/>
        </w:rPr>
      </w:pPr>
    </w:p>
    <w:p w14:paraId="59192D48" w14:textId="77777777" w:rsidR="00635F16" w:rsidRDefault="0020585B">
      <w:pPr>
        <w:spacing w:after="0"/>
        <w:jc w:val="center"/>
        <w:rPr>
          <w:rFonts w:ascii="Cambria" w:eastAsia="Cambria" w:hAnsi="Cambria" w:cs="Cambria"/>
        </w:rPr>
      </w:pPr>
      <w:r>
        <w:rPr>
          <w:b/>
        </w:rPr>
        <w:t>Escuela Académico Profesional de Ingeniería Informática y Sistemas</w:t>
      </w:r>
    </w:p>
    <w:p w14:paraId="35EB1A25" w14:textId="77777777" w:rsidR="00635F16" w:rsidRDefault="0020585B">
      <w:pPr>
        <w:spacing w:after="0"/>
        <w:rPr>
          <w:rFonts w:ascii="Cambria" w:eastAsia="Cambria" w:hAnsi="Cambria" w:cs="Cambria"/>
        </w:rPr>
      </w:pPr>
      <w:r>
        <w:rPr>
          <w:noProof/>
        </w:rPr>
        <w:drawing>
          <wp:anchor distT="0" distB="0" distL="114300" distR="114300" simplePos="0" relativeHeight="251659264" behindDoc="0" locked="0" layoutInCell="1" hidden="0" allowOverlap="1" wp14:anchorId="4D7FFD0B" wp14:editId="421B5D72">
            <wp:simplePos x="0" y="0"/>
            <wp:positionH relativeFrom="column">
              <wp:posOffset>2023281</wp:posOffset>
            </wp:positionH>
            <wp:positionV relativeFrom="paragraph">
              <wp:posOffset>172835</wp:posOffset>
            </wp:positionV>
            <wp:extent cx="1690254" cy="2003340"/>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90254" cy="2003340"/>
                    </a:xfrm>
                    <a:prstGeom prst="rect">
                      <a:avLst/>
                    </a:prstGeom>
                    <a:ln/>
                  </pic:spPr>
                </pic:pic>
              </a:graphicData>
            </a:graphic>
          </wp:anchor>
        </w:drawing>
      </w:r>
    </w:p>
    <w:p w14:paraId="1756C201" w14:textId="77777777" w:rsidR="00635F16" w:rsidRDefault="00635F16">
      <w:pPr>
        <w:spacing w:after="0"/>
        <w:jc w:val="center"/>
        <w:rPr>
          <w:rFonts w:ascii="Cambria" w:eastAsia="Cambria" w:hAnsi="Cambria" w:cs="Cambria"/>
        </w:rPr>
      </w:pPr>
    </w:p>
    <w:p w14:paraId="765D5B8E" w14:textId="77777777" w:rsidR="00635F16" w:rsidRDefault="0020585B">
      <w:pPr>
        <w:pBdr>
          <w:top w:val="nil"/>
          <w:left w:val="nil"/>
          <w:bottom w:val="nil"/>
          <w:right w:val="nil"/>
          <w:between w:val="nil"/>
        </w:pBdr>
        <w:spacing w:after="0"/>
        <w:jc w:val="center"/>
      </w:pPr>
      <w:r>
        <w:t>Informe del curso de Inteligencia Artificial II</w:t>
      </w:r>
    </w:p>
    <w:p w14:paraId="768E4374" w14:textId="77777777" w:rsidR="00635F16" w:rsidRDefault="00635F16">
      <w:pPr>
        <w:widowControl w:val="0"/>
        <w:spacing w:after="0"/>
        <w:jc w:val="center"/>
        <w:rPr>
          <w:rFonts w:ascii="Tahoma" w:eastAsia="Tahoma" w:hAnsi="Tahoma" w:cs="Tahoma"/>
          <w:b/>
          <w:bCs/>
        </w:rPr>
      </w:pPr>
    </w:p>
    <w:p w14:paraId="4ABEB67F" w14:textId="77777777" w:rsidR="00635F16" w:rsidRDefault="0020585B">
      <w:pPr>
        <w:pStyle w:val="Ttulo"/>
        <w:pBdr>
          <w:top w:val="nil"/>
          <w:left w:val="nil"/>
          <w:bottom w:val="nil"/>
          <w:right w:val="nil"/>
          <w:between w:val="nil"/>
        </w:pBdr>
        <w:spacing w:after="0"/>
        <w:jc w:val="center"/>
      </w:pPr>
      <w:r>
        <w:t>Clasificación de implementos de seguridad en obras mediante DenseNet121</w:t>
      </w:r>
    </w:p>
    <w:p w14:paraId="116BFBA2" w14:textId="77777777" w:rsidR="00635F16" w:rsidRDefault="00635F16">
      <w:pPr>
        <w:widowControl w:val="0"/>
        <w:spacing w:after="0"/>
        <w:jc w:val="center"/>
        <w:rPr>
          <w:rFonts w:ascii="Tahoma" w:eastAsia="Tahoma" w:hAnsi="Tahoma" w:cs="Tahoma"/>
          <w:b/>
          <w:bCs/>
        </w:rPr>
      </w:pPr>
    </w:p>
    <w:p w14:paraId="76A132FD" w14:textId="77777777" w:rsidR="00635F16" w:rsidRDefault="0020585B">
      <w:pPr>
        <w:pBdr>
          <w:top w:val="nil"/>
          <w:left w:val="nil"/>
          <w:bottom w:val="nil"/>
          <w:right w:val="nil"/>
          <w:between w:val="nil"/>
        </w:pBdr>
        <w:spacing w:after="0"/>
        <w:jc w:val="center"/>
      </w:pPr>
      <w:r>
        <w:t>Presentado por: Jimmy Vargas Huarcaya</w:t>
      </w:r>
    </w:p>
    <w:p w14:paraId="212E1C82" w14:textId="77777777" w:rsidR="00635F16" w:rsidRDefault="00635F16">
      <w:pPr>
        <w:pBdr>
          <w:top w:val="nil"/>
          <w:left w:val="nil"/>
          <w:bottom w:val="nil"/>
          <w:right w:val="nil"/>
          <w:between w:val="nil"/>
        </w:pBdr>
        <w:spacing w:after="0"/>
        <w:jc w:val="center"/>
      </w:pPr>
    </w:p>
    <w:p w14:paraId="01085FCD" w14:textId="77777777" w:rsidR="00635F16" w:rsidRDefault="00635F16">
      <w:pPr>
        <w:pBdr>
          <w:top w:val="nil"/>
          <w:left w:val="nil"/>
          <w:bottom w:val="nil"/>
          <w:right w:val="nil"/>
          <w:between w:val="nil"/>
        </w:pBdr>
        <w:spacing w:after="0"/>
        <w:jc w:val="center"/>
      </w:pPr>
    </w:p>
    <w:p w14:paraId="394FF445" w14:textId="77777777" w:rsidR="00635F16" w:rsidRDefault="00635F16">
      <w:pPr>
        <w:pBdr>
          <w:top w:val="nil"/>
          <w:left w:val="nil"/>
          <w:bottom w:val="nil"/>
          <w:right w:val="nil"/>
          <w:between w:val="nil"/>
        </w:pBdr>
        <w:spacing w:after="0"/>
        <w:jc w:val="center"/>
      </w:pPr>
    </w:p>
    <w:p w14:paraId="4B5AC8C5" w14:textId="77777777" w:rsidR="00635F16" w:rsidRDefault="0020585B">
      <w:pPr>
        <w:pBdr>
          <w:top w:val="nil"/>
          <w:left w:val="nil"/>
          <w:bottom w:val="nil"/>
          <w:right w:val="nil"/>
          <w:between w:val="nil"/>
        </w:pBdr>
        <w:spacing w:after="0"/>
        <w:jc w:val="center"/>
      </w:pPr>
      <w:r>
        <w:t>Docente: Ing. Manuel Ibarra Cabrera</w:t>
      </w:r>
    </w:p>
    <w:p w14:paraId="74D4FA5D" w14:textId="77777777" w:rsidR="00635F16" w:rsidRDefault="00635F16">
      <w:pPr>
        <w:pBdr>
          <w:top w:val="nil"/>
          <w:left w:val="nil"/>
          <w:bottom w:val="nil"/>
          <w:right w:val="nil"/>
          <w:between w:val="nil"/>
        </w:pBdr>
        <w:spacing w:after="0"/>
        <w:jc w:val="center"/>
      </w:pPr>
    </w:p>
    <w:p w14:paraId="2995C8F5" w14:textId="77777777" w:rsidR="00635F16" w:rsidRDefault="00635F16">
      <w:pPr>
        <w:pBdr>
          <w:top w:val="nil"/>
          <w:left w:val="nil"/>
          <w:bottom w:val="nil"/>
          <w:right w:val="nil"/>
          <w:between w:val="nil"/>
        </w:pBdr>
        <w:spacing w:after="0"/>
        <w:jc w:val="center"/>
      </w:pPr>
    </w:p>
    <w:p w14:paraId="724B2C8D" w14:textId="77777777" w:rsidR="00635F16" w:rsidRDefault="00635F16">
      <w:pPr>
        <w:pBdr>
          <w:top w:val="nil"/>
          <w:left w:val="nil"/>
          <w:bottom w:val="nil"/>
          <w:right w:val="nil"/>
          <w:between w:val="nil"/>
        </w:pBdr>
        <w:spacing w:after="0"/>
        <w:jc w:val="center"/>
      </w:pPr>
    </w:p>
    <w:p w14:paraId="48F91D5A" w14:textId="77777777" w:rsidR="00635F16" w:rsidRDefault="00635F16">
      <w:pPr>
        <w:pBdr>
          <w:top w:val="nil"/>
          <w:left w:val="nil"/>
          <w:bottom w:val="nil"/>
          <w:right w:val="nil"/>
          <w:between w:val="nil"/>
        </w:pBdr>
        <w:spacing w:after="0"/>
        <w:jc w:val="center"/>
      </w:pPr>
    </w:p>
    <w:p w14:paraId="17E7D08D" w14:textId="77777777" w:rsidR="00635F16" w:rsidRDefault="0020585B">
      <w:pPr>
        <w:pBdr>
          <w:top w:val="nil"/>
          <w:left w:val="nil"/>
          <w:bottom w:val="nil"/>
          <w:right w:val="nil"/>
          <w:between w:val="nil"/>
        </w:pBdr>
        <w:spacing w:after="0"/>
        <w:jc w:val="center"/>
      </w:pPr>
      <w:r>
        <w:t>Abancay,  Perú</w:t>
      </w:r>
    </w:p>
    <w:p w14:paraId="3338764F" w14:textId="77777777" w:rsidR="00635F16" w:rsidRDefault="0020585B">
      <w:pPr>
        <w:pBdr>
          <w:top w:val="nil"/>
          <w:left w:val="nil"/>
          <w:bottom w:val="nil"/>
          <w:right w:val="nil"/>
          <w:between w:val="nil"/>
        </w:pBdr>
        <w:spacing w:after="0"/>
        <w:jc w:val="center"/>
      </w:pPr>
      <w:r>
        <w:t>2026</w:t>
      </w:r>
    </w:p>
    <w:p w14:paraId="181F7A4F" w14:textId="77777777" w:rsidR="00CC4C63" w:rsidRDefault="00CC4C63">
      <w:pPr>
        <w:sectPr w:rsidR="00CC4C63">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709" w:footer="709" w:gutter="0"/>
          <w:pgNumType w:start="1"/>
          <w:cols w:space="720"/>
          <w:docGrid w:linePitch="326"/>
        </w:sectPr>
      </w:pPr>
    </w:p>
    <w:p w14:paraId="0AA3F8BA" w14:textId="77777777" w:rsidR="00CC4C63" w:rsidRDefault="0020585B">
      <w:pPr>
        <w:jc w:val="center"/>
      </w:pPr>
      <w:r>
        <w:rPr>
          <w:b/>
        </w:rPr>
        <w:lastRenderedPageBreak/>
        <w:t>ÍNDICE</w:t>
      </w:r>
    </w:p>
    <w:p w14:paraId="62A04DB4" w14:textId="71E5A220" w:rsidR="00F223B1" w:rsidRDefault="0020585B">
      <w:pPr>
        <w:pStyle w:val="TDC1"/>
        <w:tabs>
          <w:tab w:val="right" w:leader="dot" w:pos="9061"/>
        </w:tabs>
        <w:rPr>
          <w:rFonts w:asciiTheme="minorHAnsi" w:eastAsiaTheme="minorEastAsia" w:hAnsiTheme="minorHAnsi" w:cstheme="minorBidi"/>
          <w:noProof/>
          <w:color w:val="auto"/>
          <w:kern w:val="2"/>
          <w:lang w:val="es-PE"/>
          <w14:ligatures w14:val="standardContextual"/>
        </w:rPr>
      </w:pPr>
      <w:r>
        <w:fldChar w:fldCharType="begin"/>
      </w:r>
      <w:r>
        <w:instrText>TOC \o "1-2" \h \z \u</w:instrText>
      </w:r>
      <w:r>
        <w:fldChar w:fldCharType="separate"/>
      </w:r>
      <w:hyperlink w:anchor="_Toc243301985" w:history="1">
        <w:r w:rsidR="00F223B1" w:rsidRPr="00AF0A57">
          <w:rPr>
            <w:rStyle w:val="Hipervnculo"/>
            <w:noProof/>
          </w:rPr>
          <w:t>1. Introducción</w:t>
        </w:r>
        <w:r w:rsidR="00F223B1">
          <w:rPr>
            <w:noProof/>
            <w:webHidden/>
          </w:rPr>
          <w:tab/>
        </w:r>
        <w:r w:rsidR="00F223B1">
          <w:rPr>
            <w:noProof/>
            <w:webHidden/>
          </w:rPr>
          <w:fldChar w:fldCharType="begin"/>
        </w:r>
        <w:r w:rsidR="00F223B1">
          <w:rPr>
            <w:noProof/>
            <w:webHidden/>
          </w:rPr>
          <w:instrText xml:space="preserve"> PAGEREF _Toc243301985 \h </w:instrText>
        </w:r>
        <w:r w:rsidR="00F223B1">
          <w:rPr>
            <w:noProof/>
            <w:webHidden/>
          </w:rPr>
        </w:r>
        <w:r w:rsidR="00F223B1">
          <w:rPr>
            <w:noProof/>
            <w:webHidden/>
          </w:rPr>
          <w:fldChar w:fldCharType="separate"/>
        </w:r>
        <w:r w:rsidR="00F223B1">
          <w:rPr>
            <w:noProof/>
            <w:webHidden/>
          </w:rPr>
          <w:t>2</w:t>
        </w:r>
        <w:r w:rsidR="00F223B1">
          <w:rPr>
            <w:noProof/>
            <w:webHidden/>
          </w:rPr>
          <w:fldChar w:fldCharType="end"/>
        </w:r>
      </w:hyperlink>
    </w:p>
    <w:p w14:paraId="3AD1DBBE" w14:textId="692A0212"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86" w:history="1">
        <w:r w:rsidRPr="00AF0A57">
          <w:rPr>
            <w:rStyle w:val="Hipervnculo"/>
            <w:noProof/>
          </w:rPr>
          <w:t>2. Objetivo</w:t>
        </w:r>
        <w:r>
          <w:rPr>
            <w:noProof/>
            <w:webHidden/>
          </w:rPr>
          <w:tab/>
        </w:r>
        <w:r>
          <w:rPr>
            <w:noProof/>
            <w:webHidden/>
          </w:rPr>
          <w:fldChar w:fldCharType="begin"/>
        </w:r>
        <w:r>
          <w:rPr>
            <w:noProof/>
            <w:webHidden/>
          </w:rPr>
          <w:instrText xml:space="preserve"> PAGEREF _Toc243301986 \h </w:instrText>
        </w:r>
        <w:r>
          <w:rPr>
            <w:noProof/>
            <w:webHidden/>
          </w:rPr>
        </w:r>
        <w:r>
          <w:rPr>
            <w:noProof/>
            <w:webHidden/>
          </w:rPr>
          <w:fldChar w:fldCharType="separate"/>
        </w:r>
        <w:r>
          <w:rPr>
            <w:noProof/>
            <w:webHidden/>
          </w:rPr>
          <w:t>2</w:t>
        </w:r>
        <w:r>
          <w:rPr>
            <w:noProof/>
            <w:webHidden/>
          </w:rPr>
          <w:fldChar w:fldCharType="end"/>
        </w:r>
      </w:hyperlink>
    </w:p>
    <w:p w14:paraId="1FE7CA56" w14:textId="548B4B8D"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87" w:history="1">
        <w:r w:rsidRPr="00AF0A57">
          <w:rPr>
            <w:rStyle w:val="Hipervnculo"/>
            <w:noProof/>
          </w:rPr>
          <w:t>2.1. General</w:t>
        </w:r>
        <w:r>
          <w:rPr>
            <w:noProof/>
            <w:webHidden/>
          </w:rPr>
          <w:tab/>
        </w:r>
        <w:r>
          <w:rPr>
            <w:noProof/>
            <w:webHidden/>
          </w:rPr>
          <w:fldChar w:fldCharType="begin"/>
        </w:r>
        <w:r>
          <w:rPr>
            <w:noProof/>
            <w:webHidden/>
          </w:rPr>
          <w:instrText xml:space="preserve"> PAGEREF _Toc243301987 \h </w:instrText>
        </w:r>
        <w:r>
          <w:rPr>
            <w:noProof/>
            <w:webHidden/>
          </w:rPr>
        </w:r>
        <w:r>
          <w:rPr>
            <w:noProof/>
            <w:webHidden/>
          </w:rPr>
          <w:fldChar w:fldCharType="separate"/>
        </w:r>
        <w:r>
          <w:rPr>
            <w:noProof/>
            <w:webHidden/>
          </w:rPr>
          <w:t>2</w:t>
        </w:r>
        <w:r>
          <w:rPr>
            <w:noProof/>
            <w:webHidden/>
          </w:rPr>
          <w:fldChar w:fldCharType="end"/>
        </w:r>
      </w:hyperlink>
    </w:p>
    <w:p w14:paraId="1A4A1591" w14:textId="31DE8186"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88" w:history="1">
        <w:r w:rsidRPr="00AF0A57">
          <w:rPr>
            <w:rStyle w:val="Hipervnculo"/>
            <w:noProof/>
          </w:rPr>
          <w:t>2.2. Específicos</w:t>
        </w:r>
        <w:r>
          <w:rPr>
            <w:noProof/>
            <w:webHidden/>
          </w:rPr>
          <w:tab/>
        </w:r>
        <w:r>
          <w:rPr>
            <w:noProof/>
            <w:webHidden/>
          </w:rPr>
          <w:fldChar w:fldCharType="begin"/>
        </w:r>
        <w:r>
          <w:rPr>
            <w:noProof/>
            <w:webHidden/>
          </w:rPr>
          <w:instrText xml:space="preserve"> PAGEREF _Toc243301988 \h </w:instrText>
        </w:r>
        <w:r>
          <w:rPr>
            <w:noProof/>
            <w:webHidden/>
          </w:rPr>
        </w:r>
        <w:r>
          <w:rPr>
            <w:noProof/>
            <w:webHidden/>
          </w:rPr>
          <w:fldChar w:fldCharType="separate"/>
        </w:r>
        <w:r>
          <w:rPr>
            <w:noProof/>
            <w:webHidden/>
          </w:rPr>
          <w:t>2</w:t>
        </w:r>
        <w:r>
          <w:rPr>
            <w:noProof/>
            <w:webHidden/>
          </w:rPr>
          <w:fldChar w:fldCharType="end"/>
        </w:r>
      </w:hyperlink>
    </w:p>
    <w:p w14:paraId="272A2ABA" w14:textId="04308C71"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89" w:history="1">
        <w:r w:rsidRPr="00AF0A57">
          <w:rPr>
            <w:rStyle w:val="Hipervnculo"/>
            <w:noProof/>
          </w:rPr>
          <w:t>3. Fundamentos teóricos</w:t>
        </w:r>
        <w:r>
          <w:rPr>
            <w:noProof/>
            <w:webHidden/>
          </w:rPr>
          <w:tab/>
        </w:r>
        <w:r>
          <w:rPr>
            <w:noProof/>
            <w:webHidden/>
          </w:rPr>
          <w:fldChar w:fldCharType="begin"/>
        </w:r>
        <w:r>
          <w:rPr>
            <w:noProof/>
            <w:webHidden/>
          </w:rPr>
          <w:instrText xml:space="preserve"> PAGEREF _Toc243301989 \h </w:instrText>
        </w:r>
        <w:r>
          <w:rPr>
            <w:noProof/>
            <w:webHidden/>
          </w:rPr>
        </w:r>
        <w:r>
          <w:rPr>
            <w:noProof/>
            <w:webHidden/>
          </w:rPr>
          <w:fldChar w:fldCharType="separate"/>
        </w:r>
        <w:r>
          <w:rPr>
            <w:noProof/>
            <w:webHidden/>
          </w:rPr>
          <w:t>3</w:t>
        </w:r>
        <w:r>
          <w:rPr>
            <w:noProof/>
            <w:webHidden/>
          </w:rPr>
          <w:fldChar w:fldCharType="end"/>
        </w:r>
      </w:hyperlink>
    </w:p>
    <w:p w14:paraId="17B5ED40" w14:textId="7156881B"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0" w:history="1">
        <w:r w:rsidRPr="00AF0A57">
          <w:rPr>
            <w:rStyle w:val="Hipervnculo"/>
            <w:noProof/>
          </w:rPr>
          <w:t>3.1. Redes neuronales convolucionales</w:t>
        </w:r>
        <w:r>
          <w:rPr>
            <w:noProof/>
            <w:webHidden/>
          </w:rPr>
          <w:tab/>
        </w:r>
        <w:r>
          <w:rPr>
            <w:noProof/>
            <w:webHidden/>
          </w:rPr>
          <w:fldChar w:fldCharType="begin"/>
        </w:r>
        <w:r>
          <w:rPr>
            <w:noProof/>
            <w:webHidden/>
          </w:rPr>
          <w:instrText xml:space="preserve"> PAGEREF _Toc243301990 \h </w:instrText>
        </w:r>
        <w:r>
          <w:rPr>
            <w:noProof/>
            <w:webHidden/>
          </w:rPr>
        </w:r>
        <w:r>
          <w:rPr>
            <w:noProof/>
            <w:webHidden/>
          </w:rPr>
          <w:fldChar w:fldCharType="separate"/>
        </w:r>
        <w:r>
          <w:rPr>
            <w:noProof/>
            <w:webHidden/>
          </w:rPr>
          <w:t>3</w:t>
        </w:r>
        <w:r>
          <w:rPr>
            <w:noProof/>
            <w:webHidden/>
          </w:rPr>
          <w:fldChar w:fldCharType="end"/>
        </w:r>
      </w:hyperlink>
    </w:p>
    <w:p w14:paraId="395B7542" w14:textId="5067DCF0"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1" w:history="1">
        <w:r w:rsidRPr="00AF0A57">
          <w:rPr>
            <w:rStyle w:val="Hipervnculo"/>
            <w:noProof/>
          </w:rPr>
          <w:t>3.2. Arquitectura DenseNet</w:t>
        </w:r>
        <w:r>
          <w:rPr>
            <w:noProof/>
            <w:webHidden/>
          </w:rPr>
          <w:tab/>
        </w:r>
        <w:r>
          <w:rPr>
            <w:noProof/>
            <w:webHidden/>
          </w:rPr>
          <w:fldChar w:fldCharType="begin"/>
        </w:r>
        <w:r>
          <w:rPr>
            <w:noProof/>
            <w:webHidden/>
          </w:rPr>
          <w:instrText xml:space="preserve"> PAGEREF _Toc243301991 \h </w:instrText>
        </w:r>
        <w:r>
          <w:rPr>
            <w:noProof/>
            <w:webHidden/>
          </w:rPr>
        </w:r>
        <w:r>
          <w:rPr>
            <w:noProof/>
            <w:webHidden/>
          </w:rPr>
          <w:fldChar w:fldCharType="separate"/>
        </w:r>
        <w:r>
          <w:rPr>
            <w:noProof/>
            <w:webHidden/>
          </w:rPr>
          <w:t>3</w:t>
        </w:r>
        <w:r>
          <w:rPr>
            <w:noProof/>
            <w:webHidden/>
          </w:rPr>
          <w:fldChar w:fldCharType="end"/>
        </w:r>
      </w:hyperlink>
    </w:p>
    <w:p w14:paraId="04AE49FC" w14:textId="2F6E1435"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2" w:history="1">
        <w:r w:rsidRPr="00AF0A57">
          <w:rPr>
            <w:rStyle w:val="Hipervnculo"/>
            <w:noProof/>
          </w:rPr>
          <w:t>3.3. DenseNet121</w:t>
        </w:r>
        <w:r>
          <w:rPr>
            <w:noProof/>
            <w:webHidden/>
          </w:rPr>
          <w:tab/>
        </w:r>
        <w:r>
          <w:rPr>
            <w:noProof/>
            <w:webHidden/>
          </w:rPr>
          <w:fldChar w:fldCharType="begin"/>
        </w:r>
        <w:r>
          <w:rPr>
            <w:noProof/>
            <w:webHidden/>
          </w:rPr>
          <w:instrText xml:space="preserve"> PAGEREF _Toc243301992 \h </w:instrText>
        </w:r>
        <w:r>
          <w:rPr>
            <w:noProof/>
            <w:webHidden/>
          </w:rPr>
        </w:r>
        <w:r>
          <w:rPr>
            <w:noProof/>
            <w:webHidden/>
          </w:rPr>
          <w:fldChar w:fldCharType="separate"/>
        </w:r>
        <w:r>
          <w:rPr>
            <w:noProof/>
            <w:webHidden/>
          </w:rPr>
          <w:t>3</w:t>
        </w:r>
        <w:r>
          <w:rPr>
            <w:noProof/>
            <w:webHidden/>
          </w:rPr>
          <w:fldChar w:fldCharType="end"/>
        </w:r>
      </w:hyperlink>
    </w:p>
    <w:p w14:paraId="2D58F654" w14:textId="7154728A"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3" w:history="1">
        <w:r w:rsidRPr="00AF0A57">
          <w:rPr>
            <w:rStyle w:val="Hipervnculo"/>
            <w:noProof/>
          </w:rPr>
          <w:t>3.4. Aprendizaje por transferencia</w:t>
        </w:r>
        <w:r>
          <w:rPr>
            <w:noProof/>
            <w:webHidden/>
          </w:rPr>
          <w:tab/>
        </w:r>
        <w:r>
          <w:rPr>
            <w:noProof/>
            <w:webHidden/>
          </w:rPr>
          <w:fldChar w:fldCharType="begin"/>
        </w:r>
        <w:r>
          <w:rPr>
            <w:noProof/>
            <w:webHidden/>
          </w:rPr>
          <w:instrText xml:space="preserve"> PAGEREF _Toc243301993 \h </w:instrText>
        </w:r>
        <w:r>
          <w:rPr>
            <w:noProof/>
            <w:webHidden/>
          </w:rPr>
        </w:r>
        <w:r>
          <w:rPr>
            <w:noProof/>
            <w:webHidden/>
          </w:rPr>
          <w:fldChar w:fldCharType="separate"/>
        </w:r>
        <w:r>
          <w:rPr>
            <w:noProof/>
            <w:webHidden/>
          </w:rPr>
          <w:t>4</w:t>
        </w:r>
        <w:r>
          <w:rPr>
            <w:noProof/>
            <w:webHidden/>
          </w:rPr>
          <w:fldChar w:fldCharType="end"/>
        </w:r>
      </w:hyperlink>
    </w:p>
    <w:p w14:paraId="48EECDAE" w14:textId="586D83E1"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4" w:history="1">
        <w:r w:rsidRPr="00AF0A57">
          <w:rPr>
            <w:rStyle w:val="Hipervnculo"/>
            <w:noProof/>
          </w:rPr>
          <w:t>3.5. Conceptos para interpretar el entrenamiento</w:t>
        </w:r>
        <w:r>
          <w:rPr>
            <w:noProof/>
            <w:webHidden/>
          </w:rPr>
          <w:tab/>
        </w:r>
        <w:r>
          <w:rPr>
            <w:noProof/>
            <w:webHidden/>
          </w:rPr>
          <w:fldChar w:fldCharType="begin"/>
        </w:r>
        <w:r>
          <w:rPr>
            <w:noProof/>
            <w:webHidden/>
          </w:rPr>
          <w:instrText xml:space="preserve"> PAGEREF _Toc243301994 \h </w:instrText>
        </w:r>
        <w:r>
          <w:rPr>
            <w:noProof/>
            <w:webHidden/>
          </w:rPr>
        </w:r>
        <w:r>
          <w:rPr>
            <w:noProof/>
            <w:webHidden/>
          </w:rPr>
          <w:fldChar w:fldCharType="separate"/>
        </w:r>
        <w:r>
          <w:rPr>
            <w:noProof/>
            <w:webHidden/>
          </w:rPr>
          <w:t>4</w:t>
        </w:r>
        <w:r>
          <w:rPr>
            <w:noProof/>
            <w:webHidden/>
          </w:rPr>
          <w:fldChar w:fldCharType="end"/>
        </w:r>
      </w:hyperlink>
    </w:p>
    <w:p w14:paraId="0C556BE6" w14:textId="6D70F775"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5" w:history="1">
        <w:r w:rsidRPr="00AF0A57">
          <w:rPr>
            <w:rStyle w:val="Hipervnculo"/>
            <w:noProof/>
          </w:rPr>
          <w:t>4. Comparación con otras arquitecturas</w:t>
        </w:r>
        <w:r>
          <w:rPr>
            <w:noProof/>
            <w:webHidden/>
          </w:rPr>
          <w:tab/>
        </w:r>
        <w:r>
          <w:rPr>
            <w:noProof/>
            <w:webHidden/>
          </w:rPr>
          <w:fldChar w:fldCharType="begin"/>
        </w:r>
        <w:r>
          <w:rPr>
            <w:noProof/>
            <w:webHidden/>
          </w:rPr>
          <w:instrText xml:space="preserve"> PAGEREF _Toc243301995 \h </w:instrText>
        </w:r>
        <w:r>
          <w:rPr>
            <w:noProof/>
            <w:webHidden/>
          </w:rPr>
        </w:r>
        <w:r>
          <w:rPr>
            <w:noProof/>
            <w:webHidden/>
          </w:rPr>
          <w:fldChar w:fldCharType="separate"/>
        </w:r>
        <w:r>
          <w:rPr>
            <w:noProof/>
            <w:webHidden/>
          </w:rPr>
          <w:t>4</w:t>
        </w:r>
        <w:r>
          <w:rPr>
            <w:noProof/>
            <w:webHidden/>
          </w:rPr>
          <w:fldChar w:fldCharType="end"/>
        </w:r>
      </w:hyperlink>
    </w:p>
    <w:p w14:paraId="4419084F" w14:textId="1585C1AA"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6" w:history="1">
        <w:r w:rsidRPr="00AF0A57">
          <w:rPr>
            <w:rStyle w:val="Hipervnculo"/>
            <w:noProof/>
          </w:rPr>
          <w:t>5. Caso práctico</w:t>
        </w:r>
        <w:r>
          <w:rPr>
            <w:noProof/>
            <w:webHidden/>
          </w:rPr>
          <w:tab/>
        </w:r>
        <w:r>
          <w:rPr>
            <w:noProof/>
            <w:webHidden/>
          </w:rPr>
          <w:fldChar w:fldCharType="begin"/>
        </w:r>
        <w:r>
          <w:rPr>
            <w:noProof/>
            <w:webHidden/>
          </w:rPr>
          <w:instrText xml:space="preserve"> PAGEREF _Toc243301996 \h </w:instrText>
        </w:r>
        <w:r>
          <w:rPr>
            <w:noProof/>
            <w:webHidden/>
          </w:rPr>
        </w:r>
        <w:r>
          <w:rPr>
            <w:noProof/>
            <w:webHidden/>
          </w:rPr>
          <w:fldChar w:fldCharType="separate"/>
        </w:r>
        <w:r>
          <w:rPr>
            <w:noProof/>
            <w:webHidden/>
          </w:rPr>
          <w:t>5</w:t>
        </w:r>
        <w:r>
          <w:rPr>
            <w:noProof/>
            <w:webHidden/>
          </w:rPr>
          <w:fldChar w:fldCharType="end"/>
        </w:r>
      </w:hyperlink>
    </w:p>
    <w:p w14:paraId="0F60898E" w14:textId="4AE0E667"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7" w:history="1">
        <w:r w:rsidRPr="00AF0A57">
          <w:rPr>
            <w:rStyle w:val="Hipervnculo"/>
            <w:noProof/>
          </w:rPr>
          <w:t>5.1. Dataset</w:t>
        </w:r>
        <w:r>
          <w:rPr>
            <w:noProof/>
            <w:webHidden/>
          </w:rPr>
          <w:tab/>
        </w:r>
        <w:r>
          <w:rPr>
            <w:noProof/>
            <w:webHidden/>
          </w:rPr>
          <w:fldChar w:fldCharType="begin"/>
        </w:r>
        <w:r>
          <w:rPr>
            <w:noProof/>
            <w:webHidden/>
          </w:rPr>
          <w:instrText xml:space="preserve"> PAGEREF _Toc243301997 \h </w:instrText>
        </w:r>
        <w:r>
          <w:rPr>
            <w:noProof/>
            <w:webHidden/>
          </w:rPr>
        </w:r>
        <w:r>
          <w:rPr>
            <w:noProof/>
            <w:webHidden/>
          </w:rPr>
          <w:fldChar w:fldCharType="separate"/>
        </w:r>
        <w:r>
          <w:rPr>
            <w:noProof/>
            <w:webHidden/>
          </w:rPr>
          <w:t>5</w:t>
        </w:r>
        <w:r>
          <w:rPr>
            <w:noProof/>
            <w:webHidden/>
          </w:rPr>
          <w:fldChar w:fldCharType="end"/>
        </w:r>
      </w:hyperlink>
    </w:p>
    <w:p w14:paraId="0589D1AC" w14:textId="16D4E24C"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8" w:history="1">
        <w:r w:rsidRPr="00AF0A57">
          <w:rPr>
            <w:rStyle w:val="Hipervnculo"/>
            <w:noProof/>
          </w:rPr>
          <w:t>5.2. Herramientas utilizadas</w:t>
        </w:r>
        <w:r>
          <w:rPr>
            <w:noProof/>
            <w:webHidden/>
          </w:rPr>
          <w:tab/>
        </w:r>
        <w:r>
          <w:rPr>
            <w:noProof/>
            <w:webHidden/>
          </w:rPr>
          <w:fldChar w:fldCharType="begin"/>
        </w:r>
        <w:r>
          <w:rPr>
            <w:noProof/>
            <w:webHidden/>
          </w:rPr>
          <w:instrText xml:space="preserve"> PAGEREF _Toc243301998 \h </w:instrText>
        </w:r>
        <w:r>
          <w:rPr>
            <w:noProof/>
            <w:webHidden/>
          </w:rPr>
        </w:r>
        <w:r>
          <w:rPr>
            <w:noProof/>
            <w:webHidden/>
          </w:rPr>
          <w:fldChar w:fldCharType="separate"/>
        </w:r>
        <w:r>
          <w:rPr>
            <w:noProof/>
            <w:webHidden/>
          </w:rPr>
          <w:t>6</w:t>
        </w:r>
        <w:r>
          <w:rPr>
            <w:noProof/>
            <w:webHidden/>
          </w:rPr>
          <w:fldChar w:fldCharType="end"/>
        </w:r>
      </w:hyperlink>
    </w:p>
    <w:p w14:paraId="133D7919" w14:textId="3C98C666"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1999" w:history="1">
        <w:r w:rsidRPr="00AF0A57">
          <w:rPr>
            <w:rStyle w:val="Hipervnculo"/>
            <w:noProof/>
          </w:rPr>
          <w:t>5.3. Preparación de los datos</w:t>
        </w:r>
        <w:r>
          <w:rPr>
            <w:noProof/>
            <w:webHidden/>
          </w:rPr>
          <w:tab/>
        </w:r>
        <w:r>
          <w:rPr>
            <w:noProof/>
            <w:webHidden/>
          </w:rPr>
          <w:fldChar w:fldCharType="begin"/>
        </w:r>
        <w:r>
          <w:rPr>
            <w:noProof/>
            <w:webHidden/>
          </w:rPr>
          <w:instrText xml:space="preserve"> PAGEREF _Toc243301999 \h </w:instrText>
        </w:r>
        <w:r>
          <w:rPr>
            <w:noProof/>
            <w:webHidden/>
          </w:rPr>
        </w:r>
        <w:r>
          <w:rPr>
            <w:noProof/>
            <w:webHidden/>
          </w:rPr>
          <w:fldChar w:fldCharType="separate"/>
        </w:r>
        <w:r>
          <w:rPr>
            <w:noProof/>
            <w:webHidden/>
          </w:rPr>
          <w:t>6</w:t>
        </w:r>
        <w:r>
          <w:rPr>
            <w:noProof/>
            <w:webHidden/>
          </w:rPr>
          <w:fldChar w:fldCharType="end"/>
        </w:r>
      </w:hyperlink>
    </w:p>
    <w:p w14:paraId="385B5DBE" w14:textId="36649798"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0" w:history="1">
        <w:r w:rsidRPr="00AF0A57">
          <w:rPr>
            <w:rStyle w:val="Hipervnculo"/>
            <w:noProof/>
          </w:rPr>
          <w:t>5.4. Implementación del modelo</w:t>
        </w:r>
        <w:r>
          <w:rPr>
            <w:noProof/>
            <w:webHidden/>
          </w:rPr>
          <w:tab/>
        </w:r>
        <w:r>
          <w:rPr>
            <w:noProof/>
            <w:webHidden/>
          </w:rPr>
          <w:fldChar w:fldCharType="begin"/>
        </w:r>
        <w:r>
          <w:rPr>
            <w:noProof/>
            <w:webHidden/>
          </w:rPr>
          <w:instrText xml:space="preserve"> PAGEREF _Toc243302000 \h </w:instrText>
        </w:r>
        <w:r>
          <w:rPr>
            <w:noProof/>
            <w:webHidden/>
          </w:rPr>
        </w:r>
        <w:r>
          <w:rPr>
            <w:noProof/>
            <w:webHidden/>
          </w:rPr>
          <w:fldChar w:fldCharType="separate"/>
        </w:r>
        <w:r>
          <w:rPr>
            <w:noProof/>
            <w:webHidden/>
          </w:rPr>
          <w:t>7</w:t>
        </w:r>
        <w:r>
          <w:rPr>
            <w:noProof/>
            <w:webHidden/>
          </w:rPr>
          <w:fldChar w:fldCharType="end"/>
        </w:r>
      </w:hyperlink>
    </w:p>
    <w:p w14:paraId="24281B91" w14:textId="5F767E7C"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1" w:history="1">
        <w:r w:rsidRPr="00AF0A57">
          <w:rPr>
            <w:rStyle w:val="Hipervnculo"/>
            <w:noProof/>
          </w:rPr>
          <w:t>5.5. Entrenamiento</w:t>
        </w:r>
        <w:r>
          <w:rPr>
            <w:noProof/>
            <w:webHidden/>
          </w:rPr>
          <w:tab/>
        </w:r>
        <w:r>
          <w:rPr>
            <w:noProof/>
            <w:webHidden/>
          </w:rPr>
          <w:fldChar w:fldCharType="begin"/>
        </w:r>
        <w:r>
          <w:rPr>
            <w:noProof/>
            <w:webHidden/>
          </w:rPr>
          <w:instrText xml:space="preserve"> PAGEREF _Toc243302001 \h </w:instrText>
        </w:r>
        <w:r>
          <w:rPr>
            <w:noProof/>
            <w:webHidden/>
          </w:rPr>
        </w:r>
        <w:r>
          <w:rPr>
            <w:noProof/>
            <w:webHidden/>
          </w:rPr>
          <w:fldChar w:fldCharType="separate"/>
        </w:r>
        <w:r>
          <w:rPr>
            <w:noProof/>
            <w:webHidden/>
          </w:rPr>
          <w:t>8</w:t>
        </w:r>
        <w:r>
          <w:rPr>
            <w:noProof/>
            <w:webHidden/>
          </w:rPr>
          <w:fldChar w:fldCharType="end"/>
        </w:r>
      </w:hyperlink>
    </w:p>
    <w:p w14:paraId="31B63F7A" w14:textId="15078B95"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2" w:history="1">
        <w:r w:rsidRPr="00AF0A57">
          <w:rPr>
            <w:rStyle w:val="Hipervnculo"/>
            <w:noProof/>
          </w:rPr>
          <w:t>5.6. Resultados</w:t>
        </w:r>
        <w:r>
          <w:rPr>
            <w:noProof/>
            <w:webHidden/>
          </w:rPr>
          <w:tab/>
        </w:r>
        <w:r>
          <w:rPr>
            <w:noProof/>
            <w:webHidden/>
          </w:rPr>
          <w:fldChar w:fldCharType="begin"/>
        </w:r>
        <w:r>
          <w:rPr>
            <w:noProof/>
            <w:webHidden/>
          </w:rPr>
          <w:instrText xml:space="preserve"> PAGEREF _Toc243302002 \h </w:instrText>
        </w:r>
        <w:r>
          <w:rPr>
            <w:noProof/>
            <w:webHidden/>
          </w:rPr>
        </w:r>
        <w:r>
          <w:rPr>
            <w:noProof/>
            <w:webHidden/>
          </w:rPr>
          <w:fldChar w:fldCharType="separate"/>
        </w:r>
        <w:r>
          <w:rPr>
            <w:noProof/>
            <w:webHidden/>
          </w:rPr>
          <w:t>9</w:t>
        </w:r>
        <w:r>
          <w:rPr>
            <w:noProof/>
            <w:webHidden/>
          </w:rPr>
          <w:fldChar w:fldCharType="end"/>
        </w:r>
      </w:hyperlink>
    </w:p>
    <w:p w14:paraId="37ADEED5" w14:textId="75446507"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3" w:history="1">
        <w:r w:rsidRPr="00AF0A57">
          <w:rPr>
            <w:rStyle w:val="Hipervnculo"/>
            <w:noProof/>
          </w:rPr>
          <w:t>5.7. Análisis de resultados</w:t>
        </w:r>
        <w:r>
          <w:rPr>
            <w:noProof/>
            <w:webHidden/>
          </w:rPr>
          <w:tab/>
        </w:r>
        <w:r>
          <w:rPr>
            <w:noProof/>
            <w:webHidden/>
          </w:rPr>
          <w:fldChar w:fldCharType="begin"/>
        </w:r>
        <w:r>
          <w:rPr>
            <w:noProof/>
            <w:webHidden/>
          </w:rPr>
          <w:instrText xml:space="preserve"> PAGEREF _Toc243302003 \h </w:instrText>
        </w:r>
        <w:r>
          <w:rPr>
            <w:noProof/>
            <w:webHidden/>
          </w:rPr>
        </w:r>
        <w:r>
          <w:rPr>
            <w:noProof/>
            <w:webHidden/>
          </w:rPr>
          <w:fldChar w:fldCharType="separate"/>
        </w:r>
        <w:r>
          <w:rPr>
            <w:noProof/>
            <w:webHidden/>
          </w:rPr>
          <w:t>10</w:t>
        </w:r>
        <w:r>
          <w:rPr>
            <w:noProof/>
            <w:webHidden/>
          </w:rPr>
          <w:fldChar w:fldCharType="end"/>
        </w:r>
      </w:hyperlink>
    </w:p>
    <w:p w14:paraId="26B02E1B" w14:textId="6EEEB58C"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4" w:history="1">
        <w:r w:rsidRPr="00AF0A57">
          <w:rPr>
            <w:rStyle w:val="Hipervnculo"/>
            <w:noProof/>
          </w:rPr>
          <w:t>6. Ventajas y limitaciones</w:t>
        </w:r>
        <w:r>
          <w:rPr>
            <w:noProof/>
            <w:webHidden/>
          </w:rPr>
          <w:tab/>
        </w:r>
        <w:r>
          <w:rPr>
            <w:noProof/>
            <w:webHidden/>
          </w:rPr>
          <w:fldChar w:fldCharType="begin"/>
        </w:r>
        <w:r>
          <w:rPr>
            <w:noProof/>
            <w:webHidden/>
          </w:rPr>
          <w:instrText xml:space="preserve"> PAGEREF _Toc243302004 \h </w:instrText>
        </w:r>
        <w:r>
          <w:rPr>
            <w:noProof/>
            <w:webHidden/>
          </w:rPr>
        </w:r>
        <w:r>
          <w:rPr>
            <w:noProof/>
            <w:webHidden/>
          </w:rPr>
          <w:fldChar w:fldCharType="separate"/>
        </w:r>
        <w:r>
          <w:rPr>
            <w:noProof/>
            <w:webHidden/>
          </w:rPr>
          <w:t>11</w:t>
        </w:r>
        <w:r>
          <w:rPr>
            <w:noProof/>
            <w:webHidden/>
          </w:rPr>
          <w:fldChar w:fldCharType="end"/>
        </w:r>
      </w:hyperlink>
    </w:p>
    <w:p w14:paraId="4FE59BA6" w14:textId="61632762"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5" w:history="1">
        <w:r w:rsidRPr="00AF0A57">
          <w:rPr>
            <w:rStyle w:val="Hipervnculo"/>
            <w:noProof/>
          </w:rPr>
          <w:t>6.1. Ventajas</w:t>
        </w:r>
        <w:r>
          <w:rPr>
            <w:noProof/>
            <w:webHidden/>
          </w:rPr>
          <w:tab/>
        </w:r>
        <w:r>
          <w:rPr>
            <w:noProof/>
            <w:webHidden/>
          </w:rPr>
          <w:fldChar w:fldCharType="begin"/>
        </w:r>
        <w:r>
          <w:rPr>
            <w:noProof/>
            <w:webHidden/>
          </w:rPr>
          <w:instrText xml:space="preserve"> PAGEREF _Toc243302005 \h </w:instrText>
        </w:r>
        <w:r>
          <w:rPr>
            <w:noProof/>
            <w:webHidden/>
          </w:rPr>
        </w:r>
        <w:r>
          <w:rPr>
            <w:noProof/>
            <w:webHidden/>
          </w:rPr>
          <w:fldChar w:fldCharType="separate"/>
        </w:r>
        <w:r>
          <w:rPr>
            <w:noProof/>
            <w:webHidden/>
          </w:rPr>
          <w:t>11</w:t>
        </w:r>
        <w:r>
          <w:rPr>
            <w:noProof/>
            <w:webHidden/>
          </w:rPr>
          <w:fldChar w:fldCharType="end"/>
        </w:r>
      </w:hyperlink>
    </w:p>
    <w:p w14:paraId="369100FA" w14:textId="50C825D0"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6" w:history="1">
        <w:r w:rsidRPr="00AF0A57">
          <w:rPr>
            <w:rStyle w:val="Hipervnculo"/>
            <w:noProof/>
          </w:rPr>
          <w:t>6.2. Limitaciones</w:t>
        </w:r>
        <w:r>
          <w:rPr>
            <w:noProof/>
            <w:webHidden/>
          </w:rPr>
          <w:tab/>
        </w:r>
        <w:r>
          <w:rPr>
            <w:noProof/>
            <w:webHidden/>
          </w:rPr>
          <w:fldChar w:fldCharType="begin"/>
        </w:r>
        <w:r>
          <w:rPr>
            <w:noProof/>
            <w:webHidden/>
          </w:rPr>
          <w:instrText xml:space="preserve"> PAGEREF _Toc243302006 \h </w:instrText>
        </w:r>
        <w:r>
          <w:rPr>
            <w:noProof/>
            <w:webHidden/>
          </w:rPr>
        </w:r>
        <w:r>
          <w:rPr>
            <w:noProof/>
            <w:webHidden/>
          </w:rPr>
          <w:fldChar w:fldCharType="separate"/>
        </w:r>
        <w:r>
          <w:rPr>
            <w:noProof/>
            <w:webHidden/>
          </w:rPr>
          <w:t>12</w:t>
        </w:r>
        <w:r>
          <w:rPr>
            <w:noProof/>
            <w:webHidden/>
          </w:rPr>
          <w:fldChar w:fldCharType="end"/>
        </w:r>
      </w:hyperlink>
    </w:p>
    <w:p w14:paraId="73DF5035" w14:textId="501CEA45"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7" w:history="1">
        <w:r w:rsidRPr="00AF0A57">
          <w:rPr>
            <w:rStyle w:val="Hipervnculo"/>
            <w:noProof/>
          </w:rPr>
          <w:t>7. Conclusiones y recomendaciones</w:t>
        </w:r>
        <w:r>
          <w:rPr>
            <w:noProof/>
            <w:webHidden/>
          </w:rPr>
          <w:tab/>
        </w:r>
        <w:r>
          <w:rPr>
            <w:noProof/>
            <w:webHidden/>
          </w:rPr>
          <w:fldChar w:fldCharType="begin"/>
        </w:r>
        <w:r>
          <w:rPr>
            <w:noProof/>
            <w:webHidden/>
          </w:rPr>
          <w:instrText xml:space="preserve"> PAGEREF _Toc243302007 \h </w:instrText>
        </w:r>
        <w:r>
          <w:rPr>
            <w:noProof/>
            <w:webHidden/>
          </w:rPr>
        </w:r>
        <w:r>
          <w:rPr>
            <w:noProof/>
            <w:webHidden/>
          </w:rPr>
          <w:fldChar w:fldCharType="separate"/>
        </w:r>
        <w:r>
          <w:rPr>
            <w:noProof/>
            <w:webHidden/>
          </w:rPr>
          <w:t>12</w:t>
        </w:r>
        <w:r>
          <w:rPr>
            <w:noProof/>
            <w:webHidden/>
          </w:rPr>
          <w:fldChar w:fldCharType="end"/>
        </w:r>
      </w:hyperlink>
    </w:p>
    <w:p w14:paraId="5914F5D7" w14:textId="376E7442"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8" w:history="1">
        <w:r w:rsidRPr="00AF0A57">
          <w:rPr>
            <w:rStyle w:val="Hipervnculo"/>
            <w:noProof/>
          </w:rPr>
          <w:t>7.1. Conclusiones</w:t>
        </w:r>
        <w:r>
          <w:rPr>
            <w:noProof/>
            <w:webHidden/>
          </w:rPr>
          <w:tab/>
        </w:r>
        <w:r>
          <w:rPr>
            <w:noProof/>
            <w:webHidden/>
          </w:rPr>
          <w:fldChar w:fldCharType="begin"/>
        </w:r>
        <w:r>
          <w:rPr>
            <w:noProof/>
            <w:webHidden/>
          </w:rPr>
          <w:instrText xml:space="preserve"> PAGEREF _Toc243302008 \h </w:instrText>
        </w:r>
        <w:r>
          <w:rPr>
            <w:noProof/>
            <w:webHidden/>
          </w:rPr>
        </w:r>
        <w:r>
          <w:rPr>
            <w:noProof/>
            <w:webHidden/>
          </w:rPr>
          <w:fldChar w:fldCharType="separate"/>
        </w:r>
        <w:r>
          <w:rPr>
            <w:noProof/>
            <w:webHidden/>
          </w:rPr>
          <w:t>12</w:t>
        </w:r>
        <w:r>
          <w:rPr>
            <w:noProof/>
            <w:webHidden/>
          </w:rPr>
          <w:fldChar w:fldCharType="end"/>
        </w:r>
      </w:hyperlink>
    </w:p>
    <w:p w14:paraId="14282B39" w14:textId="6F0258AE" w:rsidR="00F223B1" w:rsidRDefault="00F223B1">
      <w:pPr>
        <w:pStyle w:val="TDC2"/>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09" w:history="1">
        <w:r w:rsidRPr="00AF0A57">
          <w:rPr>
            <w:rStyle w:val="Hipervnculo"/>
            <w:noProof/>
          </w:rPr>
          <w:t>7.2. Recomendaciones</w:t>
        </w:r>
        <w:r>
          <w:rPr>
            <w:noProof/>
            <w:webHidden/>
          </w:rPr>
          <w:tab/>
        </w:r>
        <w:r>
          <w:rPr>
            <w:noProof/>
            <w:webHidden/>
          </w:rPr>
          <w:fldChar w:fldCharType="begin"/>
        </w:r>
        <w:r>
          <w:rPr>
            <w:noProof/>
            <w:webHidden/>
          </w:rPr>
          <w:instrText xml:space="preserve"> PAGEREF _Toc243302009 \h </w:instrText>
        </w:r>
        <w:r>
          <w:rPr>
            <w:noProof/>
            <w:webHidden/>
          </w:rPr>
        </w:r>
        <w:r>
          <w:rPr>
            <w:noProof/>
            <w:webHidden/>
          </w:rPr>
          <w:fldChar w:fldCharType="separate"/>
        </w:r>
        <w:r>
          <w:rPr>
            <w:noProof/>
            <w:webHidden/>
          </w:rPr>
          <w:t>12</w:t>
        </w:r>
        <w:r>
          <w:rPr>
            <w:noProof/>
            <w:webHidden/>
          </w:rPr>
          <w:fldChar w:fldCharType="end"/>
        </w:r>
      </w:hyperlink>
    </w:p>
    <w:p w14:paraId="640EF5AF" w14:textId="5079D8A2" w:rsidR="00F223B1" w:rsidRDefault="00F223B1">
      <w:pPr>
        <w:pStyle w:val="TDC1"/>
        <w:tabs>
          <w:tab w:val="right" w:leader="dot" w:pos="9061"/>
        </w:tabs>
        <w:rPr>
          <w:rFonts w:asciiTheme="minorHAnsi" w:eastAsiaTheme="minorEastAsia" w:hAnsiTheme="minorHAnsi" w:cstheme="minorBidi"/>
          <w:noProof/>
          <w:color w:val="auto"/>
          <w:kern w:val="2"/>
          <w:lang w:val="es-PE"/>
          <w14:ligatures w14:val="standardContextual"/>
        </w:rPr>
      </w:pPr>
      <w:hyperlink w:anchor="_Toc243302010" w:history="1">
        <w:r w:rsidRPr="00AF0A57">
          <w:rPr>
            <w:rStyle w:val="Hipervnculo"/>
            <w:noProof/>
          </w:rPr>
          <w:t>8. Bibliografía</w:t>
        </w:r>
        <w:r>
          <w:rPr>
            <w:noProof/>
            <w:webHidden/>
          </w:rPr>
          <w:tab/>
        </w:r>
        <w:r>
          <w:rPr>
            <w:noProof/>
            <w:webHidden/>
          </w:rPr>
          <w:fldChar w:fldCharType="begin"/>
        </w:r>
        <w:r>
          <w:rPr>
            <w:noProof/>
            <w:webHidden/>
          </w:rPr>
          <w:instrText xml:space="preserve"> PAGEREF _Toc243302010 \h </w:instrText>
        </w:r>
        <w:r>
          <w:rPr>
            <w:noProof/>
            <w:webHidden/>
          </w:rPr>
        </w:r>
        <w:r>
          <w:rPr>
            <w:noProof/>
            <w:webHidden/>
          </w:rPr>
          <w:fldChar w:fldCharType="separate"/>
        </w:r>
        <w:r>
          <w:rPr>
            <w:noProof/>
            <w:webHidden/>
          </w:rPr>
          <w:t>13</w:t>
        </w:r>
        <w:r>
          <w:rPr>
            <w:noProof/>
            <w:webHidden/>
          </w:rPr>
          <w:fldChar w:fldCharType="end"/>
        </w:r>
      </w:hyperlink>
    </w:p>
    <w:p w14:paraId="5FDD87E1" w14:textId="2CF41B75" w:rsidR="00CC4C63" w:rsidRDefault="0020585B">
      <w:r>
        <w:fldChar w:fldCharType="end"/>
      </w:r>
    </w:p>
    <w:p w14:paraId="50B2B108" w14:textId="77777777" w:rsidR="00CC4C63" w:rsidRDefault="0020585B">
      <w:pPr>
        <w:pStyle w:val="Ttulo1"/>
        <w:pageBreakBefore/>
        <w:jc w:val="left"/>
      </w:pPr>
      <w:bookmarkStart w:id="0" w:name="_Toc243301985"/>
      <w:r>
        <w:lastRenderedPageBreak/>
        <w:t>1. Introducción</w:t>
      </w:r>
      <w:bookmarkEnd w:id="0"/>
    </w:p>
    <w:p w14:paraId="723E6821" w14:textId="77777777" w:rsidR="00CC4C63" w:rsidRDefault="0020585B">
      <w:r>
        <w:t>La clasificación de imágenes permite asignar una categoría a lo que aparece en una fotografía. En este trabajo se aplica esta tarea a regiones de imágenes relacionadas con la seguridad en obras: cabeza, casco, chaleco y trabajador. El propósito es estudiar la arquitectura DenseNet mediante un caso práctico que se pueda entrenar, evaluar y demostrar en una computadora personal.</w:t>
      </w:r>
    </w:p>
    <w:p w14:paraId="5F2DAD3A" w14:textId="77777777" w:rsidR="00CC4C63" w:rsidRDefault="0020585B">
      <w:r>
        <w:t>Se utilizó DenseNet121 con pesos previamente entrenados en ImageNet. En lugar de comenzar desde cero, se conservaron sus capas de extracción de características y se adaptó el clasificador final a las cuatro categorías del proyecto. Esta decisión permitió realizar el entrenamiento con una tarjeta gráfica GTX 1650 Ti.</w:t>
      </w:r>
    </w:p>
    <w:p w14:paraId="765B71FE" w14:textId="77777777" w:rsidR="00CC4C63" w:rsidRDefault="0020585B">
      <w:r>
        <w:t>Los datos proceden de un conjunto público de Roboflow. Sus anotaciones se aprovecharon para recortar los objetos antes de clasificarlos. El modelo obtuvo una exactitud de 97,69 % en 1.081 recortes de prueba. El informe presenta la preparación de los datos, las decisiones del entrenamiento y los errores observados. Su alcance es la clasificación de recortes, no la localización automática de objetos dentro de una escena completa.</w:t>
      </w:r>
    </w:p>
    <w:p w14:paraId="2D311B01" w14:textId="77777777" w:rsidR="00CC4C63" w:rsidRDefault="0020585B">
      <w:pPr>
        <w:pStyle w:val="Ttulo1"/>
        <w:jc w:val="left"/>
      </w:pPr>
      <w:bookmarkStart w:id="1" w:name="_Toc243301986"/>
      <w:r>
        <w:t>2. Objetivo</w:t>
      </w:r>
      <w:bookmarkEnd w:id="1"/>
    </w:p>
    <w:p w14:paraId="4FE5C769" w14:textId="77777777" w:rsidR="00CC4C63" w:rsidRDefault="0020585B">
      <w:pPr>
        <w:pStyle w:val="Ttulo2"/>
        <w:jc w:val="left"/>
      </w:pPr>
      <w:bookmarkStart w:id="2" w:name="_Toc243301987"/>
      <w:r>
        <w:t>2.1. General</w:t>
      </w:r>
      <w:bookmarkEnd w:id="2"/>
    </w:p>
    <w:p w14:paraId="3D1FDD03" w14:textId="77777777" w:rsidR="00CC4C63" w:rsidRDefault="0020585B">
      <w:r>
        <w:t>Implementar y evaluar un modelo basado en DenseNet121 para clasificar recortes de cabeza, casco, chaleco y trabajador en imágenes relacionadas con la seguridad en obras.</w:t>
      </w:r>
    </w:p>
    <w:p w14:paraId="0A6E9C14" w14:textId="77777777" w:rsidR="00CC4C63" w:rsidRDefault="0020585B">
      <w:pPr>
        <w:pStyle w:val="Ttulo2"/>
        <w:jc w:val="left"/>
      </w:pPr>
      <w:bookmarkStart w:id="3" w:name="_Toc243301988"/>
      <w:r>
        <w:t>2.2. Específicos</w:t>
      </w:r>
      <w:bookmarkEnd w:id="3"/>
    </w:p>
    <w:p w14:paraId="50665287" w14:textId="77777777" w:rsidR="00CC4C63" w:rsidRDefault="0020585B">
      <w:r>
        <w:t>• Preparar un conjunto de recortes etiquetados y separar los datos de entrenamiento, validación y prueba.</w:t>
      </w:r>
    </w:p>
    <w:p w14:paraId="0078E5C8" w14:textId="77777777" w:rsidR="00CC4C63" w:rsidRDefault="0020585B">
      <w:r>
        <w:t>• Adaptar el clasificador de DenseNet121 a las cuatro categorías mediante aprendizaje por transferencia.</w:t>
      </w:r>
    </w:p>
    <w:p w14:paraId="3913C9E0" w14:textId="77777777" w:rsidR="00CC4C63" w:rsidRDefault="0020585B">
      <w:r>
        <w:t>• Entrenar el clasificador con GPU y seleccionar el modelo según su desempeño en validación.</w:t>
      </w:r>
    </w:p>
    <w:p w14:paraId="47347443" w14:textId="77777777" w:rsidR="00CC4C63" w:rsidRDefault="0020585B">
      <w:r>
        <w:t>• Evaluar los aciertos y errores del modelo y presentar una demostración con el archivo entrenado.</w:t>
      </w:r>
    </w:p>
    <w:p w14:paraId="425D0422" w14:textId="77777777" w:rsidR="00CC4C63" w:rsidRDefault="0020585B">
      <w:pPr>
        <w:pStyle w:val="Ttulo1"/>
        <w:jc w:val="left"/>
      </w:pPr>
      <w:bookmarkStart w:id="4" w:name="_Toc243301989"/>
      <w:r>
        <w:lastRenderedPageBreak/>
        <w:t>3. Fundamentos teóricos</w:t>
      </w:r>
      <w:bookmarkEnd w:id="4"/>
    </w:p>
    <w:p w14:paraId="0574655F" w14:textId="77777777" w:rsidR="00CC4C63" w:rsidRDefault="0020585B">
      <w:pPr>
        <w:pStyle w:val="Ttulo2"/>
        <w:jc w:val="left"/>
      </w:pPr>
      <w:bookmarkStart w:id="5" w:name="_Toc243301990"/>
      <w:r>
        <w:t>3.1. Redes neuronales convolucionales</w:t>
      </w:r>
      <w:bookmarkEnd w:id="5"/>
    </w:p>
    <w:p w14:paraId="5D6198E5" w14:textId="77777777" w:rsidR="00CC4C63" w:rsidRDefault="0020585B">
      <w:r>
        <w:t>Una red neuronal convolucional, o CNN, procesa una imagen por etapas. Las primeras capas suelen identificar patrones sencillos, como bordes y cambios de color. Las capas posteriores combinan esa información para formar representaciones más útiles. Finalmente, un clasificador utiliza esas características para decidir a qué categoría pertenece la entrada.</w:t>
      </w:r>
    </w:p>
    <w:p w14:paraId="0433698E" w14:textId="77777777" w:rsidR="00CC4C63" w:rsidRDefault="0020585B">
      <w:r>
        <w:t>En una tarea de clasificación se entrega una imagen y se obtiene una categoría. En una tarea de detección también se necesita indicar dónde se encuentran los objetos. Por eso, reconocer un casco ya recortado no es la misma tarea que encontrar todos los cascos en una fotografía de una obra.</w:t>
      </w:r>
    </w:p>
    <w:p w14:paraId="43651054" w14:textId="77777777" w:rsidR="00CC4C63" w:rsidRDefault="0020585B">
      <w:pPr>
        <w:pStyle w:val="Ttulo2"/>
        <w:jc w:val="left"/>
      </w:pPr>
      <w:bookmarkStart w:id="6" w:name="_Toc243301991"/>
      <w:r>
        <w:t>3.2. Arquitectura DenseNet</w:t>
      </w:r>
      <w:bookmarkEnd w:id="6"/>
    </w:p>
    <w:p w14:paraId="173032A5" w14:textId="77777777" w:rsidR="00CC4C63" w:rsidRDefault="0020585B">
      <w:r>
        <w:t>DenseNet fue presentada por Huang et al. (2017). Su idea principal es que, dentro de un bloque denso, cada capa pueda utilizar las características producidas por las capas anteriores. Así, la información no tiene que pasar únicamente de una capa a la siguiente: puede reutilizarse en varias etapas.</w:t>
      </w:r>
    </w:p>
    <w:p w14:paraId="2F13AC66" w14:textId="77777777" w:rsidR="00CC4C63" w:rsidRDefault="0020585B">
      <w:r>
        <w:t>Estas conexiones combinan características mediante concatenación, es decir, las reúnen conservando sus componentes. Los bloques de transición reducen el tamaño de la información entre bloques densos. Esta organización favorece la reutilización de características y ayuda a transmitir la señal durante el aprendizaje (Huang et al., 2017).</w:t>
      </w:r>
    </w:p>
    <w:p w14:paraId="20C99155" w14:textId="77777777" w:rsidR="00CC4C63" w:rsidRDefault="0020585B">
      <w:pPr>
        <w:keepNext/>
        <w:spacing w:after="40" w:line="240" w:lineRule="auto"/>
        <w:jc w:val="center"/>
      </w:pPr>
      <w:r>
        <w:rPr>
          <w:noProof/>
        </w:rPr>
        <w:drawing>
          <wp:inline distT="0" distB="0" distL="0" distR="0" wp14:anchorId="2B733002" wp14:editId="7D0598A9">
            <wp:extent cx="5400000" cy="154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que_denso.png"/>
                    <pic:cNvPicPr/>
                  </pic:nvPicPr>
                  <pic:blipFill>
                    <a:blip r:embed="rId14"/>
                    <a:stretch>
                      <a:fillRect/>
                    </a:stretch>
                  </pic:blipFill>
                  <pic:spPr>
                    <a:xfrm>
                      <a:off x="0" y="0"/>
                      <a:ext cx="5400000" cy="1542857"/>
                    </a:xfrm>
                    <a:prstGeom prst="rect">
                      <a:avLst/>
                    </a:prstGeom>
                  </pic:spPr>
                </pic:pic>
              </a:graphicData>
            </a:graphic>
          </wp:inline>
        </w:drawing>
      </w:r>
    </w:p>
    <w:p w14:paraId="6FD94045" w14:textId="77777777" w:rsidR="00CC4C63" w:rsidRDefault="0020585B">
      <w:pPr>
        <w:keepNext/>
        <w:spacing w:after="160" w:line="240" w:lineRule="auto"/>
        <w:jc w:val="center"/>
      </w:pPr>
      <w:r>
        <w:rPr>
          <w:i/>
          <w:sz w:val="20"/>
        </w:rPr>
        <w:t>Figura 1. Conexiones simplificadas dentro de un bloque denso (Huang et al., 2017).</w:t>
      </w:r>
    </w:p>
    <w:p w14:paraId="5C0A895F" w14:textId="77777777" w:rsidR="00CC4C63" w:rsidRDefault="0020585B">
      <w:pPr>
        <w:pStyle w:val="Ttulo2"/>
        <w:jc w:val="left"/>
      </w:pPr>
      <w:bookmarkStart w:id="7" w:name="_Toc243301992"/>
      <w:r>
        <w:t>3.3. DenseNet121</w:t>
      </w:r>
      <w:bookmarkEnd w:id="7"/>
    </w:p>
    <w:p w14:paraId="1B44E4F2" w14:textId="77777777" w:rsidR="00CC4C63" w:rsidRDefault="0020585B">
      <w:r>
        <w:t>DenseNet121 es una variante de esta arquitectura. Su implementación contiene cuatro bloques densos con 6, 12, 24 y 16 unidades, respectivamente. Después de extraer las características, resume la información y la entrega al clasificador. En este proyecto, el clasificador recibe 1.024 características y produce cuatro salidas, una por categoría (PyTorch, s. f.-a).</w:t>
      </w:r>
    </w:p>
    <w:p w14:paraId="3D0FCCD0" w14:textId="77777777" w:rsidR="00CC4C63" w:rsidRDefault="0020585B">
      <w:pPr>
        <w:pStyle w:val="Ttulo2"/>
        <w:jc w:val="left"/>
      </w:pPr>
      <w:bookmarkStart w:id="8" w:name="_Toc243301993"/>
      <w:r>
        <w:lastRenderedPageBreak/>
        <w:t>3.4. Aprendizaje por transferencia</w:t>
      </w:r>
      <w:bookmarkEnd w:id="8"/>
    </w:p>
    <w:p w14:paraId="22312A8B" w14:textId="77777777" w:rsidR="00CC4C63" w:rsidRDefault="0020585B">
      <w:r>
        <w:t>El aprendizaje por transferencia aprovecha una red que ya fue entrenada con otras imágenes. Se parte de sus pesos aprendidos y se adapta la parte necesaria a la nueva tarea. Una opción consiste en mantener fija la base de la red y entrenar solamente el clasificador, como se explica en el tutorial de PyTorch (s. f.-b).</w:t>
      </w:r>
    </w:p>
    <w:p w14:paraId="5339EE50" w14:textId="77777777" w:rsidR="00CC4C63" w:rsidRDefault="0020585B">
      <w:r>
        <w:t>Se eligió esa opción para este trabajo. La base de DenseNet121 quedó congelada: sus pesos no cambiaron durante el entrenamiento. Solo se ajustaron los 4.100 parámetros del clasificador final. Por tanto, el experimento corresponde a una adaptación de una red preentrenada y no al entrenamiento completo de DenseNet desde cero.</w:t>
      </w:r>
    </w:p>
    <w:p w14:paraId="70784867" w14:textId="77777777" w:rsidR="00CC4C63" w:rsidRDefault="0020585B">
      <w:pPr>
        <w:pStyle w:val="Ttulo2"/>
        <w:jc w:val="left"/>
      </w:pPr>
      <w:bookmarkStart w:id="9" w:name="_Toc243301994"/>
      <w:r>
        <w:t>3.5. Conceptos para interpretar el entrenamiento</w:t>
      </w:r>
      <w:bookmarkEnd w:id="9"/>
    </w:p>
    <w:p w14:paraId="517E9359" w14:textId="77777777" w:rsidR="00CC4C63" w:rsidRDefault="0020585B">
      <w:r>
        <w:t>Una época es un recorrido completo por los datos de entrenamiento. El tamaño de lote indica cuántos ejemplos se procesan juntos; en este caso se utilizaron ocho. La tasa de aprendizaje controla el tamaño de los ajustes que realiza el optimizador. Se usó Adam con una tasa de 0,0005.</w:t>
      </w:r>
    </w:p>
    <w:p w14:paraId="7FE7A7F4" w14:textId="77777777" w:rsidR="00CC4C63" w:rsidRDefault="0020585B">
      <w:r>
        <w:t>La pérdida resume qué tan equivocadas están las salidas del modelo respecto a las etiquetas. Se utilizó entropía cruzada porque cada recorte pertenece a una de cuatro clases. Una pérdida menor indica un mejor ajuste según esta función, pero no garantiza por sí sola un mejor resultado en fotografías nuevas.</w:t>
      </w:r>
    </w:p>
    <w:p w14:paraId="752327AF" w14:textId="77777777" w:rsidR="00CC4C63" w:rsidRDefault="0020585B">
      <w:r>
        <w:t>La exactitud expresa la proporción total de aciertos. La precisión de una clase indica cuántas de sus predicciones fueron correctas; el recall indica cuántos ejemplos reales de esa clase fueron reconocidos. F1 combina precisión y recall. El F1 macro promedia el F1 de las cuatro clases con el mismo peso, aunque tengan distintas cantidades de ejemplos.</w:t>
      </w:r>
    </w:p>
    <w:p w14:paraId="60B66214" w14:textId="77777777" w:rsidR="00CC4C63" w:rsidRDefault="0020585B">
      <w:pPr>
        <w:pStyle w:val="Ttulo1"/>
        <w:jc w:val="left"/>
      </w:pPr>
      <w:bookmarkStart w:id="10" w:name="_Toc243301995"/>
      <w:r>
        <w:t>4. Comparación con otras arquitecturas</w:t>
      </w:r>
      <w:bookmarkEnd w:id="10"/>
    </w:p>
    <w:p w14:paraId="4FDD7CB2" w14:textId="77777777" w:rsidR="00CC4C63" w:rsidRDefault="0020585B">
      <w:r>
        <w:t>La comparación de la tabla 1 permite ubicar DenseNet frente a otras CNN. Es una comparación de sus ideas principales; VGG y ResNet no fueron entrenadas en este proyecto.</w:t>
      </w:r>
    </w:p>
    <w:p w14:paraId="7F0593EC" w14:textId="77777777" w:rsidR="00CC4C63" w:rsidRDefault="0020585B">
      <w:pPr>
        <w:keepNext/>
        <w:spacing w:after="160" w:line="240" w:lineRule="auto"/>
        <w:jc w:val="center"/>
      </w:pPr>
      <w:r>
        <w:rPr>
          <w:i/>
          <w:sz w:val="20"/>
        </w:rPr>
        <w:lastRenderedPageBreak/>
        <w:t>Tabla 1. Comparación conceptual de arquitecturas CNN (Simonyan y Zisserman, 2015; He et al., 2016; Huang et al., 2017).</w:t>
      </w:r>
    </w:p>
    <w:tbl>
      <w:tblPr>
        <w:tblW w:w="0" w:type="auto"/>
        <w:jc w:val="center"/>
        <w:tblLayout w:type="fixed"/>
        <w:tblLook w:val="04A0" w:firstRow="1" w:lastRow="0" w:firstColumn="1" w:lastColumn="0" w:noHBand="0" w:noVBand="1"/>
      </w:tblPr>
      <w:tblGrid>
        <w:gridCol w:w="1361"/>
        <w:gridCol w:w="3402"/>
        <w:gridCol w:w="4309"/>
      </w:tblGrid>
      <w:tr w:rsidR="00CC4C63" w14:paraId="26A936EB" w14:textId="77777777">
        <w:trPr>
          <w:cantSplit/>
          <w:tblHeader/>
          <w:jc w:val="center"/>
        </w:trPr>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8CE15" w14:textId="77777777" w:rsidR="00CC4C63" w:rsidRDefault="0020585B">
            <w:pPr>
              <w:keepNext/>
              <w:spacing w:before="40" w:after="40" w:line="252" w:lineRule="auto"/>
              <w:jc w:val="left"/>
            </w:pPr>
            <w:r>
              <w:rPr>
                <w:b/>
                <w:sz w:val="20"/>
              </w:rPr>
              <w:t>Arquitectura</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D6AD28" w14:textId="77777777" w:rsidR="00CC4C63" w:rsidRDefault="0020585B">
            <w:pPr>
              <w:keepNext/>
              <w:spacing w:before="40" w:after="40" w:line="252" w:lineRule="auto"/>
              <w:jc w:val="left"/>
            </w:pPr>
            <w:r>
              <w:rPr>
                <w:b/>
                <w:sz w:val="20"/>
              </w:rPr>
              <w:t>Idea principal</w:t>
            </w:r>
          </w:p>
        </w:tc>
        <w:tc>
          <w:tcPr>
            <w:tcW w:w="43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BDB3D8" w14:textId="77777777" w:rsidR="00CC4C63" w:rsidRDefault="0020585B">
            <w:pPr>
              <w:keepNext/>
              <w:spacing w:before="40" w:after="40" w:line="252" w:lineRule="auto"/>
              <w:jc w:val="left"/>
            </w:pPr>
            <w:r>
              <w:rPr>
                <w:b/>
                <w:sz w:val="20"/>
              </w:rPr>
              <w:t>Diferencia relevante</w:t>
            </w:r>
          </w:p>
        </w:tc>
      </w:tr>
      <w:tr w:rsidR="00CC4C63" w14:paraId="5BFB8DDD" w14:textId="77777777">
        <w:trPr>
          <w:cantSplit/>
          <w:jc w:val="center"/>
        </w:trPr>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AC99DB" w14:textId="77777777" w:rsidR="00CC4C63" w:rsidRDefault="0020585B">
            <w:pPr>
              <w:keepNext/>
              <w:spacing w:before="40" w:after="40" w:line="252" w:lineRule="auto"/>
              <w:jc w:val="left"/>
            </w:pPr>
            <w:r>
              <w:rPr>
                <w:sz w:val="20"/>
              </w:rPr>
              <w:t>VGG</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74126" w14:textId="77777777" w:rsidR="00CC4C63" w:rsidRDefault="0020585B">
            <w:pPr>
              <w:keepNext/>
              <w:spacing w:before="40" w:after="40" w:line="252" w:lineRule="auto"/>
              <w:jc w:val="left"/>
            </w:pPr>
            <w:r>
              <w:rPr>
                <w:sz w:val="20"/>
              </w:rPr>
              <w:t>Capas convolucionales organizadas de forma secuencial.</w:t>
            </w:r>
          </w:p>
        </w:tc>
        <w:tc>
          <w:tcPr>
            <w:tcW w:w="43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AB196F" w14:textId="77777777" w:rsidR="00CC4C63" w:rsidRDefault="0020585B">
            <w:pPr>
              <w:keepNext/>
              <w:spacing w:before="40" w:after="40" w:line="252" w:lineRule="auto"/>
              <w:jc w:val="left"/>
            </w:pPr>
            <w:r>
              <w:rPr>
                <w:sz w:val="20"/>
              </w:rPr>
              <w:t>Estructura sencilla de seguir; sus versiones clásicas utilizan clasificadores grandes.</w:t>
            </w:r>
          </w:p>
        </w:tc>
      </w:tr>
      <w:tr w:rsidR="00CC4C63" w14:paraId="76B8B3C0" w14:textId="77777777">
        <w:trPr>
          <w:cantSplit/>
          <w:jc w:val="center"/>
        </w:trPr>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E4F9E" w14:textId="77777777" w:rsidR="00CC4C63" w:rsidRDefault="0020585B">
            <w:pPr>
              <w:keepNext/>
              <w:spacing w:before="40" w:after="40" w:line="252" w:lineRule="auto"/>
              <w:jc w:val="left"/>
            </w:pPr>
            <w:r>
              <w:rPr>
                <w:sz w:val="20"/>
              </w:rPr>
              <w:t>ResNet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C155A9" w14:textId="77777777" w:rsidR="00CC4C63" w:rsidRDefault="0020585B">
            <w:pPr>
              <w:keepNext/>
              <w:spacing w:before="40" w:after="40" w:line="252" w:lineRule="auto"/>
              <w:jc w:val="left"/>
            </w:pPr>
            <w:r>
              <w:rPr>
                <w:sz w:val="20"/>
              </w:rPr>
              <w:t>Conexiones que suman la entrada a una transformación aprendida.</w:t>
            </w:r>
          </w:p>
        </w:tc>
        <w:tc>
          <w:tcPr>
            <w:tcW w:w="43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01880" w14:textId="77777777" w:rsidR="00CC4C63" w:rsidRDefault="0020585B">
            <w:pPr>
              <w:keepNext/>
              <w:spacing w:before="40" w:after="40" w:line="252" w:lineRule="auto"/>
              <w:jc w:val="left"/>
            </w:pPr>
            <w:r>
              <w:rPr>
                <w:sz w:val="20"/>
              </w:rPr>
              <w:t>Facilita el entrenamiento de redes profundas mediante conexiones residuales.</w:t>
            </w:r>
          </w:p>
        </w:tc>
      </w:tr>
      <w:tr w:rsidR="00CC4C63" w14:paraId="43EBD484" w14:textId="77777777">
        <w:trPr>
          <w:cantSplit/>
          <w:jc w:val="center"/>
        </w:trPr>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D4B102" w14:textId="77777777" w:rsidR="00CC4C63" w:rsidRDefault="0020585B">
            <w:pPr>
              <w:keepNext/>
              <w:spacing w:before="40" w:after="40" w:line="252" w:lineRule="auto"/>
              <w:jc w:val="left"/>
            </w:pPr>
            <w:r>
              <w:rPr>
                <w:sz w:val="20"/>
              </w:rPr>
              <w:t>DenseNet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974EB3" w14:textId="77777777" w:rsidR="00CC4C63" w:rsidRDefault="0020585B">
            <w:pPr>
              <w:keepNext/>
              <w:spacing w:before="40" w:after="40" w:line="252" w:lineRule="auto"/>
              <w:jc w:val="left"/>
            </w:pPr>
            <w:r>
              <w:rPr>
                <w:sz w:val="20"/>
              </w:rPr>
              <w:t>Reúne características de capas anteriores dentro de cada bloque.</w:t>
            </w:r>
          </w:p>
        </w:tc>
        <w:tc>
          <w:tcPr>
            <w:tcW w:w="43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312F9" w14:textId="77777777" w:rsidR="00CC4C63" w:rsidRDefault="0020585B">
            <w:pPr>
              <w:keepNext/>
              <w:spacing w:before="40" w:after="40" w:line="252" w:lineRule="auto"/>
              <w:jc w:val="left"/>
            </w:pPr>
            <w:r>
              <w:rPr>
                <w:sz w:val="20"/>
              </w:rPr>
              <w:t>Favorece la reutilización de información mediante concatenación.</w:t>
            </w:r>
          </w:p>
        </w:tc>
      </w:tr>
    </w:tbl>
    <w:p w14:paraId="68FDF566" w14:textId="77777777" w:rsidR="00CC4C63" w:rsidRDefault="0020585B">
      <w:pPr>
        <w:pStyle w:val="Ttulo1"/>
        <w:jc w:val="left"/>
      </w:pPr>
      <w:bookmarkStart w:id="11" w:name="_Toc243301996"/>
      <w:r>
        <w:t>5. Caso práctico</w:t>
      </w:r>
      <w:bookmarkEnd w:id="11"/>
    </w:p>
    <w:p w14:paraId="71BC4229" w14:textId="77777777" w:rsidR="00CC4C63" w:rsidRDefault="0020585B">
      <w:pPr>
        <w:pStyle w:val="Ttulo2"/>
        <w:jc w:val="left"/>
      </w:pPr>
      <w:bookmarkStart w:id="12" w:name="_Toc243301997"/>
      <w:r>
        <w:t>5.1. Dataset</w:t>
      </w:r>
      <w:bookmarkEnd w:id="12"/>
    </w:p>
    <w:p w14:paraId="5E43259D" w14:textId="77777777" w:rsidR="00CC4C63" w:rsidRDefault="0020585B">
      <w:r>
        <w:t>Se utilizó PPE Compliance Detection, versión 5, publicado por Yihong Chen en Roboflow Universe bajo licencia CC BY 4.0. El archivo descargado contiene 2.000 imágenes y anotaciones de cuatro clases: Head, Helmet, Vest y Worker. Las anotaciones señalan la ubicación de cada objeto mediante una caja. La procedencia y la licencia se conservaron en los archivos del proyecto (Chen, s. f.).</w:t>
      </w:r>
    </w:p>
    <w:p w14:paraId="5106E8A7" w14:textId="77777777" w:rsidR="00CC4C63" w:rsidRDefault="0020585B">
      <w:r>
        <w:t>Una fotografía puede incluir varios objetos. Por ejemplo, de una misma imagen se pueden obtener un recorte de casco, otro de chaleco y otro de trabajador. Por ese motivo, el número de recortes es mayor que el de fotografías originales. Las categorías describen el contenido de la región anotada; un recorte de trabajador puede incluir también su casco o chaleco.</w:t>
      </w:r>
    </w:p>
    <w:p w14:paraId="111828BC" w14:textId="77777777" w:rsidR="00CC4C63" w:rsidRDefault="0020585B">
      <w:pPr>
        <w:keepNext/>
        <w:spacing w:after="160" w:line="240" w:lineRule="auto"/>
        <w:jc w:val="center"/>
      </w:pPr>
      <w:r>
        <w:rPr>
          <w:i/>
          <w:sz w:val="20"/>
        </w:rPr>
        <w:t>Tabla 2. Distribución de los recortes utilizados (Vargas Huarcaya, 2026).</w:t>
      </w:r>
    </w:p>
    <w:tbl>
      <w:tblPr>
        <w:tblW w:w="0" w:type="auto"/>
        <w:jc w:val="center"/>
        <w:tblLayout w:type="fixed"/>
        <w:tblLook w:val="04A0" w:firstRow="1" w:lastRow="0" w:firstColumn="1" w:lastColumn="0" w:noHBand="0" w:noVBand="1"/>
      </w:tblPr>
      <w:tblGrid>
        <w:gridCol w:w="1928"/>
        <w:gridCol w:w="2154"/>
        <w:gridCol w:w="1701"/>
        <w:gridCol w:w="1134"/>
        <w:gridCol w:w="2154"/>
      </w:tblGrid>
      <w:tr w:rsidR="00CC4C63" w14:paraId="0CE0DD68" w14:textId="77777777">
        <w:trPr>
          <w:cantSplit/>
          <w:tblHeader/>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F7482" w14:textId="77777777" w:rsidR="00CC4C63" w:rsidRDefault="0020585B">
            <w:pPr>
              <w:keepNext/>
              <w:spacing w:before="40" w:after="40" w:line="252" w:lineRule="auto"/>
              <w:jc w:val="left"/>
            </w:pPr>
            <w:r>
              <w:rPr>
                <w:b/>
                <w:sz w:val="20"/>
              </w:rPr>
              <w:t>Clase</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85929E" w14:textId="77777777" w:rsidR="00CC4C63" w:rsidRDefault="0020585B">
            <w:pPr>
              <w:keepNext/>
              <w:spacing w:before="40" w:after="40" w:line="252" w:lineRule="auto"/>
              <w:jc w:val="left"/>
            </w:pPr>
            <w:r>
              <w:rPr>
                <w:b/>
                <w:sz w:val="20"/>
              </w:rPr>
              <w:t>Entrenamiento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686C0" w14:textId="77777777" w:rsidR="00CC4C63" w:rsidRDefault="0020585B">
            <w:pPr>
              <w:keepNext/>
              <w:spacing w:before="40" w:after="40" w:line="252" w:lineRule="auto"/>
              <w:jc w:val="left"/>
            </w:pPr>
            <w:r>
              <w:rPr>
                <w:b/>
                <w:sz w:val="20"/>
              </w:rPr>
              <w:t>Validación</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C34F0" w14:textId="77777777" w:rsidR="00CC4C63" w:rsidRDefault="0020585B">
            <w:pPr>
              <w:keepNext/>
              <w:spacing w:before="40" w:after="40" w:line="252" w:lineRule="auto"/>
              <w:jc w:val="left"/>
            </w:pPr>
            <w:r>
              <w:rPr>
                <w:b/>
                <w:sz w:val="20"/>
              </w:rPr>
              <w:t>Prueba</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07B613" w14:textId="77777777" w:rsidR="00CC4C63" w:rsidRDefault="0020585B">
            <w:pPr>
              <w:keepNext/>
              <w:spacing w:before="40" w:after="40" w:line="252" w:lineRule="auto"/>
              <w:jc w:val="left"/>
            </w:pPr>
            <w:r>
              <w:rPr>
                <w:b/>
                <w:sz w:val="20"/>
              </w:rPr>
              <w:t>Total</w:t>
            </w:r>
          </w:p>
        </w:tc>
      </w:tr>
      <w:tr w:rsidR="00CC4C63" w14:paraId="32CAA4E8"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AA4D7" w14:textId="77777777" w:rsidR="00CC4C63" w:rsidRDefault="0020585B">
            <w:pPr>
              <w:keepNext/>
              <w:spacing w:before="40" w:after="40" w:line="252" w:lineRule="auto"/>
              <w:jc w:val="left"/>
            </w:pPr>
            <w:r>
              <w:rPr>
                <w:sz w:val="20"/>
              </w:rPr>
              <w:t>Cabeza</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B29F94" w14:textId="77777777" w:rsidR="00CC4C63" w:rsidRDefault="0020585B">
            <w:pPr>
              <w:keepNext/>
              <w:spacing w:before="40" w:after="40" w:line="252" w:lineRule="auto"/>
              <w:jc w:val="left"/>
            </w:pPr>
            <w:r>
              <w:rPr>
                <w:sz w:val="20"/>
              </w:rPr>
              <w:t>1023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0B194" w14:textId="77777777" w:rsidR="00CC4C63" w:rsidRDefault="0020585B">
            <w:pPr>
              <w:keepNext/>
              <w:spacing w:before="40" w:after="40" w:line="252" w:lineRule="auto"/>
              <w:jc w:val="left"/>
            </w:pPr>
            <w:r>
              <w:rPr>
                <w:sz w:val="20"/>
              </w:rPr>
              <w:t>223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C9592D" w14:textId="77777777" w:rsidR="00CC4C63" w:rsidRDefault="0020585B">
            <w:pPr>
              <w:keepNext/>
              <w:spacing w:before="40" w:after="40" w:line="252" w:lineRule="auto"/>
              <w:jc w:val="left"/>
            </w:pPr>
            <w:r>
              <w:rPr>
                <w:sz w:val="20"/>
              </w:rPr>
              <w:t>90</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EE817" w14:textId="77777777" w:rsidR="00CC4C63" w:rsidRDefault="0020585B">
            <w:pPr>
              <w:keepNext/>
              <w:spacing w:before="40" w:after="40" w:line="252" w:lineRule="auto"/>
              <w:jc w:val="left"/>
            </w:pPr>
            <w:r>
              <w:rPr>
                <w:sz w:val="20"/>
              </w:rPr>
              <w:t>1336</w:t>
            </w:r>
          </w:p>
        </w:tc>
      </w:tr>
      <w:tr w:rsidR="00CC4C63" w14:paraId="47174350"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251700" w14:textId="77777777" w:rsidR="00CC4C63" w:rsidRDefault="0020585B">
            <w:pPr>
              <w:keepNext/>
              <w:spacing w:before="40" w:after="40" w:line="252" w:lineRule="auto"/>
              <w:jc w:val="left"/>
            </w:pPr>
            <w:r>
              <w:rPr>
                <w:sz w:val="20"/>
              </w:rPr>
              <w:t>Casco</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F00FBF" w14:textId="77777777" w:rsidR="00CC4C63" w:rsidRDefault="0020585B">
            <w:pPr>
              <w:keepNext/>
              <w:spacing w:before="40" w:after="40" w:line="252" w:lineRule="auto"/>
              <w:jc w:val="left"/>
            </w:pPr>
            <w:r>
              <w:rPr>
                <w:sz w:val="20"/>
              </w:rPr>
              <w:t>1130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90DCA" w14:textId="77777777" w:rsidR="00CC4C63" w:rsidRDefault="0020585B">
            <w:pPr>
              <w:keepNext/>
              <w:spacing w:before="40" w:after="40" w:line="252" w:lineRule="auto"/>
              <w:jc w:val="left"/>
            </w:pPr>
            <w:r>
              <w:rPr>
                <w:sz w:val="20"/>
              </w:rPr>
              <w:t>486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B304CE" w14:textId="77777777" w:rsidR="00CC4C63" w:rsidRDefault="0020585B">
            <w:pPr>
              <w:keepNext/>
              <w:spacing w:before="40" w:after="40" w:line="252" w:lineRule="auto"/>
              <w:jc w:val="left"/>
            </w:pPr>
            <w:r>
              <w:rPr>
                <w:sz w:val="20"/>
              </w:rPr>
              <w:t>307</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CC2795" w14:textId="77777777" w:rsidR="00CC4C63" w:rsidRDefault="0020585B">
            <w:pPr>
              <w:keepNext/>
              <w:spacing w:before="40" w:after="40" w:line="252" w:lineRule="auto"/>
              <w:jc w:val="left"/>
            </w:pPr>
            <w:r>
              <w:rPr>
                <w:sz w:val="20"/>
              </w:rPr>
              <w:t>1923</w:t>
            </w:r>
          </w:p>
        </w:tc>
      </w:tr>
      <w:tr w:rsidR="00CC4C63" w14:paraId="7BCF4BE6"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E3924" w14:textId="77777777" w:rsidR="00CC4C63" w:rsidRDefault="0020585B">
            <w:pPr>
              <w:keepNext/>
              <w:spacing w:before="40" w:after="40" w:line="252" w:lineRule="auto"/>
              <w:jc w:val="left"/>
            </w:pPr>
            <w:r>
              <w:rPr>
                <w:sz w:val="20"/>
              </w:rPr>
              <w:t>Chaleco</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2F531" w14:textId="77777777" w:rsidR="00CC4C63" w:rsidRDefault="0020585B">
            <w:pPr>
              <w:keepNext/>
              <w:spacing w:before="40" w:after="40" w:line="252" w:lineRule="auto"/>
              <w:jc w:val="left"/>
            </w:pPr>
            <w:r>
              <w:rPr>
                <w:sz w:val="20"/>
              </w:rPr>
              <w:t>1290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52DD8" w14:textId="77777777" w:rsidR="00CC4C63" w:rsidRDefault="0020585B">
            <w:pPr>
              <w:keepNext/>
              <w:spacing w:before="40" w:after="40" w:line="252" w:lineRule="auto"/>
              <w:jc w:val="left"/>
            </w:pPr>
            <w:r>
              <w:rPr>
                <w:sz w:val="20"/>
              </w:rPr>
              <w:t>398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9C9786" w14:textId="77777777" w:rsidR="00CC4C63" w:rsidRDefault="0020585B">
            <w:pPr>
              <w:keepNext/>
              <w:spacing w:before="40" w:after="40" w:line="252" w:lineRule="auto"/>
              <w:jc w:val="left"/>
            </w:pPr>
            <w:r>
              <w:rPr>
                <w:sz w:val="20"/>
              </w:rPr>
              <w:t>287</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DEAA4" w14:textId="77777777" w:rsidR="00CC4C63" w:rsidRDefault="0020585B">
            <w:pPr>
              <w:keepNext/>
              <w:spacing w:before="40" w:after="40" w:line="252" w:lineRule="auto"/>
              <w:jc w:val="left"/>
            </w:pPr>
            <w:r>
              <w:rPr>
                <w:sz w:val="20"/>
              </w:rPr>
              <w:t>1975</w:t>
            </w:r>
          </w:p>
        </w:tc>
      </w:tr>
      <w:tr w:rsidR="00CC4C63" w14:paraId="0FC7107C"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FAAD8" w14:textId="77777777" w:rsidR="00CC4C63" w:rsidRDefault="0020585B">
            <w:pPr>
              <w:keepNext/>
              <w:spacing w:before="40" w:after="40" w:line="252" w:lineRule="auto"/>
              <w:jc w:val="left"/>
            </w:pPr>
            <w:r>
              <w:rPr>
                <w:sz w:val="20"/>
              </w:rPr>
              <w:t>Trabajador</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9F6B6" w14:textId="77777777" w:rsidR="00CC4C63" w:rsidRDefault="0020585B">
            <w:pPr>
              <w:keepNext/>
              <w:spacing w:before="40" w:after="40" w:line="252" w:lineRule="auto"/>
              <w:jc w:val="left"/>
            </w:pPr>
            <w:r>
              <w:rPr>
                <w:sz w:val="20"/>
              </w:rPr>
              <w:t>2153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A8095" w14:textId="77777777" w:rsidR="00CC4C63" w:rsidRDefault="0020585B">
            <w:pPr>
              <w:keepNext/>
              <w:spacing w:before="40" w:after="40" w:line="252" w:lineRule="auto"/>
              <w:jc w:val="left"/>
            </w:pPr>
            <w:r>
              <w:rPr>
                <w:sz w:val="20"/>
              </w:rPr>
              <w:t>709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38D27" w14:textId="77777777" w:rsidR="00CC4C63" w:rsidRDefault="0020585B">
            <w:pPr>
              <w:keepNext/>
              <w:spacing w:before="40" w:after="40" w:line="252" w:lineRule="auto"/>
              <w:jc w:val="left"/>
            </w:pPr>
            <w:r>
              <w:rPr>
                <w:sz w:val="20"/>
              </w:rPr>
              <w:t>397</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9ACD69" w14:textId="77777777" w:rsidR="00CC4C63" w:rsidRDefault="0020585B">
            <w:pPr>
              <w:keepNext/>
              <w:spacing w:before="40" w:after="40" w:line="252" w:lineRule="auto"/>
              <w:jc w:val="left"/>
            </w:pPr>
            <w:r>
              <w:rPr>
                <w:sz w:val="20"/>
              </w:rPr>
              <w:t>3259</w:t>
            </w:r>
          </w:p>
        </w:tc>
      </w:tr>
      <w:tr w:rsidR="00CC4C63" w14:paraId="28FB41F2" w14:textId="77777777">
        <w:trPr>
          <w:cantSplit/>
          <w:jc w:val="cent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D028A1" w14:textId="77777777" w:rsidR="00CC4C63" w:rsidRDefault="0020585B">
            <w:pPr>
              <w:keepNext/>
              <w:spacing w:before="40" w:after="40" w:line="252" w:lineRule="auto"/>
              <w:jc w:val="left"/>
            </w:pPr>
            <w:r>
              <w:rPr>
                <w:sz w:val="20"/>
              </w:rPr>
              <w:t>Total</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B3A28B" w14:textId="77777777" w:rsidR="00CC4C63" w:rsidRDefault="0020585B">
            <w:pPr>
              <w:keepNext/>
              <w:spacing w:before="40" w:after="40" w:line="252" w:lineRule="auto"/>
              <w:jc w:val="left"/>
            </w:pPr>
            <w:r>
              <w:rPr>
                <w:sz w:val="20"/>
              </w:rPr>
              <w:t>5596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6FAA95" w14:textId="77777777" w:rsidR="00CC4C63" w:rsidRDefault="0020585B">
            <w:pPr>
              <w:keepNext/>
              <w:spacing w:before="40" w:after="40" w:line="252" w:lineRule="auto"/>
              <w:jc w:val="left"/>
            </w:pPr>
            <w:r>
              <w:rPr>
                <w:sz w:val="20"/>
              </w:rPr>
              <w:t>1816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EFC1D1" w14:textId="77777777" w:rsidR="00CC4C63" w:rsidRDefault="0020585B">
            <w:pPr>
              <w:keepNext/>
              <w:spacing w:before="40" w:after="40" w:line="252" w:lineRule="auto"/>
              <w:jc w:val="left"/>
            </w:pPr>
            <w:r>
              <w:rPr>
                <w:sz w:val="20"/>
              </w:rPr>
              <w:t>1081</w:t>
            </w:r>
          </w:p>
        </w:tc>
        <w:tc>
          <w:tcPr>
            <w:tcW w:w="215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EB1E6D" w14:textId="77777777" w:rsidR="00CC4C63" w:rsidRDefault="0020585B">
            <w:pPr>
              <w:keepNext/>
              <w:spacing w:before="40" w:after="40" w:line="252" w:lineRule="auto"/>
              <w:jc w:val="left"/>
            </w:pPr>
            <w:r>
              <w:rPr>
                <w:sz w:val="20"/>
              </w:rPr>
              <w:t>8493</w:t>
            </w:r>
          </w:p>
        </w:tc>
      </w:tr>
    </w:tbl>
    <w:p w14:paraId="6FC0A4BC" w14:textId="77777777" w:rsidR="00CC4C63" w:rsidRDefault="0020585B">
      <w:r>
        <w:t>La división original fue de 1.400 imágenes de entrenamiento, 400 de validación y 200 de prueba. Se mantuvo esa división al preparar los recortes, excluyendo imágenes duplicadas entre conjuntos. El conjunto final contiene 8.493 recortes: 5.596 para entrenar, 1.816 para validar y 1.081 para la prueba.</w:t>
      </w:r>
    </w:p>
    <w:p w14:paraId="4C7CA91F" w14:textId="77777777" w:rsidR="00CC4C63" w:rsidRDefault="0020585B">
      <w:r>
        <w:lastRenderedPageBreak/>
        <w:t>Entrenamiento sirve para ajustar los pesos. Validación permite elegir el modelo y decidir cuándo detener el proceso. Prueba se usa para medir el desempeño del modelo seleccionado. Estos conjuntos cumplen funciones diferentes y no deben mezclarse.</w:t>
      </w:r>
    </w:p>
    <w:p w14:paraId="6570E898" w14:textId="77777777" w:rsidR="00CC4C63" w:rsidRDefault="0020585B">
      <w:pPr>
        <w:pStyle w:val="Ttulo2"/>
        <w:jc w:val="left"/>
      </w:pPr>
      <w:bookmarkStart w:id="13" w:name="_Toc243301998"/>
      <w:r>
        <w:t>5.2. Herramientas utilizadas</w:t>
      </w:r>
      <w:bookmarkEnd w:id="13"/>
    </w:p>
    <w:p w14:paraId="3798035C" w14:textId="77777777" w:rsidR="00CC4C63" w:rsidRDefault="0020585B">
      <w:r>
        <w:t>El trabajo se desarrolló en Windows con Visual Studio Code. El equipo cuenta con un procesador Ryzen 7 4800H y una GPU NVIDIA GTX 1650 Ti de 4 GB. Se creó un entorno virtual para mantener las dependencias separadas de otros proyectos.</w:t>
      </w:r>
    </w:p>
    <w:p w14:paraId="5DC5A8BA" w14:textId="77777777" w:rsidR="00CC4C63" w:rsidRDefault="0020585B">
      <w:pPr>
        <w:keepNext/>
        <w:spacing w:after="160" w:line="240" w:lineRule="auto"/>
        <w:jc w:val="center"/>
      </w:pPr>
      <w:r>
        <w:rPr>
          <w:i/>
          <w:sz w:val="20"/>
        </w:rPr>
        <w:t>Tabla 3. Herramientas del proyecto (Vargas Huarcaya, 2026).</w:t>
      </w:r>
    </w:p>
    <w:tbl>
      <w:tblPr>
        <w:tblW w:w="0" w:type="auto"/>
        <w:jc w:val="center"/>
        <w:tblLayout w:type="fixed"/>
        <w:tblLook w:val="04A0" w:firstRow="1" w:lastRow="0" w:firstColumn="1" w:lastColumn="0" w:noHBand="0" w:noVBand="1"/>
      </w:tblPr>
      <w:tblGrid>
        <w:gridCol w:w="3288"/>
        <w:gridCol w:w="5783"/>
      </w:tblGrid>
      <w:tr w:rsidR="00CC4C63" w14:paraId="4A05E777" w14:textId="77777777">
        <w:trPr>
          <w:cantSplit/>
          <w:tblHeader/>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E6CC47" w14:textId="77777777" w:rsidR="00CC4C63" w:rsidRDefault="0020585B">
            <w:pPr>
              <w:keepNext/>
              <w:spacing w:before="40" w:after="40" w:line="252" w:lineRule="auto"/>
              <w:jc w:val="left"/>
            </w:pPr>
            <w:r>
              <w:rPr>
                <w:b/>
                <w:sz w:val="20"/>
              </w:rPr>
              <w:t>Herramienta</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77810" w14:textId="77777777" w:rsidR="00CC4C63" w:rsidRDefault="0020585B">
            <w:pPr>
              <w:keepNext/>
              <w:spacing w:before="40" w:after="40" w:line="252" w:lineRule="auto"/>
              <w:jc w:val="left"/>
            </w:pPr>
            <w:r>
              <w:rPr>
                <w:b/>
                <w:sz w:val="20"/>
              </w:rPr>
              <w:t>Uso</w:t>
            </w:r>
          </w:p>
        </w:tc>
      </w:tr>
      <w:tr w:rsidR="00CC4C63" w14:paraId="50076AF8"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8D8F21" w14:textId="77777777" w:rsidR="00CC4C63" w:rsidRDefault="0020585B">
            <w:pPr>
              <w:keepNext/>
              <w:spacing w:before="40" w:after="40" w:line="252" w:lineRule="auto"/>
              <w:jc w:val="left"/>
            </w:pPr>
            <w:r>
              <w:rPr>
                <w:sz w:val="20"/>
              </w:rPr>
              <w:t>Python 3.12</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B8C917" w14:textId="77777777" w:rsidR="00CC4C63" w:rsidRDefault="0020585B">
            <w:pPr>
              <w:keepNext/>
              <w:spacing w:before="40" w:after="40" w:line="252" w:lineRule="auto"/>
              <w:jc w:val="left"/>
            </w:pPr>
            <w:r>
              <w:rPr>
                <w:sz w:val="20"/>
              </w:rPr>
              <w:t>Lenguaje de programación.</w:t>
            </w:r>
          </w:p>
        </w:tc>
      </w:tr>
      <w:tr w:rsidR="00CC4C63" w14:paraId="5082A754"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F9059" w14:textId="77777777" w:rsidR="00CC4C63" w:rsidRDefault="0020585B">
            <w:pPr>
              <w:keepNext/>
              <w:spacing w:before="40" w:after="40" w:line="252" w:lineRule="auto"/>
              <w:jc w:val="left"/>
            </w:pPr>
            <w:r>
              <w:rPr>
                <w:sz w:val="20"/>
              </w:rPr>
              <w:t>PyTorch 2.7.1 y torchvision 0.22.1</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18185" w14:textId="77777777" w:rsidR="00CC4C63" w:rsidRDefault="0020585B">
            <w:pPr>
              <w:keepNext/>
              <w:spacing w:before="40" w:after="40" w:line="252" w:lineRule="auto"/>
              <w:jc w:val="left"/>
            </w:pPr>
            <w:r>
              <w:rPr>
                <w:sz w:val="20"/>
              </w:rPr>
              <w:t>Carga de DenseNet121, entrenamiento y predicción.</w:t>
            </w:r>
          </w:p>
        </w:tc>
      </w:tr>
      <w:tr w:rsidR="00CC4C63" w14:paraId="595ECB43"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5A1D74" w14:textId="77777777" w:rsidR="00CC4C63" w:rsidRDefault="0020585B">
            <w:pPr>
              <w:keepNext/>
              <w:spacing w:before="40" w:after="40" w:line="252" w:lineRule="auto"/>
              <w:jc w:val="left"/>
            </w:pPr>
            <w:r>
              <w:rPr>
                <w:sz w:val="20"/>
              </w:rPr>
              <w:t>CUDA 11.8</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28C01B" w14:textId="77777777" w:rsidR="00CC4C63" w:rsidRDefault="0020585B">
            <w:pPr>
              <w:keepNext/>
              <w:spacing w:before="40" w:after="40" w:line="252" w:lineRule="auto"/>
              <w:jc w:val="left"/>
            </w:pPr>
            <w:r>
              <w:rPr>
                <w:sz w:val="20"/>
              </w:rPr>
              <w:t>Uso de la GPU durante el entrenamiento.</w:t>
            </w:r>
          </w:p>
        </w:tc>
      </w:tr>
      <w:tr w:rsidR="00CC4C63" w14:paraId="3C2DD786"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8A222" w14:textId="77777777" w:rsidR="00CC4C63" w:rsidRDefault="0020585B">
            <w:pPr>
              <w:keepNext/>
              <w:spacing w:before="40" w:after="40" w:line="252" w:lineRule="auto"/>
              <w:jc w:val="left"/>
            </w:pPr>
            <w:r>
              <w:rPr>
                <w:sz w:val="20"/>
              </w:rPr>
              <w:t>Pillow y NumPy</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0AF31" w14:textId="77777777" w:rsidR="00CC4C63" w:rsidRDefault="0020585B">
            <w:pPr>
              <w:keepNext/>
              <w:spacing w:before="40" w:after="40" w:line="252" w:lineRule="auto"/>
              <w:jc w:val="left"/>
            </w:pPr>
            <w:r>
              <w:rPr>
                <w:sz w:val="20"/>
              </w:rPr>
              <w:t>Lectura y preparación de imágenes.</w:t>
            </w:r>
          </w:p>
        </w:tc>
      </w:tr>
      <w:tr w:rsidR="00CC4C63" w14:paraId="35438FCB"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1F8BC" w14:textId="77777777" w:rsidR="00CC4C63" w:rsidRDefault="0020585B">
            <w:pPr>
              <w:keepNext/>
              <w:spacing w:before="40" w:after="40" w:line="252" w:lineRule="auto"/>
              <w:jc w:val="left"/>
            </w:pPr>
            <w:r>
              <w:rPr>
                <w:sz w:val="20"/>
              </w:rPr>
              <w:t>Matplotlib y scikit-learn</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021F5" w14:textId="77777777" w:rsidR="00CC4C63" w:rsidRDefault="0020585B">
            <w:pPr>
              <w:keepNext/>
              <w:spacing w:before="40" w:after="40" w:line="252" w:lineRule="auto"/>
              <w:jc w:val="left"/>
            </w:pPr>
            <w:r>
              <w:rPr>
                <w:sz w:val="20"/>
              </w:rPr>
              <w:t>Gráficas y métricas de evaluación.</w:t>
            </w:r>
          </w:p>
        </w:tc>
      </w:tr>
      <w:tr w:rsidR="00CC4C63" w14:paraId="0617E62B" w14:textId="77777777">
        <w:trPr>
          <w:cantSplit/>
          <w:jc w:val="center"/>
        </w:trPr>
        <w:tc>
          <w:tcPr>
            <w:tcW w:w="32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F025C6" w14:textId="77777777" w:rsidR="00CC4C63" w:rsidRDefault="0020585B">
            <w:pPr>
              <w:keepNext/>
              <w:spacing w:before="40" w:after="40" w:line="252" w:lineRule="auto"/>
              <w:jc w:val="left"/>
            </w:pPr>
            <w:r>
              <w:rPr>
                <w:sz w:val="20"/>
              </w:rPr>
              <w:t>Git y GitHub</w:t>
            </w:r>
          </w:p>
        </w:tc>
        <w:tc>
          <w:tcPr>
            <w:tcW w:w="57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E624A0" w14:textId="77777777" w:rsidR="00CC4C63" w:rsidRDefault="0020585B">
            <w:pPr>
              <w:keepNext/>
              <w:spacing w:before="40" w:after="40" w:line="252" w:lineRule="auto"/>
              <w:jc w:val="left"/>
            </w:pPr>
            <w:r>
              <w:rPr>
                <w:sz w:val="20"/>
              </w:rPr>
              <w:t>Registro de cambios y publicación del proyecto.</w:t>
            </w:r>
          </w:p>
        </w:tc>
      </w:tr>
    </w:tbl>
    <w:p w14:paraId="528A1B6E" w14:textId="77777777" w:rsidR="00CC4C63" w:rsidRDefault="0020585B">
      <w:pPr>
        <w:pStyle w:val="Ttulo2"/>
        <w:jc w:val="left"/>
      </w:pPr>
      <w:bookmarkStart w:id="14" w:name="_Toc243301999"/>
      <w:r>
        <w:t>5.3. Preparación de los datos</w:t>
      </w:r>
      <w:bookmarkEnd w:id="14"/>
    </w:p>
    <w:p w14:paraId="174B3690" w14:textId="77777777" w:rsidR="00CC4C63" w:rsidRDefault="0020585B">
      <w:r>
        <w:t>Primero se conservó una copia de las imágenes y etiquetas originales. Luego se revisaron las imágenes repetidas entre conjuntos. Se excluyeron 30 imágenes duplicadas o casi idénticas y un recorte menor de cuatro píxeles. Esto ayuda a evitar que el modelo sea evaluado con copias de imágenes utilizadas para entrenar.</w:t>
      </w:r>
    </w:p>
    <w:p w14:paraId="3B78DF7F" w14:textId="77777777" w:rsidR="00CC4C63" w:rsidRDefault="0020585B">
      <w:r>
        <w:t>Las cajas anotadas se convirtieron en recortes RGB y se organizaron por clase. Durante el entrenamiento, cada recorte se redimensionó a 128 × 128 píxeles y se normalizó con los valores de ImageNet. Se eligió este tamaño para reducir el trabajo de procesamiento en la GPU disponible. No se aplicaron aumentos de datos en esta ejecución.</w:t>
      </w:r>
    </w:p>
    <w:p w14:paraId="2722D2EB" w14:textId="77777777" w:rsidR="00CC4C63" w:rsidRDefault="0020585B">
      <w:pPr>
        <w:keepNext/>
        <w:spacing w:after="40" w:line="240" w:lineRule="auto"/>
        <w:jc w:val="center"/>
      </w:pPr>
      <w:r>
        <w:rPr>
          <w:noProof/>
        </w:rPr>
        <w:lastRenderedPageBreak/>
        <w:drawing>
          <wp:inline distT="0" distB="0" distL="0" distR="0" wp14:anchorId="5ABE86BA" wp14:editId="5A4366CF">
            <wp:extent cx="4320000" cy="328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amples.jpg"/>
                    <pic:cNvPicPr/>
                  </pic:nvPicPr>
                  <pic:blipFill>
                    <a:blip r:embed="rId15"/>
                    <a:stretch>
                      <a:fillRect/>
                    </a:stretch>
                  </pic:blipFill>
                  <pic:spPr>
                    <a:xfrm>
                      <a:off x="0" y="0"/>
                      <a:ext cx="4320000" cy="3283200"/>
                    </a:xfrm>
                    <a:prstGeom prst="rect">
                      <a:avLst/>
                    </a:prstGeom>
                  </pic:spPr>
                </pic:pic>
              </a:graphicData>
            </a:graphic>
          </wp:inline>
        </w:drawing>
      </w:r>
    </w:p>
    <w:p w14:paraId="7E025BA8" w14:textId="77777777" w:rsidR="00CC4C63" w:rsidRDefault="0020585B">
      <w:pPr>
        <w:keepNext/>
        <w:spacing w:after="160" w:line="240" w:lineRule="auto"/>
        <w:jc w:val="center"/>
      </w:pPr>
      <w:r>
        <w:rPr>
          <w:i/>
          <w:sz w:val="20"/>
        </w:rPr>
        <w:t>Figura 2. Ejemplos de las cuatro categorías del dataset (Chen, s. f.; CC BY 4.0).</w:t>
      </w:r>
    </w:p>
    <w:p w14:paraId="33F5839E" w14:textId="77777777" w:rsidR="00CC4C63" w:rsidRDefault="0020585B">
      <w:pPr>
        <w:pStyle w:val="Ttulo2"/>
        <w:jc w:val="left"/>
      </w:pPr>
      <w:bookmarkStart w:id="15" w:name="_Toc243302000"/>
      <w:r>
        <w:t>5.4. Implementación del modelo</w:t>
      </w:r>
      <w:bookmarkEnd w:id="15"/>
    </w:p>
    <w:p w14:paraId="6CC714DE" w14:textId="77777777" w:rsidR="00CC4C63" w:rsidRDefault="0020585B">
      <w:r>
        <w:t>Se cargó DenseNet121 con los pesos ImageNet disponibles en torchvision. Después se congelaron los parámetros de la base y se reemplazó su clasificador por una capa de cuatro salidas. La base, incluidas sus estadísticas de normalización, permaneció en modo de evaluación durante el ajuste del clasificador.</w:t>
      </w:r>
    </w:p>
    <w:p w14:paraId="2C788C00" w14:textId="77777777" w:rsidR="00CC4C63" w:rsidRDefault="0020585B">
      <w:r>
        <w:t>El recorrido de una imagen es el siguiente: entra un recorte RGB, la base DenseNet extrae sus características y el clasificador asigna una puntuación a cada categoría. Para predecir, se elige la categoría con la puntuación más alta. La función softmax permite mostrar esas puntuaciones en una escala entre cero y uno; no representan una garantía de acierto.</w:t>
      </w:r>
    </w:p>
    <w:p w14:paraId="279F9F83" w14:textId="77777777" w:rsidR="00CC4C63" w:rsidRDefault="0020585B">
      <w:pPr>
        <w:keepNext/>
        <w:spacing w:after="160" w:line="240" w:lineRule="auto"/>
        <w:jc w:val="center"/>
      </w:pPr>
      <w:r>
        <w:rPr>
          <w:i/>
          <w:sz w:val="20"/>
        </w:rPr>
        <w:lastRenderedPageBreak/>
        <w:t>Tabla 4. Componentes del modelo adaptado (Vargas Huarcaya, 2026).</w:t>
      </w:r>
    </w:p>
    <w:tbl>
      <w:tblPr>
        <w:tblW w:w="0" w:type="auto"/>
        <w:jc w:val="center"/>
        <w:tblLayout w:type="fixed"/>
        <w:tblLook w:val="04A0" w:firstRow="1" w:lastRow="0" w:firstColumn="1" w:lastColumn="0" w:noHBand="0" w:noVBand="1"/>
      </w:tblPr>
      <w:tblGrid>
        <w:gridCol w:w="3969"/>
        <w:gridCol w:w="5102"/>
      </w:tblGrid>
      <w:tr w:rsidR="00CC4C63" w14:paraId="7FBB645F" w14:textId="77777777">
        <w:trPr>
          <w:cantSplit/>
          <w:tblHeade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B73151" w14:textId="77777777" w:rsidR="00CC4C63" w:rsidRDefault="0020585B">
            <w:pPr>
              <w:keepNext/>
              <w:spacing w:before="40" w:after="40" w:line="252" w:lineRule="auto"/>
              <w:jc w:val="left"/>
            </w:pPr>
            <w:r>
              <w:rPr>
                <w:b/>
                <w:sz w:val="20"/>
              </w:rPr>
              <w:t>Componente</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BCA43" w14:textId="77777777" w:rsidR="00CC4C63" w:rsidRDefault="0020585B">
            <w:pPr>
              <w:keepNext/>
              <w:spacing w:before="40" w:after="40" w:line="252" w:lineRule="auto"/>
              <w:jc w:val="left"/>
            </w:pPr>
            <w:r>
              <w:rPr>
                <w:b/>
                <w:sz w:val="20"/>
              </w:rPr>
              <w:t>Configuración</w:t>
            </w:r>
          </w:p>
        </w:tc>
      </w:tr>
      <w:tr w:rsidR="00CC4C63" w14:paraId="54B8AC15"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069043" w14:textId="77777777" w:rsidR="00CC4C63" w:rsidRDefault="0020585B">
            <w:pPr>
              <w:keepNext/>
              <w:spacing w:before="40" w:after="40" w:line="252" w:lineRule="auto"/>
              <w:jc w:val="left"/>
            </w:pPr>
            <w:r>
              <w:rPr>
                <w:sz w:val="20"/>
              </w:rPr>
              <w:t>Entrada</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94F01" w14:textId="77777777" w:rsidR="00CC4C63" w:rsidRDefault="0020585B">
            <w:pPr>
              <w:keepNext/>
              <w:spacing w:before="40" w:after="40" w:line="252" w:lineRule="auto"/>
              <w:jc w:val="left"/>
            </w:pPr>
            <w:r>
              <w:rPr>
                <w:sz w:val="20"/>
              </w:rPr>
              <w:t>Recorte RGB de 128 × 128 píxeles.</w:t>
            </w:r>
          </w:p>
        </w:tc>
      </w:tr>
      <w:tr w:rsidR="00CC4C63" w14:paraId="3453985B"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AE8FD9" w14:textId="77777777" w:rsidR="00CC4C63" w:rsidRDefault="0020585B">
            <w:pPr>
              <w:keepNext/>
              <w:spacing w:before="40" w:after="40" w:line="252" w:lineRule="auto"/>
              <w:jc w:val="left"/>
            </w:pPr>
            <w:r>
              <w:rPr>
                <w:sz w:val="20"/>
              </w:rPr>
              <w:t>Base</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D15918" w14:textId="77777777" w:rsidR="00CC4C63" w:rsidRDefault="0020585B">
            <w:pPr>
              <w:keepNext/>
              <w:spacing w:before="40" w:after="40" w:line="252" w:lineRule="auto"/>
              <w:jc w:val="left"/>
            </w:pPr>
            <w:r>
              <w:rPr>
                <w:sz w:val="20"/>
              </w:rPr>
              <w:t>DenseNet121 preentrenada en ImageNet, congelada.</w:t>
            </w:r>
          </w:p>
        </w:tc>
      </w:tr>
      <w:tr w:rsidR="00CC4C63" w14:paraId="6439F1F2"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089C1A" w14:textId="77777777" w:rsidR="00CC4C63" w:rsidRDefault="0020585B">
            <w:pPr>
              <w:keepNext/>
              <w:spacing w:before="40" w:after="40" w:line="252" w:lineRule="auto"/>
              <w:jc w:val="left"/>
            </w:pPr>
            <w:r>
              <w:rPr>
                <w:sz w:val="20"/>
              </w:rPr>
              <w:t>Características de entrada al clasificador</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94F0A" w14:textId="77777777" w:rsidR="00CC4C63" w:rsidRDefault="0020585B">
            <w:pPr>
              <w:keepNext/>
              <w:spacing w:before="40" w:after="40" w:line="252" w:lineRule="auto"/>
              <w:jc w:val="left"/>
            </w:pPr>
            <w:r>
              <w:rPr>
                <w:sz w:val="20"/>
              </w:rPr>
              <w:t>1.024 valores por recorte.</w:t>
            </w:r>
          </w:p>
        </w:tc>
      </w:tr>
      <w:tr w:rsidR="00CC4C63" w14:paraId="09421A30"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03BD6A" w14:textId="77777777" w:rsidR="00CC4C63" w:rsidRDefault="0020585B">
            <w:pPr>
              <w:keepNext/>
              <w:spacing w:before="40" w:after="40" w:line="252" w:lineRule="auto"/>
              <w:jc w:val="left"/>
            </w:pPr>
            <w:r>
              <w:rPr>
                <w:sz w:val="20"/>
              </w:rPr>
              <w:t>Clasificador</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863F96" w14:textId="77777777" w:rsidR="00CC4C63" w:rsidRDefault="0020585B">
            <w:pPr>
              <w:keepNext/>
              <w:spacing w:before="40" w:after="40" w:line="252" w:lineRule="auto"/>
              <w:jc w:val="left"/>
            </w:pPr>
            <w:r>
              <w:rPr>
                <w:sz w:val="20"/>
              </w:rPr>
              <w:t>Capa lineal con cuatro salidas.</w:t>
            </w:r>
          </w:p>
        </w:tc>
      </w:tr>
      <w:tr w:rsidR="00CC4C63" w14:paraId="53CBD962"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35BDC" w14:textId="77777777" w:rsidR="00CC4C63" w:rsidRDefault="0020585B">
            <w:pPr>
              <w:keepNext/>
              <w:spacing w:before="40" w:after="40" w:line="252" w:lineRule="auto"/>
              <w:jc w:val="left"/>
            </w:pPr>
            <w:r>
              <w:rPr>
                <w:sz w:val="20"/>
              </w:rPr>
              <w:t>Parámetros totales</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7D825" w14:textId="77777777" w:rsidR="00CC4C63" w:rsidRDefault="0020585B">
            <w:pPr>
              <w:keepNext/>
              <w:spacing w:before="40" w:after="40" w:line="252" w:lineRule="auto"/>
              <w:jc w:val="left"/>
            </w:pPr>
            <w:r>
              <w:rPr>
                <w:sz w:val="20"/>
              </w:rPr>
              <w:t>6.957.956.</w:t>
            </w:r>
          </w:p>
        </w:tc>
      </w:tr>
      <w:tr w:rsidR="00CC4C63" w14:paraId="54E08376" w14:textId="77777777">
        <w:trPr>
          <w:cantSplit/>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5F6B8D" w14:textId="77777777" w:rsidR="00CC4C63" w:rsidRDefault="0020585B">
            <w:pPr>
              <w:keepNext/>
              <w:spacing w:before="40" w:after="40" w:line="252" w:lineRule="auto"/>
              <w:jc w:val="left"/>
            </w:pPr>
            <w:r>
              <w:rPr>
                <w:sz w:val="20"/>
              </w:rPr>
              <w:t>Parámetros ajustados</w:t>
            </w:r>
          </w:p>
        </w:tc>
        <w:tc>
          <w:tcPr>
            <w:tcW w:w="51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ADF017" w14:textId="77777777" w:rsidR="00CC4C63" w:rsidRDefault="0020585B">
            <w:pPr>
              <w:keepNext/>
              <w:spacing w:before="40" w:after="40" w:line="252" w:lineRule="auto"/>
              <w:jc w:val="left"/>
            </w:pPr>
            <w:r>
              <w:rPr>
                <w:sz w:val="20"/>
              </w:rPr>
              <w:t>4.100, correspondientes al clasificador.</w:t>
            </w:r>
          </w:p>
        </w:tc>
      </w:tr>
    </w:tbl>
    <w:p w14:paraId="21C31987" w14:textId="77777777" w:rsidR="00CC4C63" w:rsidRDefault="0020585B">
      <w:r>
        <w:t>El código se organizó en archivos separados para preparar los datos, comprobar la GPU, entrenar y realizar predicciones. Los cambios se registraron con Git y se publicaron en el repositorio del curso:</w:t>
      </w:r>
    </w:p>
    <w:p w14:paraId="54B71C3E" w14:textId="77777777" w:rsidR="00CC4C63" w:rsidRDefault="0020585B">
      <w:r>
        <w:t>https://github.com/JIMdvd/densenet-ppe-ia2</w:t>
      </w:r>
    </w:p>
    <w:p w14:paraId="0FC36C50" w14:textId="77777777" w:rsidR="00CC4C63" w:rsidRDefault="0020585B">
      <w:r>
        <w:t>El modelo entrenado se encuentra en la sección Releases. Para la demostración se utiliza el archivo densenet121_ppe.pt, sin repetir el entrenamiento. El script demo.py ejecuta cuatro ejemplos del conjunto de prueba y guarda sus predicciones como imágenes y archivos JSON.</w:t>
      </w:r>
    </w:p>
    <w:p w14:paraId="571F0138" w14:textId="77777777" w:rsidR="00CC4C63" w:rsidRDefault="0020585B">
      <w:pPr>
        <w:pStyle w:val="Ttulo2"/>
        <w:jc w:val="left"/>
      </w:pPr>
      <w:bookmarkStart w:id="16" w:name="_Toc243302001"/>
      <w:r>
        <w:t>5.5. Entrenamiento</w:t>
      </w:r>
      <w:bookmarkEnd w:id="16"/>
    </w:p>
    <w:p w14:paraId="5B7E981C" w14:textId="77777777" w:rsidR="00CC4C63" w:rsidRDefault="0020585B">
      <w:r>
        <w:t>Antes de la ejecución definitiva se comprobó el funcionamiento de CUDA y se realizó un ensayo de cinco épocas. Una revisión posterior identificó más duplicados visuales entre conjuntos. Se corrigieron los datos y se reinició el entrenamiento desde los pesos ImageNet, con un clasificador nuevo. Los resultados de ese ensayo preliminar no se mezclan con los resultados finales.</w:t>
      </w:r>
    </w:p>
    <w:p w14:paraId="229E510D" w14:textId="77777777" w:rsidR="00CC4C63" w:rsidRDefault="0020585B">
      <w:pPr>
        <w:keepNext/>
        <w:spacing w:after="160" w:line="240" w:lineRule="auto"/>
        <w:jc w:val="center"/>
      </w:pPr>
      <w:r>
        <w:rPr>
          <w:i/>
          <w:sz w:val="20"/>
        </w:rPr>
        <w:lastRenderedPageBreak/>
        <w:t>Tabla 5. Configuración del entrenamiento definitivo (Vargas Huarcaya, 2026).</w:t>
      </w:r>
    </w:p>
    <w:tbl>
      <w:tblPr>
        <w:tblW w:w="0" w:type="auto"/>
        <w:jc w:val="center"/>
        <w:tblLayout w:type="fixed"/>
        <w:tblLook w:val="04A0" w:firstRow="1" w:lastRow="0" w:firstColumn="1" w:lastColumn="0" w:noHBand="0" w:noVBand="1"/>
      </w:tblPr>
      <w:tblGrid>
        <w:gridCol w:w="3402"/>
        <w:gridCol w:w="5669"/>
      </w:tblGrid>
      <w:tr w:rsidR="00CC4C63" w14:paraId="18BE6AF1" w14:textId="77777777">
        <w:trPr>
          <w:cantSplit/>
          <w:tblHeade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982243" w14:textId="77777777" w:rsidR="00CC4C63" w:rsidRDefault="0020585B">
            <w:pPr>
              <w:keepNext/>
              <w:spacing w:before="40" w:after="40" w:line="252" w:lineRule="auto"/>
              <w:jc w:val="left"/>
            </w:pPr>
            <w:r>
              <w:rPr>
                <w:b/>
                <w:sz w:val="20"/>
              </w:rPr>
              <w:t>Parámetro</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72335" w14:textId="77777777" w:rsidR="00CC4C63" w:rsidRDefault="0020585B">
            <w:pPr>
              <w:keepNext/>
              <w:spacing w:before="40" w:after="40" w:line="252" w:lineRule="auto"/>
              <w:jc w:val="left"/>
            </w:pPr>
            <w:r>
              <w:rPr>
                <w:b/>
                <w:sz w:val="20"/>
              </w:rPr>
              <w:t>Valor</w:t>
            </w:r>
          </w:p>
        </w:tc>
      </w:tr>
      <w:tr w:rsidR="00CC4C63" w14:paraId="0633B76B"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196C5A" w14:textId="77777777" w:rsidR="00CC4C63" w:rsidRDefault="0020585B">
            <w:pPr>
              <w:keepNext/>
              <w:spacing w:before="40" w:after="40" w:line="252" w:lineRule="auto"/>
              <w:jc w:val="left"/>
            </w:pPr>
            <w:r>
              <w:rPr>
                <w:sz w:val="20"/>
              </w:rPr>
              <w:t>Optimizador</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5E9980" w14:textId="77777777" w:rsidR="00CC4C63" w:rsidRDefault="0020585B">
            <w:pPr>
              <w:keepNext/>
              <w:spacing w:before="40" w:after="40" w:line="252" w:lineRule="auto"/>
              <w:jc w:val="left"/>
            </w:pPr>
            <w:r>
              <w:rPr>
                <w:sz w:val="20"/>
              </w:rPr>
              <w:t>Adam</w:t>
            </w:r>
          </w:p>
        </w:tc>
      </w:tr>
      <w:tr w:rsidR="00CC4C63" w14:paraId="068D4CDE"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103747" w14:textId="77777777" w:rsidR="00CC4C63" w:rsidRDefault="0020585B">
            <w:pPr>
              <w:keepNext/>
              <w:spacing w:before="40" w:after="40" w:line="252" w:lineRule="auto"/>
              <w:jc w:val="left"/>
            </w:pPr>
            <w:r>
              <w:rPr>
                <w:sz w:val="20"/>
              </w:rPr>
              <w:t>Tasa de aprendizaje</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54322" w14:textId="77777777" w:rsidR="00CC4C63" w:rsidRDefault="0020585B">
            <w:pPr>
              <w:keepNext/>
              <w:spacing w:before="40" w:after="40" w:line="252" w:lineRule="auto"/>
              <w:jc w:val="left"/>
            </w:pPr>
            <w:r>
              <w:rPr>
                <w:sz w:val="20"/>
              </w:rPr>
              <w:t>0,0005</w:t>
            </w:r>
          </w:p>
        </w:tc>
      </w:tr>
      <w:tr w:rsidR="00CC4C63" w14:paraId="191C4BA5"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CA8822" w14:textId="77777777" w:rsidR="00CC4C63" w:rsidRDefault="0020585B">
            <w:pPr>
              <w:keepNext/>
              <w:spacing w:before="40" w:after="40" w:line="252" w:lineRule="auto"/>
              <w:jc w:val="left"/>
            </w:pPr>
            <w:r>
              <w:rPr>
                <w:sz w:val="20"/>
              </w:rPr>
              <w:t>Función de pérdida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D575FC" w14:textId="77777777" w:rsidR="00CC4C63" w:rsidRDefault="0020585B">
            <w:pPr>
              <w:keepNext/>
              <w:spacing w:before="40" w:after="40" w:line="252" w:lineRule="auto"/>
              <w:jc w:val="left"/>
            </w:pPr>
            <w:r>
              <w:rPr>
                <w:sz w:val="20"/>
              </w:rPr>
              <w:t>Entropía cruzada</w:t>
            </w:r>
          </w:p>
        </w:tc>
      </w:tr>
      <w:tr w:rsidR="00CC4C63" w14:paraId="3163D00C"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EBF99" w14:textId="77777777" w:rsidR="00CC4C63" w:rsidRDefault="0020585B">
            <w:pPr>
              <w:keepNext/>
              <w:spacing w:before="40" w:after="40" w:line="252" w:lineRule="auto"/>
              <w:jc w:val="left"/>
            </w:pPr>
            <w:r>
              <w:rPr>
                <w:sz w:val="20"/>
              </w:rPr>
              <w:t>Tamaño de lote</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93570" w14:textId="77777777" w:rsidR="00CC4C63" w:rsidRDefault="0020585B">
            <w:pPr>
              <w:keepNext/>
              <w:spacing w:before="40" w:after="40" w:line="252" w:lineRule="auto"/>
              <w:jc w:val="left"/>
            </w:pPr>
            <w:r>
              <w:rPr>
                <w:sz w:val="20"/>
              </w:rPr>
              <w:t>8 recortes</w:t>
            </w:r>
          </w:p>
        </w:tc>
      </w:tr>
      <w:tr w:rsidR="00CC4C63" w14:paraId="59A5B084"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12557" w14:textId="77777777" w:rsidR="00CC4C63" w:rsidRDefault="0020585B">
            <w:pPr>
              <w:keepNext/>
              <w:spacing w:before="40" w:after="40" w:line="252" w:lineRule="auto"/>
              <w:jc w:val="left"/>
            </w:pPr>
            <w:r>
              <w:rPr>
                <w:sz w:val="20"/>
              </w:rPr>
              <w:t>Máximo de épocas</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2514C" w14:textId="77777777" w:rsidR="00CC4C63" w:rsidRDefault="0020585B">
            <w:pPr>
              <w:keepNext/>
              <w:spacing w:before="40" w:after="40" w:line="252" w:lineRule="auto"/>
              <w:jc w:val="left"/>
            </w:pPr>
            <w:r>
              <w:rPr>
                <w:sz w:val="20"/>
              </w:rPr>
              <w:t>20</w:t>
            </w:r>
          </w:p>
        </w:tc>
      </w:tr>
      <w:tr w:rsidR="00CC4C63" w14:paraId="6F81C845"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71A4F9" w14:textId="77777777" w:rsidR="00CC4C63" w:rsidRDefault="0020585B">
            <w:pPr>
              <w:keepNext/>
              <w:spacing w:before="40" w:after="40" w:line="252" w:lineRule="auto"/>
              <w:jc w:val="left"/>
            </w:pPr>
            <w:r>
              <w:rPr>
                <w:sz w:val="20"/>
              </w:rPr>
              <w:t>Parada temprana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D2C94F" w14:textId="77777777" w:rsidR="00CC4C63" w:rsidRDefault="0020585B">
            <w:pPr>
              <w:keepNext/>
              <w:spacing w:before="40" w:after="40" w:line="252" w:lineRule="auto"/>
              <w:jc w:val="left"/>
            </w:pPr>
            <w:r>
              <w:rPr>
                <w:sz w:val="20"/>
              </w:rPr>
              <w:t>4 épocas sin reducir la pérdida de validación al menos 0,001</w:t>
            </w:r>
          </w:p>
        </w:tc>
      </w:tr>
      <w:tr w:rsidR="00CC4C63" w14:paraId="2ACDE9FD"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ECE079" w14:textId="77777777" w:rsidR="00CC4C63" w:rsidRDefault="0020585B">
            <w:pPr>
              <w:keepNext/>
              <w:spacing w:before="40" w:after="40" w:line="252" w:lineRule="auto"/>
              <w:jc w:val="left"/>
            </w:pPr>
            <w:r>
              <w:rPr>
                <w:sz w:val="20"/>
              </w:rPr>
              <w:t>Semilla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C60E3" w14:textId="77777777" w:rsidR="00CC4C63" w:rsidRDefault="0020585B">
            <w:pPr>
              <w:keepNext/>
              <w:spacing w:before="40" w:after="40" w:line="252" w:lineRule="auto"/>
              <w:jc w:val="left"/>
            </w:pPr>
            <w:r>
              <w:rPr>
                <w:sz w:val="20"/>
              </w:rPr>
              <w:t>42</w:t>
            </w:r>
          </w:p>
        </w:tc>
      </w:tr>
      <w:tr w:rsidR="00CC4C63" w14:paraId="4A805D1E"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965CC3" w14:textId="77777777" w:rsidR="00CC4C63" w:rsidRDefault="0020585B">
            <w:pPr>
              <w:keepNext/>
              <w:spacing w:before="40" w:after="40" w:line="252" w:lineRule="auto"/>
              <w:jc w:val="left"/>
            </w:pPr>
            <w:r>
              <w:rPr>
                <w:sz w:val="20"/>
              </w:rPr>
              <w:t>Épocas ejecutadas</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1741C" w14:textId="77777777" w:rsidR="00CC4C63" w:rsidRDefault="0020585B">
            <w:pPr>
              <w:keepNext/>
              <w:spacing w:before="40" w:after="40" w:line="252" w:lineRule="auto"/>
              <w:jc w:val="left"/>
            </w:pPr>
            <w:r>
              <w:rPr>
                <w:sz w:val="20"/>
              </w:rPr>
              <w:t>9</w:t>
            </w:r>
          </w:p>
        </w:tc>
      </w:tr>
      <w:tr w:rsidR="00CC4C63" w14:paraId="5664879D" w14:textId="77777777">
        <w:trPr>
          <w:cantSplit/>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8126FC" w14:textId="77777777" w:rsidR="00CC4C63" w:rsidRDefault="0020585B">
            <w:pPr>
              <w:keepNext/>
              <w:spacing w:before="40" w:after="40" w:line="252" w:lineRule="auto"/>
              <w:jc w:val="left"/>
            </w:pPr>
            <w:r>
              <w:rPr>
                <w:sz w:val="20"/>
              </w:rPr>
              <w:t>Modelo seleccionado</w:t>
            </w:r>
          </w:p>
        </w:tc>
        <w:tc>
          <w:tcPr>
            <w:tcW w:w="566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C15848" w14:textId="77777777" w:rsidR="00CC4C63" w:rsidRDefault="0020585B">
            <w:pPr>
              <w:keepNext/>
              <w:spacing w:before="40" w:after="40" w:line="252" w:lineRule="auto"/>
              <w:jc w:val="left"/>
            </w:pPr>
            <w:r>
              <w:rPr>
                <w:sz w:val="20"/>
              </w:rPr>
              <w:t>Época 5, por menor pérdida de validación</w:t>
            </w:r>
          </w:p>
        </w:tc>
      </w:tr>
    </w:tbl>
    <w:p w14:paraId="256EC8D5" w14:textId="77777777" w:rsidR="00CC4C63" w:rsidRDefault="0020585B">
      <w:r>
        <w:t>La parada temprana permite finalizar el proceso cuando la validación deja de mejorar. Se conserva el mejor modelo, no necesariamente el último. La ejecución acumuló aproximadamente 6 minutos y 23 segundos de entrenamiento y validación; ese tiempo no incluye la carga inicial, el guardado de archivos ni la evaluación final.</w:t>
      </w:r>
    </w:p>
    <w:p w14:paraId="261B486E" w14:textId="77777777" w:rsidR="00CC4C63" w:rsidRDefault="0020585B">
      <w:pPr>
        <w:keepNext/>
        <w:spacing w:after="40" w:line="240" w:lineRule="auto"/>
        <w:jc w:val="center"/>
      </w:pPr>
      <w:r>
        <w:rPr>
          <w:noProof/>
        </w:rPr>
        <w:drawing>
          <wp:inline distT="0" distB="0" distL="0" distR="0" wp14:anchorId="66CBF9D9" wp14:editId="3A3CF431">
            <wp:extent cx="5760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6"/>
                    <a:stretch>
                      <a:fillRect/>
                    </a:stretch>
                  </pic:blipFill>
                  <pic:spPr>
                    <a:xfrm>
                      <a:off x="0" y="0"/>
                      <a:ext cx="5760000" cy="2304000"/>
                    </a:xfrm>
                    <a:prstGeom prst="rect">
                      <a:avLst/>
                    </a:prstGeom>
                  </pic:spPr>
                </pic:pic>
              </a:graphicData>
            </a:graphic>
          </wp:inline>
        </w:drawing>
      </w:r>
    </w:p>
    <w:p w14:paraId="7FB66E83" w14:textId="77777777" w:rsidR="00CC4C63" w:rsidRDefault="0020585B">
      <w:pPr>
        <w:keepNext/>
        <w:spacing w:after="160" w:line="240" w:lineRule="auto"/>
        <w:jc w:val="center"/>
      </w:pPr>
      <w:r>
        <w:rPr>
          <w:i/>
          <w:sz w:val="20"/>
        </w:rPr>
        <w:t>Figura 3. Evolución de la pérdida y la exactitud durante nueve épocas (Vargas Huarcaya, 2026).</w:t>
      </w:r>
    </w:p>
    <w:p w14:paraId="53D44A49" w14:textId="77777777" w:rsidR="00CC4C63" w:rsidRDefault="0020585B">
      <w:pPr>
        <w:pStyle w:val="Ttulo2"/>
        <w:jc w:val="left"/>
      </w:pPr>
      <w:bookmarkStart w:id="17" w:name="_Toc243302002"/>
      <w:r>
        <w:t>5.6. Resultados</w:t>
      </w:r>
      <w:bookmarkEnd w:id="17"/>
    </w:p>
    <w:p w14:paraId="1232AEFC" w14:textId="77777777" w:rsidR="00CC4C63" w:rsidRDefault="0020585B">
      <w:r>
        <w:t>El modelo seleccionado se evaluó con 1.081 recortes de prueba. Clasificó correctamente 1.056 y se equivocó en 25. La exactitud fue de 97,69 % y el F1 macro de 97,25 %. Como referencia sencilla, predecir siempre la clase trabajador habría obtenido 36,73 % de exactitud en este conjunto.</w:t>
      </w:r>
    </w:p>
    <w:p w14:paraId="3D6FB291" w14:textId="77777777" w:rsidR="00CC4C63" w:rsidRDefault="0020585B">
      <w:pPr>
        <w:keepNext/>
        <w:spacing w:after="160" w:line="240" w:lineRule="auto"/>
        <w:jc w:val="center"/>
      </w:pPr>
      <w:r>
        <w:rPr>
          <w:i/>
          <w:sz w:val="20"/>
        </w:rPr>
        <w:lastRenderedPageBreak/>
        <w:t>Tabla 6. Resultados por categoría en el conjunto de prueba (Vargas Huarcaya, 2026).</w:t>
      </w:r>
    </w:p>
    <w:tbl>
      <w:tblPr>
        <w:tblW w:w="0" w:type="auto"/>
        <w:jc w:val="center"/>
        <w:tblLayout w:type="fixed"/>
        <w:tblLook w:val="04A0" w:firstRow="1" w:lastRow="0" w:firstColumn="1" w:lastColumn="0" w:noHBand="0" w:noVBand="1"/>
      </w:tblPr>
      <w:tblGrid>
        <w:gridCol w:w="2041"/>
        <w:gridCol w:w="1814"/>
        <w:gridCol w:w="1814"/>
        <w:gridCol w:w="1701"/>
        <w:gridCol w:w="1701"/>
      </w:tblGrid>
      <w:tr w:rsidR="00CC4C63" w14:paraId="47A5D771" w14:textId="77777777">
        <w:trPr>
          <w:cantSplit/>
          <w:tblHeader/>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24749" w14:textId="77777777" w:rsidR="00CC4C63" w:rsidRDefault="0020585B">
            <w:pPr>
              <w:keepNext/>
              <w:spacing w:before="40" w:after="40" w:line="252" w:lineRule="auto"/>
              <w:jc w:val="left"/>
            </w:pPr>
            <w:r>
              <w:rPr>
                <w:b/>
                <w:sz w:val="20"/>
              </w:rPr>
              <w:t>Clase</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15707F" w14:textId="77777777" w:rsidR="00CC4C63" w:rsidRDefault="0020585B">
            <w:pPr>
              <w:keepNext/>
              <w:spacing w:before="40" w:after="40" w:line="252" w:lineRule="auto"/>
              <w:jc w:val="left"/>
            </w:pPr>
            <w:r>
              <w:rPr>
                <w:b/>
                <w:sz w:val="20"/>
              </w:rPr>
              <w:t>Precisión</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897BBA" w14:textId="77777777" w:rsidR="00CC4C63" w:rsidRDefault="0020585B">
            <w:pPr>
              <w:keepNext/>
              <w:spacing w:before="40" w:after="40" w:line="252" w:lineRule="auto"/>
              <w:jc w:val="left"/>
            </w:pPr>
            <w:r>
              <w:rPr>
                <w:b/>
                <w:sz w:val="20"/>
              </w:rPr>
              <w:t>Recall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5C4767" w14:textId="77777777" w:rsidR="00CC4C63" w:rsidRDefault="0020585B">
            <w:pPr>
              <w:keepNext/>
              <w:spacing w:before="40" w:after="40" w:line="252" w:lineRule="auto"/>
              <w:jc w:val="left"/>
            </w:pPr>
            <w:r>
              <w:rPr>
                <w:b/>
                <w:sz w:val="20"/>
              </w:rPr>
              <w:t>F1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2C1EC9" w14:textId="77777777" w:rsidR="00CC4C63" w:rsidRDefault="0020585B">
            <w:pPr>
              <w:keepNext/>
              <w:spacing w:before="40" w:after="40" w:line="252" w:lineRule="auto"/>
              <w:jc w:val="left"/>
            </w:pPr>
            <w:r>
              <w:rPr>
                <w:b/>
                <w:sz w:val="20"/>
              </w:rPr>
              <w:t>Recortes</w:t>
            </w:r>
          </w:p>
        </w:tc>
      </w:tr>
      <w:tr w:rsidR="00CC4C63" w14:paraId="5DA4A654"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46DC66" w14:textId="77777777" w:rsidR="00CC4C63" w:rsidRDefault="0020585B">
            <w:pPr>
              <w:keepNext/>
              <w:spacing w:before="40" w:after="40" w:line="252" w:lineRule="auto"/>
              <w:jc w:val="left"/>
            </w:pPr>
            <w:r>
              <w:rPr>
                <w:sz w:val="20"/>
              </w:rPr>
              <w:t>Cabeza</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2006E" w14:textId="77777777" w:rsidR="00CC4C63" w:rsidRDefault="0020585B">
            <w:pPr>
              <w:keepNext/>
              <w:spacing w:before="40" w:after="40" w:line="252" w:lineRule="auto"/>
              <w:jc w:val="left"/>
            </w:pPr>
            <w:r>
              <w:rPr>
                <w:sz w:val="20"/>
              </w:rPr>
              <w:t>96,59 %</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771D4" w14:textId="77777777" w:rsidR="00CC4C63" w:rsidRDefault="0020585B">
            <w:pPr>
              <w:keepNext/>
              <w:spacing w:before="40" w:after="40" w:line="252" w:lineRule="auto"/>
              <w:jc w:val="left"/>
            </w:pPr>
            <w:r>
              <w:rPr>
                <w:sz w:val="20"/>
              </w:rPr>
              <w:t>94,44 %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B67ADA" w14:textId="77777777" w:rsidR="00CC4C63" w:rsidRDefault="0020585B">
            <w:pPr>
              <w:keepNext/>
              <w:spacing w:before="40" w:after="40" w:line="252" w:lineRule="auto"/>
              <w:jc w:val="left"/>
            </w:pPr>
            <w:r>
              <w:rPr>
                <w:sz w:val="20"/>
              </w:rPr>
              <w:t>95,51 %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3D6CF" w14:textId="77777777" w:rsidR="00CC4C63" w:rsidRDefault="0020585B">
            <w:pPr>
              <w:keepNext/>
              <w:spacing w:before="40" w:after="40" w:line="252" w:lineRule="auto"/>
              <w:jc w:val="left"/>
            </w:pPr>
            <w:r>
              <w:rPr>
                <w:sz w:val="20"/>
              </w:rPr>
              <w:t>90</w:t>
            </w:r>
          </w:p>
        </w:tc>
      </w:tr>
      <w:tr w:rsidR="00CC4C63" w14:paraId="3CBD9160"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8DCA45" w14:textId="77777777" w:rsidR="00CC4C63" w:rsidRDefault="0020585B">
            <w:pPr>
              <w:keepNext/>
              <w:spacing w:before="40" w:after="40" w:line="252" w:lineRule="auto"/>
              <w:jc w:val="left"/>
            </w:pPr>
            <w:r>
              <w:rPr>
                <w:sz w:val="20"/>
              </w:rPr>
              <w:t>Casco</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95862B" w14:textId="77777777" w:rsidR="00CC4C63" w:rsidRDefault="0020585B">
            <w:pPr>
              <w:keepNext/>
              <w:spacing w:before="40" w:after="40" w:line="252" w:lineRule="auto"/>
              <w:jc w:val="left"/>
            </w:pPr>
            <w:r>
              <w:rPr>
                <w:sz w:val="20"/>
              </w:rPr>
              <w:t>98,69 %</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48F5F0" w14:textId="77777777" w:rsidR="00CC4C63" w:rsidRDefault="0020585B">
            <w:pPr>
              <w:keepNext/>
              <w:spacing w:before="40" w:after="40" w:line="252" w:lineRule="auto"/>
              <w:jc w:val="left"/>
            </w:pPr>
            <w:r>
              <w:rPr>
                <w:sz w:val="20"/>
              </w:rPr>
              <w:t>98,37 %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FDB9F" w14:textId="77777777" w:rsidR="00CC4C63" w:rsidRDefault="0020585B">
            <w:pPr>
              <w:keepNext/>
              <w:spacing w:before="40" w:after="40" w:line="252" w:lineRule="auto"/>
              <w:jc w:val="left"/>
            </w:pPr>
            <w:r>
              <w:rPr>
                <w:sz w:val="20"/>
              </w:rPr>
              <w:t>98,53 %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6917A9" w14:textId="77777777" w:rsidR="00CC4C63" w:rsidRDefault="0020585B">
            <w:pPr>
              <w:keepNext/>
              <w:spacing w:before="40" w:after="40" w:line="252" w:lineRule="auto"/>
              <w:jc w:val="left"/>
            </w:pPr>
            <w:r>
              <w:rPr>
                <w:sz w:val="20"/>
              </w:rPr>
              <w:t>307</w:t>
            </w:r>
          </w:p>
        </w:tc>
      </w:tr>
      <w:tr w:rsidR="00CC4C63" w14:paraId="5815A8F3"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EE7B1" w14:textId="77777777" w:rsidR="00CC4C63" w:rsidRDefault="0020585B">
            <w:pPr>
              <w:keepNext/>
              <w:spacing w:before="40" w:after="40" w:line="252" w:lineRule="auto"/>
              <w:jc w:val="left"/>
            </w:pPr>
            <w:r>
              <w:rPr>
                <w:sz w:val="20"/>
              </w:rPr>
              <w:t>Chaleco</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B46A5" w14:textId="77777777" w:rsidR="00CC4C63" w:rsidRDefault="0020585B">
            <w:pPr>
              <w:keepNext/>
              <w:spacing w:before="40" w:after="40" w:line="252" w:lineRule="auto"/>
              <w:jc w:val="left"/>
            </w:pPr>
            <w:r>
              <w:rPr>
                <w:sz w:val="20"/>
              </w:rPr>
              <w:t>97,19 %</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21FD82" w14:textId="77777777" w:rsidR="00CC4C63" w:rsidRDefault="0020585B">
            <w:pPr>
              <w:keepNext/>
              <w:spacing w:before="40" w:after="40" w:line="252" w:lineRule="auto"/>
              <w:jc w:val="left"/>
            </w:pPr>
            <w:r>
              <w:rPr>
                <w:sz w:val="20"/>
              </w:rPr>
              <w:t>96,52 %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74EB3" w14:textId="77777777" w:rsidR="00CC4C63" w:rsidRDefault="0020585B">
            <w:pPr>
              <w:keepNext/>
              <w:spacing w:before="40" w:after="40" w:line="252" w:lineRule="auto"/>
              <w:jc w:val="left"/>
            </w:pPr>
            <w:r>
              <w:rPr>
                <w:sz w:val="20"/>
              </w:rPr>
              <w:t>96,85 %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630724" w14:textId="77777777" w:rsidR="00CC4C63" w:rsidRDefault="0020585B">
            <w:pPr>
              <w:keepNext/>
              <w:spacing w:before="40" w:after="40" w:line="252" w:lineRule="auto"/>
              <w:jc w:val="left"/>
            </w:pPr>
            <w:r>
              <w:rPr>
                <w:sz w:val="20"/>
              </w:rPr>
              <w:t>287</w:t>
            </w:r>
          </w:p>
        </w:tc>
      </w:tr>
      <w:tr w:rsidR="00CC4C63" w14:paraId="196F6C3D" w14:textId="77777777">
        <w:trPr>
          <w:cantSplit/>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F46F2" w14:textId="77777777" w:rsidR="00CC4C63" w:rsidRDefault="0020585B">
            <w:pPr>
              <w:keepNext/>
              <w:spacing w:before="40" w:after="40" w:line="252" w:lineRule="auto"/>
              <w:jc w:val="left"/>
            </w:pPr>
            <w:r>
              <w:rPr>
                <w:sz w:val="20"/>
              </w:rPr>
              <w:t>Trabajador</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1957E" w14:textId="77777777" w:rsidR="00CC4C63" w:rsidRDefault="0020585B">
            <w:pPr>
              <w:keepNext/>
              <w:spacing w:before="40" w:after="40" w:line="252" w:lineRule="auto"/>
              <w:jc w:val="left"/>
            </w:pPr>
            <w:r>
              <w:rPr>
                <w:sz w:val="20"/>
              </w:rPr>
              <w:t>97,51 %</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E0EBF9" w14:textId="77777777" w:rsidR="00CC4C63" w:rsidRDefault="0020585B">
            <w:pPr>
              <w:keepNext/>
              <w:spacing w:before="40" w:after="40" w:line="252" w:lineRule="auto"/>
              <w:jc w:val="left"/>
            </w:pPr>
            <w:r>
              <w:rPr>
                <w:sz w:val="20"/>
              </w:rPr>
              <w:t>98,74 %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C98A32" w14:textId="77777777" w:rsidR="00CC4C63" w:rsidRDefault="0020585B">
            <w:pPr>
              <w:keepNext/>
              <w:spacing w:before="40" w:after="40" w:line="252" w:lineRule="auto"/>
              <w:jc w:val="left"/>
            </w:pPr>
            <w:r>
              <w:rPr>
                <w:sz w:val="20"/>
              </w:rPr>
              <w:t>98,12 %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C778BA" w14:textId="77777777" w:rsidR="00CC4C63" w:rsidRDefault="0020585B">
            <w:pPr>
              <w:keepNext/>
              <w:spacing w:before="40" w:after="40" w:line="252" w:lineRule="auto"/>
              <w:jc w:val="left"/>
            </w:pPr>
            <w:r>
              <w:rPr>
                <w:sz w:val="20"/>
              </w:rPr>
              <w:t>397</w:t>
            </w:r>
          </w:p>
        </w:tc>
      </w:tr>
    </w:tbl>
    <w:p w14:paraId="7E25122B" w14:textId="77777777" w:rsidR="00CC4C63" w:rsidRDefault="0020585B">
      <w:pPr>
        <w:keepNext/>
        <w:spacing w:after="40" w:line="240" w:lineRule="auto"/>
        <w:jc w:val="center"/>
      </w:pPr>
      <w:r>
        <w:rPr>
          <w:noProof/>
        </w:rPr>
        <w:drawing>
          <wp:inline distT="0" distB="0" distL="0" distR="0" wp14:anchorId="4F70C707" wp14:editId="34903F78">
            <wp:extent cx="3600000" cy="30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3600000" cy="3000000"/>
                    </a:xfrm>
                    <a:prstGeom prst="rect">
                      <a:avLst/>
                    </a:prstGeom>
                  </pic:spPr>
                </pic:pic>
              </a:graphicData>
            </a:graphic>
          </wp:inline>
        </w:drawing>
      </w:r>
    </w:p>
    <w:p w14:paraId="6F37033D" w14:textId="77777777" w:rsidR="00CC4C63" w:rsidRDefault="0020585B">
      <w:pPr>
        <w:keepNext/>
        <w:spacing w:after="160" w:line="240" w:lineRule="auto"/>
        <w:jc w:val="center"/>
      </w:pPr>
      <w:r>
        <w:rPr>
          <w:i/>
          <w:sz w:val="20"/>
        </w:rPr>
        <w:t>Figura 4. Matriz de confusión del modelo seleccionado (Vargas Huarcaya, 2026).</w:t>
      </w:r>
    </w:p>
    <w:p w14:paraId="6698BF88" w14:textId="77777777" w:rsidR="00CC4C63" w:rsidRDefault="0020585B">
      <w:r>
        <w:t>En la matriz, cada fila representa la etiqueta real y cada columna la predicción. Los valores de la diagonal son los aciertos. Los nombres head, helmet, vest y worker corresponden a cabeza, casco, chaleco y trabajador, respectivamente.</w:t>
      </w:r>
    </w:p>
    <w:p w14:paraId="0CF8B673" w14:textId="77777777" w:rsidR="00CC4C63" w:rsidRDefault="0020585B">
      <w:pPr>
        <w:pStyle w:val="Ttulo2"/>
        <w:jc w:val="left"/>
      </w:pPr>
      <w:bookmarkStart w:id="18" w:name="_Toc243302003"/>
      <w:r>
        <w:t>5.7. Análisis de resultados</w:t>
      </w:r>
      <w:bookmarkEnd w:id="18"/>
    </w:p>
    <w:p w14:paraId="3C7C1EC9" w14:textId="77777777" w:rsidR="00CC4C63" w:rsidRDefault="0020585B">
      <w:r>
        <w:t>Las curvas muestran una reducción rápida de la pérdida al inicio. La menor pérdida de validación se alcanzó en la época 5, con 0,0569. Después, el error de entrenamiento siguió bajando, pero el de validación aumentó. Esta diferencia sugiere que continuar ajustando el clasificador ya no aportaba una mejora general y podía favorecer el sobreajuste.</w:t>
      </w:r>
    </w:p>
    <w:p w14:paraId="00B5EA07" w14:textId="77777777" w:rsidR="00CC4C63" w:rsidRDefault="0020585B">
      <w:r>
        <w:t>No se eligió el modelo por el número de épocas ni por su exactitud de entrenamiento. Se eligió por su pérdida de validación. Por eso se conservó la época 5 aunque el proceso llegó hasta la 9. La exactitud de validación del modelo elegido fue de 97,96 %.</w:t>
      </w:r>
    </w:p>
    <w:p w14:paraId="5DDFBC53" w14:textId="77777777" w:rsidR="00CC4C63" w:rsidRDefault="0020585B">
      <w:r>
        <w:t xml:space="preserve">La confusión más frecuente ocurrió entre chaleco y trabajador: diez chalecos se clasificaron como trabajador y cinco trabajadores como chaleco. Una explicación posible es que ambas </w:t>
      </w:r>
      <w:r>
        <w:lastRenderedPageBreak/>
        <w:t>regiones comparten partes del cuerpo y prendas similares. Esta interpretación es coherente con los ejemplos, aunque no demuestra por sí sola la causa de cada error.</w:t>
      </w:r>
    </w:p>
    <w:p w14:paraId="6B489551" w14:textId="77777777" w:rsidR="00CC4C63" w:rsidRDefault="0020585B">
      <w:pPr>
        <w:keepNext/>
        <w:spacing w:after="40" w:line="240" w:lineRule="auto"/>
        <w:jc w:val="center"/>
      </w:pPr>
      <w:r>
        <w:rPr>
          <w:noProof/>
        </w:rPr>
        <w:drawing>
          <wp:inline distT="0" distB="0" distL="0" distR="0" wp14:anchorId="1CDFB5F6" wp14:editId="4D547043">
            <wp:extent cx="5400000" cy="3162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ertos_errores.png"/>
                    <pic:cNvPicPr/>
                  </pic:nvPicPr>
                  <pic:blipFill>
                    <a:blip r:embed="rId18"/>
                    <a:stretch>
                      <a:fillRect/>
                    </a:stretch>
                  </pic:blipFill>
                  <pic:spPr>
                    <a:xfrm>
                      <a:off x="0" y="0"/>
                      <a:ext cx="5400000" cy="3162857"/>
                    </a:xfrm>
                    <a:prstGeom prst="rect">
                      <a:avLst/>
                    </a:prstGeom>
                  </pic:spPr>
                </pic:pic>
              </a:graphicData>
            </a:graphic>
          </wp:inline>
        </w:drawing>
      </w:r>
    </w:p>
    <w:p w14:paraId="5A952F92" w14:textId="77777777" w:rsidR="00CC4C63" w:rsidRDefault="0020585B">
      <w:pPr>
        <w:keepNext/>
        <w:spacing w:after="160" w:line="240" w:lineRule="auto"/>
        <w:jc w:val="center"/>
      </w:pPr>
      <w:r>
        <w:rPr>
          <w:i/>
          <w:sz w:val="20"/>
        </w:rPr>
        <w:t>Figura 5. Ejemplos de aciertos y errores en las cuatro categorías (Vargas Huarcaya, 2026; imágenes de Chen, s. f., CC BY 4.0).</w:t>
      </w:r>
    </w:p>
    <w:p w14:paraId="768CD0BF" w14:textId="77777777" w:rsidR="00CC4C63" w:rsidRDefault="0020585B">
      <w:r>
        <w:t>La clase cabeza obtuvo el recall más bajo, con 94,44 %, y contó con 90 ejemplos de prueba. Esto indica que el desempeño no es idéntico en todas las categorías. El resultado global es favorable para este conjunto, pero requiere nuevas pruebas antes de aplicarlo en otros escenarios.</w:t>
      </w:r>
    </w:p>
    <w:p w14:paraId="1331258D" w14:textId="77777777" w:rsidR="00CC4C63" w:rsidRDefault="0020585B">
      <w:pPr>
        <w:pStyle w:val="Ttulo1"/>
        <w:jc w:val="left"/>
      </w:pPr>
      <w:bookmarkStart w:id="19" w:name="_Toc243302004"/>
      <w:r>
        <w:t>6. Ventajas y limitaciones</w:t>
      </w:r>
      <w:bookmarkEnd w:id="19"/>
    </w:p>
    <w:p w14:paraId="5F7A56EE" w14:textId="77777777" w:rsidR="00CC4C63" w:rsidRDefault="0020585B">
      <w:pPr>
        <w:pStyle w:val="Ttulo2"/>
        <w:jc w:val="left"/>
      </w:pPr>
      <w:bookmarkStart w:id="20" w:name="_Toc243302005"/>
      <w:r>
        <w:t>6.1. Ventajas</w:t>
      </w:r>
      <w:bookmarkEnd w:id="20"/>
    </w:p>
    <w:p w14:paraId="7365D7F4" w14:textId="77777777" w:rsidR="00CC4C63" w:rsidRDefault="0020585B">
      <w:r>
        <w:t>El aprendizaje por transferencia permitió aprovechar características ya aprendidas por DenseNet121 y ajustar un clasificador pequeño. Esto hizo posible realizar el experimento con la GPU disponible. La separación del código en scripts también facilita volver a ejecutar la demostración y revisar cada etapa del trabajo.</w:t>
      </w:r>
    </w:p>
    <w:p w14:paraId="251A9045" w14:textId="77777777" w:rsidR="00CC4C63" w:rsidRDefault="0020585B">
      <w:r>
        <w:t>Se conservaron la configuración, el historial y las predicciones de prueba. Estos archivos permiten comprobar los resultados, identificar errores y relacionar las gráficas con los datos reales. El repositorio público reúne el código, el registro de cambios y el modelo descargable.</w:t>
      </w:r>
    </w:p>
    <w:p w14:paraId="071D7ED0" w14:textId="77777777" w:rsidR="00CC4C63" w:rsidRDefault="0020585B">
      <w:pPr>
        <w:pStyle w:val="Ttulo2"/>
        <w:jc w:val="left"/>
      </w:pPr>
      <w:bookmarkStart w:id="21" w:name="_Toc243302006"/>
      <w:r>
        <w:lastRenderedPageBreak/>
        <w:t>6.2. Limitaciones</w:t>
      </w:r>
      <w:bookmarkEnd w:id="21"/>
    </w:p>
    <w:p w14:paraId="11969994" w14:textId="77777777" w:rsidR="00CC4C63" w:rsidRDefault="0020585B">
      <w:r>
        <w:t>El modelo recibe objetos recortados. No genera cajas sobre una fotografía completa ni comprueba por sí solo si un trabajador utiliza correctamente todo su equipo de protección. Su salida está limitada a las cuatro clases del dataset.</w:t>
      </w:r>
    </w:p>
    <w:p w14:paraId="598E7617" w14:textId="77777777" w:rsidR="00CC4C63" w:rsidRDefault="0020585B">
      <w:r>
        <w:t>La evaluación se hizo por recorte. Varios recortes pueden proceder de una misma fotografía y pueden existir escenas relacionadas que el filtro de duplicados no identifica. Además, las categorías tienen cantidades diferentes de ejemplos y las imágenes pequeñas pueden perder detalles al redimensionarse.</w:t>
      </w:r>
    </w:p>
    <w:p w14:paraId="49553A74" w14:textId="77777777" w:rsidR="00CC4C63" w:rsidRDefault="0020585B">
      <w:r>
        <w:t>No se evaluaron fotografías nuevas de obras locales ni se compararon experimentalmente otras arquitecturas. Tampoco se ajustaron todas las capas de DenseNet ni se aplicaron aumentos de datos. Por ello, los resultados corresponden a la configuración y al conjunto utilizados, no a un rendimiento garantizado en cualquier imagen.</w:t>
      </w:r>
    </w:p>
    <w:p w14:paraId="65B055C5" w14:textId="77777777" w:rsidR="00CC4C63" w:rsidRDefault="0020585B">
      <w:pPr>
        <w:pStyle w:val="Ttulo1"/>
        <w:jc w:val="left"/>
      </w:pPr>
      <w:bookmarkStart w:id="22" w:name="_Toc243302007"/>
      <w:r>
        <w:t>7. Conclusiones y recomendaciones</w:t>
      </w:r>
      <w:bookmarkEnd w:id="22"/>
    </w:p>
    <w:p w14:paraId="38D75A68" w14:textId="77777777" w:rsidR="00CC4C63" w:rsidRDefault="0020585B">
      <w:pPr>
        <w:pStyle w:val="Ttulo2"/>
        <w:jc w:val="left"/>
      </w:pPr>
      <w:bookmarkStart w:id="23" w:name="_Toc243302008"/>
      <w:r>
        <w:t>7.1. Conclusiones</w:t>
      </w:r>
      <w:bookmarkEnd w:id="23"/>
    </w:p>
    <w:p w14:paraId="38B41A94" w14:textId="77777777" w:rsidR="00CC4C63" w:rsidRDefault="0020585B">
      <w:r>
        <w:t>Se implementó un clasificador de cuatro categorías con DenseNet121 mediante aprendizaje por transferencia. La preparación produjo 8.493 recortes y permitió mantener separados los datos utilizados para entrenar, validar y evaluar.</w:t>
      </w:r>
    </w:p>
    <w:p w14:paraId="706C6E96" w14:textId="77777777" w:rsidR="00CC4C63" w:rsidRDefault="0020585B">
      <w:r>
        <w:t>El modelo seleccionado obtuvo 97,69 % de exactitud y 97,25 % de F1 macro en prueba. Los 25 errores muestran que el reconocimiento no es perfecto. La mayor confusión se presentó entre chaleco y trabajador, mientras que cabeza tuvo el menor recall.</w:t>
      </w:r>
    </w:p>
    <w:p w14:paraId="0ADB73FF" w14:textId="77777777" w:rsidR="00CC4C63" w:rsidRDefault="0020585B">
      <w:r>
        <w:t>La parada temprana permitió conservar la época 5 y evitar elegir automáticamente el último modelo. El archivo entrenado puede utilizarse en la demostración sin volver a ajustar sus pesos. El código y sus resultados quedaron disponibles mediante Git y GitHub.</w:t>
      </w:r>
    </w:p>
    <w:p w14:paraId="1FFDA8B9" w14:textId="77777777" w:rsidR="00CC4C63" w:rsidRDefault="0020585B">
      <w:pPr>
        <w:pStyle w:val="Ttulo2"/>
        <w:jc w:val="left"/>
      </w:pPr>
      <w:bookmarkStart w:id="24" w:name="_Toc243302009"/>
      <w:r>
        <w:t>7.2. Recomendaciones</w:t>
      </w:r>
      <w:bookmarkEnd w:id="24"/>
    </w:p>
    <w:p w14:paraId="613E85B1" w14:textId="77777777" w:rsidR="00CC4C63" w:rsidRDefault="0020585B">
      <w:r>
        <w:t>Se recomienda incorporar fotografías de otras obras y separar los conjuntos por escena o lugar de origen. También conviene ampliar los ejemplos de cabeza y revisar las confusiones entre trabajador y chaleco. En una siguiente etapa se podrían probar aumentos de datos y el ajuste de algunas capas de la base, utilizando validación para decidir si realmente mejoran el resultado.</w:t>
      </w:r>
    </w:p>
    <w:p w14:paraId="369BB1E4" w14:textId="77777777" w:rsidR="00CC4C63" w:rsidRDefault="0020585B">
      <w:r>
        <w:t>Si se necesita localizar varios objetos en una imagen completa, será necesario añadir una etapa de detección. Esa ampliación debe evaluarse por separado y no confundirse con la clasificación de recortes desarrollada en este trabajo.</w:t>
      </w:r>
    </w:p>
    <w:p w14:paraId="0E044276" w14:textId="77777777" w:rsidR="00CC4C63" w:rsidRDefault="0020585B">
      <w:pPr>
        <w:pStyle w:val="Ttulo1"/>
        <w:pageBreakBefore/>
        <w:jc w:val="left"/>
      </w:pPr>
      <w:bookmarkStart w:id="25" w:name="_Toc243302010"/>
      <w:r>
        <w:lastRenderedPageBreak/>
        <w:t>8. Bibliografía</w:t>
      </w:r>
      <w:bookmarkEnd w:id="25"/>
    </w:p>
    <w:p w14:paraId="5476590C" w14:textId="77777777" w:rsidR="00CC4C63" w:rsidRDefault="0020585B">
      <w:pPr>
        <w:spacing w:after="200" w:line="276" w:lineRule="auto"/>
        <w:ind w:left="720" w:hanging="720"/>
        <w:jc w:val="left"/>
      </w:pPr>
      <w:r>
        <w:t xml:space="preserve">Chen, Y. (s. f.). </w:t>
      </w:r>
      <w:r>
        <w:rPr>
          <w:i/>
        </w:rPr>
        <w:t>PPE Compliance Detection</w:t>
      </w:r>
      <w:r>
        <w:t xml:space="preserve"> (versión 5) [Conjunto de datos]. Roboflow Universe. https://universe.roboflow.com/yihong-chen/ppe-compliance-detection-iln63/dataset/5</w:t>
      </w:r>
    </w:p>
    <w:p w14:paraId="5B42F354" w14:textId="77777777" w:rsidR="00CC4C63" w:rsidRDefault="0020585B">
      <w:pPr>
        <w:spacing w:after="200" w:line="276" w:lineRule="auto"/>
        <w:ind w:left="720" w:hanging="720"/>
        <w:jc w:val="left"/>
      </w:pPr>
      <w:r>
        <w:t xml:space="preserve">He, K., Zhang, X., Ren, S., &amp; Sun, J. (2016). Deep residual learning for image recognition. En </w:t>
      </w:r>
      <w:r>
        <w:rPr>
          <w:i/>
        </w:rPr>
        <w:t>Proceedings of the IEEE Conference on Computer Vision and Pattern Recognition</w:t>
      </w:r>
      <w:r>
        <w:t xml:space="preserve"> (pp. 770-778). https://doi.org/10.1109/CVPR.2016.90</w:t>
      </w:r>
    </w:p>
    <w:p w14:paraId="327DD2C8" w14:textId="77777777" w:rsidR="00CC4C63" w:rsidRDefault="0020585B">
      <w:pPr>
        <w:spacing w:after="200" w:line="276" w:lineRule="auto"/>
        <w:ind w:left="720" w:hanging="720"/>
        <w:jc w:val="left"/>
      </w:pPr>
      <w:r>
        <w:t xml:space="preserve">Huang, G., Liu, Z., van der Maaten, L., &amp; Weinberger, K. Q. (2017). Densely connected convolutional networks. En </w:t>
      </w:r>
      <w:r>
        <w:rPr>
          <w:i/>
        </w:rPr>
        <w:t>Proceedings of the IEEE Conference on Computer Vision and Pattern Recognition</w:t>
      </w:r>
      <w:r>
        <w:t xml:space="preserve"> (pp. 4700-4708). https://openaccess.thecvf.com/content_cvpr_2017/html/Huang_Densely_Connected_Convolutional_CVPR_2017_paper.html</w:t>
      </w:r>
    </w:p>
    <w:p w14:paraId="200C0066" w14:textId="77777777" w:rsidR="00CC4C63" w:rsidRDefault="0020585B">
      <w:pPr>
        <w:spacing w:after="200" w:line="276" w:lineRule="auto"/>
        <w:ind w:left="720" w:hanging="720"/>
        <w:jc w:val="left"/>
      </w:pPr>
      <w:r>
        <w:t xml:space="preserve">PyTorch. (s. f.-a). </w:t>
      </w:r>
      <w:r>
        <w:rPr>
          <w:i/>
        </w:rPr>
        <w:t>densenet121</w:t>
      </w:r>
      <w:r>
        <w:t xml:space="preserve"> [Documentación de torchvision]. https://docs.pytorch.org/vision/main/models/generated/torchvision.models.densenet121.html</w:t>
      </w:r>
    </w:p>
    <w:p w14:paraId="0778164F" w14:textId="77777777" w:rsidR="00CC4C63" w:rsidRDefault="0020585B">
      <w:pPr>
        <w:spacing w:after="200" w:line="276" w:lineRule="auto"/>
        <w:ind w:left="720" w:hanging="720"/>
        <w:jc w:val="left"/>
      </w:pPr>
      <w:r>
        <w:t xml:space="preserve">PyTorch. (s. f.-b). </w:t>
      </w:r>
      <w:r>
        <w:rPr>
          <w:i/>
        </w:rPr>
        <w:t>Transfer learning for computer vision tutorial.</w:t>
      </w:r>
      <w:r>
        <w:t xml:space="preserve"> https://docs.pytorch.org/tutorials/beginner/transfer_learning_tutorial.html</w:t>
      </w:r>
    </w:p>
    <w:p w14:paraId="24FC9298" w14:textId="77777777" w:rsidR="00CC4C63" w:rsidRDefault="0020585B">
      <w:pPr>
        <w:spacing w:after="200" w:line="276" w:lineRule="auto"/>
        <w:ind w:left="720" w:hanging="720"/>
        <w:jc w:val="left"/>
      </w:pPr>
      <w:r>
        <w:t xml:space="preserve">Simonyan, K., &amp; Zisserman, A. (2015). </w:t>
      </w:r>
      <w:r>
        <w:rPr>
          <w:i/>
        </w:rPr>
        <w:t>Very deep convolutional networks for large-scale image recognition.</w:t>
      </w:r>
      <w:r>
        <w:t xml:space="preserve"> International Conference on Learning Representations. https://arxiv.org/abs/1409.1556</w:t>
      </w:r>
    </w:p>
    <w:p w14:paraId="0890860C" w14:textId="77777777" w:rsidR="00CC4C63" w:rsidRDefault="0020585B">
      <w:pPr>
        <w:spacing w:after="200" w:line="276" w:lineRule="auto"/>
        <w:ind w:left="720" w:hanging="720"/>
        <w:jc w:val="left"/>
      </w:pPr>
      <w:r>
        <w:t xml:space="preserve">Vargas Huarcaya, J. (2026). </w:t>
      </w:r>
      <w:r>
        <w:rPr>
          <w:i/>
        </w:rPr>
        <w:t>DenseNet PPE IA2</w:t>
      </w:r>
      <w:r>
        <w:t xml:space="preserve"> [Código fuente y modelo entrenado]. GitHub. https://github.com/JIMdvd/densenet-ppe-ia2</w:t>
      </w:r>
    </w:p>
    <w:sectPr w:rsidR="00CC4C63" w:rsidSect="008537A4">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701"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64A5" w14:textId="77777777" w:rsidR="00703D03" w:rsidRDefault="00703D03">
      <w:r>
        <w:separator/>
      </w:r>
    </w:p>
  </w:endnote>
  <w:endnote w:type="continuationSeparator" w:id="0">
    <w:p w14:paraId="1F9637C0" w14:textId="77777777" w:rsidR="00703D03" w:rsidRDefault="0070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B28CC1A-BE13-4E80-99AE-9CD40F7D43E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B26A77-2627-4C2B-9355-F2082901CBC6}"/>
    <w:embedBold r:id="rId3" w:fontKey="{DE305611-DF2D-4FB4-9FDB-4483C0290407}"/>
    <w:embedItalic r:id="rId4" w:fontKey="{FBC70EEE-D14B-4886-AA37-2D6BD769C3C0}"/>
  </w:font>
  <w:font w:name="Georgia">
    <w:panose1 w:val="02040502050405020303"/>
    <w:charset w:val="00"/>
    <w:family w:val="roman"/>
    <w:pitch w:val="variable"/>
    <w:sig w:usb0="00000287" w:usb1="00000000" w:usb2="00000000" w:usb3="00000000" w:csb0="0000009F" w:csb1="00000000"/>
    <w:embedItalic r:id="rId5" w:fontKey="{67215CA1-D525-46FF-A097-25065BB952FC}"/>
  </w:font>
  <w:font w:name="Cambria">
    <w:panose1 w:val="02040503050406030204"/>
    <w:charset w:val="00"/>
    <w:family w:val="roman"/>
    <w:pitch w:val="variable"/>
    <w:sig w:usb0="E00006FF" w:usb1="420024FF" w:usb2="02000000" w:usb3="00000000" w:csb0="0000019F" w:csb1="00000000"/>
    <w:embedRegular r:id="rId6" w:fontKey="{845C6614-3825-4790-9538-3070B862FF4D}"/>
    <w:embedBold r:id="rId7" w:fontKey="{3B9A139D-9CF4-4868-89AC-693402C368C2}"/>
  </w:font>
  <w:font w:name="Tahoma">
    <w:panose1 w:val="020B0604030504040204"/>
    <w:charset w:val="00"/>
    <w:family w:val="swiss"/>
    <w:pitch w:val="variable"/>
    <w:sig w:usb0="E1002EFF" w:usb1="C000605B" w:usb2="00000029" w:usb3="00000000" w:csb0="000101FF" w:csb1="00000000"/>
    <w:embedBold r:id="rId8" w:fontKey="{7AA720CC-34FC-4940-86B1-C2212CF335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385D" w14:textId="77777777" w:rsidR="00CC4C63" w:rsidRDefault="00CC4C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B028" w14:textId="77777777" w:rsidR="00CC4C63" w:rsidRDefault="00CC4C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B778" w14:textId="77777777" w:rsidR="00CC4C63" w:rsidRDefault="00CC4C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B04E" w14:textId="77777777" w:rsidR="00CC4C63" w:rsidRDefault="00CC4C6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31EA" w14:textId="77777777" w:rsidR="00CC4C63" w:rsidRDefault="0020585B">
    <w:pPr>
      <w:jc w:val="right"/>
    </w:pPr>
    <w:r>
      <w:fldChar w:fldCharType="begin"/>
    </w:r>
    <w:r>
      <w:instrText>PAGE</w:instrText>
    </w:r>
    <w:r>
      <w:fldChar w:fldCharType="separate"/>
    </w:r>
    <w:r w:rsidR="00605A61">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55DD" w14:textId="77777777" w:rsidR="00CC4C63" w:rsidRDefault="00CC4C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09FA" w14:textId="77777777" w:rsidR="00703D03" w:rsidRDefault="00703D03">
      <w:r>
        <w:separator/>
      </w:r>
    </w:p>
  </w:footnote>
  <w:footnote w:type="continuationSeparator" w:id="0">
    <w:p w14:paraId="2E97BA3A" w14:textId="77777777" w:rsidR="00703D03" w:rsidRDefault="00703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8D3C" w14:textId="77777777" w:rsidR="00CC4C63" w:rsidRDefault="00CC4C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0381" w14:textId="77777777" w:rsidR="00CC4C63" w:rsidRDefault="00CC4C6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E38B6" w14:textId="77777777" w:rsidR="00CC4C63" w:rsidRDefault="00CC4C6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44B6" w14:textId="77777777" w:rsidR="00CC4C63" w:rsidRDefault="00CC4C6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4278" w14:textId="77777777" w:rsidR="00CC4C63" w:rsidRDefault="00CC4C6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51EA" w14:textId="77777777" w:rsidR="00CC4C63" w:rsidRDefault="00CC4C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7BC"/>
    <w:multiLevelType w:val="multilevel"/>
    <w:tmpl w:val="19B47B6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09144A6"/>
    <w:multiLevelType w:val="multilevel"/>
    <w:tmpl w:val="AE80E4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CF41CD"/>
    <w:multiLevelType w:val="multilevel"/>
    <w:tmpl w:val="13364DBA"/>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B594BC0"/>
    <w:multiLevelType w:val="multilevel"/>
    <w:tmpl w:val="719A7AD8"/>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21B435F2"/>
    <w:multiLevelType w:val="multilevel"/>
    <w:tmpl w:val="A93CCE08"/>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5" w15:restartNumberingAfterBreak="0">
    <w:nsid w:val="253760F4"/>
    <w:multiLevelType w:val="multilevel"/>
    <w:tmpl w:val="69B84D76"/>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29780FFD"/>
    <w:multiLevelType w:val="multilevel"/>
    <w:tmpl w:val="42AC27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B14ED"/>
    <w:multiLevelType w:val="multilevel"/>
    <w:tmpl w:val="170A335C"/>
    <w:lvl w:ilvl="0">
      <w:start w:val="1"/>
      <w:numFmt w:val="decimal"/>
      <w:lvlText w:val="%1"/>
      <w:lvlJc w:val="left"/>
      <w:pPr>
        <w:ind w:left="432" w:hanging="432"/>
      </w:pPr>
    </w:lvl>
    <w:lvl w:ilvl="1">
      <w:start w:val="1"/>
      <w:numFmt w:val="decimal"/>
      <w:lvlText w:val="%1.%2"/>
      <w:lvlJc w:val="left"/>
      <w:pPr>
        <w:ind w:left="576" w:hanging="576"/>
      </w:pPr>
      <w:rPr>
        <w:rFonts w:ascii="Times New Roman" w:eastAsia="Times New Roman" w:hAnsi="Times New Roman" w:cs="Times New Roman"/>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B0B1BFE"/>
    <w:multiLevelType w:val="multilevel"/>
    <w:tmpl w:val="28FCBE4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0201C6C"/>
    <w:multiLevelType w:val="multilevel"/>
    <w:tmpl w:val="2542B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D84DBC"/>
    <w:multiLevelType w:val="multilevel"/>
    <w:tmpl w:val="13B208C2"/>
    <w:lvl w:ilvl="0">
      <w:start w:val="1"/>
      <w:numFmt w:val="decimal"/>
      <w:lvlText w:val="%1"/>
      <w:lvlJc w:val="left"/>
      <w:pPr>
        <w:ind w:left="432" w:hanging="432"/>
      </w:pPr>
    </w:lvl>
    <w:lvl w:ilvl="1">
      <w:start w:val="1"/>
      <w:numFmt w:val="decimal"/>
      <w:lvlText w:val="2.%2"/>
      <w:lvlJc w:val="left"/>
      <w:pPr>
        <w:ind w:left="576" w:hanging="576"/>
      </w:pPr>
      <w:rPr>
        <w:rFonts w:ascii="Times New Roman" w:eastAsia="Times New Roman" w:hAnsi="Times New Roman" w:cs="Times New Roman"/>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8074688"/>
    <w:multiLevelType w:val="multilevel"/>
    <w:tmpl w:val="2C96064C"/>
    <w:lvl w:ilvl="0">
      <w:start w:val="1"/>
      <w:numFmt w:val="lowerLetter"/>
      <w:lvlText w:val="%1)"/>
      <w:lvlJc w:val="left"/>
      <w:pPr>
        <w:ind w:left="2203" w:hanging="360"/>
      </w:pPr>
    </w:lvl>
    <w:lvl w:ilvl="1">
      <w:start w:val="1"/>
      <w:numFmt w:val="lowerLetter"/>
      <w:lvlText w:val="%2."/>
      <w:lvlJc w:val="left"/>
      <w:pPr>
        <w:ind w:left="2923" w:hanging="360"/>
      </w:pPr>
    </w:lvl>
    <w:lvl w:ilvl="2">
      <w:start w:val="1"/>
      <w:numFmt w:val="lowerRoman"/>
      <w:lvlText w:val="%3."/>
      <w:lvlJc w:val="right"/>
      <w:pPr>
        <w:ind w:left="3643" w:hanging="180"/>
      </w:pPr>
    </w:lvl>
    <w:lvl w:ilvl="3">
      <w:start w:val="1"/>
      <w:numFmt w:val="decimal"/>
      <w:lvlText w:val="%4."/>
      <w:lvlJc w:val="left"/>
      <w:pPr>
        <w:ind w:left="4363" w:hanging="360"/>
      </w:pPr>
    </w:lvl>
    <w:lvl w:ilvl="4">
      <w:start w:val="1"/>
      <w:numFmt w:val="lowerLetter"/>
      <w:lvlText w:val="%5."/>
      <w:lvlJc w:val="left"/>
      <w:pPr>
        <w:ind w:left="5083" w:hanging="360"/>
      </w:pPr>
    </w:lvl>
    <w:lvl w:ilvl="5">
      <w:start w:val="1"/>
      <w:numFmt w:val="lowerRoman"/>
      <w:lvlText w:val="%6."/>
      <w:lvlJc w:val="right"/>
      <w:pPr>
        <w:ind w:left="5803" w:hanging="180"/>
      </w:pPr>
    </w:lvl>
    <w:lvl w:ilvl="6">
      <w:start w:val="1"/>
      <w:numFmt w:val="decimal"/>
      <w:lvlText w:val="%7."/>
      <w:lvlJc w:val="left"/>
      <w:pPr>
        <w:ind w:left="6523" w:hanging="360"/>
      </w:pPr>
    </w:lvl>
    <w:lvl w:ilvl="7">
      <w:start w:val="1"/>
      <w:numFmt w:val="lowerLetter"/>
      <w:lvlText w:val="%8."/>
      <w:lvlJc w:val="left"/>
      <w:pPr>
        <w:ind w:left="7243" w:hanging="360"/>
      </w:pPr>
    </w:lvl>
    <w:lvl w:ilvl="8">
      <w:start w:val="1"/>
      <w:numFmt w:val="lowerRoman"/>
      <w:lvlText w:val="%9."/>
      <w:lvlJc w:val="right"/>
      <w:pPr>
        <w:ind w:left="7963" w:hanging="180"/>
      </w:pPr>
    </w:lvl>
  </w:abstractNum>
  <w:abstractNum w:abstractNumId="12" w15:restartNumberingAfterBreak="0">
    <w:nsid w:val="63CA1341"/>
    <w:multiLevelType w:val="multilevel"/>
    <w:tmpl w:val="8F16ADF0"/>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780562909">
    <w:abstractNumId w:val="10"/>
  </w:num>
  <w:num w:numId="2" w16cid:durableId="2067484124">
    <w:abstractNumId w:val="5"/>
  </w:num>
  <w:num w:numId="3" w16cid:durableId="117261666">
    <w:abstractNumId w:val="7"/>
  </w:num>
  <w:num w:numId="4" w16cid:durableId="792165323">
    <w:abstractNumId w:val="8"/>
  </w:num>
  <w:num w:numId="5" w16cid:durableId="856114660">
    <w:abstractNumId w:val="12"/>
  </w:num>
  <w:num w:numId="6" w16cid:durableId="179049361">
    <w:abstractNumId w:val="9"/>
  </w:num>
  <w:num w:numId="7" w16cid:durableId="525826743">
    <w:abstractNumId w:val="4"/>
  </w:num>
  <w:num w:numId="8" w16cid:durableId="933393650">
    <w:abstractNumId w:val="2"/>
  </w:num>
  <w:num w:numId="9" w16cid:durableId="2084794277">
    <w:abstractNumId w:val="0"/>
  </w:num>
  <w:num w:numId="10" w16cid:durableId="1718510336">
    <w:abstractNumId w:val="6"/>
  </w:num>
  <w:num w:numId="11" w16cid:durableId="550459831">
    <w:abstractNumId w:val="1"/>
  </w:num>
  <w:num w:numId="12" w16cid:durableId="470485060">
    <w:abstractNumId w:val="11"/>
  </w:num>
  <w:num w:numId="13" w16cid:durableId="1986615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F16"/>
    <w:rsid w:val="00060051"/>
    <w:rsid w:val="00121467"/>
    <w:rsid w:val="001542FF"/>
    <w:rsid w:val="0020585B"/>
    <w:rsid w:val="00236669"/>
    <w:rsid w:val="00241E9C"/>
    <w:rsid w:val="00295EF3"/>
    <w:rsid w:val="002E4DE9"/>
    <w:rsid w:val="003B1A97"/>
    <w:rsid w:val="003E0C28"/>
    <w:rsid w:val="003E7AC3"/>
    <w:rsid w:val="003F722E"/>
    <w:rsid w:val="00422435"/>
    <w:rsid w:val="005230AB"/>
    <w:rsid w:val="005411D5"/>
    <w:rsid w:val="005A01A9"/>
    <w:rsid w:val="00605A61"/>
    <w:rsid w:val="00635F16"/>
    <w:rsid w:val="00684F3E"/>
    <w:rsid w:val="006E33EB"/>
    <w:rsid w:val="00703D03"/>
    <w:rsid w:val="007E01C2"/>
    <w:rsid w:val="008511C2"/>
    <w:rsid w:val="008537A4"/>
    <w:rsid w:val="00863F13"/>
    <w:rsid w:val="008F6C2B"/>
    <w:rsid w:val="009F3CC1"/>
    <w:rsid w:val="00A17B1C"/>
    <w:rsid w:val="00A43AA7"/>
    <w:rsid w:val="00A63B17"/>
    <w:rsid w:val="00B60C13"/>
    <w:rsid w:val="00B84116"/>
    <w:rsid w:val="00BF2D2B"/>
    <w:rsid w:val="00C02BE1"/>
    <w:rsid w:val="00CA0395"/>
    <w:rsid w:val="00CC4C63"/>
    <w:rsid w:val="00CD5EB3"/>
    <w:rsid w:val="00D01BFE"/>
    <w:rsid w:val="00D86480"/>
    <w:rsid w:val="00DC5C67"/>
    <w:rsid w:val="00E7137A"/>
    <w:rsid w:val="00F223B1"/>
    <w:rsid w:val="00F65356"/>
    <w:rsid w:val="00F805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7F0D"/>
  <w15:docId w15:val="{A11CF584-97C3-4741-9853-1394221F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color w:val="000000"/>
    </w:rPr>
  </w:style>
  <w:style w:type="paragraph" w:styleId="Ttulo1">
    <w:name w:val="heading 1"/>
    <w:basedOn w:val="Normal"/>
    <w:next w:val="Normal"/>
    <w:uiPriority w:val="9"/>
    <w:qFormat/>
    <w:pPr>
      <w:keepNext/>
      <w:keepLines/>
      <w:spacing w:before="240"/>
      <w:outlineLvl w:val="0"/>
    </w:pPr>
    <w:rPr>
      <w:rFonts w:eastAsia="Calibri" w:cs="Calibri"/>
      <w:b/>
      <w:sz w:val="28"/>
      <w:szCs w:val="32"/>
    </w:rPr>
  </w:style>
  <w:style w:type="paragraph" w:styleId="Ttulo2">
    <w:name w:val="heading 2"/>
    <w:basedOn w:val="Normal"/>
    <w:next w:val="Normal"/>
    <w:uiPriority w:val="9"/>
    <w:unhideWhenUsed/>
    <w:qFormat/>
    <w:pPr>
      <w:keepNext/>
      <w:keepLines/>
      <w:spacing w:before="240"/>
      <w:outlineLvl w:val="1"/>
    </w:pPr>
    <w:rPr>
      <w:rFonts w:eastAsia="Calibri" w:cs="Calibri"/>
      <w:b/>
      <w:bCs/>
      <w:szCs w:val="26"/>
    </w:rPr>
  </w:style>
  <w:style w:type="paragraph" w:styleId="Ttulo3">
    <w:name w:val="heading 3"/>
    <w:basedOn w:val="Normal"/>
    <w:next w:val="Normal"/>
    <w:uiPriority w:val="9"/>
    <w:unhideWhenUsed/>
    <w:qFormat/>
    <w:pPr>
      <w:keepNext/>
      <w:keepLines/>
      <w:spacing w:before="240"/>
      <w:outlineLvl w:val="2"/>
    </w:pPr>
    <w:rPr>
      <w:rFonts w:eastAsia="Calibri" w:cs="Calibri"/>
      <w:b/>
    </w:rPr>
  </w:style>
  <w:style w:type="paragraph" w:styleId="Ttulo4">
    <w:name w:val="heading 4"/>
    <w:basedOn w:val="Normal"/>
    <w:next w:val="Normal"/>
    <w:uiPriority w:val="9"/>
    <w:semiHidden/>
    <w:unhideWhenUsed/>
    <w:qFormat/>
    <w:pPr>
      <w:keepNext/>
      <w:keepLines/>
      <w:spacing w:before="40"/>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Nmerodelnea">
    <w:name w:val="line number"/>
    <w:basedOn w:val="Fuentedeprrafopredeter"/>
    <w:uiPriority w:val="99"/>
    <w:semiHidden/>
    <w:unhideWhenUsed/>
    <w:rsid w:val="00D01BFE"/>
  </w:style>
  <w:style w:type="character" w:styleId="Hipervnculo">
    <w:name w:val="Hyperlink"/>
    <w:basedOn w:val="Fuentedeprrafopredeter"/>
    <w:uiPriority w:val="99"/>
    <w:unhideWhenUsed/>
    <w:rsid w:val="00D01BFE"/>
    <w:rPr>
      <w:color w:val="0000FF" w:themeColor="hyperlink"/>
      <w:u w:val="single"/>
    </w:rPr>
  </w:style>
  <w:style w:type="character" w:styleId="Mencinsinresolver">
    <w:name w:val="Unresolved Mention"/>
    <w:basedOn w:val="Fuentedeprrafopredeter"/>
    <w:uiPriority w:val="99"/>
    <w:semiHidden/>
    <w:unhideWhenUsed/>
    <w:rsid w:val="00D01BFE"/>
    <w:rPr>
      <w:color w:val="605E5C"/>
      <w:shd w:val="clear" w:color="auto" w:fill="E1DFDD"/>
    </w:rPr>
  </w:style>
  <w:style w:type="paragraph" w:styleId="TDC1">
    <w:name w:val="toc 1"/>
    <w:basedOn w:val="Normal"/>
    <w:next w:val="Normal"/>
    <w:autoRedefine/>
    <w:uiPriority w:val="39"/>
    <w:unhideWhenUsed/>
    <w:rsid w:val="00605A61"/>
    <w:pPr>
      <w:spacing w:after="100"/>
    </w:pPr>
  </w:style>
  <w:style w:type="paragraph" w:styleId="TDC2">
    <w:name w:val="toc 2"/>
    <w:basedOn w:val="Normal"/>
    <w:next w:val="Normal"/>
    <w:autoRedefine/>
    <w:uiPriority w:val="39"/>
    <w:unhideWhenUsed/>
    <w:rsid w:val="00605A6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14</Pages>
  <Words>3274</Words>
  <Characters>18007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de implementos de seguridad en obras mediante DenseNet121</dc:title>
  <dc:subject>Inteligencia Artificial II</dc:subject>
  <dc:creator>Jimmy Vargas Huarcaya</dc:creator>
  <cp:keywords>DenseNet121, clasificación, aprendizaje por transferencia</cp:keywords>
  <dc:description/>
  <cp:lastModifiedBy>Vargas Huarcaya JIMMY EDILSON</cp:lastModifiedBy>
  <cp:revision>20</cp:revision>
  <dcterms:created xsi:type="dcterms:W3CDTF">2026-07-15T18:23:00Z</dcterms:created>
  <dcterms:modified xsi:type="dcterms:W3CDTF">2026-10-19T16:32:00Z</dcterms:modified>
</cp:coreProperties>
</file>