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제조성 검토 프로그램 쉽게 이해하기</w:t>
      </w:r>
    </w:p>
    <w:p>
      <w:pPr>
        <w:pStyle w:val="Subtitle"/>
      </w:pPr>
      <w:r>
        <w:t>윤성진 학습용 설명서  |  현재 구현과 개선 내용을 이해하기 위한 문서</w:t>
      </w:r>
    </w:p>
    <w:p>
      <w:r>
        <w:t>현재 프로그램은 STL 형상에서 FDM 적층제조의 설계 위험을 찾고 그 이유와 위치를 보여 주는 규칙 기반 프로토타입입니다. 출력 성공을 보증하는 프로그램은 아닙니다. 이 설명서는 소프트웨어를 처음 접하는 사람도 입력 파일, 점수, 단면 검사와 이번 수정의 의미를 연결해서 이해하도록 작성했습니다.</w:t>
      </w:r>
    </w:p>
    <w:p>
      <w:pPr>
        <w:pStyle w:val="Heading1"/>
      </w:pPr>
      <w:r>
        <w:t>1 프로그램이 하는 일</w:t>
      </w:r>
    </w:p>
    <w:p>
      <w:r>
        <w:t>예를 들어 벽이 너무 얇거나, 아래에서 받쳐 주지 않는 부분이 넓거나, 장비보다 큰 부품이라면 제작 전에 확인해야 합니다. 프로그램은 형상에서 이런 특징을 측정하고, 미리 정한 조건과 비교해 근거를 제시합니다. AI가 자유롭게 판정하는 구조는 아닙니다.</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1872"/>
        <w:gridCol w:w="8208"/>
      </w:tblGrid>
      <w:tr>
        <w:trPr>
          <w:tblHeader/>
          <w:cantSplit/>
        </w:trPr>
        <w:tc>
          <w:tcPr>
            <w:tcW w:type="dxa" w:w="187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순서</w:t>
            </w:r>
          </w:p>
        </w:tc>
        <w:tc>
          <w:tcPr>
            <w:tcW w:type="dxa" w:w="8208"/>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프로그램의 역할</w:t>
            </w:r>
          </w:p>
        </w:tc>
      </w:tr>
      <w:tr>
        <w:trPr>
          <w:cantSplit/>
        </w:trPr>
        <w:tc>
          <w:tcPr>
            <w:tcW w:type="dxa" w:w="18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형상과 조건 입력</w:t>
            </w:r>
          </w:p>
        </w:tc>
        <w:tc>
          <w:tcPr>
            <w:tcW w:type="dxa" w:w="82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STL, 파일 단위, 공정, 장비 크기와 적층 방향을 받습니다.</w:t>
            </w:r>
          </w:p>
        </w:tc>
      </w:tr>
      <w:tr>
        <w:trPr>
          <w:cantSplit/>
        </w:trPr>
        <w:tc>
          <w:tcPr>
            <w:tcW w:type="dxa" w:w="18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입력 상태 확인</w:t>
            </w:r>
          </w:p>
        </w:tc>
        <w:tc>
          <w:tcPr>
            <w:tcW w:type="dxa" w:w="82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삼각형의 연결, 면 방향, 겹침 등 계산에 필요한 상태를 진단합니다.</w:t>
            </w:r>
          </w:p>
        </w:tc>
      </w:tr>
      <w:tr>
        <w:trPr>
          <w:cantSplit/>
        </w:trPr>
        <w:tc>
          <w:tcPr>
            <w:tcW w:type="dxa" w:w="18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두 경로로 검토</w:t>
            </w:r>
          </w:p>
        </w:tc>
        <w:tc>
          <w:tcPr>
            <w:tcW w:type="dxa" w:w="82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기존 3D 형상 규칙과 FDM 층별 단면 검사를 각각 수행합니다.</w:t>
            </w:r>
          </w:p>
        </w:tc>
      </w:tr>
      <w:tr>
        <w:trPr>
          <w:cantSplit/>
        </w:trPr>
        <w:tc>
          <w:tcPr>
            <w:tcW w:type="dxa" w:w="18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결과와 근거 표시</w:t>
            </w:r>
          </w:p>
        </w:tc>
        <w:tc>
          <w:tcPr>
            <w:tcW w:type="dxa" w:w="82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상태, 측정값, 점수 또는 미산출 이유, 검토 위치와 JSON 기록을 제공합니다.</w:t>
            </w:r>
          </w:p>
        </w:tc>
      </w:tr>
    </w:tbl>
    <w:p>
      <w:pPr>
        <w:spacing w:after="80" w:line="20" w:lineRule="exact"/>
      </w:pPr>
      <w:r>
        <w:rPr>
          <w:rFonts w:ascii="Noto Sans CJK KR" w:hAnsi="Noto Sans CJK KR" w:eastAsia="Noto Sans CJK KR"/>
          <w:b w:val="0"/>
          <w:color w:val="000000"/>
          <w:sz w:val="2"/>
        </w:rPr>
      </w:r>
    </w:p>
    <w:p>
      <w:pPr>
        <w:pStyle w:val="Heading2"/>
      </w:pPr>
      <w:r>
        <w:t>4대 공정과 현재 구현 범위</w:t>
      </w:r>
    </w:p>
    <w:p>
      <w:r>
        <w:t>교수님이 말씀하신 절삭가공·적층제조·사출·프레스는 프로젝트가 확장될 수 있는 공정 범위입니다. 현재 구현은 적층제조 중 FDM에 집중합니다. 화면의 SLA·SLS·DMLS도 모두 적층제조 방식이며, 나머지 세 대공정의 구현을 뜻하지 않습니다. 이 세 프로필의 수치와 판정은 아직 별도 공정 검증이 필요한 잠정 설정입니다.</w:t>
      </w:r>
    </w:p>
    <w:p>
      <w:r>
        <w:t>현재의 가치는 “왜 주의해야 하는지 설명하고, 같은 입력과 조건에서 다시 확인할 수 있다”는 점입니다. 완성도를 높이려면 검토 대상 확대와 함께 잘못된 경고, 놓치는 특징, 미확정 사유를 검증해야 합니다.</w:t>
      </w:r>
    </w:p>
    <w:p>
      <w:pPr>
        <w:pStyle w:val="Heading1"/>
        <w:pageBreakBefore/>
      </w:pPr>
      <w:r>
        <w:t>2 STL과 STEP 그리고 열린 메시</w:t>
      </w:r>
    </w:p>
    <w:p>
      <w:r>
        <w:t>STL은 물체의 겉면을 작은 삼각형 조각으로 표현합니다. 종이 조각을 이어 붙인 입체 모형을 생각하면 쉽습니다. 겉보기에는 멀쩡해도 조각이 빠지거나 여러 겹 겹치면 컴퓨터가 안과 밖을 확실히 구분하지 못할 수 있습니다.</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1512"/>
        <w:gridCol w:w="3816"/>
        <w:gridCol w:w="4752"/>
      </w:tblGrid>
      <w:tr>
        <w:trPr>
          <w:tblHeader/>
          <w:cantSplit/>
        </w:trPr>
        <w:tc>
          <w:tcPr>
            <w:tcW w:type="dxa" w:w="151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구분</w:t>
            </w:r>
          </w:p>
        </w:tc>
        <w:tc>
          <w:tcPr>
            <w:tcW w:type="dxa" w:w="381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STL</w:t>
            </w:r>
          </w:p>
        </w:tc>
        <w:tc>
          <w:tcPr>
            <w:tcW w:type="dxa" w:w="475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원래 CAD에서 만든 STEP</w:t>
            </w:r>
          </w:p>
        </w:tc>
      </w:tr>
      <w:tr>
        <w:trPr>
          <w:cantSplit/>
        </w:trPr>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주요 정보</w:t>
            </w:r>
          </w:p>
        </w:tc>
        <w:tc>
          <w:tcPr>
            <w:tcW w:type="dxa" w:w="38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삼각형으로 근사한 표면</w:t>
            </w:r>
          </w:p>
        </w:tc>
        <w:tc>
          <w:tcPr>
            <w:tcW w:type="dxa" w:w="475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곡면과 경계의 연결 관계 등을 담을 수 있음</w:t>
            </w:r>
          </w:p>
        </w:tc>
      </w:tr>
      <w:tr>
        <w:trPr>
          <w:cantSplit/>
        </w:trPr>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치수 단위</w:t>
            </w:r>
          </w:p>
        </w:tc>
        <w:tc>
          <w:tcPr>
            <w:tcW w:type="dxa" w:w="38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파일만으로 단위를 확정하기 어려움</w:t>
            </w:r>
          </w:p>
        </w:tc>
        <w:tc>
          <w:tcPr>
            <w:tcW w:type="dxa" w:w="475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단위 정보를 담을 수 있음</w:t>
            </w:r>
          </w:p>
        </w:tc>
      </w:tr>
      <w:tr>
        <w:trPr>
          <w:cantSplit/>
        </w:trPr>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구멍과 곡면</w:t>
            </w:r>
          </w:p>
        </w:tc>
        <w:tc>
          <w:tcPr>
            <w:tcW w:type="dxa" w:w="38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삼각형에서 다시 추정해야 함</w:t>
            </w:r>
          </w:p>
        </w:tc>
        <w:tc>
          <w:tcPr>
            <w:tcW w:type="dxa" w:w="475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원통면 등 설계 형상을 활용할 여지가 큼</w:t>
            </w:r>
          </w:p>
        </w:tc>
      </w:tr>
      <w:tr>
        <w:trPr>
          <w:cantSplit/>
        </w:trPr>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품질 보장</w:t>
            </w:r>
          </w:p>
        </w:tc>
        <w:tc>
          <w:tcPr>
            <w:tcW w:type="dxa" w:w="38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파일마다 연결 상태가 다름</w:t>
            </w:r>
          </w:p>
        </w:tc>
        <w:tc>
          <w:tcPr>
            <w:tcW w:type="dxa" w:w="475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오류나 열린 표면이 있을 수 있어 검사 필요</w:t>
            </w:r>
          </w:p>
        </w:tc>
      </w:tr>
      <w:tr>
        <w:trPr>
          <w:cantSplit/>
        </w:trPr>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현재 프로그램</w:t>
            </w:r>
          </w:p>
        </w:tc>
        <w:tc>
          <w:tcPr>
            <w:tcW w:type="dxa" w:w="38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직접 입력 지원</w:t>
            </w:r>
          </w:p>
        </w:tc>
        <w:tc>
          <w:tcPr>
            <w:tcW w:type="dxa" w:w="475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직접 입력 미구현</w:t>
            </w:r>
          </w:p>
        </w:tc>
      </w:tr>
    </w:tbl>
    <w:p>
      <w:pPr>
        <w:spacing w:after="80" w:line="20" w:lineRule="exact"/>
      </w:pPr>
      <w:r>
        <w:rPr>
          <w:rFonts w:ascii="Noto Sans CJK KR" w:hAnsi="Noto Sans CJK KR" w:eastAsia="Noto Sans CJK KR"/>
          <w:b w:val="0"/>
          <w:color w:val="000000"/>
          <w:sz w:val="2"/>
        </w:rPr>
      </w:r>
    </w:p>
    <w:p>
      <w:pPr>
        <w:pStyle w:val="Heading2"/>
      </w:pPr>
      <w:r>
        <w:t>설계된 구멍과 메시의 틈은 다르다</w:t>
      </w:r>
    </w:p>
    <w:p>
      <w:r>
        <w:t>도넛이나 볼트 구멍은 구멍 안쪽의 벽까지 표면으로 표현되어 있으면 정상적인 닫힌 형상입니다. 반면 메시가 열렸다는 말은 재료의 표면 조각이 빠져 경계가 이어지지 않는다는 뜻입니다. 사진만으로 이 차이를 판정하기는 어렵습니다.</w:t>
      </w:r>
    </w:p>
    <w:p>
      <w:r>
        <w:t>앱은 파일을 읽으면서 메모리 안의 면 방향 연결을 정리할 수 있습니다. 원본 파일은 바꾸지 않으며, 단면 검사 자체는 열린 경계를 강제로 닫거나 면을 자동 반전하지 않습니다.</w:t>
      </w:r>
    </w:p>
    <w:p>
      <w:pPr>
        <w:pStyle w:val="Heading2"/>
      </w:pPr>
      <w:r>
        <w:t>STEP을 쓰면 해결되는 범위</w:t>
      </w:r>
    </w:p>
    <w:p>
      <w:r>
        <w:t>정상 CAD 원본의 STEP을 확보하면 형상 연결과 치수 해석의 출발점이 좋아집니다. 그러나 손상된 STL을 STEP으로 변환한다고 빠진 설계 정보가 자동 복원되지는 않습니다. STEP도 표면이나 삼각형 기반 표현을 포함할 수 있습니다. 따라서 확장 시에는 STEP 읽기, 형상 유효성 검사, 오차를 관리한 삼각형 변환을 함께 구현해야 합니다.</w:t>
      </w:r>
    </w:p>
    <w:p>
      <w:r>
        <w:t>이 판단은 Open CASCADE의 STEP 변환·형상 검사 문서를 참고한 확장 방향입니다. v2.5에 STEP 입력 기능을 추가했다는 뜻은 아닙니다.</w:t>
      </w:r>
    </w:p>
    <w:p>
      <w:pPr>
        <w:spacing w:after="80"/>
      </w:pPr>
      <w:hyperlink r:id="rId11">
        <w:r>
          <w:rPr>
            <w:color w:val="1D4E89"/>
            <w:sz w:val="18"/>
          </w:rPr>
          <w:t>기술 참고  Open CASCADE STEP Translator</w:t>
        </w:r>
      </w:hyperlink>
    </w:p>
    <w:p>
      <w:pPr>
        <w:spacing w:after="80"/>
      </w:pPr>
      <w:hyperlink r:id="rId12">
        <w:r>
          <w:rPr>
            <w:color w:val="1D4E89"/>
            <w:sz w:val="18"/>
          </w:rPr>
          <w:t>기술 참고  Open CASCADE Shape Healing</w:t>
        </w:r>
      </w:hyperlink>
    </w:p>
    <w:p>
      <w:pPr>
        <w:pStyle w:val="Heading1"/>
        <w:pageBreakBefore/>
      </w:pPr>
      <w:r>
        <w:t>3 기존 3D 판정과 점수 읽기</w:t>
      </w:r>
    </w:p>
    <w:p>
      <w:r>
        <w:t>기존 3D 경로는 먼저 하드 게이트를 확인합니다. 이는 점수를 계산해도 되는 입력인지, 현재 장비와 프로필의 필수 조건을 충족하는지 확인하는 절차입니다. 예를 들어 파일 연결 상태, 장비에 들어가는 크기, 벽두께 측정 상태와 프로필 하한을 확인합니다.</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1944"/>
        <w:gridCol w:w="6840"/>
        <w:gridCol w:w="1296"/>
      </w:tblGrid>
      <w:tr>
        <w:trPr>
          <w:tblHeader/>
          <w:cantSplit/>
        </w:trPr>
        <w:tc>
          <w:tcPr>
            <w:tcW w:type="dxa" w:w="1944"/>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상태</w:t>
            </w:r>
          </w:p>
        </w:tc>
        <w:tc>
          <w:tcPr>
            <w:tcW w:type="dxa" w:w="6840"/>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쉬운 의미</w:t>
            </w:r>
          </w:p>
        </w:tc>
        <w:tc>
          <w:tcPr>
            <w:tcW w:type="dxa" w:w="129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종합 점수</w:t>
            </w:r>
          </w:p>
        </w:tc>
      </w:tr>
      <w:tr>
        <w:trPr>
          <w:cantSplit/>
        </w:trPr>
        <w:tc>
          <w:tcPr>
            <w:tcW w:type="dxa" w:w="19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프로필 통과</w:t>
            </w:r>
          </w:p>
        </w:tc>
        <w:tc>
          <w:tcPr>
            <w:tcW w:type="dxa" w:w="684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구현한 검사 표본에서 현재 조건을 충족함</w:t>
            </w:r>
          </w:p>
        </w:tc>
        <w:tc>
          <w:tcPr>
            <w:tcW w:type="dxa" w:w="12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산출</w:t>
            </w:r>
          </w:p>
        </w:tc>
      </w:tr>
      <w:tr>
        <w:trPr>
          <w:cantSplit/>
        </w:trPr>
        <w:tc>
          <w:tcPr>
            <w:tcW w:type="dxa" w:w="19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프로필 미충족</w:t>
            </w:r>
          </w:p>
        </w:tc>
        <w:tc>
          <w:tcPr>
            <w:tcW w:type="dxa" w:w="684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측정한 결과가 현재 프로필 조건을 벗어남</w:t>
            </w:r>
          </w:p>
        </w:tc>
        <w:tc>
          <w:tcPr>
            <w:tcW w:type="dxa" w:w="12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미산출</w:t>
            </w:r>
          </w:p>
        </w:tc>
      </w:tr>
      <w:tr>
        <w:trPr>
          <w:cantSplit/>
        </w:trPr>
        <w:tc>
          <w:tcPr>
            <w:tcW w:type="dxa" w:w="19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입력 오류</w:t>
            </w:r>
          </w:p>
        </w:tc>
        <w:tc>
          <w:tcPr>
            <w:tcW w:type="dxa" w:w="684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3D 솔리드 측정에 필요한 입력 상태가 부족함</w:t>
            </w:r>
          </w:p>
        </w:tc>
        <w:tc>
          <w:tcPr>
            <w:tcW w:type="dxa" w:w="12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미산출</w:t>
            </w:r>
          </w:p>
        </w:tc>
      </w:tr>
      <w:tr>
        <w:trPr>
          <w:cantSplit/>
        </w:trPr>
        <w:tc>
          <w:tcPr>
            <w:tcW w:type="dxa" w:w="19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판정 보류</w:t>
            </w:r>
          </w:p>
        </w:tc>
        <w:tc>
          <w:tcPr>
            <w:tcW w:type="dxa" w:w="684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핵심 측정 실패 또는 추가 확인이 필요함</w:t>
            </w:r>
          </w:p>
        </w:tc>
        <w:tc>
          <w:tcPr>
            <w:tcW w:type="dxa" w:w="12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미산출</w:t>
            </w:r>
          </w:p>
        </w:tc>
      </w:tr>
    </w:tbl>
    <w:p>
      <w:pPr>
        <w:spacing w:after="80" w:line="20" w:lineRule="exact"/>
      </w:pPr>
      <w:r>
        <w:rPr>
          <w:rFonts w:ascii="Noto Sans CJK KR" w:hAnsi="Noto Sans CJK KR" w:eastAsia="Noto Sans CJK KR"/>
          <w:b w:val="0"/>
          <w:color w:val="000000"/>
          <w:sz w:val="2"/>
        </w:rPr>
      </w:r>
    </w:p>
    <w:p>
      <w:r>
        <w:t>기본 FDM의 하드 벽두께 하한 0.4mm는 이 프로그램의 잠정 프로필 조건입니다. 모든 프린터에서 그보다 얇으면 절대 출력할 수 없다는 물리 법칙이 아닙니다. 소프트 벽두께 점수의 기준 1.0mm, 층별 단면의 기본 선폭 0.4mm도 서로 다른 용도의 설정입니다.</w:t>
      </w:r>
    </w:p>
    <w:p>
      <w:pPr>
        <w:pStyle w:val="Heading2"/>
      </w:pPr>
      <w:r>
        <w:t>소프트 점수와 가중치</w:t>
      </w:r>
    </w:p>
    <w:p>
      <w:r>
        <w:t>하드 게이트를 통과하면 측정한 규칙 점수를 가중평균합니다. 가중치는 각 항목을 얼마나 중요하게 볼지 정한 비중입니다. 기본 FDM에서는 10개 항목 중 7개를 평가하며, 비활성·미구현 항목은 N/A로 표시하고 남은 가중치의 합이 100%가 되도록 다시 나눕니다.</w:t>
      </w:r>
    </w:p>
    <w:p>
      <w:r>
        <w:t>예를 들어 85.2점은 현재 규칙과 가중치로 계산한 설계 검토 점수입니다. “출력에 성공할 확률이 85.2%”라는 뜻은 아닙니다. Good 100.0점, Moderate 85.2점, Bad 58.9점은 기존 샘플의 회귀 기준값으로 보존했습니다.</w:t>
      </w:r>
    </w:p>
    <w:p>
      <w:pPr>
        <w:pStyle w:val="Heading2"/>
      </w:pPr>
      <w:r>
        <w:t>방향 비교와 가중치 분석</w:t>
      </w:r>
    </w:p>
    <w:p>
      <w:r>
        <w:t>방향 비교는 +Z, −Z, +X, −X, +Y, −Y 여섯 방향을 비교합니다. 모든 각도를 탐색한 최적화가 아닙니다. 점수가 같으면 원래의 형상 수치도 함께 봐야 합니다. 민감도 분석은 가중치를 바꾸어 점수·등급·방향 선택의 변화를 보는 기능이며, 규칙 자체가 옳다는 증명은 아닙니다.</w:t>
      </w:r>
    </w:p>
    <w:p>
      <w:r>
        <w:t>AHP 화면은 다섯 항목을 두 개씩 비교해 가중치를 계산하고 비교합니다. 현재 화면에서 계산한 AHP 가중치가 주 평가 결과에 자동 반영되는 구조는 아닙니다.</w:t>
      </w:r>
    </w:p>
    <w:p>
      <w:pPr>
        <w:pStyle w:val="Heading1"/>
        <w:pageBreakBefore/>
      </w:pPr>
      <w:r>
        <w:t>4 구현된 3D 규칙의 의미</w:t>
      </w:r>
    </w:p>
    <w:p>
      <w:r>
        <w:t>각 항목은 기하학적 대리 지표입니다. 표의 “기본”은 기본 FDM 설정을 뜻하며, 특정 입력에서 측정 실패가 발생하면 해당 상태와 이유를 따로 확인해야 합니다.</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2016"/>
        <w:gridCol w:w="4104"/>
        <w:gridCol w:w="3960"/>
      </w:tblGrid>
      <w:tr>
        <w:trPr>
          <w:tblHeader/>
          <w:cantSplit/>
        </w:trPr>
        <w:tc>
          <w:tcPr>
            <w:tcW w:type="dxa" w:w="201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항목</w:t>
            </w:r>
          </w:p>
        </w:tc>
        <w:tc>
          <w:tcPr>
            <w:tcW w:type="dxa" w:w="4104"/>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무엇을 보는가</w:t>
            </w:r>
          </w:p>
        </w:tc>
        <w:tc>
          <w:tcPr>
            <w:tcW w:type="dxa" w:w="3960"/>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현재 해석 범위</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벽두께</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표면에서 안쪽으로 선을 쏘아 반대편까지의 거리를 표본 측정</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전 영역의 정확한 최소 두께를 보증하지 않음</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오버행 면적</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아래를 향해 기울어진 표면의 면적 비율</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접지면 제외 등 적용 조건을 반영</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지지구조 부피</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지지가 필요한 공간을 추정하고 Cura 보정식을 적용</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실제 서포트 경로·제거성은 계산하지 않음</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계단 효과</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층으로 쌓을 때 경사면에서 생기는 계단의 기하학적 크기</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실제 표면 거칠기 측정값은 아님</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종횡비</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높이에 비해 폭이 얼마나 좁은지</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전도·열변형의 직접 시뮬레이션은 아님</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빌드 볼륨 여유</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장비 크기에 비해 부품이 차지하는 치수와 여유</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XY 배치 회전도 검사 범위에 포함</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형상 간 간격</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서로 가까운 형상 사이 간격의 표본 근사</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기본 사용. 모든 틈의 정확한 최솟값은 아님</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최소 특징 크기</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복셀 기반으로 작은 특징의 크기를 근사</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선택 기능. 기본 비활성</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급격한 두께 변화</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두께 표본의 변화 정도</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선택 기능. 기본 비활성. 오검출 가능성 확인 필요</w:t>
            </w:r>
          </w:p>
        </w:tc>
      </w:tr>
      <w:tr>
        <w:trPr>
          <w:cantSplit/>
        </w:trPr>
        <w:tc>
          <w:tcPr>
            <w:tcW w:type="dxa" w:w="201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수평 구멍 직경</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수평 구멍의 크기를 검사하려는 항목</w:t>
            </w:r>
          </w:p>
        </w:tc>
        <w:tc>
          <w:tcPr>
            <w:tcW w:type="dxa" w:w="396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미구현. N/A로 표시</w:t>
            </w:r>
          </w:p>
        </w:tc>
      </w:tr>
    </w:tbl>
    <w:p>
      <w:pPr>
        <w:spacing w:after="80" w:line="20" w:lineRule="exact"/>
      </w:pPr>
      <w:r>
        <w:rPr>
          <w:rFonts w:ascii="Noto Sans CJK KR" w:hAnsi="Noto Sans CJK KR" w:eastAsia="Noto Sans CJK KR"/>
          <w:b w:val="0"/>
          <w:color w:val="000000"/>
          <w:sz w:val="2"/>
        </w:rPr>
      </w:r>
    </w:p>
    <w:p>
      <w:r>
        <w:t>표면의 방향을 따라 잰 거리는 진짜 가장 얇은 방향과 다를 수 있습니다. 이전 개선에서는 의심 위치를 추가로 재측정하고, 충분히 확인할 수 없는 경우 판정을 보류하게 했습니다. 이것을 정밀 두께 해석기를 완성한 것으로 소개하면 안 됩니다.</w:t>
      </w:r>
    </w:p>
    <w:p>
      <w:r>
        <w:t>규칙의 존재 근거, 문헌이나 장비 조건에 의존하는 수치, 개발자가 정한 가중치를 구분해야 합니다. 표준을 참고했다는 사실만으로 모든 기준값과 가중치가 표준에 의해 검증되는 것은 아닙니다.</w:t>
      </w:r>
    </w:p>
    <w:p>
      <w:pPr>
        <w:pStyle w:val="Heading1"/>
        <w:pageBreakBefore/>
      </w:pPr>
      <w:r>
        <w:t>5 층별 단면 검토 이해하기</w:t>
      </w:r>
    </w:p>
    <w:p>
      <w:r>
        <w:t>층별 검토는 물체를 얇게 썰어 각 높이의 단면을 보는 방식입니다. 원본 전체를 완벽한 덩어리로 해석하기 어려워도, 특정 높이에서 닫힌 윤곽을 만들 수 있으면 그 부분은 검사할 수 있습니다. 기존 3D 점수와 별도 결과이므로 한쪽의 실패가 다른 쪽의 계산을 무효화하지 않습니다.</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2088"/>
        <w:gridCol w:w="4248"/>
        <w:gridCol w:w="3744"/>
      </w:tblGrid>
      <w:tr>
        <w:trPr>
          <w:tblHeader/>
          <w:cantSplit/>
        </w:trPr>
        <w:tc>
          <w:tcPr>
            <w:tcW w:type="dxa" w:w="2088"/>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검사</w:t>
            </w:r>
          </w:p>
        </w:tc>
        <w:tc>
          <w:tcPr>
            <w:tcW w:type="dxa" w:w="4248"/>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쉬운 설명</w:t>
            </w:r>
          </w:p>
        </w:tc>
        <w:tc>
          <w:tcPr>
            <w:tcW w:type="dxa" w:w="3744"/>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주의할 해석</w:t>
            </w:r>
          </w:p>
        </w:tc>
      </w:tr>
      <w:tr>
        <w:trPr>
          <w:cantSplit/>
        </w:trPr>
        <w:tc>
          <w:tcPr>
            <w:tcW w:type="dxa" w:w="208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단면 구성</w:t>
            </w:r>
          </w:p>
        </w:tc>
        <w:tc>
          <w:tcPr>
            <w:tcW w:type="dxa" w:w="42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잘린 선들이 닫힌 재료 영역을 만드는지 확인</w:t>
            </w:r>
          </w:p>
        </w:tc>
        <w:tc>
          <w:tcPr>
            <w:tcW w:type="dxa" w:w="37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닫히지 않은 선을 임의로 이어 붙이지 않음</w:t>
            </w:r>
          </w:p>
        </w:tc>
      </w:tr>
      <w:tr>
        <w:trPr>
          <w:cantSplit/>
        </w:trPr>
        <w:tc>
          <w:tcPr>
            <w:tcW w:type="dxa" w:w="208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선폭 기준 얇은 특징</w:t>
            </w:r>
          </w:p>
        </w:tc>
        <w:tc>
          <w:tcPr>
            <w:tcW w:type="dxa" w:w="42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선폭의 절반만큼 안으로 줄였다가 되돌렸을 때 남지 않는 부분을 찾음</w:t>
            </w:r>
          </w:p>
        </w:tc>
        <w:tc>
          <w:tcPr>
            <w:tcW w:type="dxa" w:w="37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가는 벽·핀·뾰족한 끝을 포함. 3D 벽두께와 다름</w:t>
            </w:r>
          </w:p>
        </w:tc>
      </w:tr>
      <w:tr>
        <w:trPr>
          <w:cantSplit/>
        </w:trPr>
        <w:tc>
          <w:tcPr>
            <w:tcW w:type="dxa" w:w="208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지지와 브리지 영역</w:t>
            </w:r>
          </w:p>
        </w:tc>
        <w:tc>
          <w:tcPr>
            <w:tcW w:type="dxa" w:w="42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이전 층과 경사 허용 범위에서 받쳐 주지 못하는 부분을 찾음</w:t>
            </w:r>
          </w:p>
        </w:tc>
        <w:tc>
          <w:tcPr>
            <w:tcW w:type="dxa" w:w="37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브리지로 출력할 수도 있음. 실제 서포트 재료량과 다름</w:t>
            </w:r>
          </w:p>
        </w:tc>
      </w:tr>
      <w:tr>
        <w:trPr>
          <w:cantSplit/>
        </w:trPr>
        <w:tc>
          <w:tcPr>
            <w:tcW w:type="dxa" w:w="208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한 층만 존재하는 영역</w:t>
            </w:r>
          </w:p>
        </w:tc>
        <w:tc>
          <w:tcPr>
            <w:tcW w:type="dxa" w:w="42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바로 위·아래 층에 없는 부분을 찾음</w:t>
            </w:r>
          </w:p>
        </w:tc>
        <w:tc>
          <w:tcPr>
            <w:tcW w:type="dxa" w:w="374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얇은 수평 특징을 찾는 보조 검사. 층 사이 특징은 놓칠 수 있음</w:t>
            </w:r>
          </w:p>
        </w:tc>
      </w:tr>
    </w:tbl>
    <w:p>
      <w:pPr>
        <w:spacing w:after="80" w:line="20" w:lineRule="exact"/>
      </w:pPr>
      <w:r>
        <w:rPr>
          <w:rFonts w:ascii="Noto Sans CJK KR" w:hAnsi="Noto Sans CJK KR" w:eastAsia="Noto Sans CJK KR"/>
          <w:b w:val="0"/>
          <w:color w:val="000000"/>
          <w:sz w:val="2"/>
        </w:rPr>
      </w:r>
    </w:p>
    <w:p>
      <w:r>
        <w:t>기본값은 층 높이 0.2mm, 선폭 0.4mm, 수평면 기준 경사 45°입니다. 0.2mm 위로 올라갈 때 옆으로 0.2mm까지 확장한 이전 층을 지지 비교에 쓰는 예입니다. 실제 슬라이서의 각도 정의와 설정을 맞춰야 의미 있는 비교가 됩니다.</w:t>
      </w:r>
    </w:p>
    <w:p>
      <w:pPr>
        <w:pStyle w:val="Heading2"/>
      </w:pPr>
      <w:r>
        <w:t>완료와 미확정의 의미</w:t>
      </w:r>
    </w:p>
    <w:p>
      <w:r>
        <w:t>“검토 완료”는 요청한 층과 지표의 계산을 마쳤다는 뜻입니다. “부분 검토”는 확인한 영역만 계산했다는 뜻입니다. 미확정 단면이 있으면 전체 부피를 추측하지 않으며, 확인한 부분에서 위험이 없더라도 전체가 안전하다고 표시하지 않습니다.</w:t>
      </w:r>
    </w:p>
    <w:p>
      <w:r>
        <w:t>서로 떨어진 두 부품 중 하나의 벽이 손상됐다면, v2.5는 손상과 분리된 다른 부품을 계속 검사합니다. 반대로 내부 구멍의 벽이 끊어진 경우 바깥 윤곽만 보고 구멍을 재료로 채우지 않습니다. 인접 층이 미확정이면 그 영향 범위의 지지·한 층 비교도 보류합니다.</w:t>
      </w:r>
    </w:p>
    <w:p>
      <w:r>
        <w:t>단면적을 층 두께와 곱해 더한 부피는 적분 근사입니다. 여러 층의 위험 면적 합도 실제 서포트 부피가 아닙니다. 전체 메시 복구, 압출 경로 생성, 열변형, 접착, 실제 출력 품질은 현재 구현 범위 밖입니다.</w:t>
      </w:r>
    </w:p>
    <w:p>
      <w:pPr>
        <w:pStyle w:val="Heading1"/>
        <w:pageBreakBefore/>
      </w:pPr>
      <w:r>
        <w:t>6 이번 코드 개선으로 달라진 점</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2376"/>
        <w:gridCol w:w="4104"/>
        <w:gridCol w:w="3600"/>
      </w:tblGrid>
      <w:tr>
        <w:trPr>
          <w:tblHeader/>
          <w:cantSplit/>
        </w:trPr>
        <w:tc>
          <w:tcPr>
            <w:tcW w:type="dxa" w:w="237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문제</w:t>
            </w:r>
          </w:p>
        </w:tc>
        <w:tc>
          <w:tcPr>
            <w:tcW w:type="dxa" w:w="4104"/>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v2.5의 변경</w:t>
            </w:r>
          </w:p>
        </w:tc>
        <w:tc>
          <w:tcPr>
            <w:tcW w:type="dxa" w:w="3600"/>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사용자가 얻는 결과</w:t>
            </w:r>
          </w:p>
        </w:tc>
      </w:tr>
      <w:tr>
        <w:trPr>
          <w:cantSplit/>
        </w:trPr>
        <w:tc>
          <w:tcPr>
            <w:tcW w:type="dxa" w:w="237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정상 곡면의 작은 흔적</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선폭 제곱의 1%를 표시 하한으로 삼고 작은 세부를 따로 기록</w:t>
            </w:r>
          </w:p>
        </w:tc>
        <w:tc>
          <w:tcPr>
            <w:tcW w:type="dxa" w:w="360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중요 특징과 작은 흔적을 구분해 볼 수 있음</w:t>
            </w:r>
          </w:p>
        </w:tc>
      </w:tr>
      <w:tr>
        <w:trPr>
          <w:cantSplit/>
        </w:trPr>
        <w:tc>
          <w:tcPr>
            <w:tcW w:type="dxa" w:w="237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작은 실제 형상 소실 우려</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닫힌 성분 전체가 소실되면 면적과 관계없이 우선 검토로 남김</w:t>
            </w:r>
          </w:p>
        </w:tc>
        <w:tc>
          <w:tcPr>
            <w:tcW w:type="dxa" w:w="360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지름 0.03mm 핀도 숨기지 않음</w:t>
            </w:r>
          </w:p>
        </w:tc>
      </w:tr>
      <w:tr>
        <w:trPr>
          <w:cantSplit/>
        </w:trPr>
        <w:tc>
          <w:tcPr>
            <w:tcW w:type="dxa" w:w="237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반복 형상의 계산 한도</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위치 인덱스로 실제 교차 후보만 검사하고 누적 한도를 유지</w:t>
            </w:r>
          </w:p>
        </w:tc>
        <w:tc>
          <w:tcPr>
            <w:tcW w:type="dxa" w:w="360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900개 핀 사례의 10개 층을 모두 계산</w:t>
            </w:r>
          </w:p>
        </w:tc>
      </w:tr>
      <w:tr>
        <w:trPr>
          <w:cantSplit/>
        </w:trPr>
        <w:tc>
          <w:tcPr>
            <w:tcW w:type="dxa" w:w="237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손상 하나로 층 전체 보류</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손상 범위와 분리된 닫힌 성분만 부분 평가</w:t>
            </w:r>
          </w:p>
        </w:tc>
        <w:tc>
          <w:tcPr>
            <w:tcW w:type="dxa" w:w="360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확인 가능한 수치를 제공하면서 전체 미확정은 유지</w:t>
            </w:r>
          </w:p>
        </w:tc>
      </w:tr>
      <w:tr>
        <w:trPr>
          <w:cantSplit/>
        </w:trPr>
        <w:tc>
          <w:tcPr>
            <w:tcW w:type="dxa" w:w="237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반복 계산 비용</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단순 윤곽 경로, 높이별 면 조회, 화면 단면 캐시 추가</w:t>
            </w:r>
          </w:p>
        </w:tc>
        <w:tc>
          <w:tcPr>
            <w:tcW w:type="dxa" w:w="360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불필요한 반복 계산 감소. 형상마다 속도 이득은 다름</w:t>
            </w:r>
          </w:p>
        </w:tc>
      </w:tr>
      <w:tr>
        <w:trPr>
          <w:cantSplit/>
        </w:trPr>
        <w:tc>
          <w:tcPr>
            <w:tcW w:type="dxa" w:w="237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재료가 전혀 없는 결과</w:t>
            </w:r>
          </w:p>
        </w:tc>
        <w:tc>
          <w:tcPr>
            <w:tcW w:type="dxa" w:w="4104"/>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면 방향 상쇄 가능성과 분석 불가 이유를 기록</w:t>
            </w:r>
          </w:p>
        </w:tc>
        <w:tc>
          <w:tcPr>
            <w:tcW w:type="dxa" w:w="3600"/>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빈 계산을 위험 미검출로 내보내지 않음</w:t>
            </w:r>
          </w:p>
        </w:tc>
      </w:tr>
    </w:tbl>
    <w:p>
      <w:pPr>
        <w:spacing w:after="80" w:line="20" w:lineRule="exact"/>
      </w:pPr>
      <w:r>
        <w:rPr>
          <w:rFonts w:ascii="Noto Sans CJK KR" w:hAnsi="Noto Sans CJK KR" w:eastAsia="Noto Sans CJK KR"/>
          <w:b w:val="0"/>
          <w:color w:val="000000"/>
          <w:sz w:val="2"/>
        </w:rPr>
      </w:r>
    </w:p>
    <w:p>
      <w:pPr>
        <w:pStyle w:val="Heading2"/>
      </w:pPr>
      <w:r>
        <w:t>작은 세부도 사라지지 않는다</w:t>
      </w:r>
    </w:p>
    <w:p>
      <w:r>
        <w:t>기본 선폭 0.4mm에서 표시 하한은 0.0016mm²입니다. 이것은 화면에서 검토 우선순위를 구분하기 위한 정책이며 실험으로 확정한 제조 한계가 아닙니다. 하한보다 작은 후보도 수·면적 합계·위치 정보로 남습니다. 상세 표는 면적순 50개까지 표시하고 전체 합계는 보존합니다.</w:t>
      </w:r>
    </w:p>
    <w:p>
      <w:r>
        <w:t>새 보조값 “2 × 면적 ÷ 둘레”는 영역의 크기를 설명합니다. 원에서는 반지름에 해당하므로 이를 국소 벽두께나 구멍 지름으로 읽으면 안 됩니다.</w:t>
      </w:r>
    </w:p>
    <w:p>
      <w:pPr>
        <w:pStyle w:val="Heading2"/>
      </w:pPr>
      <w:r>
        <w:t>이전 개선과 이번 개선을 구분하기</w:t>
      </w:r>
    </w:p>
    <w:p>
      <w:r>
        <w:t>기존 개선에는 입력 단위와 평가 설정 기록, N/A 가중치 재분배, 메시 상태와 제조 조건의 분리, 보수적 정리 후보, 불확실한 벽두께의 보류, Cura 자료 보존이 포함됩니다. v2.4는 별도 FDM 단면 경로를 추가했고, v2.5는 첨부 리뷰에서 드러난 표시·확장성·부분 검토 문제를 보완했습니다. 기본 3D 규칙과 Cura 계수를 이번에 새로 만든 것은 아닙니다.</w:t>
      </w:r>
    </w:p>
    <w:p>
      <w:pPr>
        <w:pStyle w:val="Heading1"/>
        <w:pageBreakBefore/>
      </w:pPr>
      <w:r>
        <w:t>7 코드 구성과 사용 순서</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4608"/>
        <w:gridCol w:w="5472"/>
      </w:tblGrid>
      <w:tr>
        <w:trPr>
          <w:tblHeader/>
          <w:cantSplit/>
        </w:trPr>
        <w:tc>
          <w:tcPr>
            <w:tcW w:type="dxa" w:w="4608"/>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파일</w:t>
            </w:r>
          </w:p>
        </w:tc>
        <w:tc>
          <w:tcPr>
            <w:tcW w:type="dxa" w:w="547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쉬운 역할</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src/core/model_loader.py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파일을 읽고 단위를 적용하며 샘플 형상을 준비</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src/core/mesh_diagnostics.py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표면 연결 상태 진단과 별도 정리 후보 생성</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src/core/geometry_analyzer.py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3D 치수·두께·오버행·지지 등의 형상 측정</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src/processes/additive.py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공정 프로필, 하드 게이트, 규칙 점수와 결과 묶음</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src/core/sections.py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삼각형에서 단면 윤곽과 재료 영역 구성</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src/core/section_index.py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높이별 면과 내부 판별 후보를 빠르게 찾기</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src/core/section_components.py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단순 윤곽 연결과 분리된 닫힌 성분 확인</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src/core/layer_review.py 및 layer_regions.py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층별 검사, 부분 범위 관리, 작은 세부 분류</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src/core/scoring.py 및 weights.py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여섯 방향 비교, 민감도와 AHP 가중치 분석</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src/ui/app.py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설정 입력, 결과·단면 그림 표시, 화면 상태와 캐시 관리</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cura_check.py 및 cura_records.py</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Cura 실험 기록 내보내기와 측정값 대조</w:t>
            </w:r>
          </w:p>
        </w:tc>
      </w:tr>
      <w:tr>
        <w:trPr>
          <w:cantSplit/>
        </w:trPr>
        <w:tc>
          <w:tcPr>
            <w:tcW w:type="dxa" w:w="460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reproducibility.py 및 tests 폴더</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코드·입력 식별 기록과 오류 재발 방지 검사</w:t>
            </w:r>
          </w:p>
        </w:tc>
      </w:tr>
    </w:tbl>
    <w:p>
      <w:pPr>
        <w:spacing w:after="80" w:line="20" w:lineRule="exact"/>
      </w:pPr>
      <w:r>
        <w:rPr>
          <w:rFonts w:ascii="Noto Sans CJK KR" w:hAnsi="Noto Sans CJK KR" w:eastAsia="Noto Sans CJK KR"/>
          <w:b w:val="0"/>
          <w:color w:val="000000"/>
          <w:sz w:val="2"/>
        </w:rPr>
      </w:r>
    </w:p>
    <w:p>
      <w:pPr>
        <w:pStyle w:val="Heading2"/>
      </w:pPr>
      <w:r>
        <w:t>노트북에서 실행할 때</w:t>
      </w:r>
    </w:p>
    <w:p>
      <w:r>
        <w:t>압축을 새 폴더에 풀고 1_INSTALL.bat → 2_VERIFY.bat → 3_RUN_APP.bat 순서로 실행합니다. 기존 폴더에 추가한 Cura 실험 자료는 덮어쓰지 않습니다. 앱에서 v2.5를 확인하고 STL과 단위를 선택한 뒤, FDM 단면 설정을 실제 슬라이서와 맞추어 제조성 평가를 실행합니다.</w:t>
      </w:r>
    </w:p>
    <w:p>
      <w:r>
        <w:t>층 선택과 표시 항목으로 우선 검토 영역·작은 세부·지지 영역을 확인합니다. 모델이나 설정을 바꾸면 다시 평가합니다. 여섯 방향 비교는 버튼을 눌렀을 때 실행합니다. 결과 JSON은 입력 해시, 코드 버전, 조건, 실제 단면 높이와 층별 수치를 보관하는 실험 기록으로 사용합니다.</w:t>
      </w:r>
    </w:p>
    <w:p>
      <w:pPr>
        <w:pStyle w:val="Heading1"/>
        <w:pageBreakBefore/>
      </w:pPr>
      <w:r>
        <w:t>8 검증 결과와 다음 개발의 방향</w:t>
      </w:r>
    </w:p>
    <w:p>
      <w:r>
        <w:t>v2.5에서 기본 검증 55항목과 회귀·화면 검사 149개가 통과했습니다. GB를 포함한 외부 STL 16개는 원본과 정리 후보 모두 요청한 층의 검사를 완료했습니다. GB 원본은 212층입니다. 이는 이번 파일과 조건에서의 소프트웨어 동작을 확인한 결과이며, 인터넷 전체 STL이나 실제 제조 성공의 정확도를 추정한 값은 아닙니다.</w:t>
      </w:r>
    </w:p>
    <w:p>
      <w:pPr>
        <w:pStyle w:val="Heading2"/>
      </w:pPr>
      <w:r>
        <w:t>Cura의 R²를 설명하는 방법</w:t>
      </w:r>
    </w:p>
    <w:p>
      <w:r>
        <w:t>사용자가 직접 측정한 과거 24조건의 저장 예측 대조값 R²=0.9784086107은 보존했습니다. 이 수치는 해당 데이터의 Cura 추가 재료량과 예측값이 얼마나 잘 맞는지 보여 줍니다. “프로그램 전체 정확도 97.8%”나 새 단면 검사 정확도라는 뜻은 아닙니다. 기존 데이터로 맞춘 결과와 처음 보는 부품에 대한 검증을 구분해야 합니다.</w:t>
      </w:r>
    </w:p>
    <w:p>
      <w:pPr>
        <w:pStyle w:val="Heading2"/>
      </w:pPr>
      <w:r>
        <w:t>장비 없이 진행할 수 있는 검증</w:t>
      </w:r>
    </w:p>
    <w:p>
      <w:r>
        <w:t>첫째, 치수와 정답을 아는 박스·벽·핀·구멍·겹침·손상 형상을 코드로 만듭니다. 치수와 배치를 바꾸고 예상 단면적, 공동 보존, 위험 위치를 검사합니다. 둘째, 개발 중에 사용하지 않은 다른 제작자의 부품을 별도 보관해 비교합니다. 셋째, 같은 선폭·층 높이·방향의 Cura 단면과 대조하고 .3mf와 G-code를 저장합니다. 이것들은 실제 출력 검증을 대신한다고 주장하지 않습니다.</w:t>
      </w:r>
    </w:p>
    <w:p>
      <w:pPr>
        <w:pStyle w:val="Heading2"/>
      </w:pPr>
      <w:r>
        <w:t>AI는 데이터가 모인 뒤 보조 역할부터</w:t>
      </w:r>
    </w:p>
    <w:p>
      <w:r>
        <w:t>우선 형상·설정·현재 규칙의 예측·Cura 결과·사람이 확인한 위치를 한 묶음으로 저장합니다. 같은 부품의 방향만 바꾼 데이터를 훈련과 검증에 나누면 성능을 과대평가할 수 있으므로 부품 단위로 분리합니다. 데이터가 쌓이면 규칙의 오차 보정이나 검토 우선순위부터 비교하고, 규칙만 썼을 때보다 새로운 부품에서 나아지는지 확인합니다.</w:t>
      </w:r>
    </w:p>
    <w:p>
      <w:pPr>
        <w:pStyle w:val="Heading2"/>
      </w:pPr>
      <w:r>
        <w:t>교수님께 설명할 수 있는 문장</w:t>
      </w:r>
    </w:p>
    <w:p>
      <w:r>
        <w:t>“현재는 FDM 규칙 기반 검토를 중심으로, 형상 연결이 불완전해도 계산 가능한 단면과 분리된 정상 성분을 검사하도록 개선했습니다. 결과의 계산 범위와 불확실성을 기록하고 기존 Cura 대조 수치는 보존했습니다. 다음에는 새 부품의 슬라이서 단면과 비교해 잘못 표시한 위치와 놓친 특징을 정량화하겠습니다.”</w:t>
      </w:r>
    </w:p>
    <w:p>
      <w:r>
        <w:t>자세한 리뷰 판단과 재현 수치는 별도 「단면 코드 리뷰 검토와 수정 결과」 및 ZIP의 VALIDATION.md에 정리했습니다. 이 설명서는 학습용이며 교수님께 제출할 짧은 미팅 보고서와 용도가 다릅니다.</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000000"/>
        <w:sz w:val="16"/>
      </w:rPr>
      <w:t xml:space="preserve">윤성진 프로젝트 참고 자료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b w:val="0"/>
        <w:color w:val="000000"/>
        <w:sz w:val="16"/>
      </w:rPr>
      <w:t>AM DFM  |  v2.5  |  2026년 9월 9일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Noto Sans CJK KR" w:hAnsi="Noto Sans CJK KR" w:eastAsia="Noto Sans CJK KR"/>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cct3d.com/dev/doc/overview/html/occt_user_guides__step.html" TargetMode="External"/><Relationship Id="rId12" Type="http://schemas.openxmlformats.org/officeDocument/2006/relationships/hyperlink" Target="https://occt3d.com/dev/doc/overview/html/occt_user_guides__shape_heal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제조성 검토 프로그램 쉽게 이해하기</dc:title>
  <dc:subject>윤성진 학습용 설명서  |  현재 구현과 개선 내용을 이해하기 위한 문서</dc:subject>
  <dc:creator>윤성진 프로젝트 검토 자료</dc:creator>
  <cp:keywords/>
  <dc:description>generated by python-docx</dc:description>
  <cp:lastModifiedBy/>
  <cp:revision>1</cp:revision>
  <dcterms:created xsi:type="dcterms:W3CDTF">2013-12-23T23:15:00Z</dcterms:created>
  <dcterms:modified xsi:type="dcterms:W3CDTF">2013-12-23T23:15:00Z</dcterms:modified>
  <cp:category/>
</cp:coreProperties>
</file>