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C418" w14:textId="3D36DD11" w:rsidR="003B0241" w:rsidRPr="00F45162" w:rsidRDefault="00C06E76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3.1.10指令</w:t>
      </w:r>
    </w:p>
    <w:p w14:paraId="7CCBA605" w14:textId="1C0BB165" w:rsidR="00C06E76" w:rsidRPr="00F45162" w:rsidRDefault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An instruction is a statement that becomes executable when a program is assembled. Instructions are translated by the assembler into machine language bytes, which are loaded and executed by the CPU at runtime. An instruction contains 4 basic parts:</w:t>
      </w:r>
    </w:p>
    <w:p w14:paraId="07A12558" w14:textId="0F96B384" w:rsidR="000D356D" w:rsidRPr="00F45162" w:rsidRDefault="000D356D" w:rsidP="000D356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Lable(optional)</w:t>
      </w:r>
    </w:p>
    <w:p w14:paraId="23718CD9" w14:textId="70D10BE6" w:rsidR="000D356D" w:rsidRPr="00F45162" w:rsidRDefault="000D356D" w:rsidP="000D356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Instruction mnemonic(required)</w:t>
      </w:r>
    </w:p>
    <w:p w14:paraId="1EC27868" w14:textId="49E4EB6D" w:rsidR="000D356D" w:rsidRPr="00F45162" w:rsidRDefault="000D356D" w:rsidP="000D356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Operand(s</w:t>
      </w:r>
      <w:proofErr w:type="gramStart"/>
      <w:r w:rsidRPr="00F45162">
        <w:rPr>
          <w:rFonts w:ascii="楷体" w:eastAsia="楷体" w:hAnsi="楷体"/>
          <w:sz w:val="24"/>
          <w:szCs w:val="24"/>
        </w:rPr>
        <w:t>)(</w:t>
      </w:r>
      <w:proofErr w:type="gramEnd"/>
      <w:r w:rsidRPr="00F45162">
        <w:rPr>
          <w:rFonts w:ascii="楷体" w:eastAsia="楷体" w:hAnsi="楷体"/>
          <w:sz w:val="24"/>
          <w:szCs w:val="24"/>
        </w:rPr>
        <w:t>usually required)</w:t>
      </w:r>
    </w:p>
    <w:p w14:paraId="6E288B36" w14:textId="39DC26E2" w:rsidR="000D356D" w:rsidRPr="00F45162" w:rsidRDefault="000D356D" w:rsidP="000D356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Comment(optional)</w:t>
      </w:r>
    </w:p>
    <w:p w14:paraId="4DCC75C1" w14:textId="564A9B7F" w:rsidR="000D356D" w:rsidRPr="00F45162" w:rsidRDefault="000D356D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T</w:t>
      </w:r>
      <w:r w:rsidRPr="00F45162">
        <w:rPr>
          <w:rFonts w:ascii="楷体" w:eastAsia="楷体" w:hAnsi="楷体"/>
          <w:sz w:val="24"/>
          <w:szCs w:val="24"/>
        </w:rPr>
        <w:t>his is the basic syntax:</w:t>
      </w:r>
    </w:p>
    <w:p w14:paraId="073C3207" w14:textId="5937C9E8" w:rsidR="000D356D" w:rsidRPr="00F45162" w:rsidRDefault="000D356D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[</w:t>
      </w:r>
      <w:r w:rsidRPr="00F45162">
        <w:rPr>
          <w:rFonts w:ascii="楷体" w:eastAsia="楷体" w:hAnsi="楷体"/>
          <w:sz w:val="24"/>
          <w:szCs w:val="24"/>
        </w:rPr>
        <w:t>label</w:t>
      </w:r>
      <w:proofErr w:type="gramStart"/>
      <w:r w:rsidRPr="00F45162">
        <w:rPr>
          <w:rFonts w:ascii="楷体" w:eastAsia="楷体" w:hAnsi="楷体"/>
          <w:sz w:val="24"/>
          <w:szCs w:val="24"/>
        </w:rPr>
        <w:t>:]mnemonic</w:t>
      </w:r>
      <w:proofErr w:type="gramEnd"/>
      <w:r w:rsidRPr="00F45162">
        <w:rPr>
          <w:rFonts w:ascii="楷体" w:eastAsia="楷体" w:hAnsi="楷体"/>
          <w:sz w:val="24"/>
          <w:szCs w:val="24"/>
        </w:rPr>
        <w:t>[operands][;comment]</w:t>
      </w:r>
    </w:p>
    <w:p w14:paraId="4C49A06C" w14:textId="21035413" w:rsidR="000D356D" w:rsidRPr="00F45162" w:rsidRDefault="000D356D" w:rsidP="000D356D">
      <w:pPr>
        <w:rPr>
          <w:rFonts w:ascii="楷体" w:eastAsia="楷体" w:hAnsi="楷体"/>
          <w:sz w:val="24"/>
          <w:szCs w:val="24"/>
        </w:rPr>
      </w:pPr>
    </w:p>
    <w:p w14:paraId="17BD20DD" w14:textId="648170FE" w:rsidR="00DE75D4" w:rsidRPr="00F45162" w:rsidRDefault="00DE75D4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3</w:t>
      </w:r>
      <w:r w:rsidRPr="00F45162">
        <w:rPr>
          <w:rFonts w:ascii="楷体" w:eastAsia="楷体" w:hAnsi="楷体"/>
          <w:sz w:val="24"/>
          <w:szCs w:val="24"/>
        </w:rPr>
        <w:t>.5.1</w:t>
      </w:r>
      <w:r w:rsidRPr="00F45162">
        <w:rPr>
          <w:rFonts w:ascii="楷体" w:eastAsia="楷体" w:hAnsi="楷体" w:hint="eastAsia"/>
          <w:sz w:val="24"/>
          <w:szCs w:val="24"/>
        </w:rPr>
        <w:t>等号伪指令</w:t>
      </w:r>
    </w:p>
    <w:p w14:paraId="54D8A4D4" w14:textId="0B9D1D04" w:rsidR="00DE75D4" w:rsidRPr="00F45162" w:rsidRDefault="00554923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当前地址计数器：最重要的符号之一被称为当前地址计数器（c</w:t>
      </w:r>
      <w:r w:rsidRPr="00F45162">
        <w:rPr>
          <w:rFonts w:ascii="楷体" w:eastAsia="楷体" w:hAnsi="楷体"/>
          <w:sz w:val="24"/>
          <w:szCs w:val="24"/>
        </w:rPr>
        <w:t>urrent location counter</w:t>
      </w:r>
      <w:r w:rsidRPr="00F45162">
        <w:rPr>
          <w:rFonts w:ascii="楷体" w:eastAsia="楷体" w:hAnsi="楷体" w:hint="eastAsia"/>
          <w:sz w:val="24"/>
          <w:szCs w:val="24"/>
        </w:rPr>
        <w:t>），表示为$。下面语句声明了一个变量self</w:t>
      </w:r>
      <w:r w:rsidRPr="00F45162">
        <w:rPr>
          <w:rFonts w:ascii="楷体" w:eastAsia="楷体" w:hAnsi="楷体"/>
          <w:sz w:val="24"/>
          <w:szCs w:val="24"/>
        </w:rPr>
        <w:t>Ptr,</w:t>
      </w:r>
      <w:r w:rsidRPr="00F45162">
        <w:rPr>
          <w:rFonts w:ascii="楷体" w:eastAsia="楷体" w:hAnsi="楷体" w:hint="eastAsia"/>
          <w:sz w:val="24"/>
          <w:szCs w:val="24"/>
        </w:rPr>
        <w:t>并将其初始化为该</w:t>
      </w:r>
      <w:proofErr w:type="gramStart"/>
      <w:r w:rsidRPr="00F45162">
        <w:rPr>
          <w:rFonts w:ascii="楷体" w:eastAsia="楷体" w:hAnsi="楷体" w:hint="eastAsia"/>
          <w:sz w:val="24"/>
          <w:szCs w:val="24"/>
        </w:rPr>
        <w:t>该</w:t>
      </w:r>
      <w:proofErr w:type="gramEnd"/>
      <w:r w:rsidRPr="00F45162">
        <w:rPr>
          <w:rFonts w:ascii="楷体" w:eastAsia="楷体" w:hAnsi="楷体" w:hint="eastAsia"/>
          <w:sz w:val="24"/>
          <w:szCs w:val="24"/>
        </w:rPr>
        <w:t>变量的偏移量：</w:t>
      </w:r>
    </w:p>
    <w:p w14:paraId="256EDCD3" w14:textId="55454964" w:rsidR="00554923" w:rsidRPr="00F45162" w:rsidRDefault="00554923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S</w:t>
      </w:r>
      <w:r w:rsidRPr="00F45162">
        <w:rPr>
          <w:rFonts w:ascii="楷体" w:eastAsia="楷体" w:hAnsi="楷体" w:hint="eastAsia"/>
          <w:sz w:val="24"/>
          <w:szCs w:val="24"/>
        </w:rPr>
        <w:t>elf</w:t>
      </w:r>
      <w:r w:rsidRPr="00F45162">
        <w:rPr>
          <w:rFonts w:ascii="楷体" w:eastAsia="楷体" w:hAnsi="楷体"/>
          <w:sz w:val="24"/>
          <w:szCs w:val="24"/>
        </w:rPr>
        <w:t>Ptr DWORD $</w:t>
      </w:r>
    </w:p>
    <w:p w14:paraId="5E1D5300" w14:textId="52880A20" w:rsidR="00554923" w:rsidRPr="00F45162" w:rsidRDefault="00554923" w:rsidP="000D356D">
      <w:pPr>
        <w:rPr>
          <w:rFonts w:ascii="楷体" w:eastAsia="楷体" w:hAnsi="楷体"/>
          <w:sz w:val="24"/>
          <w:szCs w:val="24"/>
        </w:rPr>
      </w:pPr>
    </w:p>
    <w:p w14:paraId="47F95686" w14:textId="320DE987" w:rsidR="00EA0DB3" w:rsidRPr="00F45162" w:rsidRDefault="00EA0DB3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5</w:t>
      </w:r>
      <w:r w:rsidRPr="00F45162">
        <w:rPr>
          <w:rFonts w:ascii="楷体" w:eastAsia="楷体" w:hAnsi="楷体"/>
          <w:sz w:val="24"/>
          <w:szCs w:val="24"/>
        </w:rPr>
        <w:t>.2.1PROC</w:t>
      </w:r>
      <w:r w:rsidRPr="00F45162">
        <w:rPr>
          <w:rFonts w:ascii="楷体" w:eastAsia="楷体" w:hAnsi="楷体" w:hint="eastAsia"/>
          <w:sz w:val="24"/>
          <w:szCs w:val="24"/>
        </w:rPr>
        <w:t>伪指令</w:t>
      </w:r>
    </w:p>
    <w:p w14:paraId="5AC4AF2A" w14:textId="0EDE6280" w:rsidR="00EA0DB3" w:rsidRPr="00F45162" w:rsidRDefault="00EA0DB3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过程定义（非正式）：</w:t>
      </w:r>
      <w:r w:rsidR="00F44D48" w:rsidRPr="00F45162">
        <w:rPr>
          <w:rFonts w:ascii="楷体" w:eastAsia="楷体" w:hAnsi="楷体" w:hint="eastAsia"/>
          <w:sz w:val="24"/>
          <w:szCs w:val="24"/>
        </w:rPr>
        <w:t>由返回语句结束的已命名的语句块。</w:t>
      </w:r>
    </w:p>
    <w:p w14:paraId="04758FD6" w14:textId="40D51D67" w:rsidR="00F44D48" w:rsidRPr="00F45162" w:rsidRDefault="00F44D48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M</w:t>
      </w:r>
      <w:r w:rsidRPr="00F45162">
        <w:rPr>
          <w:rFonts w:ascii="楷体" w:eastAsia="楷体" w:hAnsi="楷体" w:hint="eastAsia"/>
          <w:sz w:val="24"/>
          <w:szCs w:val="24"/>
        </w:rPr>
        <w:t>ain</w:t>
      </w:r>
      <w:r w:rsidRPr="00F45162">
        <w:rPr>
          <w:rFonts w:ascii="楷体" w:eastAsia="楷体" w:hAnsi="楷体"/>
          <w:sz w:val="24"/>
          <w:szCs w:val="24"/>
        </w:rPr>
        <w:t xml:space="preserve"> PROC</w:t>
      </w:r>
    </w:p>
    <w:p w14:paraId="033EA4CD" w14:textId="6D91C143" w:rsidR="00F44D48" w:rsidRPr="00F45162" w:rsidRDefault="00F44D48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Statement</w:t>
      </w:r>
    </w:p>
    <w:p w14:paraId="5562B9B8" w14:textId="10EE2C10" w:rsidR="00F44D48" w:rsidRPr="00F45162" w:rsidRDefault="00F44D48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Main ENDP</w:t>
      </w:r>
    </w:p>
    <w:p w14:paraId="1C1D161D" w14:textId="760FA238" w:rsidR="00F44D48" w:rsidRPr="00F45162" w:rsidRDefault="00A54ECC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当在启动过程之外创建一个过程时，就用R</w:t>
      </w:r>
      <w:r w:rsidRPr="00F45162">
        <w:rPr>
          <w:rFonts w:ascii="楷体" w:eastAsia="楷体" w:hAnsi="楷体"/>
          <w:sz w:val="24"/>
          <w:szCs w:val="24"/>
        </w:rPr>
        <w:t>ET</w:t>
      </w:r>
      <w:r w:rsidRPr="00F45162">
        <w:rPr>
          <w:rFonts w:ascii="楷体" w:eastAsia="楷体" w:hAnsi="楷体" w:hint="eastAsia"/>
          <w:sz w:val="24"/>
          <w:szCs w:val="24"/>
        </w:rPr>
        <w:t>指令来结束它，R</w:t>
      </w:r>
      <w:r w:rsidRPr="00F45162">
        <w:rPr>
          <w:rFonts w:ascii="楷体" w:eastAsia="楷体" w:hAnsi="楷体"/>
          <w:sz w:val="24"/>
          <w:szCs w:val="24"/>
        </w:rPr>
        <w:t>ET</w:t>
      </w:r>
      <w:r w:rsidRPr="00F45162">
        <w:rPr>
          <w:rFonts w:ascii="楷体" w:eastAsia="楷体" w:hAnsi="楷体" w:hint="eastAsia"/>
          <w:sz w:val="24"/>
          <w:szCs w:val="24"/>
        </w:rPr>
        <w:t>强制C</w:t>
      </w:r>
      <w:r w:rsidRPr="00F45162">
        <w:rPr>
          <w:rFonts w:ascii="楷体" w:eastAsia="楷体" w:hAnsi="楷体"/>
          <w:sz w:val="24"/>
          <w:szCs w:val="24"/>
        </w:rPr>
        <w:t>PU</w:t>
      </w:r>
      <w:r w:rsidRPr="00F45162">
        <w:rPr>
          <w:rFonts w:ascii="楷体" w:eastAsia="楷体" w:hAnsi="楷体" w:hint="eastAsia"/>
          <w:sz w:val="24"/>
          <w:szCs w:val="24"/>
        </w:rPr>
        <w:t>返回到该过程被调用的位置：</w:t>
      </w:r>
    </w:p>
    <w:p w14:paraId="50CF3614" w14:textId="5B439664" w:rsidR="00A54ECC" w:rsidRPr="00F45162" w:rsidRDefault="00A54ECC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S</w:t>
      </w:r>
      <w:r w:rsidRPr="00F45162">
        <w:rPr>
          <w:rFonts w:ascii="楷体" w:eastAsia="楷体" w:hAnsi="楷体" w:hint="eastAsia"/>
          <w:sz w:val="24"/>
          <w:szCs w:val="24"/>
        </w:rPr>
        <w:t>am</w:t>
      </w:r>
      <w:r w:rsidRPr="00F45162">
        <w:rPr>
          <w:rFonts w:ascii="楷体" w:eastAsia="楷体" w:hAnsi="楷体"/>
          <w:sz w:val="24"/>
          <w:szCs w:val="24"/>
        </w:rPr>
        <w:t>ple PROC</w:t>
      </w:r>
    </w:p>
    <w:p w14:paraId="4AED5FC8" w14:textId="6CCB35B1" w:rsidR="00A54ECC" w:rsidRPr="00F45162" w:rsidRDefault="00A54ECC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Statement</w:t>
      </w:r>
    </w:p>
    <w:p w14:paraId="75EA3F45" w14:textId="2E6704F5" w:rsidR="00A54ECC" w:rsidRPr="00F45162" w:rsidRDefault="00A54ECC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R</w:t>
      </w:r>
      <w:r w:rsidRPr="00F45162">
        <w:rPr>
          <w:rFonts w:ascii="楷体" w:eastAsia="楷体" w:hAnsi="楷体"/>
          <w:sz w:val="24"/>
          <w:szCs w:val="24"/>
        </w:rPr>
        <w:t>ET</w:t>
      </w:r>
    </w:p>
    <w:p w14:paraId="4135FABA" w14:textId="64D2BAD3" w:rsidR="00A54ECC" w:rsidRPr="00F45162" w:rsidRDefault="00A54ECC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Sample endp</w:t>
      </w:r>
    </w:p>
    <w:p w14:paraId="03561A28" w14:textId="79146666" w:rsidR="00A54ECC" w:rsidRPr="00F45162" w:rsidRDefault="00343FDA" w:rsidP="00343FDA">
      <w:pPr>
        <w:spacing w:before="240"/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过程标号j</w:t>
      </w:r>
      <w:r w:rsidRPr="00F45162">
        <w:rPr>
          <w:rFonts w:ascii="楷体" w:eastAsia="楷体" w:hAnsi="楷体"/>
          <w:sz w:val="24"/>
          <w:szCs w:val="24"/>
        </w:rPr>
        <w:t>mp destination</w:t>
      </w:r>
      <w:r w:rsidRPr="00F45162">
        <w:rPr>
          <w:rFonts w:ascii="楷体" w:eastAsia="楷体" w:hAnsi="楷体" w:hint="eastAsia"/>
          <w:sz w:val="24"/>
          <w:szCs w:val="24"/>
        </w:rPr>
        <w:t>，到只在被定义的过程中可见，全局标号定义destination</w:t>
      </w:r>
      <w:r w:rsidRPr="00F45162">
        <w:rPr>
          <w:rFonts w:ascii="楷体" w:eastAsia="楷体" w:hAnsi="楷体"/>
          <w:sz w:val="24"/>
          <w:szCs w:val="24"/>
        </w:rPr>
        <w:t>::(</w:t>
      </w:r>
      <w:r w:rsidRPr="00F45162">
        <w:rPr>
          <w:rFonts w:ascii="楷体" w:eastAsia="楷体" w:hAnsi="楷体" w:hint="eastAsia"/>
          <w:sz w:val="24"/>
          <w:szCs w:val="24"/>
        </w:rPr>
        <w:t>两个顿号</w:t>
      </w:r>
      <w:r w:rsidRPr="00F45162">
        <w:rPr>
          <w:rFonts w:ascii="楷体" w:eastAsia="楷体" w:hAnsi="楷体"/>
          <w:sz w:val="24"/>
          <w:szCs w:val="24"/>
        </w:rPr>
        <w:t>)</w:t>
      </w:r>
    </w:p>
    <w:p w14:paraId="26B3666A" w14:textId="77777777" w:rsidR="00343FDA" w:rsidRPr="00F45162" w:rsidRDefault="00343FDA" w:rsidP="000D356D">
      <w:pPr>
        <w:rPr>
          <w:rFonts w:ascii="楷体" w:eastAsia="楷体" w:hAnsi="楷体"/>
          <w:sz w:val="24"/>
          <w:szCs w:val="24"/>
        </w:rPr>
      </w:pPr>
    </w:p>
    <w:p w14:paraId="2186FC41" w14:textId="7AF626CA" w:rsidR="00EA0DB3" w:rsidRPr="00F45162" w:rsidRDefault="00810892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8.高级过程</w:t>
      </w:r>
    </w:p>
    <w:p w14:paraId="55036EC7" w14:textId="08D13BE9" w:rsidR="00810892" w:rsidRPr="00F45162" w:rsidRDefault="00810892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调用程序向子程序传递的数值被称为实际参数（arg</w:t>
      </w:r>
      <w:r w:rsidRPr="00F45162">
        <w:rPr>
          <w:rFonts w:ascii="楷体" w:eastAsia="楷体" w:hAnsi="楷体"/>
          <w:sz w:val="24"/>
          <w:szCs w:val="24"/>
        </w:rPr>
        <w:t>uments</w:t>
      </w:r>
      <w:r w:rsidRPr="00F45162">
        <w:rPr>
          <w:rFonts w:ascii="楷体" w:eastAsia="楷体" w:hAnsi="楷体" w:hint="eastAsia"/>
          <w:sz w:val="24"/>
          <w:szCs w:val="24"/>
        </w:rPr>
        <w:t>），而被调用的子程序要接受的数值被称为形式参数（p</w:t>
      </w:r>
      <w:r w:rsidRPr="00F45162">
        <w:rPr>
          <w:rFonts w:ascii="楷体" w:eastAsia="楷体" w:hAnsi="楷体"/>
          <w:sz w:val="24"/>
          <w:szCs w:val="24"/>
        </w:rPr>
        <w:t>arameters</w:t>
      </w:r>
      <w:r w:rsidRPr="00F45162">
        <w:rPr>
          <w:rFonts w:ascii="楷体" w:eastAsia="楷体" w:hAnsi="楷体" w:hint="eastAsia"/>
          <w:sz w:val="24"/>
          <w:szCs w:val="24"/>
        </w:rPr>
        <w:t>）。</w:t>
      </w:r>
    </w:p>
    <w:p w14:paraId="5DF3FC7C" w14:textId="0262767F" w:rsidR="00810892" w:rsidRPr="00F45162" w:rsidRDefault="00810892" w:rsidP="000D356D">
      <w:pPr>
        <w:rPr>
          <w:rFonts w:ascii="楷体" w:eastAsia="楷体" w:hAnsi="楷体"/>
          <w:sz w:val="24"/>
          <w:szCs w:val="24"/>
        </w:rPr>
      </w:pPr>
    </w:p>
    <w:p w14:paraId="1668A694" w14:textId="0A66FB78" w:rsidR="00C37FAE" w:rsidRPr="00F45162" w:rsidRDefault="00C37FAE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8</w:t>
      </w:r>
      <w:r w:rsidRPr="00F45162">
        <w:rPr>
          <w:rFonts w:ascii="楷体" w:eastAsia="楷体" w:hAnsi="楷体"/>
          <w:sz w:val="24"/>
          <w:szCs w:val="24"/>
        </w:rPr>
        <w:t>.2.7 LEA</w:t>
      </w:r>
      <w:r w:rsidRPr="00F45162">
        <w:rPr>
          <w:rFonts w:ascii="楷体" w:eastAsia="楷体" w:hAnsi="楷体" w:hint="eastAsia"/>
          <w:sz w:val="24"/>
          <w:szCs w:val="24"/>
        </w:rPr>
        <w:t>指令</w:t>
      </w:r>
    </w:p>
    <w:p w14:paraId="2BC9F1DA" w14:textId="5F7ADAF9" w:rsidR="00C37FAE" w:rsidRDefault="00F45162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L</w:t>
      </w:r>
      <w:r w:rsidRPr="00F45162">
        <w:rPr>
          <w:rFonts w:ascii="楷体" w:eastAsia="楷体" w:hAnsi="楷体"/>
          <w:sz w:val="24"/>
          <w:szCs w:val="24"/>
        </w:rPr>
        <w:t>EA</w:t>
      </w:r>
      <w:r w:rsidRPr="00F45162">
        <w:rPr>
          <w:rFonts w:ascii="楷体" w:eastAsia="楷体" w:hAnsi="楷体" w:hint="eastAsia"/>
          <w:sz w:val="24"/>
          <w:szCs w:val="24"/>
        </w:rPr>
        <w:t>指令返回间接操作数的地址。由于</w:t>
      </w:r>
      <w:r>
        <w:rPr>
          <w:rFonts w:ascii="楷体" w:eastAsia="楷体" w:hAnsi="楷体" w:hint="eastAsia"/>
          <w:sz w:val="24"/>
          <w:szCs w:val="24"/>
        </w:rPr>
        <w:t>间接操作数中包含一个或多个寄存器，因此会在运行时计算这些操作数的偏移量。</w:t>
      </w:r>
    </w:p>
    <w:p w14:paraId="072F6418" w14:textId="770DCD64" w:rsidR="00F45162" w:rsidRDefault="00F45162" w:rsidP="000D356D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注：不能用O</w:t>
      </w:r>
      <w:r>
        <w:rPr>
          <w:rFonts w:ascii="楷体" w:eastAsia="楷体" w:hAnsi="楷体"/>
          <w:sz w:val="24"/>
          <w:szCs w:val="24"/>
        </w:rPr>
        <w:t>FFSET</w:t>
      </w:r>
      <w:r>
        <w:rPr>
          <w:rFonts w:ascii="楷体" w:eastAsia="楷体" w:hAnsi="楷体" w:hint="eastAsia"/>
          <w:sz w:val="24"/>
          <w:szCs w:val="24"/>
        </w:rPr>
        <w:t>获取堆栈参数的地址，因为O</w:t>
      </w:r>
      <w:r>
        <w:rPr>
          <w:rFonts w:ascii="楷体" w:eastAsia="楷体" w:hAnsi="楷体"/>
          <w:sz w:val="24"/>
          <w:szCs w:val="24"/>
        </w:rPr>
        <w:t>FFSET</w:t>
      </w:r>
      <w:r>
        <w:rPr>
          <w:rFonts w:ascii="楷体" w:eastAsia="楷体" w:hAnsi="楷体" w:hint="eastAsia"/>
          <w:sz w:val="24"/>
          <w:szCs w:val="24"/>
        </w:rPr>
        <w:t>只适用于编译时已知的地址，下面语句无法汇编：mov</w:t>
      </w:r>
      <w:r>
        <w:rPr>
          <w:rFonts w:ascii="楷体" w:eastAsia="楷体" w:hAnsi="楷体"/>
          <w:sz w:val="24"/>
          <w:szCs w:val="24"/>
        </w:rPr>
        <w:t xml:space="preserve"> </w:t>
      </w:r>
      <w:proofErr w:type="gramStart"/>
      <w:r>
        <w:rPr>
          <w:rFonts w:ascii="楷体" w:eastAsia="楷体" w:hAnsi="楷体"/>
          <w:sz w:val="24"/>
          <w:szCs w:val="24"/>
        </w:rPr>
        <w:t>esi,OFFSET</w:t>
      </w:r>
      <w:proofErr w:type="gramEnd"/>
      <w:r>
        <w:rPr>
          <w:rFonts w:ascii="楷体" w:eastAsia="楷体" w:hAnsi="楷体"/>
          <w:sz w:val="24"/>
          <w:szCs w:val="24"/>
        </w:rPr>
        <w:t xml:space="preserve"> [ebp-30]</w:t>
      </w:r>
    </w:p>
    <w:p w14:paraId="4001982D" w14:textId="77777777" w:rsidR="00AB4986" w:rsidRDefault="00AB4986" w:rsidP="000D356D">
      <w:pPr>
        <w:rPr>
          <w:rFonts w:ascii="楷体" w:eastAsia="楷体" w:hAnsi="楷体"/>
          <w:sz w:val="24"/>
          <w:szCs w:val="24"/>
        </w:rPr>
      </w:pPr>
      <w:bookmarkStart w:id="0" w:name="_GoBack"/>
      <w:bookmarkEnd w:id="0"/>
    </w:p>
    <w:p w14:paraId="70450EAE" w14:textId="5D55CF61" w:rsidR="00EB765D" w:rsidRPr="00F45162" w:rsidRDefault="00EB765D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noProof/>
          <w:sz w:val="24"/>
          <w:szCs w:val="24"/>
        </w:rPr>
        <w:lastRenderedPageBreak/>
        <w:drawing>
          <wp:inline distT="0" distB="0" distL="0" distR="0" wp14:anchorId="41DF2C6F" wp14:editId="440B39E9">
            <wp:extent cx="5274310" cy="784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4849" w14:textId="77777777" w:rsidR="00C06E76" w:rsidRPr="00F45162" w:rsidRDefault="00C06E76">
      <w:pPr>
        <w:rPr>
          <w:rFonts w:ascii="楷体" w:eastAsia="楷体" w:hAnsi="楷体"/>
          <w:sz w:val="24"/>
          <w:szCs w:val="24"/>
        </w:rPr>
      </w:pPr>
    </w:p>
    <w:sectPr w:rsidR="00C06E76" w:rsidRPr="00F4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82AF0" w14:textId="77777777" w:rsidR="00D11493" w:rsidRDefault="00D11493" w:rsidP="00C37FAE">
      <w:r>
        <w:separator/>
      </w:r>
    </w:p>
  </w:endnote>
  <w:endnote w:type="continuationSeparator" w:id="0">
    <w:p w14:paraId="50E581DA" w14:textId="77777777" w:rsidR="00D11493" w:rsidRDefault="00D11493" w:rsidP="00C3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E52A3" w14:textId="77777777" w:rsidR="00D11493" w:rsidRDefault="00D11493" w:rsidP="00C37FAE">
      <w:r>
        <w:separator/>
      </w:r>
    </w:p>
  </w:footnote>
  <w:footnote w:type="continuationSeparator" w:id="0">
    <w:p w14:paraId="487F7A29" w14:textId="77777777" w:rsidR="00D11493" w:rsidRDefault="00D11493" w:rsidP="00C3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731F"/>
    <w:multiLevelType w:val="hybridMultilevel"/>
    <w:tmpl w:val="9258A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33"/>
    <w:rsid w:val="000752D4"/>
    <w:rsid w:val="000D356D"/>
    <w:rsid w:val="000D62A3"/>
    <w:rsid w:val="003003FE"/>
    <w:rsid w:val="00343FDA"/>
    <w:rsid w:val="003B0241"/>
    <w:rsid w:val="00550C2F"/>
    <w:rsid w:val="00554923"/>
    <w:rsid w:val="00694C33"/>
    <w:rsid w:val="00810892"/>
    <w:rsid w:val="009061C1"/>
    <w:rsid w:val="009F7199"/>
    <w:rsid w:val="00A54ECC"/>
    <w:rsid w:val="00AB4986"/>
    <w:rsid w:val="00BA6F7D"/>
    <w:rsid w:val="00C06E76"/>
    <w:rsid w:val="00C37FAE"/>
    <w:rsid w:val="00D11493"/>
    <w:rsid w:val="00DE75D4"/>
    <w:rsid w:val="00EA0DB3"/>
    <w:rsid w:val="00EB765D"/>
    <w:rsid w:val="00F44D48"/>
    <w:rsid w:val="00F4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36295"/>
  <w15:chartTrackingRefBased/>
  <w15:docId w15:val="{CCEDB120-2A0C-4352-B457-3E228B67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7F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7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7F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2020-04-01T15:14:00Z</dcterms:created>
  <dcterms:modified xsi:type="dcterms:W3CDTF">2020-04-03T10:34:00Z</dcterms:modified>
</cp:coreProperties>
</file>