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竞选纲领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徐逸飞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2023年7月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竞选理念：一起来认真的玩~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竞选纲领：传媒带动发展，打造团队、工作和玩乐相结合的新模式。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纲领解释：目前部分部员的工作压力太大，又有部分部员极少参与学生会活动。大家最初因为热爱来到学生会，而渐渐地，乐趣值似乎不可避免地在降低，其原因可能是团队建设不够完善，因此感受不到乐趣，所以我将以团队、工作、玩乐三者结合为总改革目标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学生会组织建设及改革方案深化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学生会的定位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上说，学生会是一个学生自主成立，服务于学生，听从学校领导，维护学生权益的平台。本质上，学生会像是一座“桥梁”，连接了学生和老师，也连接了学生彼此。因此，学生会是一个以服务学生为主业的服务性组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服务性组织的改革方向可以从两个方面考虑：如何增强宣传效果，如何提高服务质量。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传媒部相关的内容会是我改革方案的重点之一。在如今的社交媒体时代，宣传是任何一项机构都需要认真对待的工作，对于服务性组织更是如此，因此，传媒部的改革问题会牵扯到整个学生会，可是现今的宣传工作有待提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鉴于传媒的重要地位，我希望以传媒部的改革来带动学生会的整体改革，提升工作效率以及学生会的作用。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传媒新模式改革方案：传媒部综合改革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为了契合学生会的定位，传媒部需要做一定的职能调整。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目前的传媒部由周边设计组、推送制作组和摄影组组成。目前看来，内容的相对空洞性是传媒部目前的常见的问题。基于此，我尝试提出如下改革方案：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推送制作组职能修订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建议对推送制作合作的方式进行明确规定：由其他部门自主完成内容的撰写和简易排版；随后递交给传媒部推送制作组进行二次排版。二次排版的目的是在传媒部的协作下赋予不同部分不同的推送风格，包括：颜色风格，字体，排版模式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此外，在非推送制作期间，推送制作组可进行深度排版设计学习，并制作各部门推送排版库和素材库，以便提供丰富的模板给其他部门使用。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摄影组职能开拓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摄影组可撰写自己作为活动摄影方的推送报导，和其他部门们的官方总结推送构成互补，其风格以花絮、现场直击、投票游戏、互动挑战、采访元素为主。目的在于关注活动参与者的反馈，建立双向反馈通道。（权益部分后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此外，摄影组开始制作“密院相册”，长期制作例如lbl高清大图等一系列图集，可以融合摄影征稿等多元形式。在新一年可开展艺术照拍摄活动，限定人数进行特定种类的照片拍摄和修图工作。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周边设计组改为平面设计组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原“周边设计组”的职能承接并保留。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40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此外，主要负责于“觅念集”的持续制作，以及于此相关的平面设计工作。（学院文化部分详议）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学生会组织形式改革：工作小组（联络部外联组作为试点）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改革目标：团队、工作和玩乐三者相结合的新模式。目前部分同学的工作压力太大，其原因可能是团队建设不够完善，因此感受不到乐趣，所以我将以团队、工作、玩乐三者结合为总改革目标。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大多活动的组织是由学生志愿参加，这样会造成工作量分配不平均，有些同学没有贡献。我尝试提出工作小组制，以小组为最小的结构单位，活动的筹划由指定数量的小组完成，以组织性替代志愿性。这样组内同学之间的交流会更加密切，带动部门整体的互动交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针对同学间缺少动力的问题，尽力争取学生会活动纳入劳动学时。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技术部：增强活动宣传效果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技术部的活动具有其特殊性，我认可现行的办活动理念：“让所有的参与者都带着收获离开”。可是问题是，有部分学生根本没有了解到技术部的活动，我认为应加强宣传效果层面加强。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内容较为枯燥可能是阻碍之一，因此在推送中可用图片或是简易剪辑的视频形式附上效果，讲技术成果更为直观化，也可通过历次活动现场回顾的形式吸引受众。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此外，技术部可尝试开拓除了编程技术以外的其他类型技术工作，例如工程导论中的一些组装拼接技术等。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文艺部</w:t>
      </w:r>
      <w:bookmarkStart w:id="0" w:name="_GoBack"/>
      <w:bookmarkEnd w:id="0"/>
      <w:r>
        <w:rPr>
          <w:rFonts w:hint="eastAsia"/>
          <w:lang w:val="en-US" w:eastAsia="zh-CN"/>
        </w:rPr>
        <w:t>作为“互动式传媒”的试点部门，后详议；联络部内联组将在“权益”部分讨论；事业部、联络部外联组、社体部将在“学生会与校级院级学生组织的交流”部分讨论。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学院文化与活动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密院相册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传媒部摄影组负责制作和编写，已在“学生会组织建设与改革方案深化”中介绍，未来可作为“觅念集”特辑增刊。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“觅念集”制作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“觅念集”编辑工作已经于服务月初启程，目前已发行第一期。内容层面，更多关注于学院范围以及学生本身。“觅念集”目前的四个内容板块：“回眸”、“掠影”、“漫游”、“泡沫墙”。我们希望从真实和亲身体验的角度带来活动的回顾和总结，此外，也致力于收藏密院学生生活中的美好瞬间。其中，“漫游”部分以同学自主创作的文学作品为主，等到积累之后可作为“觅念集”特辑增刊整体回顾。</w:t>
      </w:r>
      <w:r>
        <w:rPr>
          <w:rFonts w:hint="eastAsia"/>
          <w:color w:val="auto"/>
          <w:lang w:val="en-US" w:eastAsia="zh-CN"/>
        </w:rPr>
        <w:t>“觅念集”目前的结构和运营如此，纸质刊物可做到海纳百川，未来有着充分的发展空间。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学生权益维护与意见反馈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权益工作月报（对应联络部内联组）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传统权益工作的性质比较特殊。学生会联络部内联组只是桥梁作用，负责将学生的需求反馈给老师和领导们，此外也一定程度上需要监督老师和领导们的执行。这层关系下，学生是我们服务的客户。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工作目标不是解决某一项或者某几项问题，而是保证一直存在一个解决问题的途径，仅靠“院长见面会”是不够的，因此需要定期将工作情况向学生客户反馈，可采用权益工作月报的形式或者多方例会的形式。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此外，学生对于校方提供资源的掌握程度也应是权益工作的内容之一，因此在服务月期间进行了“资源整理”的活动，我负责了交大图书馆文件查询方式以及学生创新中心资源整理。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针对学生会自身的权益工作：“互动式”传媒（可现在一些大型活动试点）。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互动式”传媒力争于达成双向反馈。校长信箱是现存双向反馈机制的经典案例，校长是学校的领导者，学生们也可直接向校长提意见。这样的模式可以用来自我检查学生会活动的质量，活动参与者的反馈是最好的检查方式。高质量的活动参与者们会直接自主反馈，例如很多同学都会发春季舞会的朋友圈，但深度广泛的“互动式”反馈需要通过官方层面的策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基于此，我尝试提出两种方式：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由传媒部摄影组展开活动的现场直击、投票游戏、互动挑战、采访元素等形式，目的在于直接获得活动参与者的反馈，以及更为真实的活动现场记录。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多融入视频元素进行宣传。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部长例会形式修改，邀请部分部员和活动参与者作为特邀嘉宾参与部长例会。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学生会与校级院级学生组织的交流</w:t>
      </w:r>
    </w:p>
    <w:p>
      <w:pPr>
        <w:numPr>
          <w:ilvl w:val="0"/>
          <w:numId w:val="8"/>
        </w:numPr>
        <w:tabs>
          <w:tab w:val="left" w:pos="2095"/>
        </w:tabs>
        <w:bidi w:val="0"/>
        <w:ind w:left="420" w:leftChars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联络部外联组联谊组探索更多跨院合作形式</w:t>
      </w:r>
    </w:p>
    <w:p>
      <w:pPr>
        <w:keepNext w:val="0"/>
        <w:keepLines w:val="0"/>
        <w:pageBreakBefore w:val="0"/>
        <w:widowControl w:val="0"/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目前的“男生节”、“一周cp”是传统的外联跨院合作项目，除此之外可探索一些更深层次的合作和活动形式。目前学生会并没有全体性质的活动，可尝试将春季舞会升为学生会级活动，此外可类似尝试筹划特定文化主题的学生会开放日大型活动，例如可丰富迎新活动形式，用“嘉年华”的形式展开新一届的学生会招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事业部的常规工作是学生生涯规划和事业辅导，其中校友资源是非常重要的资源，因此可在此基础上，探索和“密缘人”的合作方式，利用“密缘人”的校友资源，抓住校友返校的契机进行职业规划宣讲等活动。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此外，事业部可尝试利用交大平台联系更多不同专业的校友和教授，利用主席团联系其他学院，不同专业的教授开展相关领域的讲座和跨领域指导。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社体部和各社团性学生组织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社体部一直承担着连接密院的社团性学生组织的职能，然而同样是目前宣传工作做得不够好，赛事的关注度不够。各社团性学生组织有着自主运营的能力，社体部尽量尝试给它们提供一些帮助，例如宣传工作以及更为精致的赛场记录，或是联院训练的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09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在此基础上，可尝试利用“觅念集”来负责社团性学生组织的定期宣传工作。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A2C97"/>
    <w:multiLevelType w:val="singleLevel"/>
    <w:tmpl w:val="9BBA2C9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17076B0"/>
    <w:multiLevelType w:val="singleLevel"/>
    <w:tmpl w:val="A17076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388A82"/>
    <w:multiLevelType w:val="singleLevel"/>
    <w:tmpl w:val="A5388A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26D46A9"/>
    <w:multiLevelType w:val="singleLevel"/>
    <w:tmpl w:val="F26D46A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27C7BD0"/>
    <w:multiLevelType w:val="singleLevel"/>
    <w:tmpl w:val="027C7BD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A408B66"/>
    <w:multiLevelType w:val="singleLevel"/>
    <w:tmpl w:val="0A408B6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C5C153A"/>
    <w:multiLevelType w:val="singleLevel"/>
    <w:tmpl w:val="4C5C153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C6BF766"/>
    <w:multiLevelType w:val="singleLevel"/>
    <w:tmpl w:val="4C6BF76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zJkOGNiMDEyZDQzM2FkNGM4ODJmZGE4NDczMDMifQ=="/>
  </w:docVars>
  <w:rsids>
    <w:rsidRoot w:val="00000000"/>
    <w:rsid w:val="01356E54"/>
    <w:rsid w:val="01981D96"/>
    <w:rsid w:val="047C774D"/>
    <w:rsid w:val="096E41D7"/>
    <w:rsid w:val="0B646F3D"/>
    <w:rsid w:val="0B8F08DD"/>
    <w:rsid w:val="0E672138"/>
    <w:rsid w:val="11B34FEA"/>
    <w:rsid w:val="127D0ACE"/>
    <w:rsid w:val="13A43944"/>
    <w:rsid w:val="13B23FDC"/>
    <w:rsid w:val="1706734A"/>
    <w:rsid w:val="19585697"/>
    <w:rsid w:val="19AB3682"/>
    <w:rsid w:val="1C7619DC"/>
    <w:rsid w:val="208C6B12"/>
    <w:rsid w:val="21D52018"/>
    <w:rsid w:val="224F7FE9"/>
    <w:rsid w:val="2D754CE6"/>
    <w:rsid w:val="2E8F473D"/>
    <w:rsid w:val="320B58ED"/>
    <w:rsid w:val="368901A1"/>
    <w:rsid w:val="382451D6"/>
    <w:rsid w:val="38B00FF4"/>
    <w:rsid w:val="3B2E5BB3"/>
    <w:rsid w:val="3D8061E4"/>
    <w:rsid w:val="40155E24"/>
    <w:rsid w:val="405536E4"/>
    <w:rsid w:val="42DA32B5"/>
    <w:rsid w:val="43F1779E"/>
    <w:rsid w:val="46BF7F90"/>
    <w:rsid w:val="4773098A"/>
    <w:rsid w:val="48C20A13"/>
    <w:rsid w:val="4C8160EA"/>
    <w:rsid w:val="52B03EFF"/>
    <w:rsid w:val="53AA36E3"/>
    <w:rsid w:val="5CE95B86"/>
    <w:rsid w:val="5D421BB9"/>
    <w:rsid w:val="61F94A29"/>
    <w:rsid w:val="6578067C"/>
    <w:rsid w:val="66E65D85"/>
    <w:rsid w:val="69277C00"/>
    <w:rsid w:val="69D80EE6"/>
    <w:rsid w:val="6B511AB7"/>
    <w:rsid w:val="6D096563"/>
    <w:rsid w:val="71445C1A"/>
    <w:rsid w:val="72E25FD8"/>
    <w:rsid w:val="768D6124"/>
    <w:rsid w:val="7A1D3B49"/>
    <w:rsid w:val="7B636888"/>
    <w:rsid w:val="7E5B3D9A"/>
    <w:rsid w:val="7F85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252</Characters>
  <Lines>0</Lines>
  <Paragraphs>0</Paragraphs>
  <TotalTime>13</TotalTime>
  <ScaleCrop>false</ScaleCrop>
  <LinksUpToDate>false</LinksUpToDate>
  <CharactersWithSpaces>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2023-06-13T16:02:00Z</dcterms:created>
  <dc:creator>hp</dc:creator>
  <cp:lastModifiedBy>WPS_1484706873</cp:lastModifiedBy>
  <dcterms:modified xsi:type="dcterms:W3CDTF">2023-07-09T11:57:20Z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3CFEABCD9865471484A125665F13F3A8_12</vt:lpwstr>
  </property>
</Properties>
</file>