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B80D" w14:textId="77777777" w:rsidR="009048DB" w:rsidRDefault="00000000">
      <w:pPr>
        <w:spacing w:before="240"/>
      </w:pPr>
      <w:r>
        <w:rPr>
          <w:b/>
          <w:bCs/>
          <w:color w:val="1F4E79"/>
          <w:sz w:val="48"/>
          <w:szCs w:val="48"/>
        </w:rPr>
        <w:t>JCM Beam Shim Pack</w:t>
      </w:r>
    </w:p>
    <w:p w14:paraId="1334C36F" w14:textId="77777777" w:rsidR="009048DB" w:rsidRDefault="00000000">
      <w:pPr>
        <w:spacing w:after="80"/>
      </w:pPr>
      <w:r>
        <w:rPr>
          <w:color w:val="404040"/>
          <w:sz w:val="32"/>
          <w:szCs w:val="32"/>
        </w:rPr>
        <w:t>Download, Install, and Test Guide</w:t>
      </w:r>
    </w:p>
    <w:p w14:paraId="6A3A44C6" w14:textId="77777777" w:rsidR="009048DB" w:rsidRDefault="00000000">
      <w:pPr>
        <w:pBdr>
          <w:bottom w:val="single" w:sz="12" w:space="0" w:color="1F4E79"/>
        </w:pBdr>
        <w:spacing w:after="240"/>
      </w:pPr>
      <w:r>
        <w:rPr>
          <w:color w:val="595959"/>
          <w:sz w:val="20"/>
          <w:szCs w:val="20"/>
        </w:rPr>
        <w:t xml:space="preserve">JCT </w:t>
      </w:r>
      <w:proofErr w:type="spellStart"/>
      <w:r>
        <w:rPr>
          <w:color w:val="595959"/>
          <w:sz w:val="20"/>
          <w:szCs w:val="20"/>
        </w:rPr>
        <w:t>BeamFlangeShimpack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gramStart"/>
      <w:r>
        <w:rPr>
          <w:color w:val="595959"/>
          <w:sz w:val="20"/>
          <w:szCs w:val="20"/>
        </w:rPr>
        <w:t>Tool  ·</w:t>
      </w:r>
      <w:proofErr w:type="gramEnd"/>
      <w:r>
        <w:rPr>
          <w:color w:val="595959"/>
          <w:sz w:val="20"/>
          <w:szCs w:val="20"/>
        </w:rPr>
        <w:t xml:space="preserve">  Installer </w:t>
      </w:r>
      <w:proofErr w:type="gramStart"/>
      <w:r>
        <w:rPr>
          <w:color w:val="595959"/>
          <w:sz w:val="20"/>
          <w:szCs w:val="20"/>
        </w:rPr>
        <w:t>v1.0.0  ·</w:t>
      </w:r>
      <w:proofErr w:type="gramEnd"/>
      <w:r>
        <w:rPr>
          <w:color w:val="595959"/>
          <w:sz w:val="20"/>
          <w:szCs w:val="20"/>
        </w:rPr>
        <w:t xml:space="preserve">  SDS2 </w:t>
      </w:r>
      <w:proofErr w:type="gramStart"/>
      <w:r>
        <w:rPr>
          <w:color w:val="595959"/>
          <w:sz w:val="20"/>
          <w:szCs w:val="20"/>
        </w:rPr>
        <w:t>2026  ·</w:t>
      </w:r>
      <w:proofErr w:type="gramEnd"/>
      <w:r>
        <w:rPr>
          <w:color w:val="595959"/>
          <w:sz w:val="20"/>
          <w:szCs w:val="20"/>
        </w:rPr>
        <w:t xml:space="preserve">  Windows</w:t>
      </w:r>
    </w:p>
    <w:p w14:paraId="586D5CC2" w14:textId="77777777" w:rsidR="009048DB" w:rsidRDefault="00000000">
      <w:pPr>
        <w:spacing w:after="120" w:line="276" w:lineRule="auto"/>
      </w:pPr>
      <w:r>
        <w:t xml:space="preserve">This guide walks through downloading the JCM Beam Shim Pack installer from GitHub, extracting it, installing it into an SDS2 plugins folder with a </w:t>
      </w:r>
      <w:proofErr w:type="spellStart"/>
      <w:r>
        <w:t>JiTech</w:t>
      </w:r>
      <w:proofErr w:type="spellEnd"/>
      <w:r>
        <w:t xml:space="preserve"> license code, and confirming the plugin loads inside SDS2. Screenshots match each step; the red box in every screenshot marks the item to click.</w:t>
      </w:r>
    </w:p>
    <w:p w14:paraId="768C6FD7" w14:textId="77777777" w:rsidR="009048DB" w:rsidRDefault="00000000">
      <w:pPr>
        <w:pStyle w:val="Heading1"/>
        <w:spacing w:before="320" w:after="160"/>
      </w:pPr>
      <w:r>
        <w:rPr>
          <w:b/>
          <w:bCs/>
          <w:color w:val="1F4E79"/>
          <w:sz w:val="28"/>
          <w:szCs w:val="28"/>
        </w:rPr>
        <w:t>Before you start</w:t>
      </w:r>
    </w:p>
    <w:p w14:paraId="04AB847E" w14:textId="77777777" w:rsidR="009048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GUID license code issued by </w:t>
      </w:r>
      <w:proofErr w:type="spellStart"/>
      <w:r>
        <w:t>JiTech</w:t>
      </w:r>
      <w:proofErr w:type="spellEnd"/>
      <w:r>
        <w:t>. Each code activates one installation only.</w:t>
      </w:r>
    </w:p>
    <w:p w14:paraId="43069324" w14:textId="77777777" w:rsidR="009048DB" w:rsidRDefault="00000000">
      <w:pPr>
        <w:pStyle w:val="ListParagraph"/>
        <w:numPr>
          <w:ilvl w:val="0"/>
          <w:numId w:val="2"/>
        </w:numPr>
        <w:spacing w:after="60"/>
      </w:pPr>
      <w:r>
        <w:t>Access to the GitHub repository JITECHSDS2-2026/</w:t>
      </w:r>
      <w:proofErr w:type="spellStart"/>
      <w:r>
        <w:t>BeamFlangeShimpack</w:t>
      </w:r>
      <w:proofErr w:type="spellEnd"/>
      <w:r>
        <w:t>.</w:t>
      </w:r>
    </w:p>
    <w:p w14:paraId="6E479CD9" w14:textId="729B1C90" w:rsidR="009048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path to the plugins folder you </w:t>
      </w:r>
      <w:proofErr w:type="gramStart"/>
      <w:r>
        <w:t>are</w:t>
      </w:r>
      <w:proofErr w:type="gramEnd"/>
      <w:r>
        <w:t xml:space="preserve"> installing into (a job-specific plugins folder</w:t>
      </w:r>
      <w:r w:rsidR="0083717D">
        <w:t xml:space="preserve"> or your SDS2 Program data plugins folder. </w:t>
      </w:r>
      <w:r w:rsidR="0083717D" w:rsidRPr="0083717D">
        <w:rPr>
          <w:color w:val="EE0000"/>
        </w:rPr>
        <w:t xml:space="preserve">Please Note the Installer uses the same default as sds2 </w:t>
      </w:r>
      <w:r w:rsidRPr="0083717D">
        <w:rPr>
          <w:color w:val="EE0000"/>
        </w:rPr>
        <w:t>C:\SDS2\plugins</w:t>
      </w:r>
      <w:r w:rsidR="0083717D" w:rsidRPr="0083717D">
        <w:rPr>
          <w:color w:val="EE0000"/>
        </w:rPr>
        <w:t xml:space="preserve"> which may not be correct</w:t>
      </w:r>
      <w:r>
        <w:t>).</w:t>
      </w:r>
    </w:p>
    <w:p w14:paraId="4C5929B1" w14:textId="77777777" w:rsidR="009048DB" w:rsidRDefault="00000000">
      <w:pPr>
        <w:pStyle w:val="ListParagraph"/>
        <w:numPr>
          <w:ilvl w:val="0"/>
          <w:numId w:val="2"/>
        </w:numPr>
        <w:spacing w:after="60"/>
      </w:pPr>
      <w:r>
        <w:t>At least 70 MB of free disk space at the destination, plus write access to it.</w:t>
      </w:r>
    </w:p>
    <w:p w14:paraId="13A144B1" w14:textId="631F529B" w:rsidR="009048DB" w:rsidRDefault="0083717D">
      <w:pPr>
        <w:pStyle w:val="ListParagraph"/>
        <w:numPr>
          <w:ilvl w:val="0"/>
          <w:numId w:val="2"/>
        </w:numPr>
        <w:spacing w:after="120"/>
      </w:pPr>
      <w:r w:rsidRPr="0083717D">
        <w:rPr>
          <w:b/>
          <w:bCs/>
        </w:rPr>
        <w:t>Recommendation:</w:t>
      </w:r>
      <w:r>
        <w:t xml:space="preserve"> </w:t>
      </w:r>
      <w:r w:rsidR="00000000">
        <w:t>SDS2 closed during installation, so the plugin files are not locked.</w:t>
      </w:r>
    </w:p>
    <w:p w14:paraId="2CD50887" w14:textId="77777777" w:rsidR="009048DB" w:rsidRDefault="00000000">
      <w:pPr>
        <w:pStyle w:val="Heading1"/>
        <w:spacing w:before="320" w:after="160"/>
      </w:pPr>
      <w:r>
        <w:rPr>
          <w:b/>
          <w:bCs/>
          <w:color w:val="1F4E79"/>
          <w:sz w:val="28"/>
          <w:szCs w:val="28"/>
        </w:rPr>
        <w:t>Part 1 — Download the installer</w:t>
      </w:r>
    </w:p>
    <w:p w14:paraId="03B4EECD" w14:textId="77777777" w:rsidR="009048DB" w:rsidRDefault="00000000">
      <w:pPr>
        <w:pStyle w:val="Heading2"/>
        <w:spacing w:before="240" w:after="80"/>
      </w:pPr>
      <w:r>
        <w:rPr>
          <w:b/>
          <w:bCs/>
          <w:color w:val="1F4E79"/>
          <w:sz w:val="24"/>
          <w:szCs w:val="24"/>
        </w:rPr>
        <w:t>Step 1. Open the repository and click Code</w:t>
      </w:r>
    </w:p>
    <w:p w14:paraId="4F39D416" w14:textId="77777777" w:rsidR="009048DB" w:rsidRDefault="00000000">
      <w:pPr>
        <w:spacing w:after="120" w:line="276" w:lineRule="auto"/>
      </w:pPr>
      <w:r>
        <w:t xml:space="preserve">Go to </w:t>
      </w:r>
      <w:r>
        <w:rPr>
          <w:rFonts w:ascii="Consolas" w:eastAsia="Consolas" w:hAnsi="Consolas" w:cs="Consolas"/>
        </w:rPr>
        <w:t>github.com/JITECHSDS2-2026/</w:t>
      </w:r>
      <w:proofErr w:type="spellStart"/>
      <w:r>
        <w:rPr>
          <w:rFonts w:ascii="Consolas" w:eastAsia="Consolas" w:hAnsi="Consolas" w:cs="Consolas"/>
        </w:rPr>
        <w:t>BeamFlangeShimpack</w:t>
      </w:r>
      <w:proofErr w:type="spellEnd"/>
      <w:r>
        <w:t xml:space="preserve"> and click the green </w:t>
      </w:r>
      <w:r>
        <w:rPr>
          <w:b/>
          <w:bCs/>
        </w:rPr>
        <w:t>Code</w:t>
      </w:r>
      <w:r>
        <w:t xml:space="preserve"> button above the file list.</w:t>
      </w:r>
    </w:p>
    <w:p w14:paraId="788A30DF" w14:textId="77777777" w:rsidR="009048DB" w:rsidRDefault="00000000">
      <w:pPr>
        <w:spacing w:before="100" w:after="240"/>
      </w:pPr>
      <w:r>
        <w:rPr>
          <w:noProof/>
        </w:rPr>
        <w:drawing>
          <wp:inline distT="0" distB="0" distL="0" distR="0" wp14:anchorId="2B8F5E96" wp14:editId="362C5C5C">
            <wp:extent cx="4457700" cy="2505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D5E4" w14:textId="77777777" w:rsidR="009048DB" w:rsidRDefault="00000000">
      <w:pPr>
        <w:pStyle w:val="Heading2"/>
        <w:spacing w:before="240" w:after="80"/>
      </w:pPr>
      <w:r>
        <w:rPr>
          <w:b/>
          <w:bCs/>
          <w:color w:val="1F4E79"/>
          <w:sz w:val="24"/>
          <w:szCs w:val="24"/>
        </w:rPr>
        <w:t>Step 2. Download the ZIP</w:t>
      </w:r>
    </w:p>
    <w:p w14:paraId="57F787D5" w14:textId="77777777" w:rsidR="009048DB" w:rsidRDefault="00000000">
      <w:pPr>
        <w:spacing w:after="120" w:line="276" w:lineRule="auto"/>
      </w:pPr>
      <w:r>
        <w:t xml:space="preserve">On the </w:t>
      </w:r>
      <w:r>
        <w:rPr>
          <w:b/>
          <w:bCs/>
        </w:rPr>
        <w:t>Local</w:t>
      </w:r>
      <w:r>
        <w:t xml:space="preserve"> tab of the dropdown, click </w:t>
      </w:r>
      <w:r>
        <w:rPr>
          <w:b/>
          <w:bCs/>
        </w:rPr>
        <w:t>Download ZIP</w:t>
      </w:r>
      <w:r>
        <w:t xml:space="preserve">. Chrome saves </w:t>
      </w:r>
      <w:r>
        <w:rPr>
          <w:rFonts w:ascii="Consolas" w:eastAsia="Consolas" w:hAnsi="Consolas" w:cs="Consolas"/>
        </w:rPr>
        <w:t>BeamFlangeShimpack-main.zip</w:t>
      </w:r>
      <w:r>
        <w:t xml:space="preserve"> to your Downloads folder.</w:t>
      </w:r>
    </w:p>
    <w:p w14:paraId="4E22E7D2" w14:textId="77777777" w:rsidR="009048DB" w:rsidRDefault="00000000">
      <w:pPr>
        <w:spacing w:before="100" w:after="240"/>
      </w:pPr>
      <w:r>
        <w:rPr>
          <w:noProof/>
        </w:rPr>
        <w:lastRenderedPageBreak/>
        <w:drawing>
          <wp:inline distT="0" distB="0" distL="0" distR="0" wp14:anchorId="5EE01448" wp14:editId="5576E659">
            <wp:extent cx="4457700" cy="2505075"/>
            <wp:effectExtent l="0" t="0" r="0" b="0"/>
            <wp:docPr id="1661631558" name="Picture 1661631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3D48" w14:textId="77777777" w:rsidR="009048DB" w:rsidRDefault="00000000">
      <w:pPr>
        <w:pStyle w:val="Heading1"/>
        <w:spacing w:before="320" w:after="160"/>
      </w:pPr>
      <w:r>
        <w:rPr>
          <w:b/>
          <w:bCs/>
          <w:color w:val="1F4E79"/>
          <w:sz w:val="28"/>
          <w:szCs w:val="28"/>
        </w:rPr>
        <w:t>Part 2 — Extract the archive</w:t>
      </w:r>
    </w:p>
    <w:p w14:paraId="054FAC68" w14:textId="77777777" w:rsidR="009048DB" w:rsidRDefault="00000000">
      <w:pPr>
        <w:pStyle w:val="Heading2"/>
        <w:spacing w:before="240" w:after="80"/>
      </w:pPr>
      <w:r>
        <w:rPr>
          <w:b/>
          <w:bCs/>
          <w:color w:val="1F4E79"/>
          <w:sz w:val="24"/>
          <w:szCs w:val="24"/>
        </w:rPr>
        <w:t>Step 3. Find the download</w:t>
      </w:r>
    </w:p>
    <w:p w14:paraId="5C95BC90" w14:textId="77777777" w:rsidR="009048DB" w:rsidRDefault="00000000">
      <w:pPr>
        <w:spacing w:after="120" w:line="276" w:lineRule="auto"/>
      </w:pPr>
      <w:r>
        <w:t xml:space="preserve">Open </w:t>
      </w:r>
      <w:r>
        <w:rPr>
          <w:b/>
          <w:bCs/>
        </w:rPr>
        <w:t>This PC &gt; Downloads</w:t>
      </w:r>
      <w:r>
        <w:t xml:space="preserve"> and locate </w:t>
      </w:r>
      <w:proofErr w:type="spellStart"/>
      <w:r>
        <w:rPr>
          <w:rFonts w:ascii="Consolas" w:eastAsia="Consolas" w:hAnsi="Consolas" w:cs="Consolas"/>
        </w:rPr>
        <w:t>BeamFlangeShimpack</w:t>
      </w:r>
      <w:proofErr w:type="spellEnd"/>
      <w:r>
        <w:rPr>
          <w:rFonts w:ascii="Consolas" w:eastAsia="Consolas" w:hAnsi="Consolas" w:cs="Consolas"/>
        </w:rPr>
        <w:t>-main</w:t>
      </w:r>
      <w:r>
        <w:t xml:space="preserve"> (Compressed zipped folder, roughly 38 MB).</w:t>
      </w:r>
    </w:p>
    <w:p w14:paraId="776FD5A6" w14:textId="77777777" w:rsidR="009048DB" w:rsidRDefault="00000000">
      <w:pPr>
        <w:spacing w:before="100" w:after="240"/>
      </w:pPr>
      <w:r>
        <w:rPr>
          <w:noProof/>
        </w:rPr>
        <w:drawing>
          <wp:inline distT="0" distB="0" distL="0" distR="0" wp14:anchorId="4D6FB627" wp14:editId="51ABDD7E">
            <wp:extent cx="4457700" cy="2505075"/>
            <wp:effectExtent l="0" t="0" r="0" b="0"/>
            <wp:docPr id="2049689762" name="Picture 2049689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2C61" w14:textId="77777777" w:rsidR="009048DB" w:rsidRDefault="00000000">
      <w:pPr>
        <w:pStyle w:val="Heading2"/>
        <w:spacing w:before="240" w:after="80"/>
      </w:pPr>
      <w:r>
        <w:rPr>
          <w:b/>
          <w:bCs/>
          <w:color w:val="1F4E79"/>
          <w:sz w:val="24"/>
          <w:szCs w:val="24"/>
        </w:rPr>
        <w:t>Step 4. Extract Here</w:t>
      </w:r>
    </w:p>
    <w:p w14:paraId="56074E71" w14:textId="77777777" w:rsidR="009048DB" w:rsidRDefault="00000000">
      <w:pPr>
        <w:spacing w:after="120" w:line="276" w:lineRule="auto"/>
      </w:pPr>
      <w:r>
        <w:t xml:space="preserve">Right-click the zip file and choose </w:t>
      </w:r>
      <w:r>
        <w:rPr>
          <w:b/>
          <w:bCs/>
        </w:rPr>
        <w:t>7-Zip &gt; Extract Here</w:t>
      </w:r>
      <w:r>
        <w:t xml:space="preserve">. If 7-Zip is not installed, use </w:t>
      </w:r>
      <w:r>
        <w:rPr>
          <w:b/>
          <w:bCs/>
        </w:rPr>
        <w:t>Extract All…</w:t>
      </w:r>
      <w:r>
        <w:t xml:space="preserve"> from the same menu instead.</w:t>
      </w:r>
    </w:p>
    <w:p w14:paraId="715930A5" w14:textId="77777777" w:rsidR="009048DB" w:rsidRDefault="00000000">
      <w:pPr>
        <w:spacing w:before="100" w:after="240"/>
      </w:pPr>
      <w:r>
        <w:rPr>
          <w:noProof/>
        </w:rPr>
        <w:lastRenderedPageBreak/>
        <w:drawing>
          <wp:inline distT="0" distB="0" distL="0" distR="0" wp14:anchorId="495D171F" wp14:editId="134CCCC4">
            <wp:extent cx="4457700" cy="2505075"/>
            <wp:effectExtent l="0" t="0" r="0" b="0"/>
            <wp:docPr id="1653281914" name="Picture 1653281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23DB" w14:textId="77777777" w:rsidR="009048DB" w:rsidRDefault="00000000">
      <w:pPr>
        <w:pStyle w:val="Heading2"/>
        <w:spacing w:before="240" w:after="80"/>
      </w:pPr>
      <w:r>
        <w:rPr>
          <w:b/>
          <w:bCs/>
          <w:color w:val="1F4E79"/>
          <w:sz w:val="24"/>
          <w:szCs w:val="24"/>
        </w:rPr>
        <w:t>Step 5. Open the extracted folder</w:t>
      </w:r>
    </w:p>
    <w:p w14:paraId="37E82A0D" w14:textId="77777777" w:rsidR="009048DB" w:rsidRDefault="00000000">
      <w:pPr>
        <w:spacing w:after="120" w:line="276" w:lineRule="auto"/>
      </w:pPr>
      <w:r>
        <w:t xml:space="preserve">A folder named </w:t>
      </w:r>
      <w:proofErr w:type="spellStart"/>
      <w:r>
        <w:rPr>
          <w:rFonts w:ascii="Consolas" w:eastAsia="Consolas" w:hAnsi="Consolas" w:cs="Consolas"/>
        </w:rPr>
        <w:t>BeamFlangeShimpack</w:t>
      </w:r>
      <w:proofErr w:type="spellEnd"/>
      <w:r>
        <w:rPr>
          <w:rFonts w:ascii="Consolas" w:eastAsia="Consolas" w:hAnsi="Consolas" w:cs="Consolas"/>
        </w:rPr>
        <w:t>-main</w:t>
      </w:r>
      <w:r>
        <w:t xml:space="preserve"> now sits beside the zip. Double-click it to open.</w:t>
      </w:r>
    </w:p>
    <w:p w14:paraId="60A215FA" w14:textId="77777777" w:rsidR="009048DB" w:rsidRDefault="00000000">
      <w:pPr>
        <w:spacing w:before="100" w:after="240"/>
      </w:pPr>
      <w:r>
        <w:rPr>
          <w:noProof/>
        </w:rPr>
        <w:drawing>
          <wp:inline distT="0" distB="0" distL="0" distR="0" wp14:anchorId="04584024" wp14:editId="48A15CC0">
            <wp:extent cx="4457700" cy="2505075"/>
            <wp:effectExtent l="0" t="0" r="0" b="0"/>
            <wp:docPr id="1021149898" name="Picture 1021149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BFBFBF"/>
          <w:left w:val="single" w:sz="18" w:space="0" w:color="1F4E79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48DB" w14:paraId="2C7D3F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6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320F2E" w14:textId="77777777" w:rsidR="009048DB" w:rsidRDefault="00000000">
            <w:proofErr w:type="gramStart"/>
            <w:r>
              <w:rPr>
                <w:b/>
                <w:bCs/>
                <w:color w:val="1F4E79"/>
              </w:rPr>
              <w:t xml:space="preserve">Note  </w:t>
            </w:r>
            <w:r>
              <w:t>Run</w:t>
            </w:r>
            <w:proofErr w:type="gramEnd"/>
            <w:r>
              <w:t xml:space="preserve"> the installer from the extracted folder, not from inside the zip. Running it from the zip can leave temporary files behind and fail to write to the plugins folder.</w:t>
            </w:r>
          </w:p>
        </w:tc>
      </w:tr>
    </w:tbl>
    <w:p w14:paraId="5BEB087C" w14:textId="77777777" w:rsidR="009048DB" w:rsidRDefault="009048DB">
      <w:pPr>
        <w:spacing w:after="200"/>
      </w:pPr>
    </w:p>
    <w:p w14:paraId="62B16BCA" w14:textId="77777777" w:rsidR="009048DB" w:rsidRDefault="00000000">
      <w:pPr>
        <w:pStyle w:val="Heading1"/>
        <w:spacing w:before="320" w:after="160"/>
      </w:pPr>
      <w:r>
        <w:rPr>
          <w:b/>
          <w:bCs/>
          <w:color w:val="1F4E79"/>
          <w:sz w:val="28"/>
          <w:szCs w:val="28"/>
        </w:rPr>
        <w:t>Part 3 — Run the installer</w:t>
      </w:r>
    </w:p>
    <w:p w14:paraId="4B81100E" w14:textId="77777777" w:rsidR="009048DB" w:rsidRDefault="00000000">
      <w:pPr>
        <w:pStyle w:val="Heading2"/>
        <w:spacing w:before="240" w:after="80"/>
      </w:pPr>
      <w:r>
        <w:rPr>
          <w:b/>
          <w:bCs/>
          <w:color w:val="1F4E79"/>
          <w:sz w:val="24"/>
          <w:szCs w:val="24"/>
        </w:rPr>
        <w:t>Step 6. Launch the setup file</w:t>
      </w:r>
    </w:p>
    <w:p w14:paraId="3151C39A" w14:textId="77777777" w:rsidR="009048DB" w:rsidRDefault="00000000">
      <w:pPr>
        <w:spacing w:after="120" w:line="276" w:lineRule="auto"/>
      </w:pPr>
      <w:r>
        <w:t xml:space="preserve">The folder contains two items. Double-click </w:t>
      </w:r>
      <w:r>
        <w:rPr>
          <w:rFonts w:ascii="Consolas" w:eastAsia="Consolas" w:hAnsi="Consolas" w:cs="Consolas"/>
        </w:rPr>
        <w:t>JCMBeamShimPack_1.0.0_Setup</w:t>
      </w:r>
      <w:r>
        <w:t xml:space="preserve"> (Application, ~38 MB). </w:t>
      </w:r>
      <w:r>
        <w:rPr>
          <w:rFonts w:ascii="Consolas" w:eastAsia="Consolas" w:hAnsi="Consolas" w:cs="Consolas"/>
        </w:rPr>
        <w:t>README.txt</w:t>
      </w:r>
      <w:r>
        <w:t xml:space="preserve"> holds the licensing notice.</w:t>
      </w:r>
    </w:p>
    <w:p w14:paraId="28C9AE9B" w14:textId="77777777" w:rsidR="009048DB" w:rsidRDefault="00000000">
      <w:pPr>
        <w:spacing w:before="100" w:after="240"/>
      </w:pPr>
      <w:r>
        <w:rPr>
          <w:noProof/>
        </w:rPr>
        <w:lastRenderedPageBreak/>
        <w:drawing>
          <wp:inline distT="0" distB="0" distL="0" distR="0" wp14:anchorId="71700A03" wp14:editId="723D143E">
            <wp:extent cx="4457700" cy="2505075"/>
            <wp:effectExtent l="0" t="0" r="0" b="0"/>
            <wp:docPr id="1416891244" name="Picture 141689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4AF8" w14:textId="77777777" w:rsidR="009048DB" w:rsidRDefault="00000000">
      <w:pPr>
        <w:pStyle w:val="Heading2"/>
        <w:spacing w:before="240" w:after="80"/>
      </w:pPr>
      <w:r>
        <w:rPr>
          <w:b/>
          <w:bCs/>
          <w:color w:val="1F4E79"/>
          <w:sz w:val="24"/>
          <w:szCs w:val="24"/>
        </w:rPr>
        <w:t>Step 7. Enter the license code</w:t>
      </w:r>
    </w:p>
    <w:p w14:paraId="1015040F" w14:textId="16AA2623" w:rsidR="009048DB" w:rsidRDefault="00000000">
      <w:pPr>
        <w:spacing w:after="120" w:line="276" w:lineRule="auto"/>
      </w:pPr>
      <w:r>
        <w:t xml:space="preserve">Setup opens on the </w:t>
      </w:r>
      <w:r>
        <w:rPr>
          <w:b/>
          <w:bCs/>
        </w:rPr>
        <w:t>License</w:t>
      </w:r>
      <w:r>
        <w:t xml:space="preserve"> page. Paste the GUID license code provided by </w:t>
      </w:r>
      <w:proofErr w:type="spellStart"/>
      <w:r>
        <w:t>JiTech</w:t>
      </w:r>
      <w:proofErr w:type="spellEnd"/>
      <w:r>
        <w:t xml:space="preserve"> into the </w:t>
      </w:r>
      <w:r>
        <w:rPr>
          <w:b/>
          <w:bCs/>
        </w:rPr>
        <w:t>License code</w:t>
      </w:r>
      <w:r>
        <w:t xml:space="preserve"> field. </w:t>
      </w:r>
      <w:r w:rsidR="0083717D" w:rsidRPr="0083717D">
        <w:rPr>
          <w:b/>
          <w:bCs/>
          <w:color w:val="4C94D8" w:themeColor="text2" w:themeTint="80"/>
        </w:rPr>
        <w:t>Recommendation:</w:t>
      </w:r>
      <w:r w:rsidR="0083717D" w:rsidRPr="0083717D">
        <w:rPr>
          <w:color w:val="4C94D8" w:themeColor="text2" w:themeTint="80"/>
        </w:rPr>
        <w:t xml:space="preserve"> </w:t>
      </w:r>
      <w:r w:rsidRPr="0083717D">
        <w:rPr>
          <w:color w:val="4C94D8" w:themeColor="text2" w:themeTint="80"/>
        </w:rPr>
        <w:t>Paste rather than type it — the code must match exactly</w:t>
      </w:r>
      <w:r>
        <w:t>.</w:t>
      </w:r>
    </w:p>
    <w:p w14:paraId="11495F83" w14:textId="77777777" w:rsidR="009048DB" w:rsidRDefault="00000000">
      <w:pPr>
        <w:spacing w:before="100" w:after="240"/>
      </w:pPr>
      <w:r>
        <w:rPr>
          <w:noProof/>
        </w:rPr>
        <w:drawing>
          <wp:inline distT="0" distB="0" distL="0" distR="0" wp14:anchorId="2C3E71CE" wp14:editId="72A0B93C">
            <wp:extent cx="4457700" cy="2505075"/>
            <wp:effectExtent l="0" t="0" r="0" b="0"/>
            <wp:docPr id="1949276230" name="Picture 1949276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D093" w14:textId="77777777" w:rsidR="009048DB" w:rsidRDefault="00000000">
      <w:pPr>
        <w:pStyle w:val="Heading2"/>
        <w:spacing w:before="240" w:after="80"/>
      </w:pPr>
      <w:r>
        <w:rPr>
          <w:b/>
          <w:bCs/>
          <w:color w:val="1F4E79"/>
          <w:sz w:val="24"/>
          <w:szCs w:val="24"/>
        </w:rPr>
        <w:t>Step 8. If the code is rejected</w:t>
      </w:r>
    </w:p>
    <w:p w14:paraId="600B62C7" w14:textId="4C314D64" w:rsidR="009048DB" w:rsidRDefault="00000000">
      <w:pPr>
        <w:spacing w:after="120" w:line="276" w:lineRule="auto"/>
      </w:pPr>
      <w:r>
        <w:t xml:space="preserve">An invalid or previously redeemed code produces the message </w:t>
      </w:r>
      <w:r>
        <w:rPr>
          <w:i/>
          <w:iCs/>
        </w:rPr>
        <w:t xml:space="preserve">“This license code is invalid or has already been used. Please enter a different </w:t>
      </w:r>
      <w:proofErr w:type="gramStart"/>
      <w:r>
        <w:rPr>
          <w:i/>
          <w:iCs/>
        </w:rPr>
        <w:t>code.”</w:t>
      </w:r>
      <w:proofErr w:type="gramEnd"/>
      <w:r>
        <w:t xml:space="preserve"> Click </w:t>
      </w:r>
      <w:r>
        <w:rPr>
          <w:b/>
          <w:bCs/>
        </w:rPr>
        <w:t>OK</w:t>
      </w:r>
      <w:r>
        <w:t xml:space="preserve">, then check the code for missing or transposed characters. Codes activate once, so a code already used on another machine needs to be replaced by </w:t>
      </w:r>
      <w:proofErr w:type="spellStart"/>
      <w:r>
        <w:t>JiTech</w:t>
      </w:r>
      <w:proofErr w:type="spellEnd"/>
      <w:r>
        <w:t>.</w:t>
      </w:r>
      <w:r w:rsidR="0083717D">
        <w:t xml:space="preserve"> </w:t>
      </w:r>
    </w:p>
    <w:p w14:paraId="2FD96228" w14:textId="77777777" w:rsidR="009048DB" w:rsidRDefault="00000000">
      <w:pPr>
        <w:spacing w:before="100" w:after="240"/>
      </w:pPr>
      <w:r>
        <w:rPr>
          <w:noProof/>
        </w:rPr>
        <w:lastRenderedPageBreak/>
        <w:drawing>
          <wp:inline distT="0" distB="0" distL="0" distR="0" wp14:anchorId="1AEF24FD" wp14:editId="636AD0DB">
            <wp:extent cx="4457700" cy="2505075"/>
            <wp:effectExtent l="0" t="0" r="0" b="0"/>
            <wp:docPr id="1210523487" name="Picture 1210523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67A8" w14:textId="77777777" w:rsidR="009048DB" w:rsidRDefault="00000000">
      <w:pPr>
        <w:pStyle w:val="Heading2"/>
        <w:spacing w:before="240" w:after="80"/>
      </w:pPr>
      <w:r>
        <w:rPr>
          <w:b/>
          <w:bCs/>
          <w:color w:val="1F4E79"/>
          <w:sz w:val="24"/>
          <w:szCs w:val="24"/>
        </w:rPr>
        <w:t>Step 9. Continue past the license page</w:t>
      </w:r>
    </w:p>
    <w:p w14:paraId="68706AAD" w14:textId="77777777" w:rsidR="009048DB" w:rsidRDefault="00000000">
      <w:pPr>
        <w:spacing w:after="120" w:line="276" w:lineRule="auto"/>
      </w:pPr>
      <w:r>
        <w:t xml:space="preserve">With a valid code in the field, click </w:t>
      </w:r>
      <w:r>
        <w:rPr>
          <w:b/>
          <w:bCs/>
        </w:rPr>
        <w:t>Next</w:t>
      </w:r>
      <w:r>
        <w:t>. Setup only advances once the code validates.</w:t>
      </w:r>
    </w:p>
    <w:p w14:paraId="3BB95619" w14:textId="77777777" w:rsidR="009048DB" w:rsidRDefault="00000000">
      <w:pPr>
        <w:spacing w:before="100" w:after="240"/>
      </w:pPr>
      <w:r>
        <w:rPr>
          <w:noProof/>
        </w:rPr>
        <w:drawing>
          <wp:inline distT="0" distB="0" distL="0" distR="0" wp14:anchorId="13DB3E53" wp14:editId="5CF2A4AE">
            <wp:extent cx="4457700" cy="2505075"/>
            <wp:effectExtent l="0" t="0" r="0" b="0"/>
            <wp:docPr id="1493347761" name="Picture 1493347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E276" w14:textId="77777777" w:rsidR="009048DB" w:rsidRDefault="00000000">
      <w:pPr>
        <w:pStyle w:val="Heading2"/>
        <w:spacing w:before="240" w:after="80"/>
      </w:pPr>
      <w:r>
        <w:rPr>
          <w:b/>
          <w:bCs/>
          <w:color w:val="1F4E79"/>
          <w:sz w:val="24"/>
          <w:szCs w:val="24"/>
        </w:rPr>
        <w:t>Step 10. Choose the destination</w:t>
      </w:r>
    </w:p>
    <w:p w14:paraId="4B84997D" w14:textId="77777777" w:rsidR="009048DB" w:rsidRDefault="00000000">
      <w:pPr>
        <w:spacing w:after="120" w:line="276" w:lineRule="auto"/>
      </w:pPr>
      <w:r>
        <w:t xml:space="preserve">Setup proposes </w:t>
      </w:r>
      <w:r>
        <w:rPr>
          <w:rFonts w:ascii="Consolas" w:eastAsia="Consolas" w:hAnsi="Consolas" w:cs="Consolas"/>
        </w:rPr>
        <w:t>C:\SDS2\plugins</w:t>
      </w:r>
      <w:r>
        <w:t xml:space="preserve">. To install into a different plugins folder — for example a job-specific one — click </w:t>
      </w:r>
      <w:r>
        <w:rPr>
          <w:b/>
          <w:bCs/>
        </w:rPr>
        <w:t>Browse…</w:t>
      </w:r>
      <w:r>
        <w:t>.</w:t>
      </w:r>
    </w:p>
    <w:p w14:paraId="39013B55" w14:textId="77777777" w:rsidR="009048DB" w:rsidRDefault="00000000">
      <w:pPr>
        <w:spacing w:before="100" w:after="240"/>
      </w:pPr>
      <w:r>
        <w:rPr>
          <w:noProof/>
        </w:rPr>
        <w:lastRenderedPageBreak/>
        <w:drawing>
          <wp:inline distT="0" distB="0" distL="0" distR="0" wp14:anchorId="63A49FB2" wp14:editId="3D8F4C80">
            <wp:extent cx="4457700" cy="2505075"/>
            <wp:effectExtent l="0" t="0" r="0" b="0"/>
            <wp:docPr id="865229182" name="Picture 865229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0D6F" w14:textId="77777777" w:rsidR="009048DB" w:rsidRDefault="00000000">
      <w:pPr>
        <w:pStyle w:val="Heading2"/>
        <w:spacing w:before="240" w:after="80"/>
      </w:pPr>
      <w:r>
        <w:rPr>
          <w:b/>
          <w:bCs/>
          <w:color w:val="1F4E79"/>
          <w:sz w:val="24"/>
          <w:szCs w:val="24"/>
        </w:rPr>
        <w:t>Step 11. Select the plugins folder</w:t>
      </w:r>
    </w:p>
    <w:p w14:paraId="70664831" w14:textId="416ABE58" w:rsidR="009048DB" w:rsidRDefault="00000000">
      <w:pPr>
        <w:spacing w:after="120" w:line="276" w:lineRule="auto"/>
      </w:pPr>
      <w:r>
        <w:t xml:space="preserve">In </w:t>
      </w:r>
      <w:r>
        <w:rPr>
          <w:b/>
          <w:bCs/>
        </w:rPr>
        <w:t xml:space="preserve">Browse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Folder</w:t>
      </w:r>
      <w:r>
        <w:t xml:space="preserve">, navigate to the target </w:t>
      </w:r>
      <w:r>
        <w:rPr>
          <w:rFonts w:ascii="Consolas" w:eastAsia="Consolas" w:hAnsi="Consolas" w:cs="Consolas"/>
        </w:rPr>
        <w:t>plugins</w:t>
      </w:r>
      <w:r>
        <w:t xml:space="preserve"> folder and click </w:t>
      </w:r>
      <w:r>
        <w:rPr>
          <w:b/>
          <w:bCs/>
        </w:rPr>
        <w:t>OK</w:t>
      </w:r>
      <w:r>
        <w:t xml:space="preserve">. Always select the </w:t>
      </w:r>
      <w:r>
        <w:rPr>
          <w:rFonts w:ascii="Consolas" w:eastAsia="Consolas" w:hAnsi="Consolas" w:cs="Consolas"/>
        </w:rPr>
        <w:t>plugins</w:t>
      </w:r>
      <w:r>
        <w:t xml:space="preserve"> folder itself, not its parent.</w:t>
      </w:r>
      <w:r w:rsidR="0083717D">
        <w:t xml:space="preserve"> </w:t>
      </w:r>
      <w:r w:rsidR="0083717D" w:rsidRPr="0083717D">
        <w:rPr>
          <w:color w:val="EE0000"/>
        </w:rPr>
        <w:t>Please Note the Installer uses the same default as sds2 C:\SDS2\plugins which may not be correct</w:t>
      </w:r>
      <w:r w:rsidR="0083717D">
        <w:rPr>
          <w:color w:val="EE0000"/>
        </w:rPr>
        <w:t xml:space="preserve"> Confirm your own directory.</w:t>
      </w:r>
    </w:p>
    <w:p w14:paraId="1EEC7D28" w14:textId="77777777" w:rsidR="009048DB" w:rsidRDefault="00000000">
      <w:pPr>
        <w:spacing w:before="100" w:after="240"/>
      </w:pPr>
      <w:r>
        <w:rPr>
          <w:noProof/>
        </w:rPr>
        <w:drawing>
          <wp:inline distT="0" distB="0" distL="0" distR="0" wp14:anchorId="3D76A65D" wp14:editId="0BD90BCA">
            <wp:extent cx="4457700" cy="2505075"/>
            <wp:effectExtent l="0" t="0" r="0" b="0"/>
            <wp:docPr id="282928424" name="Picture 282928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3D06" w14:textId="77777777" w:rsidR="009048DB" w:rsidRDefault="00000000">
      <w:pPr>
        <w:pStyle w:val="Heading2"/>
        <w:spacing w:before="240" w:after="80"/>
      </w:pPr>
      <w:r>
        <w:rPr>
          <w:b/>
          <w:bCs/>
          <w:color w:val="1F4E79"/>
          <w:sz w:val="24"/>
          <w:szCs w:val="24"/>
        </w:rPr>
        <w:t>Step 12. Confirm the path</w:t>
      </w:r>
    </w:p>
    <w:p w14:paraId="5F53F2AF" w14:textId="77777777" w:rsidR="009048DB" w:rsidRDefault="00000000">
      <w:pPr>
        <w:spacing w:after="120" w:line="276" w:lineRule="auto"/>
      </w:pPr>
      <w:r>
        <w:t xml:space="preserve">Check that the destination field shows the folder you picked — in this example </w:t>
      </w:r>
      <w:r>
        <w:rPr>
          <w:rFonts w:ascii="Consolas" w:eastAsia="Consolas" w:hAnsi="Consolas" w:cs="Consolas"/>
        </w:rPr>
        <w:t>T:\COOPER\2026_04\DEVELOPMENT\F3936_2026-09-09\plugins</w:t>
      </w:r>
      <w:r>
        <w:t xml:space="preserve"> — then click </w:t>
      </w:r>
      <w:r>
        <w:rPr>
          <w:b/>
          <w:bCs/>
        </w:rPr>
        <w:t>Next</w:t>
      </w:r>
      <w:r>
        <w:t>. Setup reports the disk space it needs (69.7 MB).</w:t>
      </w:r>
    </w:p>
    <w:p w14:paraId="329205CE" w14:textId="77777777" w:rsidR="009048DB" w:rsidRDefault="00000000">
      <w:pPr>
        <w:spacing w:before="100" w:after="240"/>
      </w:pPr>
      <w:r>
        <w:rPr>
          <w:noProof/>
        </w:rPr>
        <w:lastRenderedPageBreak/>
        <w:drawing>
          <wp:inline distT="0" distB="0" distL="0" distR="0" wp14:anchorId="20A5FB3C" wp14:editId="1AA3DEC7">
            <wp:extent cx="4457700" cy="2505075"/>
            <wp:effectExtent l="0" t="0" r="0" b="0"/>
            <wp:docPr id="1353129689" name="Picture 1353129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8EB2" w14:textId="77777777" w:rsidR="009048DB" w:rsidRDefault="00000000">
      <w:pPr>
        <w:pStyle w:val="Heading2"/>
        <w:spacing w:before="240" w:after="80"/>
      </w:pPr>
      <w:r>
        <w:rPr>
          <w:b/>
          <w:bCs/>
          <w:color w:val="1F4E79"/>
          <w:sz w:val="24"/>
          <w:szCs w:val="24"/>
        </w:rPr>
        <w:t>Step 13. Install</w:t>
      </w:r>
    </w:p>
    <w:p w14:paraId="35701ADB" w14:textId="77777777" w:rsidR="009048DB" w:rsidRDefault="00000000">
      <w:pPr>
        <w:spacing w:after="120" w:line="276" w:lineRule="auto"/>
      </w:pPr>
      <w:r>
        <w:t xml:space="preserve">The </w:t>
      </w:r>
      <w:r>
        <w:rPr>
          <w:b/>
          <w:bCs/>
        </w:rPr>
        <w:t>Ready to Install</w:t>
      </w:r>
      <w:r>
        <w:t xml:space="preserve"> page lists the destination location. Review it and click </w:t>
      </w:r>
      <w:r>
        <w:rPr>
          <w:b/>
          <w:bCs/>
        </w:rPr>
        <w:t>Install</w:t>
      </w:r>
      <w:r>
        <w:t xml:space="preserve">, or </w:t>
      </w:r>
      <w:r>
        <w:rPr>
          <w:b/>
          <w:bCs/>
        </w:rPr>
        <w:t>Back</w:t>
      </w:r>
      <w:r>
        <w:t xml:space="preserve"> to change anything.</w:t>
      </w:r>
    </w:p>
    <w:p w14:paraId="28C31562" w14:textId="77777777" w:rsidR="009048DB" w:rsidRDefault="00000000">
      <w:pPr>
        <w:spacing w:before="100" w:after="240"/>
      </w:pPr>
      <w:r>
        <w:rPr>
          <w:noProof/>
        </w:rPr>
        <w:drawing>
          <wp:inline distT="0" distB="0" distL="0" distR="0" wp14:anchorId="1BA631B1" wp14:editId="51CD0C05">
            <wp:extent cx="4457700" cy="2505075"/>
            <wp:effectExtent l="0" t="0" r="0" b="0"/>
            <wp:docPr id="560666970" name="Picture 560666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1190" w14:textId="77777777" w:rsidR="009048DB" w:rsidRDefault="00000000">
      <w:pPr>
        <w:pStyle w:val="Heading2"/>
        <w:spacing w:before="240" w:after="80"/>
      </w:pPr>
      <w:r>
        <w:rPr>
          <w:b/>
          <w:bCs/>
          <w:color w:val="1F4E79"/>
          <w:sz w:val="24"/>
          <w:szCs w:val="24"/>
        </w:rPr>
        <w:t>Step 14. Finish</w:t>
      </w:r>
    </w:p>
    <w:p w14:paraId="3966ADA9" w14:textId="77777777" w:rsidR="009048DB" w:rsidRDefault="00000000">
      <w:pPr>
        <w:spacing w:after="120" w:line="276" w:lineRule="auto"/>
      </w:pPr>
      <w:r>
        <w:t xml:space="preserve">When the wizard reports that setup has finished, click </w:t>
      </w:r>
      <w:r>
        <w:rPr>
          <w:b/>
          <w:bCs/>
        </w:rPr>
        <w:t>Finish</w:t>
      </w:r>
      <w:r>
        <w:t xml:space="preserve"> to exit.</w:t>
      </w:r>
    </w:p>
    <w:p w14:paraId="3320F8E6" w14:textId="77777777" w:rsidR="009048DB" w:rsidRDefault="00000000">
      <w:pPr>
        <w:spacing w:before="100" w:after="240"/>
      </w:pPr>
      <w:r>
        <w:rPr>
          <w:noProof/>
        </w:rPr>
        <w:lastRenderedPageBreak/>
        <w:drawing>
          <wp:inline distT="0" distB="0" distL="0" distR="0" wp14:anchorId="425308EA" wp14:editId="0689BE78">
            <wp:extent cx="4457700" cy="2505075"/>
            <wp:effectExtent l="0" t="0" r="0" b="0"/>
            <wp:docPr id="159788315" name="Picture 159788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547E" w14:textId="77777777" w:rsidR="009048DB" w:rsidRDefault="00000000">
      <w:pPr>
        <w:pStyle w:val="Heading1"/>
        <w:spacing w:before="320" w:after="160"/>
      </w:pPr>
      <w:r>
        <w:rPr>
          <w:b/>
          <w:bCs/>
          <w:color w:val="1F4E79"/>
          <w:sz w:val="28"/>
          <w:szCs w:val="28"/>
        </w:rPr>
        <w:t>Part 4 — Test the plugin in SDS2</w:t>
      </w:r>
    </w:p>
    <w:p w14:paraId="022B1D73" w14:textId="77777777" w:rsidR="009048DB" w:rsidRDefault="00000000">
      <w:pPr>
        <w:pStyle w:val="Heading2"/>
        <w:spacing w:before="240" w:after="80"/>
      </w:pPr>
      <w:r>
        <w:rPr>
          <w:b/>
          <w:bCs/>
          <w:color w:val="1F4E79"/>
          <w:sz w:val="24"/>
          <w:szCs w:val="24"/>
        </w:rPr>
        <w:t>Step 15. Open the job in SDS2</w:t>
      </w:r>
    </w:p>
    <w:p w14:paraId="4B1576AE" w14:textId="77777777" w:rsidR="009048DB" w:rsidRDefault="00000000">
      <w:pPr>
        <w:spacing w:after="120" w:line="276" w:lineRule="auto"/>
      </w:pPr>
      <w:r>
        <w:t xml:space="preserve">Start SDS2 and open the job whose plugins folder received the install, then click the </w:t>
      </w:r>
      <w:r>
        <w:rPr>
          <w:b/>
          <w:bCs/>
        </w:rPr>
        <w:t>Modeling</w:t>
      </w:r>
      <w:r>
        <w:t xml:space="preserve"> icon at the bottom left of the </w:t>
      </w:r>
      <w:proofErr w:type="gramStart"/>
      <w:r>
        <w:t>Home</w:t>
      </w:r>
      <w:proofErr w:type="gramEnd"/>
      <w:r>
        <w:t xml:space="preserve"> screen.</w:t>
      </w:r>
    </w:p>
    <w:p w14:paraId="1176CA02" w14:textId="77777777" w:rsidR="009048DB" w:rsidRDefault="00000000">
      <w:pPr>
        <w:spacing w:before="100" w:after="240"/>
      </w:pPr>
      <w:r>
        <w:rPr>
          <w:noProof/>
        </w:rPr>
        <w:drawing>
          <wp:inline distT="0" distB="0" distL="0" distR="0" wp14:anchorId="6D5CC3AE" wp14:editId="1ACBCBFF">
            <wp:extent cx="4457700" cy="2505075"/>
            <wp:effectExtent l="0" t="0" r="0" b="0"/>
            <wp:docPr id="1661591930" name="Picture 1661591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5C36" w14:textId="77777777" w:rsidR="009048DB" w:rsidRDefault="00000000">
      <w:pPr>
        <w:pStyle w:val="Heading2"/>
        <w:spacing w:before="240" w:after="80"/>
      </w:pPr>
      <w:r>
        <w:rPr>
          <w:b/>
          <w:bCs/>
          <w:color w:val="1F4E79"/>
          <w:sz w:val="24"/>
          <w:szCs w:val="24"/>
        </w:rPr>
        <w:t>Step 16. Find the tool</w:t>
      </w:r>
    </w:p>
    <w:p w14:paraId="7B4E40E8" w14:textId="77B49C57" w:rsidR="009048DB" w:rsidRDefault="00000000">
      <w:pPr>
        <w:spacing w:after="120" w:line="276" w:lineRule="auto"/>
      </w:pPr>
      <w:r>
        <w:t xml:space="preserve">In the command search box at the top right of Modeling, type </w:t>
      </w:r>
      <w:r w:rsidR="0083717D">
        <w:t>‘</w:t>
      </w:r>
      <w:proofErr w:type="spellStart"/>
      <w:r>
        <w:rPr>
          <w:rFonts w:ascii="Consolas" w:eastAsia="Consolas" w:hAnsi="Consolas" w:cs="Consolas"/>
        </w:rPr>
        <w:t>jct</w:t>
      </w:r>
      <w:proofErr w:type="spellEnd"/>
      <w:r w:rsidR="0083717D">
        <w:rPr>
          <w:rFonts w:ascii="Consolas" w:eastAsia="Consolas" w:hAnsi="Consolas" w:cs="Consolas"/>
        </w:rPr>
        <w:t>’</w:t>
      </w:r>
      <w:r>
        <w:t xml:space="preserve">. </w:t>
      </w:r>
      <w:r>
        <w:rPr>
          <w:b/>
          <w:bCs/>
        </w:rPr>
        <w:t xml:space="preserve">JCT </w:t>
      </w:r>
      <w:proofErr w:type="spellStart"/>
      <w:r>
        <w:rPr>
          <w:b/>
          <w:bCs/>
        </w:rPr>
        <w:t>BeamFlangeShimpack</w:t>
      </w:r>
      <w:proofErr w:type="spellEnd"/>
      <w:r>
        <w:rPr>
          <w:b/>
          <w:bCs/>
        </w:rPr>
        <w:t xml:space="preserve"> Tool</w:t>
      </w:r>
      <w:r>
        <w:t xml:space="preserve"> appears in the results list — select it. If it is missing, the installer wrote to a plugins folder this job does not use.</w:t>
      </w:r>
    </w:p>
    <w:p w14:paraId="041CF474" w14:textId="77777777" w:rsidR="009048DB" w:rsidRDefault="00000000">
      <w:pPr>
        <w:spacing w:before="100" w:after="240"/>
      </w:pPr>
      <w:r>
        <w:rPr>
          <w:noProof/>
        </w:rPr>
        <w:lastRenderedPageBreak/>
        <w:drawing>
          <wp:inline distT="0" distB="0" distL="0" distR="0" wp14:anchorId="175DAAC4" wp14:editId="7F6CCC5C">
            <wp:extent cx="4457700" cy="2505075"/>
            <wp:effectExtent l="0" t="0" r="0" b="0"/>
            <wp:docPr id="1862837918" name="Picture 1862837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B678" w14:textId="77777777" w:rsidR="009048DB" w:rsidRDefault="00000000">
      <w:pPr>
        <w:pStyle w:val="Heading2"/>
        <w:spacing w:before="240" w:after="80"/>
      </w:pPr>
      <w:r>
        <w:rPr>
          <w:b/>
          <w:bCs/>
          <w:color w:val="1F4E79"/>
          <w:sz w:val="24"/>
          <w:szCs w:val="24"/>
        </w:rPr>
        <w:t>Step 17. Check the dialog and open Help</w:t>
      </w:r>
    </w:p>
    <w:p w14:paraId="1296F981" w14:textId="77777777" w:rsidR="009048DB" w:rsidRDefault="00000000">
      <w:pPr>
        <w:spacing w:after="120" w:line="276" w:lineRule="auto"/>
      </w:pPr>
      <w:r>
        <w:t xml:space="preserve">The tool opens a single </w:t>
      </w:r>
      <w:r>
        <w:rPr>
          <w:b/>
          <w:bCs/>
        </w:rPr>
        <w:t>General</w:t>
      </w:r>
      <w:r>
        <w:t xml:space="preserve"> page with the shim settings (member end, flange, length, width, number of plates, gap, </w:t>
      </w:r>
      <w:proofErr w:type="spellStart"/>
      <w:r>
        <w:t>shimplate</w:t>
      </w:r>
      <w:proofErr w:type="spellEnd"/>
      <w:r>
        <w:t xml:space="preserve"> thickness, steel grade, surface finish). Confirm the fields populate, then click </w:t>
      </w:r>
      <w:r>
        <w:rPr>
          <w:b/>
          <w:bCs/>
        </w:rPr>
        <w:t>Help</w:t>
      </w:r>
      <w:r>
        <w:t>.</w:t>
      </w:r>
    </w:p>
    <w:p w14:paraId="44EE9085" w14:textId="77777777" w:rsidR="009048DB" w:rsidRDefault="00000000">
      <w:pPr>
        <w:spacing w:before="100" w:after="240"/>
      </w:pPr>
      <w:r>
        <w:rPr>
          <w:noProof/>
        </w:rPr>
        <w:drawing>
          <wp:inline distT="0" distB="0" distL="0" distR="0" wp14:anchorId="0BE8D73E" wp14:editId="7E9615B3">
            <wp:extent cx="4457700" cy="2505075"/>
            <wp:effectExtent l="0" t="0" r="0" b="0"/>
            <wp:docPr id="379956052" name="Picture 379956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232C" w14:textId="77777777" w:rsidR="009048DB" w:rsidRDefault="00000000">
      <w:pPr>
        <w:pStyle w:val="Heading2"/>
        <w:spacing w:before="240" w:after="80"/>
      </w:pPr>
      <w:r>
        <w:rPr>
          <w:b/>
          <w:bCs/>
          <w:color w:val="1F4E79"/>
          <w:sz w:val="24"/>
          <w:szCs w:val="24"/>
        </w:rPr>
        <w:t>Step 18. Confirm the user guide opens</w:t>
      </w:r>
    </w:p>
    <w:p w14:paraId="04F11532" w14:textId="77777777" w:rsidR="009048DB" w:rsidRDefault="00000000">
      <w:pPr>
        <w:spacing w:after="120" w:line="276" w:lineRule="auto"/>
      </w:pPr>
      <w:r>
        <w:t xml:space="preserve">The browser opens </w:t>
      </w:r>
      <w:r>
        <w:rPr>
          <w:rFonts w:ascii="Consolas" w:eastAsia="Consolas" w:hAnsi="Consolas" w:cs="Consolas"/>
        </w:rPr>
        <w:t>Help.html</w:t>
      </w:r>
      <w:r>
        <w:t xml:space="preserve"> from the installed plugin folder, showing the JCT </w:t>
      </w:r>
      <w:proofErr w:type="spellStart"/>
      <w:r>
        <w:t>BeamFlangeShimpack</w:t>
      </w:r>
      <w:proofErr w:type="spellEnd"/>
      <w:r>
        <w:t xml:space="preserve"> Tool user guide. That confirms both the plugin and its help files installed correctly.</w:t>
      </w:r>
    </w:p>
    <w:p w14:paraId="2FC6DA35" w14:textId="77777777" w:rsidR="009048DB" w:rsidRDefault="00000000">
      <w:pPr>
        <w:spacing w:before="100" w:after="240"/>
      </w:pPr>
      <w:r>
        <w:rPr>
          <w:noProof/>
        </w:rPr>
        <w:lastRenderedPageBreak/>
        <w:drawing>
          <wp:inline distT="0" distB="0" distL="0" distR="0" wp14:anchorId="5ECB6C5C" wp14:editId="3D08FAD6">
            <wp:extent cx="4457700" cy="2505075"/>
            <wp:effectExtent l="0" t="0" r="0" b="0"/>
            <wp:docPr id="1653839004" name="Picture 1653839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022F" w14:textId="77777777" w:rsidR="009048DB" w:rsidRDefault="00000000">
      <w:pPr>
        <w:pStyle w:val="Heading1"/>
        <w:spacing w:before="320" w:after="160"/>
      </w:pPr>
      <w:r>
        <w:rPr>
          <w:b/>
          <w:bCs/>
          <w:color w:val="1F4E79"/>
          <w:sz w:val="28"/>
          <w:szCs w:val="28"/>
        </w:rPr>
        <w:t>Verification checklist</w:t>
      </w:r>
    </w:p>
    <w:p w14:paraId="0096CA9A" w14:textId="77777777" w:rsidR="009048DB" w:rsidRDefault="00000000">
      <w:pPr>
        <w:pStyle w:val="ListParagraph"/>
        <w:numPr>
          <w:ilvl w:val="0"/>
          <w:numId w:val="2"/>
        </w:numPr>
        <w:spacing w:after="60"/>
      </w:pPr>
      <w:r>
        <w:t>Installer completed without a license error.</w:t>
      </w:r>
    </w:p>
    <w:p w14:paraId="33E71D6F" w14:textId="77777777" w:rsidR="009048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JCT </w:t>
      </w:r>
      <w:proofErr w:type="spellStart"/>
      <w:r>
        <w:t>BeamFlangeShimpack</w:t>
      </w:r>
      <w:proofErr w:type="spellEnd"/>
      <w:r>
        <w:t xml:space="preserve"> Tool appears in the SDS2 command search.</w:t>
      </w:r>
    </w:p>
    <w:p w14:paraId="4460FA99" w14:textId="77777777" w:rsidR="009048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tool dialog opens and its </w:t>
      </w:r>
      <w:proofErr w:type="gramStart"/>
      <w:r>
        <w:t>General</w:t>
      </w:r>
      <w:proofErr w:type="gramEnd"/>
      <w:r>
        <w:t xml:space="preserve"> fields are populated.</w:t>
      </w:r>
    </w:p>
    <w:p w14:paraId="577AABAA" w14:textId="77777777" w:rsidR="009048DB" w:rsidRDefault="00000000">
      <w:pPr>
        <w:pStyle w:val="ListParagraph"/>
        <w:numPr>
          <w:ilvl w:val="0"/>
          <w:numId w:val="2"/>
        </w:numPr>
        <w:spacing w:after="160"/>
      </w:pPr>
      <w:r>
        <w:t>The Help button opens Help.html from the installed plugin folder.</w:t>
      </w:r>
    </w:p>
    <w:p w14:paraId="18188675" w14:textId="77777777" w:rsidR="009048DB" w:rsidRDefault="00000000">
      <w:pPr>
        <w:pStyle w:val="Heading1"/>
        <w:spacing w:before="320" w:after="160"/>
      </w:pPr>
      <w:r>
        <w:rPr>
          <w:b/>
          <w:bCs/>
          <w:color w:val="1F4E79"/>
          <w:sz w:val="28"/>
          <w:szCs w:val="28"/>
        </w:rPr>
        <w:t>Troubleshooting</w:t>
      </w:r>
    </w:p>
    <w:p w14:paraId="7FEAE6FB" w14:textId="77777777" w:rsidR="009048DB" w:rsidRDefault="00000000">
      <w:pPr>
        <w:spacing w:after="120" w:line="276" w:lineRule="auto"/>
      </w:pPr>
      <w:r>
        <w:rPr>
          <w:b/>
          <w:bCs/>
        </w:rPr>
        <w:t xml:space="preserve">License code rejected. </w:t>
      </w:r>
      <w:r>
        <w:t xml:space="preserve">Re-paste the code to rule out a typo or trailing space. If it still fails, the code has already been redeemed — request a new one from </w:t>
      </w:r>
      <w:proofErr w:type="spellStart"/>
      <w:r>
        <w:t>JiTech</w:t>
      </w:r>
      <w:proofErr w:type="spellEnd"/>
      <w:r>
        <w:t>.</w:t>
      </w:r>
    </w:p>
    <w:p w14:paraId="71AC1907" w14:textId="6E285BCD" w:rsidR="009048DB" w:rsidRDefault="00000000">
      <w:pPr>
        <w:spacing w:after="120" w:line="276" w:lineRule="auto"/>
      </w:pPr>
      <w:r>
        <w:rPr>
          <w:b/>
          <w:bCs/>
        </w:rPr>
        <w:t xml:space="preserve">Tool missing from the command search. </w:t>
      </w:r>
      <w:r>
        <w:t xml:space="preserve">The job is reading a different plugins folder than the install target. Re-run the installer and browse to the plugins folder that job uses, then </w:t>
      </w:r>
      <w:r w:rsidR="00D25066">
        <w:t xml:space="preserve">exit SDS2 completely before </w:t>
      </w:r>
      <w:r>
        <w:t>restart SDS2.</w:t>
      </w:r>
    </w:p>
    <w:p w14:paraId="72490678" w14:textId="77777777" w:rsidR="009048DB" w:rsidRDefault="00000000">
      <w:pPr>
        <w:spacing w:after="120" w:line="276" w:lineRule="auto"/>
      </w:pPr>
      <w:r>
        <w:rPr>
          <w:b/>
          <w:bCs/>
        </w:rPr>
        <w:t xml:space="preserve">Install fails or files are locked. </w:t>
      </w:r>
      <w:r>
        <w:t xml:space="preserve">Close SDS2 and re-run the installer. Confirm you have </w:t>
      </w:r>
      <w:proofErr w:type="gramStart"/>
      <w:r>
        <w:t>write</w:t>
      </w:r>
      <w:proofErr w:type="gramEnd"/>
      <w:r>
        <w:t xml:space="preserve"> access to the destination, especially on a network drive.</w:t>
      </w:r>
    </w:p>
    <w:p w14:paraId="768A1D35" w14:textId="1D56B8FE" w:rsidR="009048DB" w:rsidRDefault="009048DB">
      <w:pPr>
        <w:spacing w:after="120" w:line="276" w:lineRule="auto"/>
      </w:pPr>
    </w:p>
    <w:sectPr w:rsidR="009048DB">
      <w:headerReference w:type="default" r:id="rId25"/>
      <w:footerReference w:type="default" r:id="rId26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84F94" w14:textId="77777777" w:rsidR="00DD7E7B" w:rsidRDefault="00DD7E7B">
      <w:r>
        <w:separator/>
      </w:r>
    </w:p>
  </w:endnote>
  <w:endnote w:type="continuationSeparator" w:id="0">
    <w:p w14:paraId="5D67AD80" w14:textId="77777777" w:rsidR="00DD7E7B" w:rsidRDefault="00DD7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BAFEC" w14:textId="77777777" w:rsidR="009048DB" w:rsidRDefault="00000000">
    <w:r>
      <w:rPr>
        <w:color w:val="808080"/>
        <w:sz w:val="18"/>
        <w:szCs w:val="18"/>
      </w:rPr>
      <w:t xml:space="preserve">JCT </w:t>
    </w:r>
    <w:proofErr w:type="spellStart"/>
    <w:r>
      <w:rPr>
        <w:color w:val="808080"/>
        <w:sz w:val="18"/>
        <w:szCs w:val="18"/>
      </w:rPr>
      <w:t>BeamFlangeShimpack</w:t>
    </w:r>
    <w:proofErr w:type="spellEnd"/>
    <w:r>
      <w:rPr>
        <w:color w:val="808080"/>
        <w:sz w:val="18"/>
        <w:szCs w:val="18"/>
      </w:rPr>
      <w:t xml:space="preserve"> Tool v1.0.0</w:t>
    </w:r>
    <w:r>
      <w:rPr>
        <w:color w:val="808080"/>
        <w:sz w:val="18"/>
        <w:szCs w:val="18"/>
      </w:rPr>
      <w:ptab w:relativeTo="margin" w:alignment="right" w:leader="none"/>
    </w: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83717D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83717D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F47E0" w14:textId="77777777" w:rsidR="00DD7E7B" w:rsidRDefault="00DD7E7B">
      <w:r>
        <w:separator/>
      </w:r>
    </w:p>
  </w:footnote>
  <w:footnote w:type="continuationSeparator" w:id="0">
    <w:p w14:paraId="5CD94E3E" w14:textId="77777777" w:rsidR="00DD7E7B" w:rsidRDefault="00DD7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B6894" w14:textId="77777777" w:rsidR="009048DB" w:rsidRDefault="00000000">
    <w:pPr>
      <w:pBdr>
        <w:bottom w:val="single" w:sz="6" w:space="0" w:color="1F4E79"/>
      </w:pBdr>
      <w:spacing w:after="120"/>
    </w:pPr>
    <w:proofErr w:type="spellStart"/>
    <w:proofErr w:type="gramStart"/>
    <w:r>
      <w:rPr>
        <w:b/>
        <w:bCs/>
        <w:color w:val="1F4E79"/>
        <w:sz w:val="18"/>
        <w:szCs w:val="18"/>
      </w:rPr>
      <w:t>JiTech</w:t>
    </w:r>
    <w:proofErr w:type="spellEnd"/>
    <w:r>
      <w:rPr>
        <w:color w:val="595959"/>
        <w:sz w:val="18"/>
        <w:szCs w:val="18"/>
      </w:rPr>
      <w:t xml:space="preserve">  |</w:t>
    </w:r>
    <w:proofErr w:type="gramEnd"/>
    <w:r>
      <w:rPr>
        <w:color w:val="595959"/>
        <w:sz w:val="18"/>
        <w:szCs w:val="18"/>
      </w:rPr>
      <w:t xml:space="preserve">  JCM Beam Shim Pack — Installation &amp; Test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50667"/>
    <w:multiLevelType w:val="hybridMultilevel"/>
    <w:tmpl w:val="B7DCFD44"/>
    <w:lvl w:ilvl="0" w:tplc="B0401FFC">
      <w:start w:val="1"/>
      <w:numFmt w:val="bullet"/>
      <w:lvlText w:val="•"/>
      <w:lvlJc w:val="left"/>
      <w:pPr>
        <w:ind w:left="360" w:hanging="240"/>
      </w:pPr>
    </w:lvl>
    <w:lvl w:ilvl="1" w:tplc="7E60CDB4">
      <w:numFmt w:val="decimal"/>
      <w:lvlText w:val=""/>
      <w:lvlJc w:val="left"/>
    </w:lvl>
    <w:lvl w:ilvl="2" w:tplc="F13E6946">
      <w:numFmt w:val="decimal"/>
      <w:lvlText w:val=""/>
      <w:lvlJc w:val="left"/>
    </w:lvl>
    <w:lvl w:ilvl="3" w:tplc="FBA478F6">
      <w:numFmt w:val="decimal"/>
      <w:lvlText w:val=""/>
      <w:lvlJc w:val="left"/>
    </w:lvl>
    <w:lvl w:ilvl="4" w:tplc="002CF3AA">
      <w:numFmt w:val="decimal"/>
      <w:lvlText w:val=""/>
      <w:lvlJc w:val="left"/>
    </w:lvl>
    <w:lvl w:ilvl="5" w:tplc="459608E4">
      <w:numFmt w:val="decimal"/>
      <w:lvlText w:val=""/>
      <w:lvlJc w:val="left"/>
    </w:lvl>
    <w:lvl w:ilvl="6" w:tplc="6C0A5C58">
      <w:numFmt w:val="decimal"/>
      <w:lvlText w:val=""/>
      <w:lvlJc w:val="left"/>
    </w:lvl>
    <w:lvl w:ilvl="7" w:tplc="2F68F846">
      <w:numFmt w:val="decimal"/>
      <w:lvlText w:val=""/>
      <w:lvlJc w:val="left"/>
    </w:lvl>
    <w:lvl w:ilvl="8" w:tplc="612A1F2C">
      <w:numFmt w:val="decimal"/>
      <w:lvlText w:val=""/>
      <w:lvlJc w:val="left"/>
    </w:lvl>
  </w:abstractNum>
  <w:abstractNum w:abstractNumId="1" w15:restartNumberingAfterBreak="0">
    <w:nsid w:val="7D463BCB"/>
    <w:multiLevelType w:val="hybridMultilevel"/>
    <w:tmpl w:val="2FF66CD2"/>
    <w:lvl w:ilvl="0" w:tplc="2B3CE192">
      <w:start w:val="1"/>
      <w:numFmt w:val="bullet"/>
      <w:lvlText w:val="●"/>
      <w:lvlJc w:val="left"/>
      <w:pPr>
        <w:ind w:left="720" w:hanging="360"/>
      </w:pPr>
    </w:lvl>
    <w:lvl w:ilvl="1" w:tplc="35B24076">
      <w:start w:val="1"/>
      <w:numFmt w:val="bullet"/>
      <w:lvlText w:val="○"/>
      <w:lvlJc w:val="left"/>
      <w:pPr>
        <w:ind w:left="1440" w:hanging="360"/>
      </w:pPr>
    </w:lvl>
    <w:lvl w:ilvl="2" w:tplc="6EECF2CE">
      <w:start w:val="1"/>
      <w:numFmt w:val="bullet"/>
      <w:lvlText w:val="■"/>
      <w:lvlJc w:val="left"/>
      <w:pPr>
        <w:ind w:left="2160" w:hanging="360"/>
      </w:pPr>
    </w:lvl>
    <w:lvl w:ilvl="3" w:tplc="7A0CAA68">
      <w:start w:val="1"/>
      <w:numFmt w:val="bullet"/>
      <w:lvlText w:val="●"/>
      <w:lvlJc w:val="left"/>
      <w:pPr>
        <w:ind w:left="2880" w:hanging="360"/>
      </w:pPr>
    </w:lvl>
    <w:lvl w:ilvl="4" w:tplc="CCCE7F68">
      <w:start w:val="1"/>
      <w:numFmt w:val="bullet"/>
      <w:lvlText w:val="○"/>
      <w:lvlJc w:val="left"/>
      <w:pPr>
        <w:ind w:left="3600" w:hanging="360"/>
      </w:pPr>
    </w:lvl>
    <w:lvl w:ilvl="5" w:tplc="2CBED72E">
      <w:start w:val="1"/>
      <w:numFmt w:val="bullet"/>
      <w:lvlText w:val="■"/>
      <w:lvlJc w:val="left"/>
      <w:pPr>
        <w:ind w:left="4320" w:hanging="360"/>
      </w:pPr>
    </w:lvl>
    <w:lvl w:ilvl="6" w:tplc="8794B2D2">
      <w:start w:val="1"/>
      <w:numFmt w:val="bullet"/>
      <w:lvlText w:val="●"/>
      <w:lvlJc w:val="left"/>
      <w:pPr>
        <w:ind w:left="5040" w:hanging="360"/>
      </w:pPr>
    </w:lvl>
    <w:lvl w:ilvl="7" w:tplc="C71279E4">
      <w:start w:val="1"/>
      <w:numFmt w:val="bullet"/>
      <w:lvlText w:val="●"/>
      <w:lvlJc w:val="left"/>
      <w:pPr>
        <w:ind w:left="5760" w:hanging="360"/>
      </w:pPr>
    </w:lvl>
    <w:lvl w:ilvl="8" w:tplc="A140987C">
      <w:start w:val="1"/>
      <w:numFmt w:val="bullet"/>
      <w:lvlText w:val="●"/>
      <w:lvlJc w:val="left"/>
      <w:pPr>
        <w:ind w:left="6480" w:hanging="360"/>
      </w:pPr>
    </w:lvl>
  </w:abstractNum>
  <w:num w:numId="1" w16cid:durableId="1450853290">
    <w:abstractNumId w:val="1"/>
    <w:lvlOverride w:ilvl="0">
      <w:startOverride w:val="1"/>
    </w:lvlOverride>
  </w:num>
  <w:num w:numId="2" w16cid:durableId="19924461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8DB"/>
    <w:rsid w:val="003A1124"/>
    <w:rsid w:val="0083717D"/>
    <w:rsid w:val="009048DB"/>
    <w:rsid w:val="00D25066"/>
    <w:rsid w:val="00DD7E7B"/>
    <w:rsid w:val="00FC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8D31"/>
  <w15:docId w15:val="{D1CAD95E-33C1-41A0-B56A-F0FB5839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815</Words>
  <Characters>4650</Characters>
  <Application>Microsoft Office Word</Application>
  <DocSecurity>0</DocSecurity>
  <Lines>38</Lines>
  <Paragraphs>10</Paragraphs>
  <ScaleCrop>false</ScaleCrop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Elizabeth Maspoch</cp:lastModifiedBy>
  <cp:revision>2</cp:revision>
  <dcterms:created xsi:type="dcterms:W3CDTF">2026-09-17T19:12:00Z</dcterms:created>
  <dcterms:modified xsi:type="dcterms:W3CDTF">2026-09-17T19:12:00Z</dcterms:modified>
</cp:coreProperties>
</file>