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5"/>
        <w:ind w:left="4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大学生校园A</w:t>
      </w:r>
      <w:r>
        <w:rPr>
          <w:sz w:val="28"/>
          <w:szCs w:val="28"/>
        </w:rPr>
        <w:t>PP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张明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某市拥有大学、职技等学校在校生至少十万，同时学校周边商铺林立。学生存在各种各样的需求，同时各家店铺也有扩大消息覆盖面的需求。如今互联网的快速发展和智能手机的使用普及，可以通过构建服务某本地和大学生群体的专属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来搭建这一桥梁，实现服务学生、繁荣市场的有益局面。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建设并运营一个连接校内校外的本地化服务平台，为某所有在校大学师生提供信息的统一化管理服务。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</w:t>
      </w:r>
      <w:r>
        <w:rPr>
          <w:rFonts w:hint="eastAsia"/>
          <w:sz w:val="28"/>
          <w:szCs w:val="28"/>
          <w:lang w:val="en-US" w:eastAsia="zh-CN"/>
        </w:rPr>
        <w:t>消息</w:t>
      </w:r>
      <w:r>
        <w:rPr>
          <w:rFonts w:hint="eastAsia"/>
          <w:sz w:val="28"/>
          <w:szCs w:val="28"/>
        </w:rPr>
        <w:t>及分类、订单处理、查看历史数据；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学生采购：</w:t>
      </w:r>
      <w:r>
        <w:rPr>
          <w:rFonts w:hint="eastAsia"/>
          <w:sz w:val="28"/>
          <w:szCs w:val="28"/>
          <w:lang w:val="en-US" w:eastAsia="zh-CN"/>
        </w:rPr>
        <w:t>信息</w:t>
      </w:r>
      <w:r>
        <w:rPr>
          <w:rFonts w:hint="eastAsia"/>
          <w:sz w:val="28"/>
          <w:szCs w:val="28"/>
        </w:rPr>
        <w:t>查询及浏览、评价、个人中心；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管理员功能：商家审核、广告管理、推荐信息管理、分析数据；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  <w:bookmarkStart w:id="0" w:name="_GoBack"/>
      <w:bookmarkEnd w:id="0"/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．9月:组建核心团队和合作模式、确定产品定位和第一版产品范围；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．10月：产品的需求细化、产品设计细化；</w:t>
      </w:r>
      <w:r>
        <w:rPr>
          <w:sz w:val="28"/>
          <w:szCs w:val="28"/>
        </w:rPr>
        <w:t xml:space="preserve">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12月：组建网站建设团队，进入建设期；</w:t>
      </w:r>
    </w:p>
    <w:p>
      <w:pPr>
        <w:pStyle w:val="5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．1-3月：产品进入贝塔测试阶段（吸引尽可能广泛的商家和学生进行测试）；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5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1D345F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0</TotalTime>
  <ScaleCrop>false</ScaleCrop>
  <LinksUpToDate>false</LinksUpToDate>
  <CharactersWithSpaces>618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Alley-Z</cp:lastModifiedBy>
  <dcterms:modified xsi:type="dcterms:W3CDTF">2019-03-18T00:31:45Z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