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83B" w:rsidRPr="004B4ECC" w:rsidRDefault="00F7183B" w:rsidP="00AD023C">
      <w:pPr>
        <w:jc w:val="center"/>
        <w:rPr>
          <w:rFonts w:ascii="Algerian" w:hAnsi="Algerian"/>
          <w:sz w:val="24"/>
          <w:szCs w:val="24"/>
        </w:rPr>
      </w:pPr>
      <w:r w:rsidRPr="004B4ECC">
        <w:rPr>
          <w:rFonts w:ascii="Algerian" w:hAnsi="Algerian"/>
          <w:b/>
          <w:sz w:val="24"/>
          <w:szCs w:val="24"/>
        </w:rPr>
        <w:t>MODELO RELACIONAL</w:t>
      </w:r>
    </w:p>
    <w:p w:rsidR="004B4ECC" w:rsidRPr="004B4ECC" w:rsidRDefault="004B4ECC" w:rsidP="004B4ECC">
      <w:pPr>
        <w:jc w:val="center"/>
        <w:rPr>
          <w:rFonts w:ascii="Algerian" w:hAnsi="Algerian"/>
          <w:sz w:val="24"/>
          <w:szCs w:val="24"/>
        </w:rPr>
      </w:pPr>
      <w:r w:rsidRPr="004B4ECC">
        <w:rPr>
          <w:rFonts w:ascii="Algerian" w:hAnsi="Algeri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75pt;height:311.25pt">
            <v:imagedata r:id="rId5" o:title="MR"/>
          </v:shape>
        </w:pict>
      </w:r>
    </w:p>
    <w:p w:rsidR="00080CBD" w:rsidRPr="004B4ECC" w:rsidRDefault="00AD023C" w:rsidP="00AD023C">
      <w:pPr>
        <w:jc w:val="center"/>
        <w:rPr>
          <w:rFonts w:ascii="Algerian" w:hAnsi="Algerian"/>
          <w:sz w:val="24"/>
          <w:szCs w:val="24"/>
        </w:rPr>
      </w:pPr>
      <w:r w:rsidRPr="004B4ECC">
        <w:rPr>
          <w:rFonts w:ascii="Algerian" w:hAnsi="Algerian"/>
          <w:sz w:val="24"/>
          <w:szCs w:val="24"/>
        </w:rPr>
        <w:t>Consultas</w:t>
      </w:r>
    </w:p>
    <w:p w:rsidR="00AD023C" w:rsidRPr="004B4ECC" w:rsidRDefault="00AD023C" w:rsidP="00AD023C">
      <w:pPr>
        <w:spacing w:before="120" w:after="120"/>
        <w:jc w:val="both"/>
        <w:rPr>
          <w:rFonts w:ascii="Rockwell" w:hAnsi="Rockwell"/>
          <w:b/>
          <w:bCs/>
          <w:sz w:val="24"/>
          <w:szCs w:val="24"/>
        </w:rPr>
      </w:pPr>
      <w:r w:rsidRPr="004B4ECC">
        <w:rPr>
          <w:rFonts w:ascii="Rockwell" w:hAnsi="Rockwell"/>
          <w:b/>
          <w:bCs/>
          <w:sz w:val="24"/>
          <w:szCs w:val="24"/>
        </w:rPr>
        <w:t>Primera parte</w:t>
      </w:r>
    </w:p>
    <w:p w:rsidR="00AD023C" w:rsidRPr="004B4ECC" w:rsidRDefault="00AD023C" w:rsidP="00AD023C">
      <w:pPr>
        <w:rPr>
          <w:rFonts w:ascii="Rockwell" w:hAnsi="Rockwell"/>
          <w:sz w:val="24"/>
          <w:szCs w:val="24"/>
        </w:rPr>
      </w:pPr>
    </w:p>
    <w:p w:rsidR="004B4ECC" w:rsidRPr="004B4ECC" w:rsidRDefault="00AD023C" w:rsidP="004B4ECC">
      <w:pPr>
        <w:numPr>
          <w:ilvl w:val="0"/>
          <w:numId w:val="1"/>
        </w:numPr>
        <w:spacing w:before="120" w:after="120" w:line="240" w:lineRule="auto"/>
        <w:jc w:val="both"/>
        <w:rPr>
          <w:rFonts w:ascii="Rockwell" w:hAnsi="Rockwell"/>
          <w:bCs/>
          <w:sz w:val="24"/>
          <w:szCs w:val="24"/>
        </w:rPr>
      </w:pPr>
      <w:r w:rsidRPr="004B4ECC">
        <w:rPr>
          <w:rFonts w:ascii="Rockwell" w:hAnsi="Rockwell"/>
          <w:bCs/>
          <w:sz w:val="24"/>
          <w:szCs w:val="24"/>
        </w:rPr>
        <w:t>Enliste para todos los departamentos el número de departamento y la suma de todos los salarios por cada departamento</w:t>
      </w:r>
    </w:p>
    <w:p w:rsidR="00E207F3" w:rsidRPr="004B4ECC" w:rsidRDefault="00ED484D" w:rsidP="00E207F3">
      <w:pPr>
        <w:spacing w:before="120" w:after="120" w:line="240" w:lineRule="auto"/>
        <w:jc w:val="both"/>
        <w:rPr>
          <w:rFonts w:ascii="Rockwell" w:hAnsi="Rockwell"/>
          <w:bCs/>
          <w:sz w:val="24"/>
          <w:szCs w:val="24"/>
        </w:rPr>
      </w:pPr>
      <w:r w:rsidRPr="004B4ECC">
        <w:rPr>
          <w:rFonts w:ascii="Rockwell" w:hAnsi="Rockwell"/>
          <w:bCs/>
          <w:sz w:val="24"/>
          <w:szCs w:val="24"/>
        </w:rPr>
        <w:pict>
          <v:shape id="_x0000_i1026" type="#_x0000_t75" style="width:423.75pt;height:59.25pt">
            <v:imagedata r:id="rId6" o:title="1"/>
          </v:shape>
        </w:pict>
      </w:r>
    </w:p>
    <w:p w:rsidR="00AD023C" w:rsidRPr="004B4ECC" w:rsidRDefault="00ED484D" w:rsidP="00F94C5C">
      <w:pPr>
        <w:spacing w:before="120" w:after="120"/>
        <w:jc w:val="both"/>
        <w:rPr>
          <w:rFonts w:ascii="Rockwell" w:hAnsi="Rockwell"/>
          <w:bCs/>
          <w:sz w:val="24"/>
          <w:szCs w:val="24"/>
        </w:rPr>
      </w:pPr>
      <w:r w:rsidRPr="004B4ECC">
        <w:rPr>
          <w:rFonts w:ascii="Rockwell" w:hAnsi="Rockwell"/>
          <w:bCs/>
          <w:sz w:val="24"/>
          <w:szCs w:val="24"/>
        </w:rPr>
        <w:pict>
          <v:shape id="_x0000_i1027" type="#_x0000_t75" style="width:152.25pt;height:126.75pt">
            <v:imagedata r:id="rId7" o:title="1"/>
          </v:shape>
        </w:pict>
      </w:r>
    </w:p>
    <w:p w:rsidR="00AD023C" w:rsidRPr="004B4ECC" w:rsidRDefault="00AD023C" w:rsidP="00AD023C">
      <w:pPr>
        <w:numPr>
          <w:ilvl w:val="0"/>
          <w:numId w:val="1"/>
        </w:numPr>
        <w:spacing w:before="120" w:after="120" w:line="240" w:lineRule="auto"/>
        <w:jc w:val="both"/>
        <w:rPr>
          <w:rFonts w:ascii="Rockwell" w:hAnsi="Rockwell"/>
          <w:bCs/>
          <w:sz w:val="24"/>
          <w:szCs w:val="24"/>
        </w:rPr>
      </w:pPr>
      <w:r w:rsidRPr="004B4ECC">
        <w:rPr>
          <w:rFonts w:ascii="Rockwell" w:hAnsi="Rockwell"/>
          <w:bCs/>
          <w:sz w:val="24"/>
          <w:szCs w:val="24"/>
        </w:rPr>
        <w:lastRenderedPageBreak/>
        <w:t xml:space="preserve">Para todos los departamentos despliegue </w:t>
      </w:r>
      <w:r w:rsidR="004B4ECC" w:rsidRPr="004B4ECC">
        <w:rPr>
          <w:rFonts w:ascii="Rockwell" w:hAnsi="Rockwell"/>
          <w:bCs/>
          <w:sz w:val="24"/>
          <w:szCs w:val="24"/>
        </w:rPr>
        <w:t>número</w:t>
      </w:r>
      <w:r w:rsidRPr="004B4ECC">
        <w:rPr>
          <w:rFonts w:ascii="Rockwell" w:hAnsi="Rockwell"/>
          <w:bCs/>
          <w:sz w:val="24"/>
          <w:szCs w:val="24"/>
        </w:rPr>
        <w:t xml:space="preserve"> departamento y número de empleados</w:t>
      </w:r>
    </w:p>
    <w:p w:rsidR="00AD023C" w:rsidRPr="004B4ECC" w:rsidRDefault="004B4ECC" w:rsidP="00AD023C">
      <w:pPr>
        <w:spacing w:before="120" w:after="120"/>
        <w:jc w:val="both"/>
        <w:rPr>
          <w:rFonts w:ascii="Rockwell" w:hAnsi="Rockwell"/>
          <w:bCs/>
          <w:sz w:val="24"/>
          <w:szCs w:val="24"/>
        </w:rPr>
      </w:pPr>
      <w:r w:rsidRPr="004B4ECC">
        <w:rPr>
          <w:rFonts w:ascii="Rockwell" w:hAnsi="Rockwell"/>
          <w:bCs/>
          <w:sz w:val="24"/>
          <w:szCs w:val="24"/>
        </w:rPr>
        <w:pict>
          <v:shape id="_x0000_i1028" type="#_x0000_t75" style="width:441.75pt;height:60.75pt">
            <v:imagedata r:id="rId8" o:title="2"/>
          </v:shape>
        </w:pict>
      </w:r>
    </w:p>
    <w:p w:rsidR="00F94C5C" w:rsidRPr="004B4ECC" w:rsidRDefault="00ED484D" w:rsidP="00F94C5C">
      <w:pPr>
        <w:spacing w:before="120" w:after="120"/>
        <w:jc w:val="both"/>
        <w:rPr>
          <w:rFonts w:ascii="Rockwell" w:hAnsi="Rockwell"/>
          <w:bCs/>
          <w:sz w:val="24"/>
          <w:szCs w:val="24"/>
        </w:rPr>
      </w:pPr>
      <w:r w:rsidRPr="004B4ECC">
        <w:rPr>
          <w:rFonts w:ascii="Rockwell" w:hAnsi="Rockwell"/>
          <w:bCs/>
          <w:sz w:val="24"/>
          <w:szCs w:val="24"/>
        </w:rPr>
        <w:pict>
          <v:shape id="_x0000_i1029" type="#_x0000_t75" style="width:150.75pt;height:126.75pt">
            <v:imagedata r:id="rId9" o:title="2"/>
          </v:shape>
        </w:pict>
      </w:r>
    </w:p>
    <w:p w:rsidR="00AD023C" w:rsidRPr="004B4ECC" w:rsidRDefault="00AD023C" w:rsidP="00AD023C">
      <w:pPr>
        <w:numPr>
          <w:ilvl w:val="0"/>
          <w:numId w:val="1"/>
        </w:numPr>
        <w:spacing w:before="120" w:after="120" w:line="240" w:lineRule="auto"/>
        <w:jc w:val="both"/>
        <w:rPr>
          <w:rFonts w:ascii="Rockwell" w:hAnsi="Rockwell"/>
          <w:bCs/>
          <w:sz w:val="24"/>
          <w:szCs w:val="24"/>
        </w:rPr>
      </w:pPr>
      <w:r w:rsidRPr="004B4ECC">
        <w:rPr>
          <w:rFonts w:ascii="Rockwell" w:hAnsi="Rockwell"/>
          <w:bCs/>
          <w:sz w:val="24"/>
          <w:szCs w:val="24"/>
        </w:rPr>
        <w:t>Despliegue los departamentos que tengan más de 3 empleados</w:t>
      </w:r>
    </w:p>
    <w:p w:rsidR="00AD023C" w:rsidRPr="004B4ECC" w:rsidRDefault="004B4ECC" w:rsidP="00E207F3">
      <w:pPr>
        <w:spacing w:before="120" w:after="120"/>
        <w:jc w:val="both"/>
        <w:rPr>
          <w:rFonts w:ascii="Rockwell" w:hAnsi="Rockwell"/>
          <w:bCs/>
          <w:sz w:val="24"/>
          <w:szCs w:val="24"/>
        </w:rPr>
      </w:pPr>
      <w:r w:rsidRPr="004B4ECC">
        <w:rPr>
          <w:rFonts w:ascii="Rockwell" w:hAnsi="Rockwell"/>
          <w:bCs/>
          <w:sz w:val="24"/>
          <w:szCs w:val="24"/>
        </w:rPr>
        <w:pict>
          <v:shape id="_x0000_i1030" type="#_x0000_t75" style="width:443.25pt;height:75.75pt">
            <v:imagedata r:id="rId10" o:title="3"/>
          </v:shape>
        </w:pict>
      </w:r>
    </w:p>
    <w:p w:rsidR="00F94C5C" w:rsidRPr="004B4ECC" w:rsidRDefault="00ED484D" w:rsidP="00E207F3">
      <w:pPr>
        <w:spacing w:before="120" w:after="120"/>
        <w:jc w:val="both"/>
        <w:rPr>
          <w:rFonts w:ascii="Rockwell" w:hAnsi="Rockwell"/>
          <w:bCs/>
          <w:sz w:val="24"/>
          <w:szCs w:val="24"/>
        </w:rPr>
      </w:pPr>
      <w:r w:rsidRPr="004B4ECC">
        <w:rPr>
          <w:rFonts w:ascii="Rockwell" w:hAnsi="Rockwell"/>
          <w:bCs/>
          <w:sz w:val="24"/>
          <w:szCs w:val="24"/>
        </w:rPr>
        <w:pict>
          <v:shape id="_x0000_i1031" type="#_x0000_t75" style="width:151.5pt;height:87.75pt">
            <v:imagedata r:id="rId11" o:title="3"/>
          </v:shape>
        </w:pict>
      </w:r>
    </w:p>
    <w:p w:rsidR="00AD023C" w:rsidRPr="004B4ECC" w:rsidRDefault="00AD023C" w:rsidP="00AD023C">
      <w:pPr>
        <w:numPr>
          <w:ilvl w:val="0"/>
          <w:numId w:val="1"/>
        </w:numPr>
        <w:spacing w:before="120" w:after="120" w:line="240" w:lineRule="auto"/>
        <w:jc w:val="both"/>
        <w:rPr>
          <w:rFonts w:ascii="Rockwell" w:hAnsi="Rockwell"/>
          <w:bCs/>
          <w:sz w:val="24"/>
          <w:szCs w:val="24"/>
        </w:rPr>
      </w:pPr>
      <w:r w:rsidRPr="004B4ECC">
        <w:rPr>
          <w:rFonts w:ascii="Rockwell" w:hAnsi="Rockwell"/>
          <w:bCs/>
          <w:sz w:val="24"/>
          <w:szCs w:val="24"/>
        </w:rPr>
        <w:t>Para todos los departamentos con al menos un diseñador despliegue el número de diseñador y el número de departamento.</w:t>
      </w:r>
    </w:p>
    <w:p w:rsidR="00AD023C" w:rsidRPr="004B4ECC" w:rsidRDefault="00ED484D" w:rsidP="00AD023C">
      <w:pPr>
        <w:spacing w:before="120" w:after="120"/>
        <w:jc w:val="both"/>
        <w:rPr>
          <w:rFonts w:ascii="Rockwell" w:hAnsi="Rockwell"/>
          <w:bCs/>
          <w:sz w:val="24"/>
          <w:szCs w:val="24"/>
        </w:rPr>
      </w:pPr>
      <w:r w:rsidRPr="004B4ECC">
        <w:rPr>
          <w:rFonts w:ascii="Rockwell" w:hAnsi="Rockwell"/>
          <w:bCs/>
          <w:sz w:val="24"/>
          <w:szCs w:val="24"/>
        </w:rPr>
        <w:pict>
          <v:shape id="_x0000_i1032" type="#_x0000_t75" style="width:417pt;height:45.75pt">
            <v:imagedata r:id="rId12" o:title="4"/>
          </v:shape>
        </w:pict>
      </w:r>
    </w:p>
    <w:p w:rsidR="00F94C5C" w:rsidRPr="004B4ECC" w:rsidRDefault="00ED484D" w:rsidP="00AD023C">
      <w:pPr>
        <w:spacing w:before="120" w:after="120"/>
        <w:jc w:val="both"/>
        <w:rPr>
          <w:rFonts w:ascii="Rockwell" w:hAnsi="Rockwell"/>
          <w:bCs/>
          <w:sz w:val="24"/>
          <w:szCs w:val="24"/>
        </w:rPr>
      </w:pPr>
      <w:r w:rsidRPr="004B4ECC">
        <w:rPr>
          <w:rFonts w:ascii="Rockwell" w:hAnsi="Rockwell"/>
          <w:bCs/>
          <w:sz w:val="24"/>
          <w:szCs w:val="24"/>
        </w:rPr>
        <w:lastRenderedPageBreak/>
        <w:pict>
          <v:shape id="_x0000_i1033" type="#_x0000_t75" style="width:147pt;height:139.5pt">
            <v:imagedata r:id="rId13" o:title="4"/>
          </v:shape>
        </w:pict>
      </w:r>
    </w:p>
    <w:p w:rsidR="00AD023C" w:rsidRPr="004B4ECC" w:rsidRDefault="00AD023C" w:rsidP="00AD023C">
      <w:pPr>
        <w:numPr>
          <w:ilvl w:val="0"/>
          <w:numId w:val="1"/>
        </w:numPr>
        <w:spacing w:before="120" w:after="120" w:line="240" w:lineRule="auto"/>
        <w:jc w:val="both"/>
        <w:rPr>
          <w:rFonts w:ascii="Rockwell" w:hAnsi="Rockwell"/>
          <w:bCs/>
          <w:sz w:val="24"/>
          <w:szCs w:val="24"/>
        </w:rPr>
      </w:pPr>
      <w:r w:rsidRPr="004B4ECC">
        <w:rPr>
          <w:rFonts w:ascii="Rockwell" w:hAnsi="Rockwell"/>
          <w:bCs/>
          <w:sz w:val="24"/>
          <w:szCs w:val="24"/>
        </w:rPr>
        <w:t>Para cada departamento y cada sexo despliegue el promedio del salario, el promedio de las comisiones, el promedio de los bonos y el número de personas agrupadas por sexo con al menos 2 individuos.</w:t>
      </w:r>
    </w:p>
    <w:p w:rsidR="00AD023C" w:rsidRPr="004B4ECC" w:rsidRDefault="00ED484D" w:rsidP="00E207F3">
      <w:pPr>
        <w:spacing w:before="120" w:after="120"/>
        <w:jc w:val="both"/>
        <w:rPr>
          <w:rFonts w:ascii="Rockwell" w:hAnsi="Rockwell"/>
          <w:bCs/>
          <w:sz w:val="24"/>
          <w:szCs w:val="24"/>
        </w:rPr>
      </w:pPr>
      <w:r w:rsidRPr="004B4ECC">
        <w:rPr>
          <w:rFonts w:ascii="Rockwell" w:hAnsi="Rockwell"/>
          <w:bCs/>
          <w:sz w:val="24"/>
          <w:szCs w:val="24"/>
        </w:rPr>
        <w:pict>
          <v:shape id="_x0000_i1034" type="#_x0000_t75" style="width:350.25pt;height:107.25pt">
            <v:imagedata r:id="rId14" o:title="5"/>
          </v:shape>
        </w:pict>
      </w:r>
    </w:p>
    <w:p w:rsidR="00F94C5C" w:rsidRPr="004B4ECC" w:rsidRDefault="00ED484D" w:rsidP="00E207F3">
      <w:pPr>
        <w:spacing w:before="120" w:after="120"/>
        <w:jc w:val="both"/>
        <w:rPr>
          <w:rFonts w:ascii="Rockwell" w:hAnsi="Rockwell"/>
          <w:bCs/>
          <w:sz w:val="24"/>
          <w:szCs w:val="24"/>
        </w:rPr>
      </w:pPr>
      <w:r w:rsidRPr="004B4ECC">
        <w:rPr>
          <w:rFonts w:ascii="Rockwell" w:hAnsi="Rockwell"/>
          <w:bCs/>
          <w:sz w:val="24"/>
          <w:szCs w:val="24"/>
        </w:rPr>
        <w:pict>
          <v:shape id="_x0000_i1035" type="#_x0000_t75" style="width:426.75pt;height:152.25pt">
            <v:imagedata r:id="rId15" o:title="5"/>
          </v:shape>
        </w:pict>
      </w:r>
    </w:p>
    <w:p w:rsidR="00AD023C" w:rsidRPr="004B4ECC" w:rsidRDefault="00AD023C" w:rsidP="00AD023C">
      <w:pPr>
        <w:numPr>
          <w:ilvl w:val="0"/>
          <w:numId w:val="1"/>
        </w:numPr>
        <w:spacing w:before="120" w:after="120" w:line="240" w:lineRule="auto"/>
        <w:jc w:val="both"/>
        <w:rPr>
          <w:rFonts w:ascii="Rockwell" w:hAnsi="Rockwell"/>
          <w:bCs/>
          <w:sz w:val="24"/>
          <w:szCs w:val="24"/>
        </w:rPr>
      </w:pPr>
      <w:r w:rsidRPr="004B4ECC">
        <w:rPr>
          <w:rFonts w:ascii="Rockwell" w:hAnsi="Rockwell"/>
          <w:bCs/>
          <w:sz w:val="24"/>
          <w:szCs w:val="24"/>
        </w:rPr>
        <w:t>Despliegue el promedio de bonos y promedio de comisiones para todos los departamentos con un promedio de comisión más alto que $2000</w:t>
      </w:r>
    </w:p>
    <w:p w:rsidR="00AD023C" w:rsidRPr="004B4ECC" w:rsidRDefault="00ED484D" w:rsidP="00AD023C">
      <w:pPr>
        <w:spacing w:before="120" w:after="120"/>
        <w:jc w:val="both"/>
        <w:rPr>
          <w:bCs/>
          <w:sz w:val="24"/>
          <w:szCs w:val="24"/>
        </w:rPr>
      </w:pPr>
      <w:r w:rsidRPr="004B4ECC">
        <w:rPr>
          <w:bCs/>
          <w:sz w:val="24"/>
          <w:szCs w:val="24"/>
        </w:rPr>
        <w:pict>
          <v:shape id="_x0000_i1036" type="#_x0000_t75" style="width:438pt;height:76.5pt">
            <v:imagedata r:id="rId16" o:title="6"/>
          </v:shape>
        </w:pict>
      </w:r>
    </w:p>
    <w:p w:rsidR="00F94C5C" w:rsidRPr="004B4ECC" w:rsidRDefault="00ED484D" w:rsidP="00AD023C">
      <w:pPr>
        <w:spacing w:before="120" w:after="120"/>
        <w:jc w:val="both"/>
        <w:rPr>
          <w:bCs/>
          <w:sz w:val="24"/>
          <w:szCs w:val="24"/>
        </w:rPr>
      </w:pPr>
      <w:r w:rsidRPr="004B4ECC">
        <w:rPr>
          <w:bCs/>
          <w:sz w:val="24"/>
          <w:szCs w:val="24"/>
        </w:rPr>
        <w:lastRenderedPageBreak/>
        <w:pict>
          <v:shape id="_x0000_i1037" type="#_x0000_t75" style="width:240.75pt;height:115.5pt">
            <v:imagedata r:id="rId17" o:title="6"/>
          </v:shape>
        </w:pict>
      </w:r>
    </w:p>
    <w:p w:rsidR="004B4ECC" w:rsidRPr="004B4ECC" w:rsidRDefault="004B4ECC" w:rsidP="00AD023C">
      <w:pPr>
        <w:spacing w:before="120" w:after="120"/>
        <w:jc w:val="both"/>
        <w:rPr>
          <w:bCs/>
          <w:sz w:val="24"/>
          <w:szCs w:val="24"/>
        </w:rPr>
      </w:pPr>
    </w:p>
    <w:p w:rsidR="00AD023C" w:rsidRPr="004B4ECC" w:rsidRDefault="00AD023C" w:rsidP="00AD023C">
      <w:pPr>
        <w:rPr>
          <w:rFonts w:ascii="Tw Cen MT Condensed Extra Bold" w:hAnsi="Tw Cen MT Condensed Extra Bold"/>
          <w:b/>
          <w:sz w:val="24"/>
          <w:szCs w:val="24"/>
        </w:rPr>
      </w:pPr>
      <w:r w:rsidRPr="004B4ECC">
        <w:rPr>
          <w:rFonts w:ascii="Tw Cen MT Condensed Extra Bold" w:hAnsi="Tw Cen MT Condensed Extra Bold"/>
          <w:b/>
          <w:sz w:val="24"/>
          <w:szCs w:val="24"/>
        </w:rPr>
        <w:t xml:space="preserve">Segunda parte </w:t>
      </w:r>
    </w:p>
    <w:p w:rsidR="004B4ECC" w:rsidRPr="004B4ECC" w:rsidRDefault="004B4ECC" w:rsidP="00AD023C">
      <w:pPr>
        <w:rPr>
          <w:rFonts w:ascii="Tw Cen MT Condensed Extra Bold" w:hAnsi="Tw Cen MT Condensed Extra Bold"/>
          <w:b/>
          <w:sz w:val="24"/>
          <w:szCs w:val="24"/>
        </w:rPr>
      </w:pP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el número de empleado, apellido, cumpleaños y salario para todos los empleados. Los empleados deberán ser ordenados en orden decreciente.</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241845">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38" type="#_x0000_t75" style="width:343.5pt;height:57.75pt">
            <v:imagedata r:id="rId18" o:title="1"/>
          </v:shape>
        </w:pict>
      </w:r>
    </w:p>
    <w:p w:rsidR="0088186E" w:rsidRPr="004B4ECC" w:rsidRDefault="00ED484D" w:rsidP="00241845">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39" type="#_x0000_t75" style="width:234.75pt;height:255.75pt">
            <v:imagedata r:id="rId19" o:title="1"/>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el nombre, el apellido y el número de departamento para todos los departamentos. La lista deberá ser ordenada por número de departamento y Apellido.</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lastRenderedPageBreak/>
        <w:pict>
          <v:shape id="_x0000_i1040" type="#_x0000_t75" style="width:296.25pt;height:60pt">
            <v:imagedata r:id="rId20" o:title="2"/>
          </v:shape>
        </w:pict>
      </w:r>
    </w:p>
    <w:p w:rsidR="0088186E"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41" type="#_x0000_t75" style="width:167.25pt;height:255pt">
            <v:imagedata r:id="rId21" o:title="2"/>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los diferentes niveles de educación de la compañía en orden descendentes. Sin duplicarlos.</w:t>
      </w:r>
    </w:p>
    <w:p w:rsidR="000C35FD" w:rsidRPr="004B4ECC" w:rsidRDefault="000C35FD" w:rsidP="000C35FD">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42" type="#_x0000_t75" style="width:261.75pt;height:41.25pt">
            <v:imagedata r:id="rId22" o:title="3"/>
          </v:shape>
        </w:pict>
      </w:r>
    </w:p>
    <w:p w:rsidR="0088186E"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43" type="#_x0000_t75" style="width:78.75pt;height:126.75pt">
            <v:imagedata r:id="rId23" o:title="3"/>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los empleados (número de empleado) y el número de proyecto  representado por ellos. Sin duplicarlos.</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44" type="#_x0000_t75" style="width:438pt;height:28.5pt">
            <v:imagedata r:id="rId24" o:title="4"/>
          </v:shape>
        </w:pict>
      </w:r>
    </w:p>
    <w:p w:rsidR="0088186E"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lastRenderedPageBreak/>
        <w:pict>
          <v:shape id="_x0000_i1045" type="#_x0000_t75" style="width:133.5pt;height:253.5pt">
            <v:imagedata r:id="rId25" o:title="4"/>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el apellido, salario y bonos de los empleados masculinos.</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46" type="#_x0000_t75" style="width:391.5pt;height:45.75pt">
            <v:imagedata r:id="rId26" o:title="5"/>
          </v:shape>
        </w:pict>
      </w:r>
    </w:p>
    <w:p w:rsidR="0088186E"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47" type="#_x0000_t75" style="width:140.25pt;height:256.5pt">
            <v:imagedata r:id="rId27" o:title="5"/>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el nombre, el salario y comisión de todos los empleados con un salario mayor a $ 20,000 y se rentan entre 1979  y 1990.</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lastRenderedPageBreak/>
        <w:pict>
          <v:shape id="_x0000_i1048" type="#_x0000_t75" style="width:402pt;height:44.25pt">
            <v:imagedata r:id="rId28" o:title="6"/>
          </v:shape>
        </w:pict>
      </w:r>
    </w:p>
    <w:p w:rsidR="00390626"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49" type="#_x0000_t75" style="width:118.5pt;height:32.25pt">
            <v:imagedata r:id="rId29" o:title="6"/>
          </v:shape>
        </w:pict>
      </w:r>
    </w:p>
    <w:p w:rsidR="00390626" w:rsidRPr="004B4ECC" w:rsidRDefault="00390626" w:rsidP="00AD023C">
      <w:pPr>
        <w:jc w:val="both"/>
        <w:rPr>
          <w:rFonts w:ascii="Tw Cen MT Condensed Extra Bold" w:hAnsi="Tw Cen MT Condensed Extra Bold"/>
          <w:sz w:val="24"/>
          <w:szCs w:val="24"/>
        </w:rPr>
      </w:pPr>
      <w:r w:rsidRPr="004B4ECC">
        <w:rPr>
          <w:rFonts w:ascii="Tw Cen MT Condensed Extra Bold" w:hAnsi="Tw Cen MT Condensed Extra Bold"/>
          <w:i/>
          <w:sz w:val="24"/>
          <w:szCs w:val="24"/>
        </w:rPr>
        <w:t>No devuelve registros</w: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apellido, salario, bonos y comisión para los empleados con un salario mayor que $22000 y un bono de $400 o $500 y una comisión de $ 1900. la lista deberá ser ordenada por apellido.</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50" type="#_x0000_t75" style="width:441.75pt;height:52.5pt">
            <v:imagedata r:id="rId30" o:title="7"/>
          </v:shape>
        </w:pict>
      </w:r>
    </w:p>
    <w:p w:rsidR="00EB6493"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51" type="#_x0000_t75" style="width:153pt;height:32.25pt">
            <v:imagedata r:id="rId31" o:title="7"/>
          </v:shape>
        </w:pict>
      </w:r>
    </w:p>
    <w:p w:rsidR="00EB6493" w:rsidRPr="004B4ECC" w:rsidRDefault="00EB6493" w:rsidP="00AD023C">
      <w:pPr>
        <w:jc w:val="both"/>
        <w:rPr>
          <w:rFonts w:ascii="Tw Cen MT Condensed Extra Bold" w:hAnsi="Tw Cen MT Condensed Extra Bold"/>
          <w:sz w:val="24"/>
          <w:szCs w:val="24"/>
        </w:rPr>
      </w:pPr>
      <w:r w:rsidRPr="004B4ECC">
        <w:rPr>
          <w:rFonts w:ascii="Tw Cen MT Condensed Extra Bold" w:hAnsi="Tw Cen MT Condensed Extra Bold"/>
          <w:i/>
          <w:sz w:val="24"/>
          <w:szCs w:val="24"/>
        </w:rPr>
        <w:t>No devuelve registros</w: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Para todos los proyectos donde el número de proyecto comience con “AD” con actividades 10, 80 y 180. Enliste siguiente:</w:t>
      </w:r>
    </w:p>
    <w:p w:rsidR="00AD023C" w:rsidRPr="004B4ECC" w:rsidRDefault="00AD023C" w:rsidP="00AD023C">
      <w:pPr>
        <w:numPr>
          <w:ilvl w:val="1"/>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Número de proyecto</w:t>
      </w:r>
    </w:p>
    <w:p w:rsidR="00AD023C" w:rsidRPr="004B4ECC" w:rsidRDefault="00AD023C" w:rsidP="00AD023C">
      <w:pPr>
        <w:numPr>
          <w:ilvl w:val="1"/>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Número de actividad</w:t>
      </w:r>
    </w:p>
    <w:p w:rsidR="00AD023C" w:rsidRPr="004B4ECC" w:rsidRDefault="00AD023C" w:rsidP="00AD023C">
      <w:pPr>
        <w:numPr>
          <w:ilvl w:val="1"/>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Fecha de inicio de actividad</w:t>
      </w:r>
    </w:p>
    <w:p w:rsidR="00AD023C" w:rsidRPr="004B4ECC" w:rsidRDefault="00AD023C" w:rsidP="00AD023C">
      <w:pPr>
        <w:numPr>
          <w:ilvl w:val="1"/>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Fecha de terminación de actividad</w:t>
      </w:r>
    </w:p>
    <w:p w:rsidR="009F0FFA" w:rsidRPr="004B4ECC" w:rsidRDefault="00AD023C"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t>La lista debe ser ordenada por número de proyecto y número de actividad</w:t>
      </w: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52" type="#_x0000_t75" style="width:441.75pt;height:66pt">
            <v:imagedata r:id="rId32" o:title="8"/>
          </v:shape>
        </w:pict>
      </w: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lastRenderedPageBreak/>
        <w:pict>
          <v:shape id="_x0000_i1053" type="#_x0000_t75" style="width:347.25pt;height:200.25pt">
            <v:imagedata r:id="rId33" o:title="8"/>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el  número de todos los departamentos que tienen asignado un Administrador (manager).</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241845">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54" type="#_x0000_t75" style="width:235.5pt;height:44.25pt">
            <v:imagedata r:id="rId34" o:title="9"/>
          </v:shape>
        </w:pict>
      </w:r>
    </w:p>
    <w:p w:rsidR="00EB6493" w:rsidRPr="004B4ECC" w:rsidRDefault="00ED484D" w:rsidP="00241845">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55" type="#_x0000_t75" style="width:60.75pt;height:138pt">
            <v:imagedata r:id="rId35" o:title="9"/>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el número de empleado, apellido, salario de todos los empleados que sus bonos estén dentro de 800 y 1000.</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56" type="#_x0000_t75" style="width:344.25pt;height:57.75pt">
            <v:imagedata r:id="rId36" o:title="10"/>
          </v:shape>
        </w:pict>
      </w:r>
    </w:p>
    <w:p w:rsidR="00EB6493"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lastRenderedPageBreak/>
        <w:pict>
          <v:shape id="_x0000_i1057" type="#_x0000_t75" style="width:193.5pt;height:101.25pt">
            <v:imagedata r:id="rId37" o:title="10"/>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el número de empleado, apellidos, salario y número de departamento de todos los empleados de los departamentos  que se encuentren entre A00 y C01. la lista deberá ser ordenada por apellido ascendente.</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241845">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58" type="#_x0000_t75" style="width:349.5pt;height:75.75pt">
            <v:imagedata r:id="rId38" o:title="11"/>
          </v:shape>
        </w:pict>
      </w:r>
    </w:p>
    <w:p w:rsidR="00EB6493" w:rsidRPr="004B4ECC" w:rsidRDefault="00ED484D" w:rsidP="00241845">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59" type="#_x0000_t75" style="width:250.5pt;height:139.5pt">
            <v:imagedata r:id="rId39" o:title="11"/>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todos los proyectos (ordenados por el número de proyecto) de los cuales  ‘Support’ sea parte del nombre.</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60" type="#_x0000_t75" style="width:396pt;height:59.25pt">
            <v:imagedata r:id="rId40" o:title="12"/>
          </v:shape>
        </w:pict>
      </w:r>
    </w:p>
    <w:p w:rsidR="00EB6493"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61" type="#_x0000_t75" style="width:189pt;height:88.5pt">
            <v:imagedata r:id="rId41" o:title="12"/>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los departamentos con ‘1’ a la mitad de los caracteres del número de departamento</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lastRenderedPageBreak/>
        <w:pict>
          <v:shape id="_x0000_i1062" type="#_x0000_t75" style="width:437.25pt;height:42.75pt">
            <v:imagedata r:id="rId42" o:title="13"/>
          </v:shape>
        </w:pict>
      </w:r>
    </w:p>
    <w:p w:rsidR="00AD023C" w:rsidRPr="004B4ECC" w:rsidRDefault="00ED484D" w:rsidP="00AD023C">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63" type="#_x0000_t75" style="width:204pt;height:51.75pt">
            <v:imagedata r:id="rId43" o:title="13"/>
          </v:shape>
        </w:pict>
      </w:r>
    </w:p>
    <w:p w:rsidR="00AD023C" w:rsidRPr="004B4ECC" w:rsidRDefault="00AD023C" w:rsidP="00AD023C">
      <w:pPr>
        <w:numPr>
          <w:ilvl w:val="0"/>
          <w:numId w:val="2"/>
        </w:numPr>
        <w:spacing w:after="0" w:line="240" w:lineRule="auto"/>
        <w:jc w:val="both"/>
        <w:rPr>
          <w:rFonts w:ascii="Tw Cen MT Condensed Extra Bold" w:hAnsi="Tw Cen MT Condensed Extra Bold"/>
          <w:sz w:val="24"/>
          <w:szCs w:val="24"/>
        </w:rPr>
      </w:pPr>
      <w:r w:rsidRPr="004B4ECC">
        <w:rPr>
          <w:rFonts w:ascii="Tw Cen MT Condensed Extra Bold" w:hAnsi="Tw Cen MT Condensed Extra Bold"/>
          <w:sz w:val="24"/>
          <w:szCs w:val="24"/>
        </w:rPr>
        <w:t>Enliste el número de empleado que tenga un salario mayor $5000 o igual al promedio de salario. Ordenados en forma ascendentes por el nombre de departamento y numero de empleado.</w:t>
      </w:r>
    </w:p>
    <w:p w:rsidR="009F0FFA" w:rsidRPr="004B4ECC" w:rsidRDefault="009F0FFA" w:rsidP="009F0FFA">
      <w:pPr>
        <w:spacing w:after="0" w:line="240" w:lineRule="auto"/>
        <w:ind w:left="720"/>
        <w:jc w:val="both"/>
        <w:rPr>
          <w:rFonts w:ascii="Tw Cen MT Condensed Extra Bold" w:hAnsi="Tw Cen MT Condensed Extra Bold"/>
          <w:sz w:val="24"/>
          <w:szCs w:val="24"/>
        </w:rPr>
      </w:pPr>
    </w:p>
    <w:p w:rsidR="00AD023C" w:rsidRPr="004B4ECC" w:rsidRDefault="00ED484D" w:rsidP="00241845">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64" type="#_x0000_t75" style="width:441.75pt;height:53.25pt">
            <v:imagedata r:id="rId44" o:title="14"/>
          </v:shape>
        </w:pict>
      </w:r>
    </w:p>
    <w:p w:rsidR="00EB6493" w:rsidRPr="004B4ECC" w:rsidRDefault="00ED484D" w:rsidP="00241845">
      <w:pPr>
        <w:jc w:val="both"/>
        <w:rPr>
          <w:rFonts w:ascii="Tw Cen MT Condensed Extra Bold" w:hAnsi="Tw Cen MT Condensed Extra Bold"/>
          <w:sz w:val="24"/>
          <w:szCs w:val="24"/>
        </w:rPr>
      </w:pPr>
      <w:r w:rsidRPr="004B4ECC">
        <w:rPr>
          <w:rFonts w:ascii="Tw Cen MT Condensed Extra Bold" w:hAnsi="Tw Cen MT Condensed Extra Bold"/>
          <w:sz w:val="24"/>
          <w:szCs w:val="24"/>
        </w:rPr>
        <w:pict>
          <v:shape id="_x0000_i1065" type="#_x0000_t75" style="width:65.25pt;height:255.75pt">
            <v:imagedata r:id="rId45" o:title="14"/>
          </v:shape>
        </w:pict>
      </w:r>
    </w:p>
    <w:p w:rsidR="00AD023C" w:rsidRPr="004B4ECC" w:rsidRDefault="00AD023C" w:rsidP="00AD023C">
      <w:pPr>
        <w:numPr>
          <w:ilvl w:val="0"/>
          <w:numId w:val="2"/>
        </w:numPr>
        <w:spacing w:after="0" w:line="240" w:lineRule="auto"/>
        <w:jc w:val="both"/>
        <w:rPr>
          <w:b/>
          <w:bCs/>
          <w:sz w:val="24"/>
          <w:szCs w:val="24"/>
        </w:rPr>
      </w:pPr>
      <w:r w:rsidRPr="004B4ECC">
        <w:rPr>
          <w:rFonts w:ascii="Tw Cen MT Condensed Extra Bold" w:hAnsi="Tw Cen MT Condensed Extra Bold"/>
          <w:sz w:val="24"/>
          <w:szCs w:val="24"/>
        </w:rPr>
        <w:t>Enliste  número de empleado y  apellido que tengan el salario mayor al promedio del salario, de los departamentos A00, C01 y B01.</w:t>
      </w:r>
    </w:p>
    <w:p w:rsidR="009F0FFA" w:rsidRPr="004B4ECC" w:rsidRDefault="009F0FFA" w:rsidP="009F0FFA">
      <w:pPr>
        <w:spacing w:after="0" w:line="240" w:lineRule="auto"/>
        <w:ind w:left="720"/>
        <w:jc w:val="both"/>
        <w:rPr>
          <w:b/>
          <w:bCs/>
          <w:sz w:val="24"/>
          <w:szCs w:val="24"/>
        </w:rPr>
      </w:pPr>
    </w:p>
    <w:p w:rsidR="00AD023C" w:rsidRPr="004B4ECC" w:rsidRDefault="00ED484D" w:rsidP="00AD023C">
      <w:pPr>
        <w:rPr>
          <w:sz w:val="24"/>
          <w:szCs w:val="24"/>
        </w:rPr>
      </w:pPr>
      <w:r w:rsidRPr="004B4ECC">
        <w:rPr>
          <w:sz w:val="24"/>
          <w:szCs w:val="24"/>
        </w:rPr>
        <w:pict>
          <v:shape id="_x0000_i1066" type="#_x0000_t75" style="width:390.75pt;height:75.75pt">
            <v:imagedata r:id="rId46" o:title="15"/>
          </v:shape>
        </w:pict>
      </w:r>
    </w:p>
    <w:p w:rsidR="00AD023C" w:rsidRPr="004B4ECC" w:rsidRDefault="00ED484D" w:rsidP="00AD023C">
      <w:pPr>
        <w:rPr>
          <w:sz w:val="24"/>
          <w:szCs w:val="24"/>
        </w:rPr>
      </w:pPr>
      <w:r w:rsidRPr="004B4ECC">
        <w:rPr>
          <w:sz w:val="24"/>
          <w:szCs w:val="24"/>
        </w:rPr>
        <w:lastRenderedPageBreak/>
        <w:pict>
          <v:shape id="_x0000_i1067" type="#_x0000_t75" style="width:135pt;height:62.25pt">
            <v:imagedata r:id="rId47" o:title="15"/>
          </v:shape>
        </w:pict>
      </w:r>
    </w:p>
    <w:p w:rsidR="00AD023C" w:rsidRPr="004B4ECC" w:rsidRDefault="00AD023C" w:rsidP="00AD023C">
      <w:pPr>
        <w:rPr>
          <w:rFonts w:ascii="Rockwell" w:hAnsi="Rockwell" w:cs="Arial"/>
          <w:b/>
          <w:sz w:val="24"/>
          <w:szCs w:val="24"/>
        </w:rPr>
      </w:pPr>
      <w:r w:rsidRPr="004B4ECC">
        <w:rPr>
          <w:rFonts w:ascii="Rockwell" w:hAnsi="Rockwell" w:cs="Arial"/>
          <w:b/>
          <w:sz w:val="24"/>
          <w:szCs w:val="24"/>
        </w:rPr>
        <w:t xml:space="preserve">Tercera parte </w:t>
      </w:r>
    </w:p>
    <w:p w:rsidR="00AD023C" w:rsidRPr="004B4ECC" w:rsidRDefault="00AD023C" w:rsidP="00AD023C">
      <w:pPr>
        <w:pStyle w:val="Default"/>
        <w:rPr>
          <w:rFonts w:ascii="Rockwell" w:hAnsi="Rockwell"/>
        </w:rPr>
      </w:pPr>
    </w:p>
    <w:p w:rsidR="00AD023C" w:rsidRPr="004B4ECC" w:rsidRDefault="00AD023C" w:rsidP="00AD023C">
      <w:pPr>
        <w:numPr>
          <w:ilvl w:val="0"/>
          <w:numId w:val="3"/>
        </w:numPr>
        <w:spacing w:after="0" w:line="240" w:lineRule="auto"/>
        <w:jc w:val="both"/>
        <w:rPr>
          <w:rFonts w:ascii="Rockwell" w:hAnsi="Rockwell" w:cs="Arial"/>
          <w:sz w:val="24"/>
          <w:szCs w:val="24"/>
        </w:rPr>
      </w:pPr>
      <w:r w:rsidRPr="004B4ECC">
        <w:rPr>
          <w:rFonts w:ascii="Rockwell" w:hAnsi="Rockwell" w:cs="Arial"/>
          <w:sz w:val="24"/>
          <w:szCs w:val="24"/>
        </w:rPr>
        <w:t xml:space="preserve">Para todos los proyectos (número de proyecto) que comiencen con AD, enumere el número de proyecto, el nombre del proyecto y el número de actividad. Listar filas idénticas una vez. Ordena la lista por número de proyecto y luego por número de actividad. </w:t>
      </w:r>
    </w:p>
    <w:p w:rsidR="009F0FFA" w:rsidRPr="004B4ECC" w:rsidRDefault="009F0FFA" w:rsidP="009F0FFA">
      <w:pPr>
        <w:spacing w:after="0" w:line="240" w:lineRule="auto"/>
        <w:ind w:left="720"/>
        <w:jc w:val="both"/>
        <w:rPr>
          <w:rFonts w:ascii="Rockwell" w:hAnsi="Rockwell" w:cs="Arial"/>
          <w:sz w:val="24"/>
          <w:szCs w:val="24"/>
        </w:rPr>
      </w:pPr>
    </w:p>
    <w:p w:rsidR="00AD023C" w:rsidRPr="004B4ECC" w:rsidRDefault="00ED484D" w:rsidP="00807832">
      <w:pPr>
        <w:ind w:left="360"/>
        <w:jc w:val="both"/>
        <w:rPr>
          <w:rFonts w:ascii="Rockwell" w:hAnsi="Rockwell" w:cs="Arial"/>
          <w:sz w:val="24"/>
          <w:szCs w:val="24"/>
        </w:rPr>
      </w:pPr>
      <w:r w:rsidRPr="004B4ECC">
        <w:rPr>
          <w:rFonts w:ascii="Rockwell" w:hAnsi="Rockwell" w:cs="Arial"/>
          <w:sz w:val="24"/>
          <w:szCs w:val="24"/>
        </w:rPr>
        <w:pict>
          <v:shape id="_x0000_i1068" type="#_x0000_t75" style="width:441.75pt;height:74.25pt">
            <v:imagedata r:id="rId48" o:title="1"/>
          </v:shape>
        </w:pict>
      </w:r>
    </w:p>
    <w:p w:rsidR="00AD023C" w:rsidRPr="004B4ECC" w:rsidRDefault="00ED484D" w:rsidP="00AD023C">
      <w:pPr>
        <w:ind w:left="720"/>
        <w:jc w:val="both"/>
        <w:rPr>
          <w:rFonts w:ascii="Rockwell" w:hAnsi="Rockwell" w:cs="Arial"/>
          <w:sz w:val="24"/>
          <w:szCs w:val="24"/>
        </w:rPr>
      </w:pPr>
      <w:r w:rsidRPr="004B4ECC">
        <w:rPr>
          <w:rFonts w:ascii="Rockwell" w:hAnsi="Rockwell" w:cs="Arial"/>
          <w:sz w:val="24"/>
          <w:szCs w:val="24"/>
        </w:rPr>
        <w:pict>
          <v:shape id="_x0000_i1069" type="#_x0000_t75" style="width:243.75pt;height:206.25pt">
            <v:imagedata r:id="rId49" o:title="1"/>
          </v:shape>
        </w:pict>
      </w:r>
    </w:p>
    <w:p w:rsidR="00AD023C" w:rsidRPr="004B4ECC" w:rsidRDefault="00AD023C" w:rsidP="00AD023C">
      <w:pPr>
        <w:numPr>
          <w:ilvl w:val="0"/>
          <w:numId w:val="3"/>
        </w:numPr>
        <w:spacing w:after="0" w:line="240" w:lineRule="auto"/>
        <w:jc w:val="both"/>
        <w:rPr>
          <w:rFonts w:ascii="Rockwell" w:hAnsi="Rockwell" w:cs="Arial"/>
          <w:sz w:val="24"/>
          <w:szCs w:val="24"/>
        </w:rPr>
      </w:pPr>
      <w:r w:rsidRPr="004B4ECC">
        <w:rPr>
          <w:rFonts w:ascii="Rockwell" w:hAnsi="Rockwell" w:cs="Arial"/>
          <w:sz w:val="24"/>
          <w:szCs w:val="24"/>
        </w:rPr>
        <w:t xml:space="preserve">Para todos los departamentos, muestre el número de departamento y el número de empleados. </w:t>
      </w:r>
    </w:p>
    <w:p w:rsidR="009F0FFA" w:rsidRPr="004B4ECC" w:rsidRDefault="009F0FFA" w:rsidP="009F0FFA">
      <w:pPr>
        <w:spacing w:after="0" w:line="240" w:lineRule="auto"/>
        <w:ind w:left="720"/>
        <w:jc w:val="both"/>
        <w:rPr>
          <w:rFonts w:ascii="Rockwell" w:hAnsi="Rockwell" w:cs="Arial"/>
          <w:sz w:val="24"/>
          <w:szCs w:val="24"/>
        </w:rPr>
      </w:pPr>
    </w:p>
    <w:p w:rsidR="00AD023C" w:rsidRPr="004B4ECC" w:rsidRDefault="00ED484D" w:rsidP="000C35FD">
      <w:pPr>
        <w:ind w:left="360"/>
        <w:jc w:val="both"/>
        <w:rPr>
          <w:rFonts w:ascii="Rockwell" w:hAnsi="Rockwell" w:cs="Arial"/>
          <w:sz w:val="24"/>
          <w:szCs w:val="24"/>
        </w:rPr>
      </w:pPr>
      <w:r w:rsidRPr="004B4ECC">
        <w:rPr>
          <w:rFonts w:ascii="Rockwell" w:hAnsi="Rockwell" w:cs="Arial"/>
          <w:sz w:val="24"/>
          <w:szCs w:val="24"/>
        </w:rPr>
        <w:pict>
          <v:shape id="_x0000_i1070" type="#_x0000_t75" style="width:441.75pt;height:41.25pt">
            <v:imagedata r:id="rId50" o:title="2"/>
          </v:shape>
        </w:pict>
      </w:r>
    </w:p>
    <w:p w:rsidR="00AD023C" w:rsidRPr="004B4ECC" w:rsidRDefault="00ED484D" w:rsidP="000C35FD">
      <w:pPr>
        <w:ind w:left="720"/>
        <w:jc w:val="both"/>
        <w:rPr>
          <w:rFonts w:ascii="Rockwell" w:hAnsi="Rockwell" w:cs="Arial"/>
          <w:sz w:val="24"/>
          <w:szCs w:val="24"/>
        </w:rPr>
      </w:pPr>
      <w:r w:rsidRPr="004B4ECC">
        <w:rPr>
          <w:rFonts w:ascii="Rockwell" w:hAnsi="Rockwell" w:cs="Arial"/>
          <w:sz w:val="24"/>
          <w:szCs w:val="24"/>
        </w:rPr>
        <w:lastRenderedPageBreak/>
        <w:pict>
          <v:shape id="_x0000_i1071" type="#_x0000_t75" style="width:150.75pt;height:140.25pt">
            <v:imagedata r:id="rId51" o:title="2"/>
          </v:shape>
        </w:pict>
      </w:r>
    </w:p>
    <w:p w:rsidR="000C35FD" w:rsidRPr="004B4ECC" w:rsidRDefault="000C35FD" w:rsidP="000C35FD">
      <w:pPr>
        <w:ind w:left="720"/>
        <w:jc w:val="both"/>
        <w:rPr>
          <w:rFonts w:ascii="Rockwell" w:hAnsi="Rockwell" w:cs="Arial"/>
          <w:sz w:val="24"/>
          <w:szCs w:val="24"/>
        </w:rPr>
      </w:pPr>
    </w:p>
    <w:p w:rsidR="00AD023C" w:rsidRPr="004B4ECC" w:rsidRDefault="00AD023C" w:rsidP="00AD023C">
      <w:pPr>
        <w:numPr>
          <w:ilvl w:val="0"/>
          <w:numId w:val="3"/>
        </w:numPr>
        <w:spacing w:after="0" w:line="240" w:lineRule="auto"/>
        <w:jc w:val="both"/>
        <w:rPr>
          <w:rFonts w:ascii="Rockwell" w:hAnsi="Rockwell" w:cs="Arial"/>
          <w:sz w:val="24"/>
          <w:szCs w:val="24"/>
        </w:rPr>
      </w:pPr>
      <w:r w:rsidRPr="004B4ECC">
        <w:rPr>
          <w:rFonts w:ascii="Rockwell" w:hAnsi="Rockwell" w:cs="Arial"/>
          <w:sz w:val="24"/>
          <w:szCs w:val="24"/>
        </w:rPr>
        <w:t xml:space="preserve">¿Qué actividades comenzaron en 1982 10 01? Para cada una de estas actividades, enumere el número de empleado de la persona que realiza la actividad, el número de proyecto, número de proyecto, nombre del proyecto, número de actividad y fecha de inicio de la actividad. Ordenar la lista por número de proyecto, luego por número de empleado, y luego por número de actividad. </w:t>
      </w:r>
    </w:p>
    <w:p w:rsidR="009F0FFA" w:rsidRPr="004B4ECC" w:rsidRDefault="009F0FFA" w:rsidP="009F0FFA">
      <w:pPr>
        <w:spacing w:after="0" w:line="240" w:lineRule="auto"/>
        <w:ind w:left="720"/>
        <w:jc w:val="both"/>
        <w:rPr>
          <w:rFonts w:ascii="Rockwell" w:hAnsi="Rockwell" w:cs="Arial"/>
          <w:sz w:val="24"/>
          <w:szCs w:val="24"/>
        </w:rPr>
      </w:pPr>
    </w:p>
    <w:p w:rsidR="00AD023C" w:rsidRPr="004B4ECC" w:rsidRDefault="00ED484D" w:rsidP="00807832">
      <w:pPr>
        <w:ind w:left="360"/>
        <w:jc w:val="both"/>
        <w:rPr>
          <w:rFonts w:ascii="Rockwell" w:hAnsi="Rockwell" w:cs="Arial"/>
          <w:sz w:val="24"/>
          <w:szCs w:val="24"/>
        </w:rPr>
      </w:pPr>
      <w:r w:rsidRPr="004B4ECC">
        <w:rPr>
          <w:rFonts w:ascii="Rockwell" w:hAnsi="Rockwell" w:cs="Arial"/>
          <w:sz w:val="24"/>
          <w:szCs w:val="24"/>
        </w:rPr>
        <w:pict>
          <v:shape id="_x0000_i1072" type="#_x0000_t75" style="width:420pt;height:91.5pt">
            <v:imagedata r:id="rId52" o:title="3"/>
          </v:shape>
        </w:pict>
      </w:r>
    </w:p>
    <w:p w:rsidR="00AD023C" w:rsidRPr="004B4ECC" w:rsidRDefault="00ED484D" w:rsidP="00AD023C">
      <w:pPr>
        <w:ind w:left="720"/>
        <w:jc w:val="both"/>
        <w:rPr>
          <w:rFonts w:ascii="Rockwell" w:hAnsi="Rockwell" w:cs="Arial"/>
          <w:sz w:val="24"/>
          <w:szCs w:val="24"/>
        </w:rPr>
      </w:pPr>
      <w:r w:rsidRPr="004B4ECC">
        <w:rPr>
          <w:rFonts w:ascii="Rockwell" w:hAnsi="Rockwell" w:cs="Arial"/>
          <w:sz w:val="24"/>
          <w:szCs w:val="24"/>
        </w:rPr>
        <w:pict>
          <v:shape id="_x0000_i1073" type="#_x0000_t75" style="width:417.75pt;height:102.75pt">
            <v:imagedata r:id="rId53" o:title="3"/>
          </v:shape>
        </w:pict>
      </w:r>
    </w:p>
    <w:p w:rsidR="00AD023C" w:rsidRPr="004B4ECC" w:rsidRDefault="00AD023C" w:rsidP="00AD023C">
      <w:pPr>
        <w:ind w:left="720"/>
        <w:jc w:val="both"/>
        <w:rPr>
          <w:rFonts w:ascii="Rockwell" w:hAnsi="Rockwell" w:cs="Arial"/>
          <w:sz w:val="24"/>
          <w:szCs w:val="24"/>
        </w:rPr>
      </w:pPr>
    </w:p>
    <w:p w:rsidR="00AD023C" w:rsidRPr="004B4ECC" w:rsidRDefault="00AD023C" w:rsidP="00AD023C">
      <w:pPr>
        <w:numPr>
          <w:ilvl w:val="0"/>
          <w:numId w:val="3"/>
        </w:numPr>
        <w:spacing w:after="0" w:line="240" w:lineRule="auto"/>
        <w:jc w:val="both"/>
        <w:rPr>
          <w:rFonts w:ascii="Rockwell" w:hAnsi="Rockwell" w:cs="Arial"/>
          <w:sz w:val="24"/>
          <w:szCs w:val="24"/>
        </w:rPr>
      </w:pPr>
      <w:r w:rsidRPr="004B4ECC">
        <w:rPr>
          <w:rFonts w:ascii="Rockwell" w:hAnsi="Rockwell" w:cs="Arial"/>
          <w:sz w:val="24"/>
          <w:szCs w:val="24"/>
        </w:rPr>
        <w:t xml:space="preserve">Indique el número de departamento, el número de administrador y el apellido de los gerentes de los departamentos A00 y B01. *Ordene la lista por número de departamento. </w:t>
      </w:r>
    </w:p>
    <w:p w:rsidR="000C35FD" w:rsidRPr="004B4ECC" w:rsidRDefault="000C35FD" w:rsidP="000C35FD">
      <w:pPr>
        <w:spacing w:after="0" w:line="240" w:lineRule="auto"/>
        <w:ind w:left="720"/>
        <w:jc w:val="both"/>
        <w:rPr>
          <w:rFonts w:ascii="Rockwell" w:hAnsi="Rockwell" w:cs="Arial"/>
          <w:sz w:val="24"/>
          <w:szCs w:val="24"/>
        </w:rPr>
      </w:pPr>
    </w:p>
    <w:p w:rsidR="00AD023C" w:rsidRPr="004B4ECC" w:rsidRDefault="00ED484D" w:rsidP="000C35FD">
      <w:pPr>
        <w:ind w:left="360"/>
        <w:jc w:val="both"/>
        <w:rPr>
          <w:rFonts w:ascii="Rockwell" w:hAnsi="Rockwell" w:cs="Arial"/>
          <w:sz w:val="24"/>
          <w:szCs w:val="24"/>
        </w:rPr>
      </w:pPr>
      <w:r w:rsidRPr="004B4ECC">
        <w:rPr>
          <w:rFonts w:ascii="Rockwell" w:hAnsi="Rockwell" w:cs="Arial"/>
          <w:sz w:val="24"/>
          <w:szCs w:val="24"/>
        </w:rPr>
        <w:pict>
          <v:shape id="_x0000_i1074" type="#_x0000_t75" style="width:434.25pt;height:73.5pt">
            <v:imagedata r:id="rId54" o:title="4"/>
          </v:shape>
        </w:pict>
      </w:r>
    </w:p>
    <w:p w:rsidR="00AD023C" w:rsidRPr="004B4ECC" w:rsidRDefault="00ED484D" w:rsidP="00AD023C">
      <w:pPr>
        <w:ind w:left="720"/>
        <w:jc w:val="both"/>
        <w:rPr>
          <w:rFonts w:ascii="Rockwell" w:hAnsi="Rockwell" w:cs="Arial"/>
          <w:sz w:val="24"/>
          <w:szCs w:val="24"/>
        </w:rPr>
      </w:pPr>
      <w:r w:rsidRPr="004B4ECC">
        <w:rPr>
          <w:rFonts w:ascii="Rockwell" w:hAnsi="Rockwell" w:cs="Arial"/>
          <w:sz w:val="24"/>
          <w:szCs w:val="24"/>
        </w:rPr>
        <w:lastRenderedPageBreak/>
        <w:pict>
          <v:shape id="_x0000_i1075" type="#_x0000_t75" style="width:256.5pt;height:51.75pt">
            <v:imagedata r:id="rId55" o:title="4"/>
          </v:shape>
        </w:pict>
      </w:r>
    </w:p>
    <w:p w:rsidR="00AD023C" w:rsidRPr="004B4ECC" w:rsidRDefault="00AD023C" w:rsidP="00AD023C">
      <w:pPr>
        <w:numPr>
          <w:ilvl w:val="0"/>
          <w:numId w:val="3"/>
        </w:numPr>
        <w:spacing w:after="0" w:line="240" w:lineRule="auto"/>
        <w:jc w:val="both"/>
        <w:rPr>
          <w:rFonts w:ascii="Rockwell" w:hAnsi="Rockwell" w:cs="Arial"/>
          <w:sz w:val="24"/>
          <w:szCs w:val="24"/>
        </w:rPr>
      </w:pPr>
      <w:r w:rsidRPr="004B4ECC">
        <w:rPr>
          <w:rFonts w:ascii="Rockwell" w:hAnsi="Rockwell" w:cs="Arial"/>
          <w:sz w:val="24"/>
          <w:szCs w:val="24"/>
        </w:rPr>
        <w:t xml:space="preserve">Indique el número de departamento, el número de administrador y el apellido de los gerentes de los departamentos A00 y B01. *Ordene la lista por número de departamento. </w:t>
      </w:r>
      <w:r w:rsidR="00241845" w:rsidRPr="004B4ECC">
        <w:rPr>
          <w:rFonts w:ascii="Rockwell" w:hAnsi="Rockwell" w:cs="Arial"/>
          <w:i/>
          <w:sz w:val="24"/>
          <w:szCs w:val="24"/>
        </w:rPr>
        <w:t>Repetida</w:t>
      </w:r>
    </w:p>
    <w:p w:rsidR="009F0FFA" w:rsidRPr="004B4ECC" w:rsidRDefault="009F0FFA" w:rsidP="009F0FFA">
      <w:pPr>
        <w:spacing w:after="0" w:line="240" w:lineRule="auto"/>
        <w:ind w:left="720"/>
        <w:jc w:val="both"/>
        <w:rPr>
          <w:rFonts w:ascii="Rockwell" w:hAnsi="Rockwell" w:cs="Arial"/>
          <w:sz w:val="24"/>
          <w:szCs w:val="24"/>
        </w:rPr>
      </w:pPr>
    </w:p>
    <w:p w:rsidR="00AD023C" w:rsidRPr="004B4ECC" w:rsidRDefault="00ED484D" w:rsidP="00807832">
      <w:pPr>
        <w:ind w:left="360"/>
        <w:jc w:val="both"/>
        <w:rPr>
          <w:rFonts w:ascii="Rockwell" w:hAnsi="Rockwell" w:cs="Arial"/>
          <w:sz w:val="24"/>
          <w:szCs w:val="24"/>
        </w:rPr>
      </w:pPr>
      <w:r w:rsidRPr="004B4ECC">
        <w:rPr>
          <w:rFonts w:ascii="Rockwell" w:hAnsi="Rockwell" w:cs="Arial"/>
          <w:sz w:val="24"/>
          <w:szCs w:val="24"/>
        </w:rPr>
        <w:pict>
          <v:shape id="_x0000_i1076" type="#_x0000_t75" style="width:6in;height:75pt">
            <v:imagedata r:id="rId56" o:title="5"/>
          </v:shape>
        </w:pict>
      </w:r>
    </w:p>
    <w:p w:rsidR="00AD023C" w:rsidRPr="004B4ECC" w:rsidRDefault="00ED484D" w:rsidP="00AD023C">
      <w:pPr>
        <w:ind w:left="720"/>
        <w:jc w:val="both"/>
        <w:rPr>
          <w:rFonts w:ascii="Rockwell" w:hAnsi="Rockwell" w:cs="Arial"/>
          <w:sz w:val="24"/>
          <w:szCs w:val="24"/>
        </w:rPr>
      </w:pPr>
      <w:r w:rsidRPr="004B4ECC">
        <w:rPr>
          <w:rFonts w:ascii="Rockwell" w:hAnsi="Rockwell" w:cs="Arial"/>
          <w:sz w:val="24"/>
          <w:szCs w:val="24"/>
        </w:rPr>
        <w:pict>
          <v:shape id="_x0000_i1077" type="#_x0000_t75" style="width:253.5pt;height:51pt">
            <v:imagedata r:id="rId57" o:title="5"/>
          </v:shape>
        </w:pict>
      </w:r>
    </w:p>
    <w:p w:rsidR="00AD023C" w:rsidRPr="004B4ECC" w:rsidRDefault="00AD023C" w:rsidP="00AD023C">
      <w:pPr>
        <w:numPr>
          <w:ilvl w:val="0"/>
          <w:numId w:val="3"/>
        </w:numPr>
        <w:spacing w:after="0" w:line="240" w:lineRule="auto"/>
        <w:jc w:val="both"/>
        <w:rPr>
          <w:rFonts w:ascii="Rockwell" w:hAnsi="Rockwell" w:cs="Arial"/>
          <w:sz w:val="24"/>
          <w:szCs w:val="24"/>
        </w:rPr>
      </w:pPr>
      <w:r w:rsidRPr="004B4ECC">
        <w:rPr>
          <w:rFonts w:ascii="Rockwell" w:hAnsi="Rockwell" w:cs="Arial"/>
          <w:sz w:val="24"/>
          <w:szCs w:val="24"/>
        </w:rPr>
        <w:t xml:space="preserve">Enliste el número de departamento, el apellido paterno, el nombre del proyecto, el número de actividad de todos los empleados, elimine las filas repetidas. Ordene la lista por el número de departamento, apellido paterno, y </w:t>
      </w:r>
      <w:r w:rsidR="00807832" w:rsidRPr="004B4ECC">
        <w:rPr>
          <w:rFonts w:ascii="Rockwell" w:hAnsi="Rockwell" w:cs="Arial"/>
          <w:sz w:val="24"/>
          <w:szCs w:val="24"/>
        </w:rPr>
        <w:t>número</w:t>
      </w:r>
      <w:r w:rsidRPr="004B4ECC">
        <w:rPr>
          <w:rFonts w:ascii="Rockwell" w:hAnsi="Rockwell" w:cs="Arial"/>
          <w:sz w:val="24"/>
          <w:szCs w:val="24"/>
        </w:rPr>
        <w:t xml:space="preserve"> de actividad.</w:t>
      </w:r>
    </w:p>
    <w:p w:rsidR="009F0FFA" w:rsidRPr="004B4ECC" w:rsidRDefault="009F0FFA" w:rsidP="009F0FFA">
      <w:pPr>
        <w:spacing w:after="0" w:line="240" w:lineRule="auto"/>
        <w:ind w:left="720"/>
        <w:jc w:val="both"/>
        <w:rPr>
          <w:rFonts w:ascii="Rockwell" w:hAnsi="Rockwell" w:cs="Arial"/>
          <w:sz w:val="24"/>
          <w:szCs w:val="24"/>
        </w:rPr>
      </w:pPr>
    </w:p>
    <w:p w:rsidR="00241845" w:rsidRPr="004B4ECC" w:rsidRDefault="00ED484D" w:rsidP="00807832">
      <w:pPr>
        <w:spacing w:after="0" w:line="240" w:lineRule="auto"/>
        <w:ind w:left="360"/>
        <w:jc w:val="both"/>
        <w:rPr>
          <w:rFonts w:ascii="Rockwell" w:hAnsi="Rockwell" w:cs="Arial"/>
          <w:sz w:val="24"/>
          <w:szCs w:val="24"/>
        </w:rPr>
      </w:pPr>
      <w:r w:rsidRPr="004B4ECC">
        <w:rPr>
          <w:rFonts w:ascii="Rockwell" w:hAnsi="Rockwell" w:cs="Arial"/>
          <w:sz w:val="24"/>
          <w:szCs w:val="24"/>
        </w:rPr>
        <w:pict>
          <v:shape id="_x0000_i1078" type="#_x0000_t75" style="width:396pt;height:92.25pt">
            <v:imagedata r:id="rId58" o:title="6"/>
          </v:shape>
        </w:pict>
      </w:r>
    </w:p>
    <w:p w:rsidR="009F0FFA" w:rsidRPr="004B4ECC" w:rsidRDefault="00ED484D" w:rsidP="00807832">
      <w:pPr>
        <w:spacing w:after="0" w:line="240" w:lineRule="auto"/>
        <w:ind w:left="360"/>
        <w:jc w:val="both"/>
        <w:rPr>
          <w:rFonts w:ascii="Arial" w:hAnsi="Arial" w:cs="Arial"/>
          <w:sz w:val="24"/>
          <w:szCs w:val="24"/>
        </w:rPr>
      </w:pPr>
      <w:bookmarkStart w:id="0" w:name="_GoBack"/>
      <w:r w:rsidRPr="004B4ECC">
        <w:rPr>
          <w:rFonts w:ascii="Arial" w:hAnsi="Arial" w:cs="Arial"/>
          <w:sz w:val="24"/>
          <w:szCs w:val="24"/>
        </w:rPr>
        <w:pict>
          <v:shape id="_x0000_i1079" type="#_x0000_t75" style="width:273.75pt;height:224.25pt">
            <v:imagedata r:id="rId59" o:title="6"/>
          </v:shape>
        </w:pict>
      </w:r>
      <w:bookmarkEnd w:id="0"/>
    </w:p>
    <w:sectPr w:rsidR="009F0FFA" w:rsidRPr="004B4E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A765C"/>
    <w:multiLevelType w:val="hybridMultilevel"/>
    <w:tmpl w:val="25CC73F0"/>
    <w:lvl w:ilvl="0" w:tplc="AA44A4C8">
      <w:start w:val="1"/>
      <w:numFmt w:val="decimal"/>
      <w:lvlText w:val="%1."/>
      <w:lvlJc w:val="left"/>
      <w:pPr>
        <w:ind w:left="720" w:hanging="360"/>
      </w:pPr>
      <w:rPr>
        <w:b w:val="0"/>
        <w:bCs w:val="0"/>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
    <w:nsid w:val="23953817"/>
    <w:multiLevelType w:val="hybridMultilevel"/>
    <w:tmpl w:val="FC34F5D2"/>
    <w:lvl w:ilvl="0" w:tplc="09823DBA">
      <w:start w:val="1"/>
      <w:numFmt w:val="decimal"/>
      <w:lvlText w:val="%1."/>
      <w:lvlJc w:val="left"/>
      <w:pPr>
        <w:tabs>
          <w:tab w:val="num" w:pos="720"/>
        </w:tabs>
        <w:ind w:left="720" w:hanging="360"/>
      </w:pPr>
      <w:rPr>
        <w:rFonts w:ascii="Tw Cen MT Condensed Extra Bold" w:hAnsi="Tw Cen MT Condensed Extra Bold" w:hint="default"/>
        <w:b w:val="0"/>
        <w:b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
    <w:nsid w:val="4714124F"/>
    <w:multiLevelType w:val="hybridMultilevel"/>
    <w:tmpl w:val="43D252A2"/>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23C"/>
    <w:rsid w:val="00080CBD"/>
    <w:rsid w:val="000C35FD"/>
    <w:rsid w:val="00241845"/>
    <w:rsid w:val="00247FA6"/>
    <w:rsid w:val="00390626"/>
    <w:rsid w:val="003923B5"/>
    <w:rsid w:val="004B4ECC"/>
    <w:rsid w:val="00807832"/>
    <w:rsid w:val="0088186E"/>
    <w:rsid w:val="008B1CE9"/>
    <w:rsid w:val="009F0FFA"/>
    <w:rsid w:val="00AD023C"/>
    <w:rsid w:val="00B726E9"/>
    <w:rsid w:val="00BF7CBD"/>
    <w:rsid w:val="00E207F3"/>
    <w:rsid w:val="00EB6493"/>
    <w:rsid w:val="00ED484D"/>
    <w:rsid w:val="00F7183B"/>
    <w:rsid w:val="00F94C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37F14A-5022-40D9-87BD-17FE1008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D023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98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13</Pages>
  <Words>674</Words>
  <Characters>3709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Muamar el Gaor</dc:creator>
  <cp:keywords/>
  <dc:description/>
  <cp:lastModifiedBy>Muamar el Gaor</cp:lastModifiedBy>
  <cp:revision>16</cp:revision>
  <dcterms:created xsi:type="dcterms:W3CDTF">2025-11-02T22:21:00Z</dcterms:created>
  <dcterms:modified xsi:type="dcterms:W3CDTF">2025-11-03T01:56:00Z</dcterms:modified>
</cp:coreProperties>
</file>