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CD78D" w14:textId="34DA57DE" w:rsidR="00CA2EC2" w:rsidRPr="00BA69C7" w:rsidRDefault="00CA2EC2" w:rsidP="00BA69C7">
      <w:pPr>
        <w:pStyle w:val="Title"/>
        <w:jc w:val="center"/>
        <w:rPr>
          <w:sz w:val="72"/>
          <w:lang w:val="en-US"/>
        </w:rPr>
      </w:pPr>
      <w:r w:rsidRPr="00BA69C7">
        <w:rPr>
          <w:sz w:val="72"/>
          <w:lang w:val="en-US"/>
        </w:rPr>
        <w:t>TSE6-OCL</w:t>
      </w:r>
      <w:r w:rsidR="00BA69C7">
        <w:rPr>
          <w:sz w:val="72"/>
          <w:lang w:val="en-US"/>
        </w:rPr>
        <w:t xml:space="preserve">          </w:t>
      </w:r>
      <w:r w:rsidRPr="00BA69C7">
        <w:rPr>
          <w:sz w:val="72"/>
          <w:lang w:val="en-US"/>
        </w:rPr>
        <w:t xml:space="preserve"> </w:t>
      </w:r>
      <w:r w:rsidR="00BA69C7" w:rsidRPr="00BA69C7">
        <w:rPr>
          <w:sz w:val="72"/>
          <w:lang w:val="en-US"/>
        </w:rPr>
        <w:t xml:space="preserve">      </w:t>
      </w:r>
      <w:r w:rsidRPr="00BA69C7">
        <w:rPr>
          <w:sz w:val="72"/>
          <w:lang w:val="en-US"/>
        </w:rPr>
        <w:t xml:space="preserve">Assignment 5 </w:t>
      </w:r>
    </w:p>
    <w:p w14:paraId="6AA626C5" w14:textId="4F81014C" w:rsidR="00331ED2" w:rsidRPr="00CA2EC2" w:rsidRDefault="00BA69C7" w:rsidP="00CA2EC2">
      <w:pPr>
        <w:pStyle w:val="Subtitle"/>
        <w:jc w:val="both"/>
        <w:rPr>
          <w:lang w:val="en-US"/>
        </w:rPr>
      </w:pPr>
      <w:r>
        <w:rPr>
          <w:lang w:val="en-US"/>
        </w:rPr>
        <w:t xml:space="preserve">     </w:t>
      </w:r>
      <w:bookmarkStart w:id="0" w:name="_GoBack"/>
      <w:bookmarkEnd w:id="0"/>
    </w:p>
    <w:p w14:paraId="032A38A6" w14:textId="77777777" w:rsidR="00CA2EC2" w:rsidRDefault="00CA2EC2" w:rsidP="00CA2EC2">
      <w:pPr>
        <w:pStyle w:val="Heading2"/>
        <w:jc w:val="both"/>
        <w:rPr>
          <w:lang w:val="en-US"/>
        </w:rPr>
      </w:pPr>
      <w:r w:rsidRPr="00CA2EC2">
        <w:rPr>
          <w:lang w:val="en-US"/>
        </w:rPr>
        <w:t>A short description of the problem you solved.</w:t>
      </w:r>
    </w:p>
    <w:p w14:paraId="05CBED0F" w14:textId="310BE1D5" w:rsidR="00CA2EC2" w:rsidRDefault="00CA2EC2" w:rsidP="00CA2EC2">
      <w:pPr>
        <w:jc w:val="both"/>
        <w:rPr>
          <w:lang w:val="en-US"/>
        </w:rPr>
      </w:pPr>
      <w:r>
        <w:rPr>
          <w:lang w:val="en-US"/>
        </w:rPr>
        <w:t>We challenged ourselves with making a GPU and CPU implementation of the well-known “Game of Life” by John Conway. In this ‘game’, a pixel in a two-dimensional grid can be either alive or dead, depending on its (living) neighbors. The game is based on four simple rules:</w:t>
      </w:r>
    </w:p>
    <w:p w14:paraId="7B520721" w14:textId="77777777" w:rsidR="00CA2EC2" w:rsidRDefault="00CA2EC2" w:rsidP="00CA2EC2">
      <w:pPr>
        <w:pStyle w:val="ListParagraph"/>
        <w:numPr>
          <w:ilvl w:val="0"/>
          <w:numId w:val="1"/>
        </w:numPr>
        <w:jc w:val="both"/>
        <w:rPr>
          <w:lang w:val="en-US"/>
        </w:rPr>
      </w:pPr>
      <w:r>
        <w:rPr>
          <w:lang w:val="en-US"/>
        </w:rPr>
        <w:t>If the pixel is alive and it has no neighbors, it dies of loneliness.</w:t>
      </w:r>
    </w:p>
    <w:p w14:paraId="14E8740B" w14:textId="77777777" w:rsidR="00CA2EC2" w:rsidRDefault="00CA2EC2" w:rsidP="00CA2EC2">
      <w:pPr>
        <w:pStyle w:val="ListParagraph"/>
        <w:numPr>
          <w:ilvl w:val="0"/>
          <w:numId w:val="1"/>
        </w:numPr>
        <w:jc w:val="both"/>
        <w:rPr>
          <w:lang w:val="en-US"/>
        </w:rPr>
      </w:pPr>
      <w:r>
        <w:rPr>
          <w:lang w:val="en-US"/>
        </w:rPr>
        <w:t>If the pixel is alive and it has four or more neighbors, it dies of over population.</w:t>
      </w:r>
    </w:p>
    <w:p w14:paraId="34B88650" w14:textId="77777777" w:rsidR="00CA2EC2" w:rsidRDefault="00CA2EC2" w:rsidP="00CA2EC2">
      <w:pPr>
        <w:pStyle w:val="ListParagraph"/>
        <w:numPr>
          <w:ilvl w:val="0"/>
          <w:numId w:val="1"/>
        </w:numPr>
        <w:jc w:val="both"/>
        <w:rPr>
          <w:lang w:val="en-US"/>
        </w:rPr>
      </w:pPr>
      <w:r>
        <w:rPr>
          <w:lang w:val="en-US"/>
        </w:rPr>
        <w:t>If the pixel is alive and it has two or three neighbors, it survives.</w:t>
      </w:r>
    </w:p>
    <w:p w14:paraId="26058D5F" w14:textId="77777777" w:rsidR="00CA2EC2" w:rsidRDefault="00CA2EC2" w:rsidP="00CA2EC2">
      <w:pPr>
        <w:pStyle w:val="ListParagraph"/>
        <w:numPr>
          <w:ilvl w:val="0"/>
          <w:numId w:val="1"/>
        </w:numPr>
        <w:jc w:val="both"/>
        <w:rPr>
          <w:lang w:val="en-US"/>
        </w:rPr>
      </w:pPr>
      <w:r>
        <w:rPr>
          <w:lang w:val="en-US"/>
        </w:rPr>
        <w:t>If the pixel is dead and it has three neighbors, it pops into life.</w:t>
      </w:r>
    </w:p>
    <w:p w14:paraId="3E0D34FA" w14:textId="77777777" w:rsidR="00CA2EC2" w:rsidRDefault="00CA2EC2" w:rsidP="00CA2EC2">
      <w:pPr>
        <w:jc w:val="both"/>
        <w:rPr>
          <w:lang w:val="en-US"/>
        </w:rPr>
      </w:pPr>
      <w:r>
        <w:rPr>
          <w:lang w:val="en-US"/>
        </w:rPr>
        <w:t>Because the state of every pixel needs to be determined individually, largely irrelevant to the other pixels (apart from its eight adjacent pixels), this problem could benefit a lot from parallelization using GPU computation. We set out to prove this and implement the “Game of Life” to run on both CPU and GPU.</w:t>
      </w:r>
    </w:p>
    <w:p w14:paraId="1BB62EE4" w14:textId="7F41BD27" w:rsidR="00CA2EC2" w:rsidRDefault="00CA2EC2" w:rsidP="00CA2EC2">
      <w:pPr>
        <w:jc w:val="both"/>
        <w:rPr>
          <w:lang w:val="en-US"/>
        </w:rPr>
      </w:pPr>
      <w:r>
        <w:rPr>
          <w:lang w:val="en-US"/>
        </w:rPr>
        <w:t xml:space="preserve">The resulting Visual Studio project is attached in a zip file. To set the game to run on CPU or GPU and to edit other parameters the defines at the top of the </w:t>
      </w:r>
      <w:r w:rsidR="00D84D0B">
        <w:rPr>
          <w:lang w:val="en-US"/>
        </w:rPr>
        <w:t>“</w:t>
      </w:r>
      <w:r w:rsidR="00E60B36">
        <w:rPr>
          <w:lang w:val="en-US"/>
        </w:rPr>
        <w:t>.</w:t>
      </w:r>
      <w:proofErr w:type="spellStart"/>
      <w:r>
        <w:rPr>
          <w:lang w:val="en-US"/>
        </w:rPr>
        <w:t>cpp</w:t>
      </w:r>
      <w:proofErr w:type="spellEnd"/>
      <w:r w:rsidR="00D84D0B">
        <w:rPr>
          <w:lang w:val="en-US"/>
        </w:rPr>
        <w:t>”</w:t>
      </w:r>
      <w:r>
        <w:rPr>
          <w:lang w:val="en-US"/>
        </w:rPr>
        <w:t xml:space="preserve"> file can be edited: </w:t>
      </w:r>
    </w:p>
    <w:p w14:paraId="3731B306" w14:textId="77777777" w:rsidR="00CA2EC2" w:rsidRDefault="00CA2EC2" w:rsidP="00E60B36">
      <w:pPr>
        <w:jc w:val="center"/>
        <w:rPr>
          <w:lang w:val="en-US"/>
        </w:rPr>
      </w:pPr>
      <w:r>
        <w:rPr>
          <w:noProof/>
          <w:lang w:eastAsia="nl-NL"/>
        </w:rPr>
        <w:drawing>
          <wp:inline distT="0" distB="0" distL="0" distR="0" wp14:anchorId="7833DB8F" wp14:editId="787B05D7">
            <wp:extent cx="2000250" cy="1533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00250" cy="1533525"/>
                    </a:xfrm>
                    <a:prstGeom prst="rect">
                      <a:avLst/>
                    </a:prstGeom>
                  </pic:spPr>
                </pic:pic>
              </a:graphicData>
            </a:graphic>
          </wp:inline>
        </w:drawing>
      </w:r>
    </w:p>
    <w:p w14:paraId="08ADD0FD" w14:textId="77777777" w:rsidR="00CA2EC2" w:rsidRPr="00CA2EC2" w:rsidRDefault="00CA2EC2" w:rsidP="00CA2EC2">
      <w:pPr>
        <w:jc w:val="both"/>
        <w:rPr>
          <w:lang w:val="en-US"/>
        </w:rPr>
      </w:pPr>
      <w:r>
        <w:rPr>
          <w:lang w:val="en-US"/>
        </w:rPr>
        <w:t>When CPU is set to true, the game will run on the system’s CPU. However, no image will be displayed as the CPU is not outputting an OpenGL texture. The terminal will show the time needed to calculate the next iteration in the game, and the ENTER key can be used to render the next frame. When the game is rendered on the GPU the terminal window will behave similarly, but additionally the GLUT window will show the state of the grid with alive (white) and dead (black) pixels. When the resolution is set very high, such as in the following tests, the pixels might be too small to see.</w:t>
      </w:r>
    </w:p>
    <w:p w14:paraId="40D2B1AA" w14:textId="433BFA43" w:rsidR="00CA2EC2" w:rsidRDefault="00D84D0B" w:rsidP="00CA2EC2">
      <w:pPr>
        <w:pStyle w:val="Heading2"/>
        <w:jc w:val="both"/>
        <w:rPr>
          <w:lang w:val="en-US"/>
        </w:rPr>
      </w:pPr>
      <w:r>
        <w:rPr>
          <w:lang w:val="en-US"/>
        </w:rPr>
        <w:t>Comparison</w:t>
      </w:r>
    </w:p>
    <w:p w14:paraId="106694EB" w14:textId="2134398B" w:rsidR="00D84D0B" w:rsidRDefault="00D84D0B" w:rsidP="00D84D0B">
      <w:pPr>
        <w:rPr>
          <w:lang w:val="en-US"/>
        </w:rPr>
      </w:pPr>
      <w:r>
        <w:rPr>
          <w:lang w:val="en-US"/>
        </w:rPr>
        <w:t>Several data points were gathered using the implementations to measure relative performance between settings and devices. Settings that were tested consisted of the CPU</w:t>
      </w:r>
      <w:r w:rsidR="00837511">
        <w:rPr>
          <w:lang w:val="en-US"/>
        </w:rPr>
        <w:t xml:space="preserve"> (Intel i7 3630QM)</w:t>
      </w:r>
      <w:r>
        <w:rPr>
          <w:lang w:val="en-US"/>
        </w:rPr>
        <w:t xml:space="preserve"> and four different workgroup sizes on the GPU</w:t>
      </w:r>
      <w:r w:rsidR="00837511">
        <w:rPr>
          <w:lang w:val="en-US"/>
        </w:rPr>
        <w:t xml:space="preserve"> (AMD FirePro M4000)</w:t>
      </w:r>
      <w:r>
        <w:rPr>
          <w:lang w:val="en-US"/>
        </w:rPr>
        <w:t>. Additionally, frames were rendered in five different resolutions. The data, measured in milliseconds per frame, is shown below:</w:t>
      </w:r>
    </w:p>
    <w:tbl>
      <w:tblPr>
        <w:tblStyle w:val="PlainTable1"/>
        <w:tblW w:w="0" w:type="auto"/>
        <w:tblLook w:val="04A0" w:firstRow="1" w:lastRow="0" w:firstColumn="1" w:lastColumn="0" w:noHBand="0" w:noVBand="1"/>
      </w:tblPr>
      <w:tblGrid>
        <w:gridCol w:w="1934"/>
        <w:gridCol w:w="1210"/>
        <w:gridCol w:w="1220"/>
        <w:gridCol w:w="1210"/>
        <w:gridCol w:w="1210"/>
        <w:gridCol w:w="1210"/>
      </w:tblGrid>
      <w:tr w:rsidR="00D84D0B" w:rsidRPr="00D84D0B" w14:paraId="6925021B" w14:textId="77777777" w:rsidTr="001E4A0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2A02FC2F" w14:textId="064D74F9" w:rsidR="00D84D0B" w:rsidRPr="00D84D0B" w:rsidRDefault="00D84D0B">
            <w:pPr>
              <w:rPr>
                <w:lang w:val="en-US"/>
              </w:rPr>
            </w:pPr>
            <w:r w:rsidRPr="00D84D0B">
              <w:rPr>
                <w:lang w:val="en-US"/>
              </w:rPr>
              <w:t>Setting\Resolution</w:t>
            </w:r>
          </w:p>
        </w:tc>
        <w:tc>
          <w:tcPr>
            <w:tcW w:w="1160" w:type="dxa"/>
            <w:noWrap/>
            <w:hideMark/>
          </w:tcPr>
          <w:p w14:paraId="4F91594F" w14:textId="77777777" w:rsidR="00D84D0B" w:rsidRPr="00D84D0B" w:rsidRDefault="00D84D0B">
            <w:pPr>
              <w:cnfStyle w:val="100000000000" w:firstRow="1" w:lastRow="0" w:firstColumn="0" w:lastColumn="0" w:oddVBand="0" w:evenVBand="0" w:oddHBand="0" w:evenHBand="0" w:firstRowFirstColumn="0" w:firstRowLastColumn="0" w:lastRowFirstColumn="0" w:lastRowLastColumn="0"/>
              <w:rPr>
                <w:lang w:val="en-US"/>
              </w:rPr>
            </w:pPr>
            <w:r w:rsidRPr="00D84D0B">
              <w:rPr>
                <w:lang w:val="en-US"/>
              </w:rPr>
              <w:t>1024x1024</w:t>
            </w:r>
          </w:p>
        </w:tc>
        <w:tc>
          <w:tcPr>
            <w:tcW w:w="1220" w:type="dxa"/>
            <w:noWrap/>
            <w:hideMark/>
          </w:tcPr>
          <w:p w14:paraId="161C1B6C" w14:textId="77777777" w:rsidR="00D84D0B" w:rsidRPr="00D84D0B" w:rsidRDefault="00D84D0B">
            <w:pPr>
              <w:cnfStyle w:val="100000000000" w:firstRow="1" w:lastRow="0" w:firstColumn="0" w:lastColumn="0" w:oddVBand="0" w:evenVBand="0" w:oddHBand="0" w:evenHBand="0" w:firstRowFirstColumn="0" w:firstRowLastColumn="0" w:lastRowFirstColumn="0" w:lastRowLastColumn="0"/>
              <w:rPr>
                <w:lang w:val="en-US"/>
              </w:rPr>
            </w:pPr>
            <w:r w:rsidRPr="00D84D0B">
              <w:rPr>
                <w:lang w:val="en-US"/>
              </w:rPr>
              <w:t>2048x2048</w:t>
            </w:r>
          </w:p>
        </w:tc>
        <w:tc>
          <w:tcPr>
            <w:tcW w:w="1180" w:type="dxa"/>
            <w:noWrap/>
            <w:hideMark/>
          </w:tcPr>
          <w:p w14:paraId="4F54AB0A" w14:textId="77777777" w:rsidR="00D84D0B" w:rsidRPr="00D84D0B" w:rsidRDefault="00D84D0B">
            <w:pPr>
              <w:cnfStyle w:val="100000000000" w:firstRow="1" w:lastRow="0" w:firstColumn="0" w:lastColumn="0" w:oddVBand="0" w:evenVBand="0" w:oddHBand="0" w:evenHBand="0" w:firstRowFirstColumn="0" w:firstRowLastColumn="0" w:lastRowFirstColumn="0" w:lastRowLastColumn="0"/>
              <w:rPr>
                <w:lang w:val="en-US"/>
              </w:rPr>
            </w:pPr>
            <w:r w:rsidRPr="00D84D0B">
              <w:rPr>
                <w:lang w:val="en-US"/>
              </w:rPr>
              <w:t>3072x3072</w:t>
            </w:r>
          </w:p>
        </w:tc>
        <w:tc>
          <w:tcPr>
            <w:tcW w:w="1060" w:type="dxa"/>
            <w:noWrap/>
            <w:hideMark/>
          </w:tcPr>
          <w:p w14:paraId="7E32904C" w14:textId="77777777" w:rsidR="00D84D0B" w:rsidRPr="00D84D0B" w:rsidRDefault="00D84D0B">
            <w:pPr>
              <w:cnfStyle w:val="100000000000" w:firstRow="1" w:lastRow="0" w:firstColumn="0" w:lastColumn="0" w:oddVBand="0" w:evenVBand="0" w:oddHBand="0" w:evenHBand="0" w:firstRowFirstColumn="0" w:firstRowLastColumn="0" w:lastRowFirstColumn="0" w:lastRowLastColumn="0"/>
              <w:rPr>
                <w:lang w:val="en-US"/>
              </w:rPr>
            </w:pPr>
            <w:r w:rsidRPr="00D84D0B">
              <w:rPr>
                <w:lang w:val="en-US"/>
              </w:rPr>
              <w:t>4096x4096</w:t>
            </w:r>
          </w:p>
        </w:tc>
        <w:tc>
          <w:tcPr>
            <w:tcW w:w="1100" w:type="dxa"/>
            <w:noWrap/>
            <w:hideMark/>
          </w:tcPr>
          <w:p w14:paraId="74D6A280" w14:textId="77777777" w:rsidR="00D84D0B" w:rsidRPr="00D84D0B" w:rsidRDefault="00D84D0B">
            <w:pPr>
              <w:cnfStyle w:val="100000000000" w:firstRow="1" w:lastRow="0" w:firstColumn="0" w:lastColumn="0" w:oddVBand="0" w:evenVBand="0" w:oddHBand="0" w:evenHBand="0" w:firstRowFirstColumn="0" w:firstRowLastColumn="0" w:lastRowFirstColumn="0" w:lastRowLastColumn="0"/>
            </w:pPr>
            <w:r w:rsidRPr="00D84D0B">
              <w:rPr>
                <w:lang w:val="en-US"/>
              </w:rPr>
              <w:t>8192x</w:t>
            </w:r>
            <w:r w:rsidRPr="00D84D0B">
              <w:t>8192</w:t>
            </w:r>
          </w:p>
        </w:tc>
      </w:tr>
      <w:tr w:rsidR="00D84D0B" w:rsidRPr="00D84D0B" w14:paraId="435ABF18" w14:textId="77777777" w:rsidTr="001E4A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4BCEBE85" w14:textId="77777777" w:rsidR="00D84D0B" w:rsidRPr="00D84D0B" w:rsidRDefault="00D84D0B">
            <w:r w:rsidRPr="00D84D0B">
              <w:t>CPU</w:t>
            </w:r>
          </w:p>
        </w:tc>
        <w:tc>
          <w:tcPr>
            <w:tcW w:w="1160" w:type="dxa"/>
            <w:noWrap/>
            <w:hideMark/>
          </w:tcPr>
          <w:p w14:paraId="556FBFB1" w14:textId="77777777" w:rsidR="00D84D0B" w:rsidRPr="00D84D0B" w:rsidRDefault="00D84D0B" w:rsidP="00D84D0B">
            <w:pPr>
              <w:cnfStyle w:val="000000100000" w:firstRow="0" w:lastRow="0" w:firstColumn="0" w:lastColumn="0" w:oddVBand="0" w:evenVBand="0" w:oddHBand="1" w:evenHBand="0" w:firstRowFirstColumn="0" w:firstRowLastColumn="0" w:lastRowFirstColumn="0" w:lastRowLastColumn="0"/>
            </w:pPr>
            <w:r w:rsidRPr="00D84D0B">
              <w:t>15,8</w:t>
            </w:r>
          </w:p>
        </w:tc>
        <w:tc>
          <w:tcPr>
            <w:tcW w:w="1220" w:type="dxa"/>
            <w:noWrap/>
            <w:hideMark/>
          </w:tcPr>
          <w:p w14:paraId="3B19DF2A" w14:textId="77777777" w:rsidR="00D84D0B" w:rsidRPr="00D84D0B" w:rsidRDefault="00D84D0B" w:rsidP="00D84D0B">
            <w:pPr>
              <w:cnfStyle w:val="000000100000" w:firstRow="0" w:lastRow="0" w:firstColumn="0" w:lastColumn="0" w:oddVBand="0" w:evenVBand="0" w:oddHBand="1" w:evenHBand="0" w:firstRowFirstColumn="0" w:firstRowLastColumn="0" w:lastRowFirstColumn="0" w:lastRowLastColumn="0"/>
            </w:pPr>
            <w:r w:rsidRPr="00D84D0B">
              <w:t>47,7</w:t>
            </w:r>
          </w:p>
        </w:tc>
        <w:tc>
          <w:tcPr>
            <w:tcW w:w="1180" w:type="dxa"/>
            <w:noWrap/>
            <w:hideMark/>
          </w:tcPr>
          <w:p w14:paraId="6A931D61" w14:textId="77777777" w:rsidR="00D84D0B" w:rsidRPr="00D84D0B" w:rsidRDefault="00D84D0B" w:rsidP="00D84D0B">
            <w:pPr>
              <w:cnfStyle w:val="000000100000" w:firstRow="0" w:lastRow="0" w:firstColumn="0" w:lastColumn="0" w:oddVBand="0" w:evenVBand="0" w:oddHBand="1" w:evenHBand="0" w:firstRowFirstColumn="0" w:firstRowLastColumn="0" w:lastRowFirstColumn="0" w:lastRowLastColumn="0"/>
            </w:pPr>
            <w:r w:rsidRPr="00D84D0B">
              <w:t>107,5</w:t>
            </w:r>
          </w:p>
        </w:tc>
        <w:tc>
          <w:tcPr>
            <w:tcW w:w="1060" w:type="dxa"/>
            <w:noWrap/>
            <w:hideMark/>
          </w:tcPr>
          <w:p w14:paraId="28DB0B40" w14:textId="77777777" w:rsidR="00D84D0B" w:rsidRPr="00D84D0B" w:rsidRDefault="00D84D0B" w:rsidP="00D84D0B">
            <w:pPr>
              <w:cnfStyle w:val="000000100000" w:firstRow="0" w:lastRow="0" w:firstColumn="0" w:lastColumn="0" w:oddVBand="0" w:evenVBand="0" w:oddHBand="1" w:evenHBand="0" w:firstRowFirstColumn="0" w:firstRowLastColumn="0" w:lastRowFirstColumn="0" w:lastRowLastColumn="0"/>
            </w:pPr>
            <w:r w:rsidRPr="00D84D0B">
              <w:t>192</w:t>
            </w:r>
          </w:p>
        </w:tc>
        <w:tc>
          <w:tcPr>
            <w:tcW w:w="1100" w:type="dxa"/>
            <w:noWrap/>
            <w:hideMark/>
          </w:tcPr>
          <w:p w14:paraId="764B5723" w14:textId="77777777" w:rsidR="00D84D0B" w:rsidRPr="00D84D0B" w:rsidRDefault="00D84D0B" w:rsidP="00D84D0B">
            <w:pPr>
              <w:cnfStyle w:val="000000100000" w:firstRow="0" w:lastRow="0" w:firstColumn="0" w:lastColumn="0" w:oddVBand="0" w:evenVBand="0" w:oddHBand="1" w:evenHBand="0" w:firstRowFirstColumn="0" w:firstRowLastColumn="0" w:lastRowFirstColumn="0" w:lastRowLastColumn="0"/>
            </w:pPr>
            <w:r w:rsidRPr="00D84D0B">
              <w:t>770</w:t>
            </w:r>
          </w:p>
        </w:tc>
      </w:tr>
      <w:tr w:rsidR="00D84D0B" w:rsidRPr="00D84D0B" w14:paraId="054C805F" w14:textId="77777777" w:rsidTr="001E4A07">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0B61CC6C" w14:textId="77777777" w:rsidR="00D84D0B" w:rsidRPr="00D84D0B" w:rsidRDefault="00D84D0B">
            <w:r w:rsidRPr="00D84D0B">
              <w:t>GPU 1x1</w:t>
            </w:r>
          </w:p>
        </w:tc>
        <w:tc>
          <w:tcPr>
            <w:tcW w:w="1160" w:type="dxa"/>
            <w:noWrap/>
            <w:hideMark/>
          </w:tcPr>
          <w:p w14:paraId="41EBF066" w14:textId="77777777" w:rsidR="00D84D0B" w:rsidRPr="00D84D0B" w:rsidRDefault="00D84D0B" w:rsidP="00D84D0B">
            <w:pPr>
              <w:cnfStyle w:val="000000000000" w:firstRow="0" w:lastRow="0" w:firstColumn="0" w:lastColumn="0" w:oddVBand="0" w:evenVBand="0" w:oddHBand="0" w:evenHBand="0" w:firstRowFirstColumn="0" w:firstRowLastColumn="0" w:lastRowFirstColumn="0" w:lastRowLastColumn="0"/>
            </w:pPr>
            <w:r w:rsidRPr="00D84D0B">
              <w:t>22,4</w:t>
            </w:r>
          </w:p>
        </w:tc>
        <w:tc>
          <w:tcPr>
            <w:tcW w:w="1220" w:type="dxa"/>
            <w:noWrap/>
            <w:hideMark/>
          </w:tcPr>
          <w:p w14:paraId="1372567E" w14:textId="77777777" w:rsidR="00D84D0B" w:rsidRPr="00D84D0B" w:rsidRDefault="00D84D0B" w:rsidP="00D84D0B">
            <w:pPr>
              <w:cnfStyle w:val="000000000000" w:firstRow="0" w:lastRow="0" w:firstColumn="0" w:lastColumn="0" w:oddVBand="0" w:evenVBand="0" w:oddHBand="0" w:evenHBand="0" w:firstRowFirstColumn="0" w:firstRowLastColumn="0" w:lastRowFirstColumn="0" w:lastRowLastColumn="0"/>
            </w:pPr>
            <w:r w:rsidRPr="00D84D0B">
              <w:t>85</w:t>
            </w:r>
          </w:p>
        </w:tc>
        <w:tc>
          <w:tcPr>
            <w:tcW w:w="1180" w:type="dxa"/>
            <w:noWrap/>
            <w:hideMark/>
          </w:tcPr>
          <w:p w14:paraId="246CE6A8" w14:textId="77777777" w:rsidR="00D84D0B" w:rsidRPr="00D84D0B" w:rsidRDefault="00D84D0B" w:rsidP="00D84D0B">
            <w:pPr>
              <w:cnfStyle w:val="000000000000" w:firstRow="0" w:lastRow="0" w:firstColumn="0" w:lastColumn="0" w:oddVBand="0" w:evenVBand="0" w:oddHBand="0" w:evenHBand="0" w:firstRowFirstColumn="0" w:firstRowLastColumn="0" w:lastRowFirstColumn="0" w:lastRowLastColumn="0"/>
            </w:pPr>
            <w:r w:rsidRPr="00D84D0B">
              <w:t>188,6</w:t>
            </w:r>
          </w:p>
        </w:tc>
        <w:tc>
          <w:tcPr>
            <w:tcW w:w="1060" w:type="dxa"/>
            <w:noWrap/>
            <w:hideMark/>
          </w:tcPr>
          <w:p w14:paraId="00D98E6E" w14:textId="77777777" w:rsidR="00D84D0B" w:rsidRPr="00D84D0B" w:rsidRDefault="00D84D0B" w:rsidP="00D84D0B">
            <w:pPr>
              <w:cnfStyle w:val="000000000000" w:firstRow="0" w:lastRow="0" w:firstColumn="0" w:lastColumn="0" w:oddVBand="0" w:evenVBand="0" w:oddHBand="0" w:evenHBand="0" w:firstRowFirstColumn="0" w:firstRowLastColumn="0" w:lastRowFirstColumn="0" w:lastRowLastColumn="0"/>
            </w:pPr>
            <w:r w:rsidRPr="00D84D0B">
              <w:t>334,7</w:t>
            </w:r>
          </w:p>
        </w:tc>
        <w:tc>
          <w:tcPr>
            <w:tcW w:w="1100" w:type="dxa"/>
            <w:noWrap/>
            <w:hideMark/>
          </w:tcPr>
          <w:p w14:paraId="3539CBCE" w14:textId="77777777" w:rsidR="00D84D0B" w:rsidRPr="00D84D0B" w:rsidRDefault="00D84D0B" w:rsidP="00D84D0B">
            <w:pPr>
              <w:cnfStyle w:val="000000000000" w:firstRow="0" w:lastRow="0" w:firstColumn="0" w:lastColumn="0" w:oddVBand="0" w:evenVBand="0" w:oddHBand="0" w:evenHBand="0" w:firstRowFirstColumn="0" w:firstRowLastColumn="0" w:lastRowFirstColumn="0" w:lastRowLastColumn="0"/>
            </w:pPr>
            <w:r w:rsidRPr="00D84D0B">
              <w:t>0</w:t>
            </w:r>
          </w:p>
        </w:tc>
      </w:tr>
      <w:tr w:rsidR="00D84D0B" w:rsidRPr="00D84D0B" w14:paraId="41006012" w14:textId="77777777" w:rsidTr="001E4A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62E57604" w14:textId="77777777" w:rsidR="00D84D0B" w:rsidRPr="00D84D0B" w:rsidRDefault="00D84D0B">
            <w:r w:rsidRPr="00D84D0B">
              <w:t>GPU 4x4</w:t>
            </w:r>
          </w:p>
        </w:tc>
        <w:tc>
          <w:tcPr>
            <w:tcW w:w="1160" w:type="dxa"/>
            <w:noWrap/>
            <w:hideMark/>
          </w:tcPr>
          <w:p w14:paraId="17ED742D" w14:textId="77777777" w:rsidR="00D84D0B" w:rsidRPr="00D84D0B" w:rsidRDefault="00D84D0B" w:rsidP="00D84D0B">
            <w:pPr>
              <w:cnfStyle w:val="000000100000" w:firstRow="0" w:lastRow="0" w:firstColumn="0" w:lastColumn="0" w:oddVBand="0" w:evenVBand="0" w:oddHBand="1" w:evenHBand="0" w:firstRowFirstColumn="0" w:firstRowLastColumn="0" w:lastRowFirstColumn="0" w:lastRowLastColumn="0"/>
            </w:pPr>
            <w:r w:rsidRPr="00D84D0B">
              <w:t>2,6</w:t>
            </w:r>
          </w:p>
        </w:tc>
        <w:tc>
          <w:tcPr>
            <w:tcW w:w="1220" w:type="dxa"/>
            <w:noWrap/>
            <w:hideMark/>
          </w:tcPr>
          <w:p w14:paraId="0B8E8FC2" w14:textId="77777777" w:rsidR="00D84D0B" w:rsidRPr="00D84D0B" w:rsidRDefault="00D84D0B" w:rsidP="00D84D0B">
            <w:pPr>
              <w:cnfStyle w:val="000000100000" w:firstRow="0" w:lastRow="0" w:firstColumn="0" w:lastColumn="0" w:oddVBand="0" w:evenVBand="0" w:oddHBand="1" w:evenHBand="0" w:firstRowFirstColumn="0" w:firstRowLastColumn="0" w:lastRowFirstColumn="0" w:lastRowLastColumn="0"/>
            </w:pPr>
            <w:r w:rsidRPr="00D84D0B">
              <w:t>6,8</w:t>
            </w:r>
          </w:p>
        </w:tc>
        <w:tc>
          <w:tcPr>
            <w:tcW w:w="1180" w:type="dxa"/>
            <w:noWrap/>
            <w:hideMark/>
          </w:tcPr>
          <w:p w14:paraId="772DBBCC" w14:textId="77777777" w:rsidR="00D84D0B" w:rsidRPr="00D84D0B" w:rsidRDefault="00D84D0B" w:rsidP="00D84D0B">
            <w:pPr>
              <w:cnfStyle w:val="000000100000" w:firstRow="0" w:lastRow="0" w:firstColumn="0" w:lastColumn="0" w:oddVBand="0" w:evenVBand="0" w:oddHBand="1" w:evenHBand="0" w:firstRowFirstColumn="0" w:firstRowLastColumn="0" w:lastRowFirstColumn="0" w:lastRowLastColumn="0"/>
            </w:pPr>
            <w:r w:rsidRPr="00D84D0B">
              <w:t>14,3</w:t>
            </w:r>
          </w:p>
        </w:tc>
        <w:tc>
          <w:tcPr>
            <w:tcW w:w="1060" w:type="dxa"/>
            <w:noWrap/>
            <w:hideMark/>
          </w:tcPr>
          <w:p w14:paraId="308A7566" w14:textId="77777777" w:rsidR="00D84D0B" w:rsidRPr="00D84D0B" w:rsidRDefault="00D84D0B" w:rsidP="00D84D0B">
            <w:pPr>
              <w:cnfStyle w:val="000000100000" w:firstRow="0" w:lastRow="0" w:firstColumn="0" w:lastColumn="0" w:oddVBand="0" w:evenVBand="0" w:oddHBand="1" w:evenHBand="0" w:firstRowFirstColumn="0" w:firstRowLastColumn="0" w:lastRowFirstColumn="0" w:lastRowLastColumn="0"/>
            </w:pPr>
            <w:r w:rsidRPr="00D84D0B">
              <w:t>24,6</w:t>
            </w:r>
          </w:p>
        </w:tc>
        <w:tc>
          <w:tcPr>
            <w:tcW w:w="1100" w:type="dxa"/>
            <w:noWrap/>
            <w:hideMark/>
          </w:tcPr>
          <w:p w14:paraId="4AC6A04C" w14:textId="77777777" w:rsidR="00D84D0B" w:rsidRPr="00D84D0B" w:rsidRDefault="00D84D0B" w:rsidP="00D84D0B">
            <w:pPr>
              <w:cnfStyle w:val="000000100000" w:firstRow="0" w:lastRow="0" w:firstColumn="0" w:lastColumn="0" w:oddVBand="0" w:evenVBand="0" w:oddHBand="1" w:evenHBand="0" w:firstRowFirstColumn="0" w:firstRowLastColumn="0" w:lastRowFirstColumn="0" w:lastRowLastColumn="0"/>
            </w:pPr>
            <w:r w:rsidRPr="00D84D0B">
              <w:t>115</w:t>
            </w:r>
          </w:p>
        </w:tc>
      </w:tr>
      <w:tr w:rsidR="00D84D0B" w:rsidRPr="00D84D0B" w14:paraId="3375D918" w14:textId="77777777" w:rsidTr="001E4A07">
        <w:trPr>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467271EC" w14:textId="77777777" w:rsidR="00D84D0B" w:rsidRPr="00D84D0B" w:rsidRDefault="00D84D0B">
            <w:r w:rsidRPr="00D84D0B">
              <w:t>GPU 8x8</w:t>
            </w:r>
          </w:p>
        </w:tc>
        <w:tc>
          <w:tcPr>
            <w:tcW w:w="1160" w:type="dxa"/>
            <w:noWrap/>
            <w:hideMark/>
          </w:tcPr>
          <w:p w14:paraId="2F894D57" w14:textId="77777777" w:rsidR="00D84D0B" w:rsidRPr="00D84D0B" w:rsidRDefault="00D84D0B" w:rsidP="00D84D0B">
            <w:pPr>
              <w:cnfStyle w:val="000000000000" w:firstRow="0" w:lastRow="0" w:firstColumn="0" w:lastColumn="0" w:oddVBand="0" w:evenVBand="0" w:oddHBand="0" w:evenHBand="0" w:firstRowFirstColumn="0" w:firstRowLastColumn="0" w:lastRowFirstColumn="0" w:lastRowLastColumn="0"/>
            </w:pPr>
            <w:r w:rsidRPr="00D84D0B">
              <w:t>1,8</w:t>
            </w:r>
          </w:p>
        </w:tc>
        <w:tc>
          <w:tcPr>
            <w:tcW w:w="1220" w:type="dxa"/>
            <w:noWrap/>
            <w:hideMark/>
          </w:tcPr>
          <w:p w14:paraId="4168DDF1" w14:textId="77777777" w:rsidR="00D84D0B" w:rsidRPr="00D84D0B" w:rsidRDefault="00D84D0B" w:rsidP="00D84D0B">
            <w:pPr>
              <w:cnfStyle w:val="000000000000" w:firstRow="0" w:lastRow="0" w:firstColumn="0" w:lastColumn="0" w:oddVBand="0" w:evenVBand="0" w:oddHBand="0" w:evenHBand="0" w:firstRowFirstColumn="0" w:firstRowLastColumn="0" w:lastRowFirstColumn="0" w:lastRowLastColumn="0"/>
            </w:pPr>
            <w:r w:rsidRPr="00D84D0B">
              <w:t>4,1</w:t>
            </w:r>
          </w:p>
        </w:tc>
        <w:tc>
          <w:tcPr>
            <w:tcW w:w="1180" w:type="dxa"/>
            <w:noWrap/>
            <w:hideMark/>
          </w:tcPr>
          <w:p w14:paraId="6F17507F" w14:textId="77777777" w:rsidR="00D84D0B" w:rsidRPr="00D84D0B" w:rsidRDefault="00D84D0B" w:rsidP="00D84D0B">
            <w:pPr>
              <w:cnfStyle w:val="000000000000" w:firstRow="0" w:lastRow="0" w:firstColumn="0" w:lastColumn="0" w:oddVBand="0" w:evenVBand="0" w:oddHBand="0" w:evenHBand="0" w:firstRowFirstColumn="0" w:firstRowLastColumn="0" w:lastRowFirstColumn="0" w:lastRowLastColumn="0"/>
            </w:pPr>
            <w:r w:rsidRPr="00D84D0B">
              <w:t>8,3</w:t>
            </w:r>
          </w:p>
        </w:tc>
        <w:tc>
          <w:tcPr>
            <w:tcW w:w="1060" w:type="dxa"/>
            <w:noWrap/>
            <w:hideMark/>
          </w:tcPr>
          <w:p w14:paraId="6C781231" w14:textId="77777777" w:rsidR="00D84D0B" w:rsidRPr="00D84D0B" w:rsidRDefault="00D84D0B" w:rsidP="00D84D0B">
            <w:pPr>
              <w:cnfStyle w:val="000000000000" w:firstRow="0" w:lastRow="0" w:firstColumn="0" w:lastColumn="0" w:oddVBand="0" w:evenVBand="0" w:oddHBand="0" w:evenHBand="0" w:firstRowFirstColumn="0" w:firstRowLastColumn="0" w:lastRowFirstColumn="0" w:lastRowLastColumn="0"/>
            </w:pPr>
            <w:r w:rsidRPr="00D84D0B">
              <w:t>13,2</w:t>
            </w:r>
          </w:p>
        </w:tc>
        <w:tc>
          <w:tcPr>
            <w:tcW w:w="1100" w:type="dxa"/>
            <w:noWrap/>
            <w:hideMark/>
          </w:tcPr>
          <w:p w14:paraId="555EDDF5" w14:textId="77777777" w:rsidR="00D84D0B" w:rsidRPr="00D84D0B" w:rsidRDefault="00D84D0B" w:rsidP="00D84D0B">
            <w:pPr>
              <w:cnfStyle w:val="000000000000" w:firstRow="0" w:lastRow="0" w:firstColumn="0" w:lastColumn="0" w:oddVBand="0" w:evenVBand="0" w:oddHBand="0" w:evenHBand="0" w:firstRowFirstColumn="0" w:firstRowLastColumn="0" w:lastRowFirstColumn="0" w:lastRowLastColumn="0"/>
            </w:pPr>
            <w:r w:rsidRPr="00D84D0B">
              <w:t>90</w:t>
            </w:r>
          </w:p>
        </w:tc>
      </w:tr>
      <w:tr w:rsidR="00D84D0B" w:rsidRPr="00D84D0B" w14:paraId="747E5CC8" w14:textId="77777777" w:rsidTr="001E4A0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0" w:type="dxa"/>
            <w:noWrap/>
            <w:hideMark/>
          </w:tcPr>
          <w:p w14:paraId="4B16466F" w14:textId="77777777" w:rsidR="00D84D0B" w:rsidRPr="00D84D0B" w:rsidRDefault="00D84D0B">
            <w:r w:rsidRPr="00D84D0B">
              <w:lastRenderedPageBreak/>
              <w:t>GPU 16x16</w:t>
            </w:r>
          </w:p>
        </w:tc>
        <w:tc>
          <w:tcPr>
            <w:tcW w:w="1160" w:type="dxa"/>
            <w:noWrap/>
            <w:hideMark/>
          </w:tcPr>
          <w:p w14:paraId="3098EC90" w14:textId="77777777" w:rsidR="00D84D0B" w:rsidRPr="00D84D0B" w:rsidRDefault="00D84D0B" w:rsidP="001E4A07">
            <w:pPr>
              <w:jc w:val="center"/>
              <w:cnfStyle w:val="000000100000" w:firstRow="0" w:lastRow="0" w:firstColumn="0" w:lastColumn="0" w:oddVBand="0" w:evenVBand="0" w:oddHBand="1" w:evenHBand="0" w:firstRowFirstColumn="0" w:firstRowLastColumn="0" w:lastRowFirstColumn="0" w:lastRowLastColumn="0"/>
            </w:pPr>
            <w:r w:rsidRPr="00D84D0B">
              <w:t>3,1</w:t>
            </w:r>
          </w:p>
        </w:tc>
        <w:tc>
          <w:tcPr>
            <w:tcW w:w="1220" w:type="dxa"/>
            <w:noWrap/>
            <w:hideMark/>
          </w:tcPr>
          <w:p w14:paraId="75B81ACA" w14:textId="77777777" w:rsidR="00D84D0B" w:rsidRPr="00D84D0B" w:rsidRDefault="00D84D0B" w:rsidP="00D84D0B">
            <w:pPr>
              <w:cnfStyle w:val="000000100000" w:firstRow="0" w:lastRow="0" w:firstColumn="0" w:lastColumn="0" w:oddVBand="0" w:evenVBand="0" w:oddHBand="1" w:evenHBand="0" w:firstRowFirstColumn="0" w:firstRowLastColumn="0" w:lastRowFirstColumn="0" w:lastRowLastColumn="0"/>
            </w:pPr>
            <w:r w:rsidRPr="00D84D0B">
              <w:t>3,5</w:t>
            </w:r>
          </w:p>
        </w:tc>
        <w:tc>
          <w:tcPr>
            <w:tcW w:w="1180" w:type="dxa"/>
            <w:noWrap/>
            <w:hideMark/>
          </w:tcPr>
          <w:p w14:paraId="32E8A65A" w14:textId="77777777" w:rsidR="00D84D0B" w:rsidRPr="00D84D0B" w:rsidRDefault="00D84D0B" w:rsidP="00D84D0B">
            <w:pPr>
              <w:cnfStyle w:val="000000100000" w:firstRow="0" w:lastRow="0" w:firstColumn="0" w:lastColumn="0" w:oddVBand="0" w:evenVBand="0" w:oddHBand="1" w:evenHBand="0" w:firstRowFirstColumn="0" w:firstRowLastColumn="0" w:lastRowFirstColumn="0" w:lastRowLastColumn="0"/>
            </w:pPr>
            <w:r w:rsidRPr="00D84D0B">
              <w:t>6,4</w:t>
            </w:r>
          </w:p>
        </w:tc>
        <w:tc>
          <w:tcPr>
            <w:tcW w:w="1060" w:type="dxa"/>
            <w:noWrap/>
            <w:hideMark/>
          </w:tcPr>
          <w:p w14:paraId="2242A4FC" w14:textId="77777777" w:rsidR="00D84D0B" w:rsidRPr="00D84D0B" w:rsidRDefault="00D84D0B" w:rsidP="00D84D0B">
            <w:pPr>
              <w:cnfStyle w:val="000000100000" w:firstRow="0" w:lastRow="0" w:firstColumn="0" w:lastColumn="0" w:oddVBand="0" w:evenVBand="0" w:oddHBand="1" w:evenHBand="0" w:firstRowFirstColumn="0" w:firstRowLastColumn="0" w:lastRowFirstColumn="0" w:lastRowLastColumn="0"/>
            </w:pPr>
            <w:r w:rsidRPr="00D84D0B">
              <w:t>10,7</w:t>
            </w:r>
          </w:p>
        </w:tc>
        <w:tc>
          <w:tcPr>
            <w:tcW w:w="1100" w:type="dxa"/>
            <w:noWrap/>
            <w:hideMark/>
          </w:tcPr>
          <w:p w14:paraId="71C02CAA" w14:textId="77777777" w:rsidR="00D84D0B" w:rsidRPr="00D84D0B" w:rsidRDefault="00D84D0B" w:rsidP="00D84D0B">
            <w:pPr>
              <w:cnfStyle w:val="000000100000" w:firstRow="0" w:lastRow="0" w:firstColumn="0" w:lastColumn="0" w:oddVBand="0" w:evenVBand="0" w:oddHBand="1" w:evenHBand="0" w:firstRowFirstColumn="0" w:firstRowLastColumn="0" w:lastRowFirstColumn="0" w:lastRowLastColumn="0"/>
            </w:pPr>
            <w:r w:rsidRPr="00D84D0B">
              <w:t>90</w:t>
            </w:r>
          </w:p>
        </w:tc>
      </w:tr>
    </w:tbl>
    <w:p w14:paraId="52EDCA07" w14:textId="026A8543" w:rsidR="00D84D0B" w:rsidRDefault="00D84D0B" w:rsidP="00D84D0B">
      <w:pPr>
        <w:rPr>
          <w:lang w:val="en-US"/>
        </w:rPr>
      </w:pPr>
    </w:p>
    <w:p w14:paraId="4B86FF61" w14:textId="44C025DE" w:rsidR="00D84D0B" w:rsidRDefault="00D84D0B" w:rsidP="00D84D0B">
      <w:pPr>
        <w:rPr>
          <w:lang w:val="en-US"/>
        </w:rPr>
      </w:pPr>
      <w:r>
        <w:rPr>
          <w:lang w:val="en-US"/>
        </w:rPr>
        <w:t>This data can also be plotted in a graph to better show the differences:</w:t>
      </w:r>
    </w:p>
    <w:p w14:paraId="1A7984C6" w14:textId="5EEEEDCE" w:rsidR="00D84D0B" w:rsidRDefault="00D84D0B" w:rsidP="00837511">
      <w:pPr>
        <w:jc w:val="center"/>
        <w:rPr>
          <w:lang w:val="en-US"/>
        </w:rPr>
      </w:pPr>
      <w:r>
        <w:rPr>
          <w:noProof/>
          <w:lang w:eastAsia="nl-NL"/>
        </w:rPr>
        <w:drawing>
          <wp:inline distT="0" distB="0" distL="0" distR="0" wp14:anchorId="0F25DCC5" wp14:editId="51F55176">
            <wp:extent cx="5710555" cy="5512279"/>
            <wp:effectExtent l="0" t="0" r="4445" b="12700"/>
            <wp:docPr id="2" name="Chart 2">
              <a:extLst xmlns:a="http://schemas.openxmlformats.org/drawingml/2006/main">
                <a:ext uri="{FF2B5EF4-FFF2-40B4-BE49-F238E27FC236}">
                  <a16:creationId xmlns:a16="http://schemas.microsoft.com/office/drawing/2014/main" id="{F8A0CBCE-B611-4937-B8F7-5B251CF21D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8FF4DA3" w14:textId="62F4488F" w:rsidR="00D84D0B" w:rsidRDefault="00D84D0B" w:rsidP="00D84D0B">
      <w:pPr>
        <w:jc w:val="both"/>
        <w:rPr>
          <w:lang w:val="en-US"/>
        </w:rPr>
      </w:pPr>
      <w:r>
        <w:rPr>
          <w:lang w:val="en-US"/>
        </w:rPr>
        <w:t>As can be seen in the graph, the GPU can be significantly faster at calculating new frames than the CPU, when the right workgroup size is chosen. When the workgroup is set to 1x1, the GPU bogs down and is beaten by the CPU. When using this workgroup size, the GPU was also unable to finish one frame at the highest resolution in a reasonable amount of time. When the correct work group size is used however, the GPU outperforms the CPU by at least one number of magnitude, showing the “Game of Life” algorithm greatly benefits from parallelization.</w:t>
      </w:r>
    </w:p>
    <w:p w14:paraId="0003B787" w14:textId="77777777" w:rsidR="00837511" w:rsidRDefault="00D84D0B" w:rsidP="00D84D0B">
      <w:pPr>
        <w:jc w:val="both"/>
        <w:rPr>
          <w:lang w:val="en-US"/>
        </w:rPr>
      </w:pPr>
      <w:r>
        <w:rPr>
          <w:lang w:val="en-US"/>
        </w:rPr>
        <w:t>Because this implementation of the game does not produce divergent threads or non-coalescent memory access, these things cannot be optimized further in our eyes.</w:t>
      </w:r>
      <w:r w:rsidR="00837511">
        <w:rPr>
          <w:lang w:val="en-US"/>
        </w:rPr>
        <w:t xml:space="preserve"> Because all cores take an equal amount of time to calculate a frame, because the same number of steps are taken for every possible situation, memory access will be coalescent and no divergence will occur. </w:t>
      </w:r>
    </w:p>
    <w:p w14:paraId="509083CB" w14:textId="5631A37F" w:rsidR="00D84D0B" w:rsidRDefault="00837511" w:rsidP="00D84D0B">
      <w:pPr>
        <w:jc w:val="both"/>
        <w:rPr>
          <w:lang w:val="en-US"/>
        </w:rPr>
      </w:pPr>
      <w:r>
        <w:rPr>
          <w:lang w:val="en-US"/>
        </w:rPr>
        <w:lastRenderedPageBreak/>
        <w:t>We did however want to test the performance impact of copying the resulting grind from GPU memory back to system memory. We did this test at 3072x3072 with a workgroup size of 16x16, the maximum our GPU would allow for. The following graph shows the performance impact is sizeable:</w:t>
      </w:r>
    </w:p>
    <w:p w14:paraId="495A2CAE" w14:textId="4B42EDB0" w:rsidR="00837511" w:rsidRDefault="00837511" w:rsidP="00837511">
      <w:pPr>
        <w:jc w:val="center"/>
        <w:rPr>
          <w:lang w:val="en-US"/>
        </w:rPr>
      </w:pPr>
      <w:r>
        <w:rPr>
          <w:noProof/>
          <w:lang w:eastAsia="nl-NL"/>
        </w:rPr>
        <w:drawing>
          <wp:inline distT="0" distB="0" distL="0" distR="0" wp14:anchorId="285A497B" wp14:editId="1ECBE99E">
            <wp:extent cx="4572000" cy="2743200"/>
            <wp:effectExtent l="0" t="0" r="0" b="0"/>
            <wp:docPr id="3" name="Chart 3">
              <a:extLst xmlns:a="http://schemas.openxmlformats.org/drawingml/2006/main">
                <a:ext uri="{FF2B5EF4-FFF2-40B4-BE49-F238E27FC236}">
                  <a16:creationId xmlns:a16="http://schemas.microsoft.com/office/drawing/2014/main" id="{DF79AC40-DA8E-4A68-980E-6F0C0F112C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1A56043" w14:textId="4D409272" w:rsidR="00837511" w:rsidRPr="00D84D0B" w:rsidRDefault="00837511" w:rsidP="00837511">
      <w:pPr>
        <w:jc w:val="both"/>
        <w:rPr>
          <w:lang w:val="en-US"/>
        </w:rPr>
      </w:pPr>
      <w:r>
        <w:rPr>
          <w:lang w:val="en-US"/>
        </w:rPr>
        <w:t>This shows the use of OpenGL to display the resulting frames to the user is greatly benefitting performance, as otherwise the resulting frame would need to be copied back to system memory before being displayed. With different resolutions, the performance delta would differ, but it will never be better than displaying directly from GPU memory.</w:t>
      </w:r>
    </w:p>
    <w:p w14:paraId="09E05C5B" w14:textId="2CAD2D12" w:rsidR="00CA2EC2" w:rsidRDefault="00837511" w:rsidP="00CA2EC2">
      <w:pPr>
        <w:pStyle w:val="Heading2"/>
        <w:jc w:val="both"/>
        <w:rPr>
          <w:lang w:val="en-US"/>
        </w:rPr>
      </w:pPr>
      <w:r>
        <w:rPr>
          <w:lang w:val="en-US"/>
        </w:rPr>
        <w:t>Grading</w:t>
      </w:r>
    </w:p>
    <w:p w14:paraId="0AA6E130" w14:textId="3BAC98CD" w:rsidR="00837511" w:rsidRDefault="00837511" w:rsidP="00837511">
      <w:pPr>
        <w:jc w:val="both"/>
        <w:rPr>
          <w:lang w:val="en-US"/>
        </w:rPr>
      </w:pPr>
      <w:r>
        <w:rPr>
          <w:lang w:val="en-US"/>
        </w:rPr>
        <w:t xml:space="preserve">As the assignment demands it, we will mention the grade we think we deserve for our execution of assignment 5. We think we have earned an 8/10 because we went beyond the regular assignment to implement a working “Game of Life” for the GPU and CPU. </w:t>
      </w:r>
      <w:r w:rsidR="001E4A07">
        <w:rPr>
          <w:lang w:val="en-US"/>
        </w:rPr>
        <w:t>We have been successful in doing so.</w:t>
      </w:r>
    </w:p>
    <w:p w14:paraId="151C1AC6" w14:textId="4CB76A25" w:rsidR="001E4A07" w:rsidRPr="00837511" w:rsidRDefault="001E4A07" w:rsidP="00837511">
      <w:pPr>
        <w:jc w:val="both"/>
        <w:rPr>
          <w:lang w:val="en-US"/>
        </w:rPr>
      </w:pPr>
      <w:r>
        <w:rPr>
          <w:lang w:val="en-US"/>
        </w:rPr>
        <w:t>Additionally, we have shown to understand different ways of optimizing an OpenCL application, even though we later found out some of these were not applicable to our “Game of Life” because it did not display signs of divergent threads or non-coalescent memory access. We did however document our performance testing well and will be able to explain our implementation to you very well.</w:t>
      </w:r>
    </w:p>
    <w:sectPr w:rsidR="001E4A07" w:rsidRPr="008375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E310A"/>
    <w:multiLevelType w:val="hybridMultilevel"/>
    <w:tmpl w:val="6CD822FA"/>
    <w:lvl w:ilvl="0" w:tplc="FDBCAF6C">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EC2"/>
    <w:rsid w:val="000E234C"/>
    <w:rsid w:val="001E4A07"/>
    <w:rsid w:val="002D12C0"/>
    <w:rsid w:val="00331ED2"/>
    <w:rsid w:val="00837511"/>
    <w:rsid w:val="00A73B95"/>
    <w:rsid w:val="00B11A43"/>
    <w:rsid w:val="00BA69C7"/>
    <w:rsid w:val="00CA2EC2"/>
    <w:rsid w:val="00D84D0B"/>
    <w:rsid w:val="00E60B3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F6C2"/>
  <w15:chartTrackingRefBased/>
  <w15:docId w15:val="{88F1A0AE-7912-46BE-8BCD-92EA1E3B7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E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2E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A2E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E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EC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A2EC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CA2E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A2EC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2EC2"/>
    <w:pPr>
      <w:ind w:left="720"/>
      <w:contextualSpacing/>
    </w:pPr>
  </w:style>
  <w:style w:type="table" w:styleId="TableGrid">
    <w:name w:val="Table Grid"/>
    <w:basedOn w:val="TableNormal"/>
    <w:uiPriority w:val="39"/>
    <w:rsid w:val="00D84D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E4A0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0147734">
      <w:bodyDiv w:val="1"/>
      <w:marLeft w:val="0"/>
      <w:marRight w:val="0"/>
      <w:marTop w:val="0"/>
      <w:marBottom w:val="0"/>
      <w:divBdr>
        <w:top w:val="none" w:sz="0" w:space="0" w:color="auto"/>
        <w:left w:val="none" w:sz="0" w:space="0" w:color="auto"/>
        <w:bottom w:val="none" w:sz="0" w:space="0" w:color="auto"/>
        <w:right w:val="none" w:sz="0" w:space="0" w:color="auto"/>
      </w:divBdr>
    </w:div>
    <w:div w:id="1879901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c07afbda3274911/School/S6/TSE-OCL/Assignment%205%20-%20Game%20of%20Life/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c07afbda3274911/School/S6/TSE-OCL/Assignment%205%20-%20Game%20of%20Life/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GPU</a:t>
            </a:r>
            <a:r>
              <a:rPr lang="nl-NL" baseline="0"/>
              <a:t>/CPU Game of Life (ms/frame)</a:t>
            </a:r>
            <a:endParaRPr lang="nl-N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tx>
            <c:strRef>
              <c:f>[data.xlsx]Sheet1!$B$1</c:f>
              <c:strCache>
                <c:ptCount val="1"/>
                <c:pt idx="0">
                  <c:v>1024x1024</c:v>
                </c:pt>
              </c:strCache>
            </c:strRef>
          </c:tx>
          <c:spPr>
            <a:solidFill>
              <a:schemeClr val="accent1"/>
            </a:solidFill>
            <a:ln>
              <a:noFill/>
            </a:ln>
            <a:effectLst/>
          </c:spPr>
          <c:invertIfNegative val="0"/>
          <c:cat>
            <c:strRef>
              <c:f>[data.xlsx]Sheet1!$A$2:$A$6</c:f>
              <c:strCache>
                <c:ptCount val="5"/>
                <c:pt idx="0">
                  <c:v>CPU</c:v>
                </c:pt>
                <c:pt idx="1">
                  <c:v>GPU 1x1</c:v>
                </c:pt>
                <c:pt idx="2">
                  <c:v>GPU 4x4</c:v>
                </c:pt>
                <c:pt idx="3">
                  <c:v>GPU 8x8</c:v>
                </c:pt>
                <c:pt idx="4">
                  <c:v>GPU 16x16</c:v>
                </c:pt>
              </c:strCache>
            </c:strRef>
          </c:cat>
          <c:val>
            <c:numRef>
              <c:f>[data.xlsx]Sheet1!$B$2:$B$6</c:f>
              <c:numCache>
                <c:formatCode>General</c:formatCode>
                <c:ptCount val="5"/>
                <c:pt idx="0">
                  <c:v>15.8</c:v>
                </c:pt>
                <c:pt idx="1">
                  <c:v>22.4</c:v>
                </c:pt>
                <c:pt idx="2">
                  <c:v>2.6</c:v>
                </c:pt>
                <c:pt idx="3">
                  <c:v>1.8</c:v>
                </c:pt>
                <c:pt idx="4">
                  <c:v>3.1</c:v>
                </c:pt>
              </c:numCache>
            </c:numRef>
          </c:val>
          <c:extLst>
            <c:ext xmlns:c16="http://schemas.microsoft.com/office/drawing/2014/chart" uri="{C3380CC4-5D6E-409C-BE32-E72D297353CC}">
              <c16:uniqueId val="{00000000-254E-4A07-A02D-43983DFF9875}"/>
            </c:ext>
          </c:extLst>
        </c:ser>
        <c:ser>
          <c:idx val="1"/>
          <c:order val="1"/>
          <c:tx>
            <c:strRef>
              <c:f>[data.xlsx]Sheet1!$C$1</c:f>
              <c:strCache>
                <c:ptCount val="1"/>
                <c:pt idx="0">
                  <c:v>2048x2048</c:v>
                </c:pt>
              </c:strCache>
            </c:strRef>
          </c:tx>
          <c:spPr>
            <a:solidFill>
              <a:schemeClr val="accent2"/>
            </a:solidFill>
            <a:ln>
              <a:noFill/>
            </a:ln>
            <a:effectLst/>
          </c:spPr>
          <c:invertIfNegative val="0"/>
          <c:cat>
            <c:strRef>
              <c:f>[data.xlsx]Sheet1!$A$2:$A$6</c:f>
              <c:strCache>
                <c:ptCount val="5"/>
                <c:pt idx="0">
                  <c:v>CPU</c:v>
                </c:pt>
                <c:pt idx="1">
                  <c:v>GPU 1x1</c:v>
                </c:pt>
                <c:pt idx="2">
                  <c:v>GPU 4x4</c:v>
                </c:pt>
                <c:pt idx="3">
                  <c:v>GPU 8x8</c:v>
                </c:pt>
                <c:pt idx="4">
                  <c:v>GPU 16x16</c:v>
                </c:pt>
              </c:strCache>
            </c:strRef>
          </c:cat>
          <c:val>
            <c:numRef>
              <c:f>[data.xlsx]Sheet1!$C$2:$C$6</c:f>
              <c:numCache>
                <c:formatCode>General</c:formatCode>
                <c:ptCount val="5"/>
                <c:pt idx="0">
                  <c:v>47.7</c:v>
                </c:pt>
                <c:pt idx="1">
                  <c:v>85</c:v>
                </c:pt>
                <c:pt idx="2">
                  <c:v>6.8</c:v>
                </c:pt>
                <c:pt idx="3">
                  <c:v>4.0999999999999996</c:v>
                </c:pt>
                <c:pt idx="4">
                  <c:v>3.5</c:v>
                </c:pt>
              </c:numCache>
            </c:numRef>
          </c:val>
          <c:extLst>
            <c:ext xmlns:c16="http://schemas.microsoft.com/office/drawing/2014/chart" uri="{C3380CC4-5D6E-409C-BE32-E72D297353CC}">
              <c16:uniqueId val="{00000001-254E-4A07-A02D-43983DFF9875}"/>
            </c:ext>
          </c:extLst>
        </c:ser>
        <c:ser>
          <c:idx val="2"/>
          <c:order val="2"/>
          <c:tx>
            <c:strRef>
              <c:f>[data.xlsx]Sheet1!$D$1</c:f>
              <c:strCache>
                <c:ptCount val="1"/>
                <c:pt idx="0">
                  <c:v>3072x3072</c:v>
                </c:pt>
              </c:strCache>
            </c:strRef>
          </c:tx>
          <c:spPr>
            <a:solidFill>
              <a:schemeClr val="accent3"/>
            </a:solidFill>
            <a:ln>
              <a:noFill/>
            </a:ln>
            <a:effectLst/>
          </c:spPr>
          <c:invertIfNegative val="0"/>
          <c:cat>
            <c:strRef>
              <c:f>[data.xlsx]Sheet1!$A$2:$A$6</c:f>
              <c:strCache>
                <c:ptCount val="5"/>
                <c:pt idx="0">
                  <c:v>CPU</c:v>
                </c:pt>
                <c:pt idx="1">
                  <c:v>GPU 1x1</c:v>
                </c:pt>
                <c:pt idx="2">
                  <c:v>GPU 4x4</c:v>
                </c:pt>
                <c:pt idx="3">
                  <c:v>GPU 8x8</c:v>
                </c:pt>
                <c:pt idx="4">
                  <c:v>GPU 16x16</c:v>
                </c:pt>
              </c:strCache>
            </c:strRef>
          </c:cat>
          <c:val>
            <c:numRef>
              <c:f>[data.xlsx]Sheet1!$D$2:$D$6</c:f>
              <c:numCache>
                <c:formatCode>General</c:formatCode>
                <c:ptCount val="5"/>
                <c:pt idx="0">
                  <c:v>107.5</c:v>
                </c:pt>
                <c:pt idx="1">
                  <c:v>188.6</c:v>
                </c:pt>
                <c:pt idx="2">
                  <c:v>14.3</c:v>
                </c:pt>
                <c:pt idx="3">
                  <c:v>8.3000000000000007</c:v>
                </c:pt>
                <c:pt idx="4">
                  <c:v>6.4</c:v>
                </c:pt>
              </c:numCache>
            </c:numRef>
          </c:val>
          <c:extLst>
            <c:ext xmlns:c16="http://schemas.microsoft.com/office/drawing/2014/chart" uri="{C3380CC4-5D6E-409C-BE32-E72D297353CC}">
              <c16:uniqueId val="{00000002-254E-4A07-A02D-43983DFF9875}"/>
            </c:ext>
          </c:extLst>
        </c:ser>
        <c:ser>
          <c:idx val="3"/>
          <c:order val="3"/>
          <c:tx>
            <c:strRef>
              <c:f>[data.xlsx]Sheet1!$E$1</c:f>
              <c:strCache>
                <c:ptCount val="1"/>
                <c:pt idx="0">
                  <c:v>4096x4096</c:v>
                </c:pt>
              </c:strCache>
            </c:strRef>
          </c:tx>
          <c:spPr>
            <a:solidFill>
              <a:schemeClr val="accent4"/>
            </a:solidFill>
            <a:ln>
              <a:noFill/>
            </a:ln>
            <a:effectLst/>
          </c:spPr>
          <c:invertIfNegative val="0"/>
          <c:cat>
            <c:strRef>
              <c:f>[data.xlsx]Sheet1!$A$2:$A$6</c:f>
              <c:strCache>
                <c:ptCount val="5"/>
                <c:pt idx="0">
                  <c:v>CPU</c:v>
                </c:pt>
                <c:pt idx="1">
                  <c:v>GPU 1x1</c:v>
                </c:pt>
                <c:pt idx="2">
                  <c:v>GPU 4x4</c:v>
                </c:pt>
                <c:pt idx="3">
                  <c:v>GPU 8x8</c:v>
                </c:pt>
                <c:pt idx="4">
                  <c:v>GPU 16x16</c:v>
                </c:pt>
              </c:strCache>
            </c:strRef>
          </c:cat>
          <c:val>
            <c:numRef>
              <c:f>[data.xlsx]Sheet1!$E$2:$E$6</c:f>
              <c:numCache>
                <c:formatCode>General</c:formatCode>
                <c:ptCount val="5"/>
                <c:pt idx="0">
                  <c:v>192</c:v>
                </c:pt>
                <c:pt idx="1">
                  <c:v>334.7</c:v>
                </c:pt>
                <c:pt idx="2">
                  <c:v>24.6</c:v>
                </c:pt>
                <c:pt idx="3">
                  <c:v>13.2</c:v>
                </c:pt>
                <c:pt idx="4">
                  <c:v>10.7</c:v>
                </c:pt>
              </c:numCache>
            </c:numRef>
          </c:val>
          <c:extLst>
            <c:ext xmlns:c16="http://schemas.microsoft.com/office/drawing/2014/chart" uri="{C3380CC4-5D6E-409C-BE32-E72D297353CC}">
              <c16:uniqueId val="{00000003-254E-4A07-A02D-43983DFF9875}"/>
            </c:ext>
          </c:extLst>
        </c:ser>
        <c:ser>
          <c:idx val="4"/>
          <c:order val="4"/>
          <c:tx>
            <c:strRef>
              <c:f>[data.xlsx]Sheet1!$F$1</c:f>
              <c:strCache>
                <c:ptCount val="1"/>
                <c:pt idx="0">
                  <c:v>8192x8192</c:v>
                </c:pt>
              </c:strCache>
            </c:strRef>
          </c:tx>
          <c:spPr>
            <a:solidFill>
              <a:schemeClr val="accent5"/>
            </a:solidFill>
            <a:ln>
              <a:noFill/>
            </a:ln>
            <a:effectLst/>
          </c:spPr>
          <c:invertIfNegative val="0"/>
          <c:cat>
            <c:strRef>
              <c:f>[data.xlsx]Sheet1!$A$2:$A$6</c:f>
              <c:strCache>
                <c:ptCount val="5"/>
                <c:pt idx="0">
                  <c:v>CPU</c:v>
                </c:pt>
                <c:pt idx="1">
                  <c:v>GPU 1x1</c:v>
                </c:pt>
                <c:pt idx="2">
                  <c:v>GPU 4x4</c:v>
                </c:pt>
                <c:pt idx="3">
                  <c:v>GPU 8x8</c:v>
                </c:pt>
                <c:pt idx="4">
                  <c:v>GPU 16x16</c:v>
                </c:pt>
              </c:strCache>
            </c:strRef>
          </c:cat>
          <c:val>
            <c:numRef>
              <c:f>[data.xlsx]Sheet1!$F$2:$F$6</c:f>
              <c:numCache>
                <c:formatCode>General</c:formatCode>
                <c:ptCount val="5"/>
                <c:pt idx="0">
                  <c:v>770</c:v>
                </c:pt>
                <c:pt idx="1">
                  <c:v>0</c:v>
                </c:pt>
                <c:pt idx="2">
                  <c:v>115</c:v>
                </c:pt>
                <c:pt idx="3">
                  <c:v>90</c:v>
                </c:pt>
                <c:pt idx="4">
                  <c:v>90</c:v>
                </c:pt>
              </c:numCache>
            </c:numRef>
          </c:val>
          <c:extLst>
            <c:ext xmlns:c16="http://schemas.microsoft.com/office/drawing/2014/chart" uri="{C3380CC4-5D6E-409C-BE32-E72D297353CC}">
              <c16:uniqueId val="{00000004-254E-4A07-A02D-43983DFF9875}"/>
            </c:ext>
          </c:extLst>
        </c:ser>
        <c:dLbls>
          <c:showLegendKey val="0"/>
          <c:showVal val="0"/>
          <c:showCatName val="0"/>
          <c:showSerName val="0"/>
          <c:showPercent val="0"/>
          <c:showBubbleSize val="0"/>
        </c:dLbls>
        <c:gapWidth val="219"/>
        <c:overlap val="-27"/>
        <c:axId val="551416248"/>
        <c:axId val="551420840"/>
      </c:barChart>
      <c:catAx>
        <c:axId val="5514162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51420840"/>
        <c:crosses val="autoZero"/>
        <c:auto val="1"/>
        <c:lblAlgn val="ctr"/>
        <c:lblOffset val="100"/>
        <c:noMultiLvlLbl val="0"/>
      </c:catAx>
      <c:valAx>
        <c:axId val="551420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514162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nl-NL"/>
              <a:t>Copy vs. No copy (3072x3072)(ms/frame)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barChart>
        <c:barDir val="col"/>
        <c:grouping val="clustered"/>
        <c:varyColors val="0"/>
        <c:ser>
          <c:idx val="0"/>
          <c:order val="0"/>
          <c:spPr>
            <a:solidFill>
              <a:schemeClr val="accent1"/>
            </a:solidFill>
            <a:ln>
              <a:noFill/>
            </a:ln>
            <a:effectLst/>
          </c:spPr>
          <c:invertIfNegative val="0"/>
          <c:cat>
            <c:strRef>
              <c:f>[data.xlsx]Sheet1!$A$36:$A$37</c:f>
              <c:strCache>
                <c:ptCount val="2"/>
                <c:pt idx="0">
                  <c:v>Without copy</c:v>
                </c:pt>
                <c:pt idx="1">
                  <c:v>With copy</c:v>
                </c:pt>
              </c:strCache>
            </c:strRef>
          </c:cat>
          <c:val>
            <c:numRef>
              <c:f>[data.xlsx]Sheet1!$B$36:$B$37</c:f>
              <c:numCache>
                <c:formatCode>General</c:formatCode>
                <c:ptCount val="2"/>
                <c:pt idx="0">
                  <c:v>6.9</c:v>
                </c:pt>
                <c:pt idx="1">
                  <c:v>16.899999999999999</c:v>
                </c:pt>
              </c:numCache>
            </c:numRef>
          </c:val>
          <c:extLst>
            <c:ext xmlns:c16="http://schemas.microsoft.com/office/drawing/2014/chart" uri="{C3380CC4-5D6E-409C-BE32-E72D297353CC}">
              <c16:uniqueId val="{00000000-CB96-48C7-9C2A-C267CBAF52D9}"/>
            </c:ext>
          </c:extLst>
        </c:ser>
        <c:dLbls>
          <c:showLegendKey val="0"/>
          <c:showVal val="0"/>
          <c:showCatName val="0"/>
          <c:showSerName val="0"/>
          <c:showPercent val="0"/>
          <c:showBubbleSize val="0"/>
        </c:dLbls>
        <c:gapWidth val="219"/>
        <c:overlap val="-27"/>
        <c:axId val="561031328"/>
        <c:axId val="561029688"/>
      </c:barChart>
      <c:catAx>
        <c:axId val="56103132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61029688"/>
        <c:crosses val="autoZero"/>
        <c:auto val="1"/>
        <c:lblAlgn val="ctr"/>
        <c:lblOffset val="100"/>
        <c:noMultiLvlLbl val="0"/>
      </c:catAx>
      <c:valAx>
        <c:axId val="5610296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610313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716</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Moonen,Juriaan J.J.V.</dc:creator>
  <cp:keywords/>
  <dc:description/>
  <cp:lastModifiedBy>Moonen,Juriaan J.J.V.</cp:lastModifiedBy>
  <cp:revision>5</cp:revision>
  <dcterms:created xsi:type="dcterms:W3CDTF">2017-04-10T21:14:00Z</dcterms:created>
  <dcterms:modified xsi:type="dcterms:W3CDTF">2017-10-07T11:23:00Z</dcterms:modified>
</cp:coreProperties>
</file>