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left"/>
      </w:pPr>
      <w:r>
        <w:drawing>
          <wp:inline distT="0" distB="0" distL="0" distR="0">
            <wp:extent cx="1524000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PRINT ON YELLOW PAPER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Agored Cymru · Level 2 · Accessible Workbook</w:t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Use a Map and Compass for a Route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Unit MH12CY010 · CDP286 · 3 Credits · 27 GLH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Author: Jonathan Jones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Student Name: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Class / Group: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Introduction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This workbook covers Unit MH12CY010, Use a Map and Compass for a Route. It is part of the Agored Cymru Level 2 Learning in the Outdoors qualification.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This unit is assessed mainly by practical demonstration. Your assessor will watch you complete the route in Learning Outcome 3.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Your route card in Learning Outcome 2 must be for an activity of at least 4 hours, and must include a compass bearing. It does not have to be walking. Cycling and canoeing routes are allowed too.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 question asking for more than one example needs at least TWO.</w:t>
      </w:r>
    </w:p>
    <w:p>
      <w:pPr>
        <w:spacing w:after="100"/>
      </w:pP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Learning Outcome 1: Understand the key features of maps and compasses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Types of maps: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OS Landranger maps are 1:50,000 scale. They cover a wide area. Good for planning a whole day.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OS Explorer maps are 1:25,000 scale. They show more detail. The standard scale for walking and cycling.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Digital or GPS mapping apps show your live position, but should not fully replace a paper map and compass.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Compass features: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 baseplate compass has a clear plastic base, a rotating bezel marked in 360 degrees, a magnetic needle, orienting lines and arrow, a direction of travel arrow, and a Romer scale for grid references.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1.1: Describe the purpose and features of different types of maps. Include at least TWO types.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1.2: Describe the features of a lightweight, protractor compass.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Learning Outcome 2: Be able to create a route card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 route card is a written plan for your journey. It is used for planning and for safety.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 full route card includes: total distance, height changes, route description, direction, group pace, stopping points, exit routes, and points of interest.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For this unit: your route must be for an activity of at least 4 hours, and must include at least one compass bearing.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2.1: Create a route card for an outdoor activity of at least 4 hours, including a compass bearing.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Activity type: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Date: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Total planned duration (minimum 4 hours):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Compass bearing (required):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Start point: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Finish point: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Pace of group: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Route legs: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From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To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Distance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Bearing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rPr>
          <w:trHeight w:val="500" w:hRule="atLeast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Exit routes: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Points of interest: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Learning Outcome 3: Be able to complete the planned route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This unit is assessed mainly by practical demonstration. Your assessor will watch you complete the route you planned, using map and compass skills.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Afterwards, you will review how the route actually went compared to your plan.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3.1: Complete the planned route, demonstrating map and compass skills. To be completed with your assessor present.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Date completed: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Actual duration: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Activity completed: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Skills demonstrated (tick all that apply):</w:t>
      </w:r>
    </w:p>
    <w:p>
      <w:pPr>
        <w:spacing w:after="150" w:line="360" w:lineRule="auto"/>
      </w:pPr>
      <w:r>
        <w:rPr>
          <w:rFonts w:ascii="Arial" w:cs="Arial" w:eastAsia="Arial" w:hAnsi="Arial"/>
          <w:sz w:val="28"/>
          <w:szCs w:val="28"/>
        </w:rPr>
        <w:t xml:space="preserve">[ ]  Took an accurate compass bearing</w:t>
      </w:r>
    </w:p>
    <w:p>
      <w:pPr>
        <w:spacing w:after="150" w:line="360" w:lineRule="auto"/>
      </w:pPr>
      <w:r>
        <w:rPr>
          <w:rFonts w:ascii="Arial" w:cs="Arial" w:eastAsia="Arial" w:hAnsi="Arial"/>
          <w:sz w:val="28"/>
          <w:szCs w:val="28"/>
        </w:rPr>
        <w:t xml:space="preserve">[ ]  Identified location using a grid reference</w:t>
      </w:r>
    </w:p>
    <w:p>
      <w:pPr>
        <w:spacing w:after="150" w:line="360" w:lineRule="auto"/>
      </w:pPr>
      <w:r>
        <w:rPr>
          <w:rFonts w:ascii="Arial" w:cs="Arial" w:eastAsia="Arial" w:hAnsi="Arial"/>
          <w:sz w:val="28"/>
          <w:szCs w:val="28"/>
        </w:rPr>
        <w:t xml:space="preserve">[ ]  Used pacing or timing to check progress</w:t>
      </w:r>
    </w:p>
    <w:p>
      <w:pPr>
        <w:spacing w:after="150" w:line="360" w:lineRule="auto"/>
      </w:pPr>
      <w:r>
        <w:rPr>
          <w:rFonts w:ascii="Arial" w:cs="Arial" w:eastAsia="Arial" w:hAnsi="Arial"/>
          <w:sz w:val="28"/>
          <w:szCs w:val="28"/>
        </w:rPr>
        <w:t xml:space="preserve">[ ]  Identified map features on the ground</w:t>
      </w:r>
    </w:p>
    <w:p>
      <w:pPr>
        <w:spacing w:after="150" w:line="360" w:lineRule="auto"/>
      </w:pPr>
      <w:r>
        <w:rPr>
          <w:rFonts w:ascii="Arial" w:cs="Arial" w:eastAsia="Arial" w:hAnsi="Arial"/>
          <w:sz w:val="28"/>
          <w:szCs w:val="28"/>
        </w:rPr>
        <w:t xml:space="preserve">[ ]  Followed safety procedures throughout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Assessor observation comments: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3.2: Review timings and alterations found 'on ground' compared to the route card planning.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Were you faster or slower than planned? Did you take any exit routes or alter the plan? What would you do differently next time?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fef916c6b56f9232f058fddd212d4be623a56b.png"/><Relationship Id="rId8" Type="http://schemas.openxmlformats.org/officeDocument/2006/relationships/image" Target="media/acdcbcb0d74e9891f264b3a94e64c6b81f0d979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2026-07-22T15:55:07.363Z</dcterms:created>
  <dcterms:modified xsi:type="dcterms:W3CDTF">2026-07-22T15:55:07.364Z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