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EXPEDITION DETAILS</w:t>
      </w:r>
    </w:p>
    <w:p>
      <w:pPr>
        <w:spacing w:after="4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5699"/>
        <w:gridCol w:w="2000"/>
        <w:gridCol w:w="5699"/>
      </w:tblGrid>
      <w:tr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Expedition / Route Name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Date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Group Leader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Number in Group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Start Point &amp; Grid Ref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Finish Point &amp; Grid Ref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Emergency Contact Name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Emergency Contact Number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Weather Forecast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20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Planned Start Time</w:t>
            </w:r>
          </w:p>
        </w:tc>
        <w:tc>
          <w:tcPr>
            <w:tcW w:type="dxa" w:w="5699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1a2e5a" w:val="clear"/>
        <w:spacing w:after="60" w:before="120"/>
        <w:ind w:left="120"/>
      </w:pPr>
      <w:r>
        <w:rPr>
          <w:rFonts w:ascii="Calibri" w:cs="Calibri" w:eastAsia="Calibri" w:hAnsi="Calibri"/>
          <w:b/>
          <w:bCs/>
          <w:color w:val="FFFFFF"/>
          <w:sz w:val="22"/>
          <w:szCs w:val="22"/>
        </w:rPr>
        <w:t xml:space="preserve">ROUTE CARD  —  Eastings first (along the corridor), then Northings (up the stairs)</w:t>
      </w:r>
    </w:p>
    <w:p>
      <w:pPr>
        <w:spacing w:after="4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1900"/>
        <w:gridCol w:w="1900"/>
        <w:gridCol w:w="900"/>
        <w:gridCol w:w="1050"/>
        <w:gridCol w:w="950"/>
        <w:gridCol w:w="8178"/>
      </w:tblGrid>
      <w:tr>
        <w:trPr>
          <w:tblHeader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Leg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From Grid Ref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To Grid Ref</w:t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Dist (km)</w:t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Height Gain (m)</w:t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Naismith (min)</w:t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1a2e5a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Terrain / Navigation Notes / Hazards</w:t>
            </w:r>
          </w:p>
        </w:tc>
      </w:tr>
      <w:tr>
        <w:trPr>
          <w:trHeight w:val="900" w:hRule="atLeast"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1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2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3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4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5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6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7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rPr>
          <w:trHeight w:val="900" w:hRule="atLeast"/>
        </w:trPr>
        <w:tc>
          <w:tcPr>
            <w:tcW w:type="dxa" w:w="5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2e5a"/>
                <w:sz w:val="20"/>
                <w:szCs w:val="20"/>
              </w:rPr>
              <w:t xml:space="preserve">8</w:t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432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dce6f1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jc w:val="left"/>
            </w:pPr>
            <w:r>
              <w:rPr>
                <w:rFonts w:ascii="Calibri" w:cs="Calibri" w:eastAsia="Calibri" w:hAnsi="Calibri"/>
                <w:b/>
                <w:bCs/>
                <w:color w:val="0f1e3d"/>
                <w:sz w:val="20"/>
                <w:szCs w:val="20"/>
              </w:rPr>
              <w:t xml:space="preserve">TOTALS</w:t>
            </w:r>
          </w:p>
        </w:tc>
        <w:tc>
          <w:tcPr>
            <w:tcW w:type="dxa" w:w="90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10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950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  <w:tc>
          <w:tcPr>
            <w:tcW w:type="dxa" w:w="8178"/>
            <w:gridSpan w:val="1"/>
            <w:tcBorders>
              <w:top w:val="single" w:color="1a2e5a" w:sz="4"/>
              <w:left w:val="single" w:color="1a2e5a" w:sz="4"/>
              <w:bottom w:val="single" w:color="1a2e5a" w:sz="4"/>
              <w:right w:val="single" w:color="1a2e5a" w:sz="4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r>
              <w:rPr>
                <w:sz w:val="20"/>
                <w:szCs w:val="20"/>
              </w:rPr>
              <w:t xml:space="preserve"/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1539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879"/>
        <w:gridCol w:w="400"/>
        <w:gridCol w:w="8119"/>
      </w:tblGrid>
      <w:tr>
        <w:tc>
          <w:tcPr>
            <w:tcW w:type="dxa" w:w="687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2e5a" w:val="clear"/>
              <w:spacing w:after="60" w:before="1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ESCAPE ROUTES</w:t>
            </w:r>
          </w:p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68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820"/>
              <w:gridCol w:w="6059"/>
            </w:tblGrid>
            <w:tr>
              <w:tc>
                <w:tcPr>
                  <w:tcW w:type="dxa" w:w="82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Leg</w:t>
                  </w:r>
                </w:p>
              </w:tc>
              <w:tc>
                <w:tcPr>
                  <w:tcW w:type="dxa" w:w="605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Escape Route Description</w:t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82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1</w:t>
                  </w:r>
                </w:p>
              </w:tc>
              <w:tc>
                <w:tcPr>
                  <w:tcW w:type="dxa" w:w="605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82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2</w:t>
                  </w:r>
                </w:p>
              </w:tc>
              <w:tc>
                <w:tcPr>
                  <w:tcW w:type="dxa" w:w="605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82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3</w:t>
                  </w:r>
                </w:p>
              </w:tc>
              <w:tc>
                <w:tcPr>
                  <w:tcW w:type="dxa" w:w="605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  <w:tr>
              <w:trPr>
                <w:trHeight w:val="700" w:hRule="atLeast"/>
              </w:trPr>
              <w:tc>
                <w:tcPr>
                  <w:tcW w:type="dxa" w:w="82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1a2e5a"/>
                      <w:sz w:val="20"/>
                      <w:szCs w:val="20"/>
                    </w:rPr>
                    <w:t xml:space="preserve">4</w:t>
                  </w:r>
                </w:p>
              </w:tc>
              <w:tc>
                <w:tcPr>
                  <w:tcW w:type="dxa" w:w="605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</w:tr>
          </w:tbl>
          <w:p/>
        </w:tc>
        <w:tc>
          <w:tcPr>
            <w:tcW w:type="dxa" w:w="4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80" w:before="0"/>
            </w:pPr>
            <w:r>
              <w:t xml:space="preserve"/>
            </w:r>
          </w:p>
        </w:tc>
        <w:tc>
          <w:tcPr>
            <w:tcW w:type="dxa" w:w="81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hd w:fill="1a2e5a" w:val="clear"/>
              <w:spacing w:after="60" w:before="120"/>
              <w:ind w:left="12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2"/>
                <w:szCs w:val="22"/>
              </w:rPr>
              <w:t xml:space="preserve">ESSENTIAL KIT CHECKLIST</w:t>
            </w:r>
          </w:p>
          <w:p>
            <w:pPr>
              <w:spacing w:after="30" w:before="0"/>
            </w:pPr>
            <w:r>
              <w:t xml:space="preserve"/>
            </w:r>
          </w:p>
          <w:tbl>
            <w:tblPr>
              <w:tblW w:type="dxa" w:w="647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400"/>
              <w:gridCol w:w="2760"/>
              <w:gridCol w:w="400"/>
              <w:gridCol w:w="2919"/>
            </w:tblGrid>
            <w:tr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Done</w:t>
                  </w:r>
                </w:p>
              </w:tc>
              <w:tc>
                <w:tcPr>
                  <w:tcW w:type="dxa" w:w="276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Item</w:t>
                  </w:r>
                </w:p>
              </w:tc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Done</w:t>
                  </w:r>
                </w:p>
              </w:tc>
              <w:tc>
                <w:tcPr>
                  <w:tcW w:type="dxa" w:w="291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dce6f1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Calibri" w:cs="Calibri" w:eastAsia="Calibri" w:hAnsi="Calibri"/>
                      <w:b/>
                      <w:bCs/>
                      <w:color w:val="0f1e3d"/>
                      <w:sz w:val="20"/>
                      <w:szCs w:val="20"/>
                    </w:rPr>
                    <w:t xml:space="preserve">Item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6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OS Map (1:25,000)</w:t>
                  </w:r>
                </w:p>
              </w:tc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1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First aid kit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6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Compass</w:t>
                  </w:r>
                </w:p>
              </w:tc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1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Mobile phone (charged)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6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This route card</w:t>
                  </w:r>
                </w:p>
              </w:tc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1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Whistle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6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Waterproof jacket</w:t>
                  </w:r>
                </w:p>
              </w:tc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1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Torch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6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Waterproof trousers</w:t>
                  </w:r>
                </w:p>
              </w:tc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1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Emergency shelter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6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Walking boots</w:t>
                  </w:r>
                </w:p>
              </w:tc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1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Food and snacks</w:t>
                  </w:r>
                </w:p>
              </w:tc>
            </w:tr>
            <w:tr>
              <w:trPr>
                <w:trHeight w:val="520" w:hRule="atLeast"/>
              </w:trPr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76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Water (2+ litres)</w:t>
                  </w:r>
                </w:p>
              </w:tc>
              <w:tc>
                <w:tcPr>
                  <w:tcW w:type="dxa" w:w="400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r>
                    <w:rPr>
                      <w:sz w:val="20"/>
                      <w:szCs w:val="20"/>
                    </w:rPr>
                    <w:t xml:space="preserve"/>
                  </w:r>
                </w:p>
              </w:tc>
              <w:tc>
                <w:tcPr>
                  <w:tcW w:type="dxa" w:w="2919"/>
                  <w:gridSpan w:val="1"/>
                  <w:tcBorders>
                    <w:top w:val="single" w:color="1a2e5a" w:sz="4"/>
                    <w:left w:val="single" w:color="1a2e5a" w:sz="4"/>
                    <w:bottom w:val="single" w:color="1a2e5a" w:sz="4"/>
                    <w:right w:val="single" w:color="1a2e5a" w:sz="4"/>
                  </w:tcBorders>
                  <w:shd w:fill="FFFFFF" w:val="clear"/>
                  <w:tcMar>
                    <w:top w:type="dxa" w:w="60"/>
                    <w:left w:type="dxa" w:w="100"/>
                    <w:bottom w:type="dxa" w:w="60"/>
                    <w:right w:type="dxa" w:w="100"/>
                  </w:tcMar>
                  <w:vAlign w:val="top"/>
                </w:tcPr>
                <w:p>
                  <w:pPr>
                    <w:spacing w:after="80" w:before="0"/>
                    <w:jc w:val="left"/>
                  </w:pPr>
                  <w:r>
                    <w:rPr>
                      <w:rFonts w:ascii="Calibri" w:cs="Calibri" w:eastAsia="Calibri" w:hAnsi="Calibri"/>
                      <w:b w:val="false"/>
                      <w:bCs w:val="false"/>
                      <w:i w:val="false"/>
                      <w:iCs w:val="false"/>
                      <w:color w:val="000000"/>
                      <w:sz w:val="20"/>
                      <w:szCs w:val="20"/>
                    </w:rPr>
                    <w:t xml:space="preserve">Spare warm layer</w:t>
                  </w:r>
                </w:p>
              </w:tc>
            </w:tr>
          </w:tbl>
          <w:p/>
        </w:tc>
      </w:tr>
    </w:tbl>
    <w:sectPr>
      <w:headerReference w:type="default" r:id="rId7"/>
      <w:footerReference w:type="default" r:id="rId8"/>
      <w:pgSz w:w="16838" w:h="11906" w:orient="landscape"/>
      <w:pgMar w:top="720" w:right="720" w:bottom="720" w:left="72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a2e5a" w:sz="4"/>
      </w:pBdr>
      <w:spacing w:before="60"/>
    </w:pPr>
    <w:r>
      <w:rPr>
        <w:rFonts w:ascii="Calibri" w:cs="Calibri" w:eastAsia="Calibri" w:hAnsi="Calibri"/>
        <w:color w:val="666666"/>
        <w:sz w:val="16"/>
        <w:szCs w:val="16"/>
      </w:rPr>
      <w:t xml:space="preserve">PS9 — Route Planning Card  |  Bryn Llywarch  |  BTEC L1 Public Services  |  Page </w:t>
    </w:r>
    <w:pgNum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tbl>
    <w:tblPr>
      <w:tblW w:type="dxa" w:w="9026"/>
      <w:tblBorders>
        <w:top w:val="single" w:color="auto" w:sz="4"/>
        <w:left w:val="single" w:color="auto" w:sz="4"/>
        <w:bottom w:val="single" w:color="auto" w:sz="4"/>
        <w:right w:val="single" w:color="auto" w:sz="4"/>
        <w:insideH w:val="single" w:color="auto" w:sz="4"/>
        <w:insideV w:val="single" w:color="auto" w:sz="4"/>
      </w:tblBorders>
    </w:tblPr>
    <w:tblGrid>
      <w:gridCol w:w="600"/>
      <w:gridCol w:w="8426"/>
    </w:tblGrid>
    <w:tr>
      <w:tc>
        <w:tcPr>
          <w:tcW w:type="dxa" w:w="600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60"/>
            <w:bottom w:type="dxa" w:w="40"/>
            <w:right w:type="dxa" w:w="60"/>
          </w:tcMar>
          <w:vAlign w:val="top"/>
        </w:tcPr>
        <w:p>
          <w:pPr>
            <w:jc w:val="center"/>
          </w:pPr>
          <w:r>
            <w:drawing>
              <wp:inline distT="0" distB="0" distL="0" distR="0">
                <wp:extent cx="381000" cy="266700"/>
                <wp:effectExtent t="0" r="0" b="0" l="0"/>
                <wp:docPr id="1" name="" descr="" title="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" descr="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0" cstate="none"/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81000" cy="2667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8426"/>
          <w:gridSpan w:val="1"/>
          <w:tcBorders>
            <w:top w:val="none" w:color="FFFFFF" w:sz="0"/>
            <w:left w:val="none" w:color="FFFFFF" w:sz="0"/>
            <w:bottom w:val="none" w:color="FFFFFF" w:sz="0"/>
            <w:right w:val="none" w:color="FFFFFF" w:sz="0"/>
          </w:tcBorders>
          <w:shd w:fill="1a2e5a" w:val="clear"/>
          <w:tcMar>
            <w:top w:type="dxa" w:w="40"/>
            <w:left w:type="dxa" w:w="120"/>
            <w:bottom w:type="dxa" w:w="40"/>
            <w:right w:type="dxa" w:w="60"/>
          </w:tcMar>
          <w:vAlign w:val="top"/>
        </w:tcPr>
        <w:p>
          <w:r>
            <w:rPr>
              <w:rFonts w:ascii="Calibri" w:cs="Calibri" w:eastAsia="Calibri" w:hAnsi="Calibri"/>
              <w:b/>
              <w:bCs/>
              <w:color w:val="FFFFFF"/>
              <w:sz w:val="18"/>
              <w:szCs w:val="18"/>
            </w:rPr>
            <w:t xml:space="preserve">PS9 — Route Planning Card</w:t>
          </w:r>
        </w:p>
      </w:tc>
    </w:tr>
  </w:tbl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dcfef916c6b56f9232f058fddd212d4be623a56b.pn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2026-04-27T20:27:51.875Z</dcterms:created>
  <dcterms:modified xsi:type="dcterms:W3CDTF">2026-04-27T20:27:51.910Z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