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73"/>
            <w:tcBorders>
              <w:top w:val="none" w:color="FFFFFF" w:sz="0"/>
              <w:left w:val="none" w:color="FFFFFF" w:sz="0"/>
              <w:bottom w:val="none" w:color="FFFFFF" w:sz="0"/>
              <w:right w:val="none" w:color="FFFFFF" w:sz="0"/>
            </w:tcBorders>
          </w:tcPr>
          <w:p>
            <w:pPr>
              <w:spacing w:after="20" w:before="40"/>
              <w:jc w:val="left"/>
            </w:pPr>
            <w:r>
              <w:drawing>
                <wp:inline distT="0" distB="0" distL="0" distR="0">
                  <wp:extent cx="76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571500"/>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Pr>
          <w:p>
            <w:pPr>
              <w:spacing w:after="20" w:before="4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381000"/>
                          </a:xfrm>
                          <a:prstGeom prst="rect">
                            <a:avLst/>
                          </a:prstGeom>
                        </pic:spPr>
                      </pic:pic>
                    </a:graphicData>
                  </a:graphic>
                </wp:inline>
              </w:drawing>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60"/>
              <w:jc w:val="center"/>
            </w:pPr>
            <w:r>
              <w:rPr>
                <w:rFonts w:ascii="Arial" w:cs="Arial" w:eastAsia="Arial" w:hAnsi="Arial"/>
                <w:b/>
                <w:bCs/>
                <w:color w:val="1A6B3C"/>
                <w:sz w:val="20"/>
                <w:szCs w:val="20"/>
              </w:rPr>
              <w:t xml:space="preserve">AGORED CYMRU  │  ASSESSOR ANSWER KEY</w:t>
            </w:r>
          </w:p>
          <w:p>
            <w:pPr>
              <w:spacing w:after="8" w:before="20"/>
              <w:jc w:val="center"/>
            </w:pPr>
            <w:r>
              <w:rPr>
                <w:rFonts w:ascii="Arial" w:cs="Arial" w:eastAsia="Arial" w:hAnsi="Arial"/>
                <w:b/>
                <w:bCs/>
                <w:color w:val="FFFFFF"/>
                <w:sz w:val="26"/>
                <w:szCs w:val="26"/>
              </w:rPr>
              <w:t xml:space="preserve">MH32CY007 — Participate in a Land-based Activity</w:t>
            </w:r>
          </w:p>
          <w:p>
            <w:pPr>
              <w:spacing w:after="20" w:before="0"/>
              <w:jc w:val="center"/>
            </w:pPr>
            <w:r>
              <w:rPr>
                <w:rFonts w:ascii="Arial" w:cs="Arial" w:eastAsia="Arial" w:hAnsi="Arial"/>
                <w:b/>
                <w:bCs/>
                <w:color w:val="FFFFFF"/>
                <w:sz w:val="22"/>
                <w:szCs w:val="22"/>
              </w:rPr>
              <w:t xml:space="preserve">Mountain Biking</w:t>
            </w:r>
          </w:p>
          <w:p>
            <w:pPr>
              <w:spacing w:after="60" w:before="0"/>
              <w:jc w:val="center"/>
            </w:pPr>
            <w:r>
              <w:rPr>
                <w:rFonts w:ascii="Arial" w:cs="Arial" w:eastAsia="Arial" w:hAnsi="Arial"/>
                <w:color w:val="CCCCCC"/>
                <w:sz w:val="18"/>
                <w:szCs w:val="18"/>
              </w:rPr>
              <w:t xml:space="preserve">CONFIDENTIAL — Not for student distribution  ·  Jonathan Jones  ·  Brynllywarch</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1E3A8A"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ASSESSOR USE ONLY</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40"/>
            </w:pPr>
            <w:r>
              <w:rPr>
                <w:rFonts w:ascii="Arial" w:cs="Arial" w:eastAsia="Arial" w:hAnsi="Arial"/>
                <w:color w:val="1A1A1A"/>
                <w:sz w:val="20"/>
                <w:szCs w:val="20"/>
              </w:rPr>
              <w:t xml:space="preserve">This document contains indicative answers and assessor guidance for Unit MH32CY007. It must not be shared with students before, during, or after assessment. Answers given here are indicative — any response that clearly demonstrates understanding of the criterion should be marked as Met. Use professional judgement alongside this guide.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1</w:t>
            </w:r>
          </w:p>
          <w:p>
            <w:pPr>
              <w:spacing w:after="20" w:before="20"/>
            </w:pPr>
            <w:r>
              <w:rPr>
                <w:rFonts w:ascii="Arial" w:cs="Arial" w:eastAsia="Arial" w:hAnsi="Arial"/>
                <w:b/>
                <w:bCs/>
                <w:color w:val="FFFFFF"/>
                <w:sz w:val="24"/>
                <w:szCs w:val="24"/>
              </w:rPr>
              <w:t xml:space="preserve">Understand a range of land-based activities</w:t>
            </w:r>
          </w:p>
          <w:p>
            <w:pPr>
              <w:spacing w:after="60" w:before="20"/>
            </w:pPr>
            <w:r>
              <w:rPr>
                <w:rFonts w:ascii="Arial" w:cs="Arial" w:eastAsia="Arial" w:hAnsi="Arial"/>
                <w:i/>
                <w:iCs/>
                <w:color w:val="CCCCCC"/>
                <w:sz w:val="18"/>
                <w:szCs w:val="18"/>
              </w:rPr>
              <w:t xml:space="preserve">Assessment Criteria: AC 1.1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1.1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Describe a range of land-based activities. (Minimum TWO)</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at least two land-based activities with relevant detail. Acceptable examples include: Mountain Biking — off-road cycling on purpose-built trails such as Dyfi Bike Park or Coed y Brenin; Hill Walking — travelling on foot over upland terrain using OS maps and compass; Rock Climbing — ascending natural rock faces using hands, feet and protective equipment; Gorge Walking — moving through river gorges by scrambling, jumping and swimming; Orienteering — navigating between checkpoints at speed. For each activity the student should address: what it involves, where it takes place in Wales, and who might participate.</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Two activities minimum are required. The description must go beyond naming the activity — it should explain what the activity involves. Mountain biking may be used as one of the two activities since this is the student's primary activity. Do not mark as Not Yet Met solely because a student omitted Welsh venue references if activities are otherwise well described.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2</w:t>
            </w:r>
          </w:p>
          <w:p>
            <w:pPr>
              <w:spacing w:after="20" w:before="20"/>
            </w:pPr>
            <w:r>
              <w:rPr>
                <w:rFonts w:ascii="Arial" w:cs="Arial" w:eastAsia="Arial" w:hAnsi="Arial"/>
                <w:b/>
                <w:bCs/>
                <w:color w:val="FFFFFF"/>
                <w:sz w:val="24"/>
                <w:szCs w:val="24"/>
              </w:rPr>
              <w:t xml:space="preserve">Understand the requirements of a land-based activity</w:t>
            </w:r>
          </w:p>
          <w:p>
            <w:pPr>
              <w:spacing w:after="60" w:before="20"/>
            </w:pPr>
            <w:r>
              <w:rPr>
                <w:rFonts w:ascii="Arial" w:cs="Arial" w:eastAsia="Arial" w:hAnsi="Arial"/>
                <w:i/>
                <w:iCs/>
                <w:color w:val="CCCCCC"/>
                <w:sz w:val="18"/>
                <w:szCs w:val="18"/>
              </w:rPr>
              <w:t xml:space="preserve">Assessment Criteria: AC 2.1 – 2.4</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Describe the features of mountain biking as a specific land-based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several key features of mountain biking. A strong response will include: trail grade system (green/blue/red/black); bike fit and setup (saddle height, handlebar position); riding positions (neutral, attack); braking technique (front and rear, brake before corners); climbing technique (seated, gear selection, cadence); cornering (look through, lean the bike, outside pedal down). The response should demonstrate understanding of what makes mountain biking distinctive as a land-based activity.</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This is a descriptive criterion — the student must describe features, not just list them. Accept any response that demonstrates understanding of the nature and technical demands of mountain biking. Reference to Welsh trail venues (Dyfi, Coed y Brenin, Afan) is helpful context but not required.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2.2</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Assess own skills against those required for mountain biking.</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conducts an honest self-assessment identifying both strengths and areas for development. A strong response considers: riding ability and trail grade experience; technical skills (cornering, descending, climbing); fitness and stamina; equipment knowledge; experience with the M-Check. The student should identify at least one area of confidence and at least one area for development.</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This criterion requires personal reflection — the student must refer to themselves. A general description of skills required without personal reference does not meet the criterion. Accept any honest, specific self-appraisal even if the student identifies significant skill gaps.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2.3</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State the equipment and resources needed for mountain biking.</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lists the key equipment required. A strong response includes: correctly fitted helmet; gloves; knee and elbow pads (at minimum for trail riding); appropriate footwear (flat or clipless); moisture-wicking clothing and waterproof layer; hydration pack (minimum 1.5 litres); repair kit (inner tube, levers, pump, multi-tool); trail map or GPS device; first aid kit. Minimum acceptable: helmet plus three or more additional items correctly stated.</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The helmet is non-negotiable — its absence from a student's list is a discussion point. The criterion requires the student to state equipment — a list is acceptable. Brief explanations demonstrate higher understanding but are not required for Pass.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2.4</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State the emergency and safety requirements for mountain biking.</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states safety and emergency procedures specific to mountain biking. A strong response includes: M-Check before every ride; checking tyre pressure; riding within ability (trail grade); not riding alone in remote areas; sharing the route with someone; emergency procedure if injured (stop, make safe, call 999, give grid reference or what3words); staying on marked trails. Minimum acceptable: two or more specific and correct requirements.</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Reject responses that are entirely generic (e.g. 'be careful'). Mountain biking-specific content (M-Check, trail grades, tyre pressure) is expected. Mark as Met if two or more relevant and correct requirements are stated.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3</w:t>
            </w:r>
          </w:p>
          <w:p>
            <w:pPr>
              <w:spacing w:after="20" w:before="20"/>
            </w:pPr>
            <w:r>
              <w:rPr>
                <w:rFonts w:ascii="Arial" w:cs="Arial" w:eastAsia="Arial" w:hAnsi="Arial"/>
                <w:b/>
                <w:bCs/>
                <w:color w:val="FFFFFF"/>
                <w:sz w:val="24"/>
                <w:szCs w:val="24"/>
              </w:rPr>
              <w:t xml:space="preserve">Be able to prepare for participation</w:t>
            </w:r>
          </w:p>
          <w:p>
            <w:pPr>
              <w:spacing w:after="60" w:before="20"/>
            </w:pPr>
            <w:r>
              <w:rPr>
                <w:rFonts w:ascii="Arial" w:cs="Arial" w:eastAsia="Arial" w:hAnsi="Arial"/>
                <w:i/>
                <w:iCs/>
                <w:color w:val="CCCCCC"/>
                <w:sz w:val="18"/>
                <w:szCs w:val="18"/>
              </w:rPr>
              <w:t xml:space="preserve">Assessment Criteria: AC 3.1 – 3.2</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3.1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Select the correct equipment and resources required for the mountain biking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selecting appropriate kit and preparing the bike. A strong response explains what was selected AND why it was appropriate — e.g. 'I chose knee pads because we were riding a red grade trail with technical features' or 'I selected a 2-litre hydration pack because the ride was over two hours'. This criterion may also be evidenced by practical observation.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The key word is 'selected' — the student should demonstrate active decision-making. Both written account and practical observation are valid evidence. Record observations if assessed practically.</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3.2</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Prepare for participation in the mountain biking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the preparation process. A strong response includes: completing the M-Check; checking and inflating tyres to correct pressure; fitting helmet and protective equipment correctly; checking hydration and repair kit; attending the route briefing. This criterion is primarily evidenced by practical observation of the student carrying out the M-Check and kit preparation.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Observe the student performing the M-Check and fitting equipment. Record what you observed. The M-Check is central to this criterion — a student who cannot demonstrate it should be referred for this AC. Written account is supplementary to observation.</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4</w:t>
            </w:r>
          </w:p>
          <w:p>
            <w:pPr>
              <w:spacing w:after="20" w:before="20"/>
            </w:pPr>
            <w:r>
              <w:rPr>
                <w:rFonts w:ascii="Arial" w:cs="Arial" w:eastAsia="Arial" w:hAnsi="Arial"/>
                <w:b/>
                <w:bCs/>
                <w:color w:val="FFFFFF"/>
                <w:sz w:val="24"/>
                <w:szCs w:val="24"/>
              </w:rPr>
              <w:t xml:space="preserve">Be able to participate in a land-based activity</w:t>
            </w:r>
          </w:p>
          <w:p>
            <w:pPr>
              <w:spacing w:after="60" w:before="20"/>
            </w:pPr>
            <w:r>
              <w:rPr>
                <w:rFonts w:ascii="Arial" w:cs="Arial" w:eastAsia="Arial" w:hAnsi="Arial"/>
                <w:i/>
                <w:iCs/>
                <w:color w:val="CCCCCC"/>
                <w:sz w:val="18"/>
                <w:szCs w:val="18"/>
              </w:rPr>
              <w:t xml:space="preserve">Assessment Criteria: AC 4.1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4.1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Participate in a mountain biking activity using a range of skills and techniques, correct equipment, and appropriate safety checks.</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This criterion is assessed by practical observation during the mountain bike ride. The student must demonstrate: at least TWO riding skills or techniques (e.g. ascending technique, descent body position, cornering, obstacle riding); wearing and using correct equipment (helmet worn at all times, protective gear, hydration); conducting or participating in appropriate safety checks (dynamic risk assessment behaviours, stopping to check if something feels wrong, staying on marked trail). Written account is supplementary.</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Record observations throughout the ride. Helmet must be worn at all times during the ride — if a student removes it, this must be addressed immediately and recorded. 'Range of skills' requires at least two distinct techniques to be observed. Safety checks can include pre-ride inspection as part of AC 3.2 if observed simultaneously.</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5</w:t>
            </w:r>
          </w:p>
          <w:p>
            <w:pPr>
              <w:spacing w:after="20" w:before="20"/>
            </w:pPr>
            <w:r>
              <w:rPr>
                <w:rFonts w:ascii="Arial" w:cs="Arial" w:eastAsia="Arial" w:hAnsi="Arial"/>
                <w:b/>
                <w:bCs/>
                <w:color w:val="FFFFFF"/>
                <w:sz w:val="24"/>
                <w:szCs w:val="24"/>
              </w:rPr>
              <w:t xml:space="preserve">Be able to maintain equipment</w:t>
            </w:r>
          </w:p>
          <w:p>
            <w:pPr>
              <w:spacing w:after="60" w:before="20"/>
            </w:pPr>
            <w:r>
              <w:rPr>
                <w:rFonts w:ascii="Arial" w:cs="Arial" w:eastAsia="Arial" w:hAnsi="Arial"/>
                <w:i/>
                <w:iCs/>
                <w:color w:val="CCCCCC"/>
                <w:sz w:val="18"/>
                <w:szCs w:val="18"/>
              </w:rPr>
              <w:t xml:space="preserve">Assessment Criteria: AC 5.1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5.1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Maintain equipment used during the mountain biking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maintains bike and equipment after the ride. A strong response describes: rinsing mud from the frame and tyres; drying and lubricating the chain; re-inflating tyres to correct pressure; checking brake pads; inspecting the frame for damage; air-drying clothing and checking the helmet for cracks. This criterion is primarily assessed by practical observation after the ride.</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Observe the student cleaning and maintaining at least TWO components. The chain should be lubricated correctly — apply to each link, wipe off excess. Note that high-pressure washing directly at bearings and seals is poor practice. Correct technique is expected. Written account is supplementary.</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6</w:t>
            </w:r>
          </w:p>
          <w:p>
            <w:pPr>
              <w:spacing w:after="20" w:before="20"/>
            </w:pPr>
            <w:r>
              <w:rPr>
                <w:rFonts w:ascii="Arial" w:cs="Arial" w:eastAsia="Arial" w:hAnsi="Arial"/>
                <w:b/>
                <w:bCs/>
                <w:color w:val="FFFFFF"/>
                <w:sz w:val="24"/>
                <w:szCs w:val="24"/>
              </w:rPr>
              <w:t xml:space="preserve">Be able to assess own participation</w:t>
            </w:r>
          </w:p>
          <w:p>
            <w:pPr>
              <w:spacing w:after="60" w:before="20"/>
            </w:pPr>
            <w:r>
              <w:rPr>
                <w:rFonts w:ascii="Arial" w:cs="Arial" w:eastAsia="Arial" w:hAnsi="Arial"/>
                <w:i/>
                <w:iCs/>
                <w:color w:val="CCCCCC"/>
                <w:sz w:val="18"/>
                <w:szCs w:val="18"/>
              </w:rPr>
              <w:t xml:space="preserve">Assessment Criteria: AC 6.1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6.1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Assess own participation in the mountain biking activity.</w:t>
            </w:r>
          </w:p>
        </w:tc>
        <w:tc>
          <w:tcPr>
            <w:tcW w:type="dxa" w:w="12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Pass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reflects on their own performance during the mountain bike ride. A strong response: identifies specific sections of the trail or specific moments; discusses both strengths and weaknesses; proposes concrete improvements for future rides; refers to technical skills, preparation, safety, and/or fitness. Minimum acceptable: at least two specific reflections relating to the student's actual participation.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w:t>
            </w:r>
            <w:r>
              <w:rPr>
                <w:rFonts w:ascii="Arial" w:cs="Arial" w:eastAsia="Arial" w:hAnsi="Arial"/>
                <w:i/>
                <w:iCs/>
                <w:color w:val="6B6B6B"/>
                <w:sz w:val="20"/>
                <w:szCs w:val="20"/>
              </w:rPr>
              <w:t xml:space="preserve">  Generic responses ('I enjoyed the ride') are insufficient. The student must reflect on what actually happened. Accept brief but specific responses — a student who identifies one clear strength and one clear area for development with specific reference to the ride has met this criterion. Encourage students who submit weak responses to add more detail before final sign-off.</w:t>
            </w:r>
          </w:p>
        </w:tc>
      </w:tr>
    </w:tbl>
    <w:p>
      <w:pPr>
        <w:spacing w:after="80" w:before="80"/>
      </w:pPr>
    </w:p>
    <w:p>
      <w:pPr>
        <w:spacing w:after="60" w:before="60"/>
      </w:pPr>
    </w:p>
    <w:p>
      <w:pPr>
        <w:jc w:val="center"/>
      </w:pPr>
      <w:r>
        <w:rPr>
          <w:rFonts w:ascii="Arial" w:cs="Arial" w:eastAsia="Arial" w:hAnsi="Arial"/>
          <w:color w:val="AAAAAA"/>
          <w:sz w:val="18"/>
          <w:szCs w:val="18"/>
        </w:rPr>
        <w:t xml:space="preserve">© 2025 Agored Cymru  |  MH32CY007 CDO652  |  Assessor Answer Key  |  CONFIDENTIAL  |  Jonathan Jones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MH32CY007 Mountain Biking — Assessor Answer Key</dc:title>
  <dc:creator>Jonathan Jones</dc:creator>
  <cp:lastModifiedBy>Un-named</cp:lastModifiedBy>
  <cp:revision>1</cp:revision>
  <dcterms:created xsi:type="dcterms:W3CDTF">2026-05-02T19:23:48.198Z</dcterms:created>
  <dcterms:modified xsi:type="dcterms:W3CDTF">2026-05-02T19:23:48.198Z</dcterms:modified>
</cp:coreProperties>
</file>

<file path=docProps/custom.xml><?xml version="1.0" encoding="utf-8"?>
<Properties xmlns="http://schemas.openxmlformats.org/officeDocument/2006/custom-properties" xmlns:vt="http://schemas.openxmlformats.org/officeDocument/2006/docPropsVTypes"/>
</file>