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73"/>
            <w:tcBorders>
              <w:top w:val="none" w:color="FFFFFF" w:sz="0"/>
              <w:left w:val="none" w:color="FFFFFF" w:sz="0"/>
              <w:bottom w:val="none" w:color="FFFFFF" w:sz="0"/>
              <w:right w:val="none" w:color="FFFFFF" w:sz="0"/>
            </w:tcBorders>
          </w:tcPr>
          <w:p>
            <w:pPr>
              <w:spacing w:after="20" w:before="40"/>
              <w:jc w:val="left"/>
            </w:pPr>
            <w:r>
              <w:drawing>
                <wp:inline distT="0" distB="0" distL="0" distR="0">
                  <wp:extent cx="762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571500"/>
                          </a:xfrm>
                          <a:prstGeom prst="rect">
                            <a:avLst/>
                          </a:prstGeom>
                        </pic:spPr>
                      </pic:pic>
                    </a:graphicData>
                  </a:graphic>
                </wp:inline>
              </w:drawing>
            </w:r>
          </w:p>
        </w:tc>
        <w:tc>
          <w:tcPr>
            <w:tcW w:type="dxa" w:w="4873"/>
            <w:tcBorders>
              <w:top w:val="none" w:color="FFFFFF" w:sz="0"/>
              <w:left w:val="none" w:color="FFFFFF" w:sz="0"/>
              <w:bottom w:val="none" w:color="FFFFFF" w:sz="0"/>
              <w:right w:val="none" w:color="FFFFFF" w:sz="0"/>
            </w:tcBorders>
          </w:tcPr>
          <w:p>
            <w:pPr>
              <w:spacing w:after="20" w:before="40"/>
              <w:jc w:val="right"/>
            </w:pPr>
            <w:r>
              <w:drawing>
                <wp:inline distT="0" distB="0" distL="0" distR="0">
                  <wp:extent cx="1143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381000"/>
                          </a:xfrm>
                          <a:prstGeom prst="rect">
                            <a:avLst/>
                          </a:prstGeom>
                        </pic:spPr>
                      </pic:pic>
                    </a:graphicData>
                  </a:graphic>
                </wp:inline>
              </w:drawing>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pPr>
              <w:spacing w:after="20" w:before="60"/>
              <w:jc w:val="center"/>
            </w:pPr>
            <w:r>
              <w:rPr>
                <w:rFonts w:ascii="Arial" w:cs="Arial" w:eastAsia="Arial" w:hAnsi="Arial"/>
                <w:b/>
                <w:bCs/>
                <w:color w:val="1A6B3C"/>
                <w:sz w:val="20"/>
                <w:szCs w:val="20"/>
              </w:rPr>
              <w:t xml:space="preserve">AGORED CYMRU  │  LEVEL 2 WORKBOOK</w:t>
            </w:r>
          </w:p>
          <w:p>
            <w:pPr>
              <w:spacing w:after="8" w:before="20"/>
              <w:jc w:val="center"/>
            </w:pPr>
            <w:r>
              <w:rPr>
                <w:rFonts w:ascii="Arial" w:cs="Arial" w:eastAsia="Arial" w:hAnsi="Arial"/>
                <w:b/>
                <w:bCs/>
                <w:color w:val="FFFFFF"/>
                <w:sz w:val="28"/>
                <w:szCs w:val="28"/>
              </w:rPr>
              <w:t xml:space="preserve">Participate in a Land-based Activity</w:t>
            </w:r>
          </w:p>
          <w:p>
            <w:pPr>
              <w:spacing w:after="20" w:before="0"/>
              <w:jc w:val="center"/>
            </w:pPr>
            <w:r>
              <w:rPr>
                <w:rFonts w:ascii="Arial" w:cs="Arial" w:eastAsia="Arial" w:hAnsi="Arial"/>
                <w:b/>
                <w:bCs/>
                <w:color w:val="FFFFFF"/>
                <w:sz w:val="22"/>
                <w:szCs w:val="22"/>
              </w:rPr>
              <w:t xml:space="preserve">Hill Walking</w:t>
            </w:r>
          </w:p>
          <w:p>
            <w:pPr>
              <w:spacing w:after="60" w:before="0"/>
              <w:jc w:val="center"/>
            </w:pPr>
            <w:r>
              <w:rPr>
                <w:rFonts w:ascii="Arial" w:cs="Arial" w:eastAsia="Arial" w:hAnsi="Arial"/>
                <w:color w:val="CCCCCC"/>
                <w:sz w:val="18"/>
                <w:szCs w:val="18"/>
              </w:rPr>
              <w:t xml:space="preserve">Unit MH32CY007  ·  CDO652  ·  3 Credits  ·  15 GLH  ·  Last Registration: 31/08/2030</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Student Name:</w:t>
            </w:r>
          </w:p>
        </w:tc>
        <w:tc>
          <w:tcPr>
            <w:tcW w:type="dxa" w:w="2513"/>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W w:type="dxa" w:w="20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Class / Group:</w:t>
            </w:r>
          </w:p>
        </w:tc>
        <w:tc>
          <w:tcPr>
            <w:tcW w:type="dxa" w:w="2513"/>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r>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Assessor Name:</w:t>
            </w:r>
          </w:p>
        </w:tc>
        <w:tc>
          <w:tcPr>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Centre Name:</w:t>
            </w:r>
          </w:p>
        </w:tc>
        <w:tc>
          <w:tcPr>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Brynllywarch</w:t>
            </w:r>
          </w:p>
        </w:tc>
      </w:tr>
      <w:tr>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Start Date:</w:t>
            </w:r>
          </w:p>
        </w:tc>
        <w:tc>
          <w:tcPr>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Submission Date:</w:t>
            </w:r>
          </w:p>
        </w:tc>
        <w:tc>
          <w:tcPr>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bl>
    <w:p>
      <w:pPr>
        <w:spacing w:after="80" w:before="80"/>
      </w:pPr>
    </w:p>
    <w:p>
      <w:r>
        <w:br w:type="page"/>
      </w:r>
    </w:p>
    <w:p>
      <w:pPr>
        <w:pStyle w:val="Heading1"/>
      </w:pPr>
      <w:r>
        <w:rPr>
          <w:rFonts w:ascii="Arial" w:cs="Arial" w:eastAsia="Arial" w:hAnsi="Arial"/>
          <w:b/>
          <w:bCs/>
          <w:color w:val="0F4525"/>
          <w:sz w:val="26"/>
          <w:szCs w:val="26"/>
        </w:rP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r>
              <w:rPr>
                <w:rFonts w:ascii="Arial" w:cs="Arial" w:eastAsia="Arial" w:hAnsi="Arial"/>
                <w:color w:val="1A6B3C"/>
                <w:sz w:val="20"/>
                <w:szCs w:val="20"/>
              </w:rPr>
              <w:t xml:space="preserve">Introduction &amp; Unit Overview</w:t>
            </w:r>
          </w:p>
        </w:tc>
        <w:tc>
          <w:tcPr>
            <w:tcW w:type="dxa" w:w="15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jc w:val="right"/>
            </w:pPr>
            <w:r>
              <w:rPr>
                <w:rFonts w:ascii="Arial" w:cs="Arial" w:eastAsia="Arial" w:hAnsi="Arial"/>
                <w:color w:val="0F4525"/>
                <w:sz w:val="20"/>
                <w:szCs w:val="20"/>
              </w:rPr>
              <w:t xml:space="preserve">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r>
              <w:rPr>
                <w:rFonts w:ascii="Arial" w:cs="Arial" w:eastAsia="Arial" w:hAnsi="Arial"/>
                <w:color w:val="1A6B3C"/>
                <w:sz w:val="20"/>
                <w:szCs w:val="20"/>
              </w:rPr>
              <w:t xml:space="preserve">LO 1 — Understanding Land-based Activities</w:t>
            </w:r>
          </w:p>
        </w:tc>
        <w:tc>
          <w:tcPr>
            <w:tcW w:type="dxa" w:w="15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jc w:val="right"/>
            </w:pPr>
            <w:r>
              <w:rPr>
                <w:rFonts w:ascii="Arial" w:cs="Arial" w:eastAsia="Arial" w:hAnsi="Arial"/>
                <w:color w:val="0F4525"/>
                <w:sz w:val="20"/>
                <w:szCs w:val="20"/>
              </w:rPr>
              <w:t xml:space="preserve">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r>
              <w:rPr>
                <w:rFonts w:ascii="Arial" w:cs="Arial" w:eastAsia="Arial" w:hAnsi="Arial"/>
                <w:color w:val="1A6B3C"/>
                <w:sz w:val="20"/>
                <w:szCs w:val="20"/>
              </w:rPr>
              <w:t xml:space="preserve">LO 2 — Understanding Activity Requirements</w:t>
            </w:r>
          </w:p>
        </w:tc>
        <w:tc>
          <w:tcPr>
            <w:tcW w:type="dxa" w:w="15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jc w:val="right"/>
            </w:pPr>
            <w:r>
              <w:rPr>
                <w:rFonts w:ascii="Arial" w:cs="Arial" w:eastAsia="Arial" w:hAnsi="Arial"/>
                <w:color w:val="0F4525"/>
                <w:sz w:val="20"/>
                <w:szCs w:val="20"/>
              </w:rPr>
              <w:t xml:space="preserve">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r>
              <w:rPr>
                <w:rFonts w:ascii="Arial" w:cs="Arial" w:eastAsia="Arial" w:hAnsi="Arial"/>
                <w:color w:val="1A6B3C"/>
                <w:sz w:val="20"/>
                <w:szCs w:val="20"/>
              </w:rPr>
              <w:t xml:space="preserve">LO 3 — Preparing for Participation</w:t>
            </w:r>
          </w:p>
        </w:tc>
        <w:tc>
          <w:tcPr>
            <w:tcW w:type="dxa" w:w="15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jc w:val="right"/>
            </w:pPr>
            <w:r>
              <w:rPr>
                <w:rFonts w:ascii="Arial" w:cs="Arial" w:eastAsia="Arial" w:hAnsi="Arial"/>
                <w:color w:val="0F4525"/>
                <w:sz w:val="20"/>
                <w:szCs w:val="20"/>
              </w:rPr>
              <w:t xml:space="preserve">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r>
              <w:rPr>
                <w:rFonts w:ascii="Arial" w:cs="Arial" w:eastAsia="Arial" w:hAnsi="Arial"/>
                <w:color w:val="1A6B3C"/>
                <w:sz w:val="20"/>
                <w:szCs w:val="20"/>
              </w:rPr>
              <w:t xml:space="preserve">LO 4 — Participating in the Activity</w:t>
            </w:r>
          </w:p>
        </w:tc>
        <w:tc>
          <w:tcPr>
            <w:tcW w:type="dxa" w:w="15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jc w:val="right"/>
            </w:pPr>
            <w:r>
              <w:rPr>
                <w:rFonts w:ascii="Arial" w:cs="Arial" w:eastAsia="Arial" w:hAnsi="Arial"/>
                <w:color w:val="0F4525"/>
                <w:sz w:val="20"/>
                <w:szCs w:val="20"/>
              </w:rPr>
              <w:t xml:space="preserve">10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r>
              <w:rPr>
                <w:rFonts w:ascii="Arial" w:cs="Arial" w:eastAsia="Arial" w:hAnsi="Arial"/>
                <w:color w:val="1A6B3C"/>
                <w:sz w:val="20"/>
                <w:szCs w:val="20"/>
              </w:rPr>
              <w:t xml:space="preserve">LO 5 — Equipment Maintenance</w:t>
            </w:r>
          </w:p>
        </w:tc>
        <w:tc>
          <w:tcPr>
            <w:tcW w:type="dxa" w:w="15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jc w:val="right"/>
            </w:pPr>
            <w:r>
              <w:rPr>
                <w:rFonts w:ascii="Arial" w:cs="Arial" w:eastAsia="Arial" w:hAnsi="Arial"/>
                <w:color w:val="0F4525"/>
                <w:sz w:val="20"/>
                <w:szCs w:val="20"/>
              </w:rPr>
              <w:t xml:space="preserve">12</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r>
              <w:rPr>
                <w:rFonts w:ascii="Arial" w:cs="Arial" w:eastAsia="Arial" w:hAnsi="Arial"/>
                <w:color w:val="1A6B3C"/>
                <w:sz w:val="20"/>
                <w:szCs w:val="20"/>
              </w:rPr>
              <w:t xml:space="preserve">LO 6 — Self-Assessment</w:t>
            </w:r>
          </w:p>
        </w:tc>
        <w:tc>
          <w:tcPr>
            <w:tcW w:type="dxa" w:w="15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jc w:val="right"/>
            </w:pPr>
            <w:r>
              <w:rPr>
                <w:rFonts w:ascii="Arial" w:cs="Arial" w:eastAsia="Arial" w:hAnsi="Arial"/>
                <w:color w:val="0F4525"/>
                <w:sz w:val="20"/>
                <w:szCs w:val="20"/>
              </w:rPr>
              <w:t xml:space="preserve">13</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r>
              <w:rPr>
                <w:rFonts w:ascii="Arial" w:cs="Arial" w:eastAsia="Arial" w:hAnsi="Arial"/>
                <w:color w:val="1A6B3C"/>
                <w:sz w:val="20"/>
                <w:szCs w:val="20"/>
              </w:rPr>
              <w:t xml:space="preserve">Assessment Tasks</w:t>
            </w:r>
          </w:p>
        </w:tc>
        <w:tc>
          <w:tcPr>
            <w:tcW w:type="dxa" w:w="15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jc w:val="right"/>
            </w:pPr>
            <w:r>
              <w:rPr>
                <w:rFonts w:ascii="Arial" w:cs="Arial" w:eastAsia="Arial" w:hAnsi="Arial"/>
                <w:color w:val="0F4525"/>
                <w:sz w:val="20"/>
                <w:szCs w:val="20"/>
              </w:rPr>
              <w:t xml:space="preserve">14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r>
              <w:rPr>
                <w:rFonts w:ascii="Arial" w:cs="Arial" w:eastAsia="Arial" w:hAnsi="Arial"/>
                <w:color w:val="1A6B3C"/>
                <w:sz w:val="20"/>
                <w:szCs w:val="20"/>
              </w:rPr>
              <w:t xml:space="preserve">Criteria Evidence Checklist</w:t>
            </w:r>
          </w:p>
        </w:tc>
        <w:tc>
          <w:tcPr>
            <w:tcW w:type="dxa" w:w="15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jc w:val="right"/>
            </w:pPr>
            <w:r>
              <w:rPr>
                <w:rFonts w:ascii="Arial" w:cs="Arial" w:eastAsia="Arial" w:hAnsi="Arial"/>
                <w:color w:val="0F4525"/>
                <w:sz w:val="20"/>
                <w:szCs w:val="20"/>
              </w:rPr>
              <w:t xml:space="preserve">17</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r>
              <w:rPr>
                <w:rFonts w:ascii="Arial" w:cs="Arial" w:eastAsia="Arial" w:hAnsi="Arial"/>
                <w:color w:val="1A6B3C"/>
                <w:sz w:val="20"/>
                <w:szCs w:val="20"/>
              </w:rPr>
              <w:t xml:space="preserve">Glossary — Useful Word List</w:t>
            </w:r>
          </w:p>
        </w:tc>
        <w:tc>
          <w:tcPr>
            <w:tcW w:type="dxa" w:w="15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jc w:val="right"/>
            </w:pPr>
            <w:r>
              <w:rPr>
                <w:rFonts w:ascii="Arial" w:cs="Arial" w:eastAsia="Arial" w:hAnsi="Arial"/>
                <w:color w:val="0F4525"/>
                <w:sz w:val="20"/>
                <w:szCs w:val="20"/>
              </w:rPr>
              <w:t xml:space="preserve">18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r>
              <w:rPr>
                <w:rFonts w:ascii="Arial" w:cs="Arial" w:eastAsia="Arial" w:hAnsi="Arial"/>
                <w:color w:val="1A6B3C"/>
                <w:sz w:val="20"/>
                <w:szCs w:val="20"/>
              </w:rPr>
              <w:t xml:space="preserve">Student Declaration</w:t>
            </w:r>
          </w:p>
        </w:tc>
        <w:tc>
          <w:tcPr>
            <w:tcW w:type="dxa" w:w="15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jc w:val="right"/>
            </w:pPr>
            <w:r>
              <w:rPr>
                <w:rFonts w:ascii="Arial" w:cs="Arial" w:eastAsia="Arial" w:hAnsi="Arial"/>
                <w:color w:val="0F4525"/>
                <w:sz w:val="20"/>
                <w:szCs w:val="20"/>
              </w:rPr>
              <w:t xml:space="preserve">19</w:t>
            </w:r>
          </w:p>
        </w:tc>
      </w:tr>
    </w:tbl>
    <w:p>
      <w:r>
        <w:br w:type="page"/>
      </w:r>
    </w:p>
    <w:p>
      <w:pPr>
        <w:pStyle w:val="Heading1"/>
      </w:pPr>
      <w:r>
        <w:rPr>
          <w:rFonts w:ascii="Arial" w:cs="Arial" w:eastAsia="Arial" w:hAnsi="Arial"/>
          <w:b/>
          <w:bCs/>
          <w:color w:val="0F4525"/>
          <w:sz w:val="24"/>
          <w:szCs w:val="24"/>
        </w:rPr>
        <w:t xml:space="preserve">Introduction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6B3C" w:sz="6"/>
              <w:left w:val="single" w:color="1A6B3C" w:sz="6"/>
              <w:bottom w:val="single" w:color="1A6B3C" w:sz="6"/>
              <w:right w:val="single" w:color="1A6B3C" w:sz="6"/>
            </w:tcBorders>
            <w:shd w:fill="E8F5EE" w:color="auto" w:val="clear"/>
            <w:tcMar>
              <w:top w:type="dxa" w:w="80"/>
              <w:left w:type="dxa" w:w="100"/>
              <w:bottom w:type="dxa" w:w="80"/>
              <w:right w:type="dxa" w:w="100"/>
            </w:tcMar>
            <w:vAlign w:val="top"/>
          </w:tcPr>
          <w:p>
            <w:pPr>
              <w:spacing w:after="60" w:before="60"/>
            </w:pPr>
            <w:r>
              <w:rPr>
                <w:rFonts w:ascii="Arial" w:cs="Arial" w:eastAsia="Arial" w:hAnsi="Arial"/>
                <w:b/>
                <w:bCs/>
                <w:color w:val="0F4525"/>
                <w:sz w:val="22"/>
                <w:szCs w:val="22"/>
              </w:rPr>
              <w:t xml:space="preserve">📚  Unit Learning Outcomes</w:t>
            </w:r>
          </w:p>
          <w:p>
            <w:pPr>
              <w:pStyle w:val="ListParagraph"/>
              <w:numPr>
                <w:ilvl w:val="0"/>
                <w:numId w:val="2"/>
              </w:numPr>
              <w:spacing w:after="30" w:before="30"/>
            </w:pPr>
            <w:r>
              <w:rPr>
                <w:rFonts w:ascii="Arial" w:cs="Arial" w:eastAsia="Arial" w:hAnsi="Arial"/>
                <w:color w:val="1A1A1A"/>
                <w:sz w:val="20"/>
                <w:szCs w:val="20"/>
              </w:rPr>
              <w:t xml:space="preserve">LO 1 — Understand a range of land-based activities.</w:t>
            </w:r>
          </w:p>
          <w:p>
            <w:pPr>
              <w:pStyle w:val="ListParagraph"/>
              <w:numPr>
                <w:ilvl w:val="0"/>
                <w:numId w:val="2"/>
              </w:numPr>
              <w:spacing w:after="30" w:before="30"/>
            </w:pPr>
            <w:r>
              <w:rPr>
                <w:rFonts w:ascii="Arial" w:cs="Arial" w:eastAsia="Arial" w:hAnsi="Arial"/>
                <w:color w:val="1A1A1A"/>
                <w:sz w:val="20"/>
                <w:szCs w:val="20"/>
              </w:rPr>
              <w:t xml:space="preserve">LO 2 — Understand the requirements of a land-based activity.</w:t>
            </w:r>
          </w:p>
          <w:p>
            <w:pPr>
              <w:pStyle w:val="ListParagraph"/>
              <w:numPr>
                <w:ilvl w:val="0"/>
                <w:numId w:val="2"/>
              </w:numPr>
              <w:spacing w:after="30" w:before="30"/>
            </w:pPr>
            <w:r>
              <w:rPr>
                <w:rFonts w:ascii="Arial" w:cs="Arial" w:eastAsia="Arial" w:hAnsi="Arial"/>
                <w:color w:val="1A1A1A"/>
                <w:sz w:val="20"/>
                <w:szCs w:val="20"/>
              </w:rPr>
              <w:t xml:space="preserve">LO 3 — Be able to prepare for participation in a land-based activity.</w:t>
            </w:r>
          </w:p>
          <w:p>
            <w:pPr>
              <w:pStyle w:val="ListParagraph"/>
              <w:numPr>
                <w:ilvl w:val="0"/>
                <w:numId w:val="2"/>
              </w:numPr>
              <w:spacing w:after="30" w:before="30"/>
            </w:pPr>
            <w:r>
              <w:rPr>
                <w:rFonts w:ascii="Arial" w:cs="Arial" w:eastAsia="Arial" w:hAnsi="Arial"/>
                <w:color w:val="1A1A1A"/>
                <w:sz w:val="20"/>
                <w:szCs w:val="20"/>
              </w:rPr>
              <w:t xml:space="preserve">LO 4 — Be able to participate in a land-based activity.</w:t>
            </w:r>
          </w:p>
          <w:p>
            <w:pPr>
              <w:pStyle w:val="ListParagraph"/>
              <w:numPr>
                <w:ilvl w:val="0"/>
                <w:numId w:val="2"/>
              </w:numPr>
              <w:spacing w:after="30" w:before="30"/>
            </w:pPr>
            <w:r>
              <w:rPr>
                <w:rFonts w:ascii="Arial" w:cs="Arial" w:eastAsia="Arial" w:hAnsi="Arial"/>
                <w:color w:val="1A1A1A"/>
                <w:sz w:val="20"/>
                <w:szCs w:val="20"/>
              </w:rPr>
              <w:t xml:space="preserve">LO 5 — Be able to maintain equipment used during the land-based activity.</w:t>
            </w:r>
          </w:p>
          <w:p>
            <w:pPr>
              <w:pStyle w:val="ListParagraph"/>
              <w:numPr>
                <w:ilvl w:val="0"/>
                <w:numId w:val="2"/>
              </w:numPr>
              <w:spacing w:after="30" w:before="30"/>
            </w:pPr>
            <w:r>
              <w:rPr>
                <w:rFonts w:ascii="Arial" w:cs="Arial" w:eastAsia="Arial" w:hAnsi="Arial"/>
                <w:color w:val="1A1A1A"/>
                <w:sz w:val="20"/>
                <w:szCs w:val="20"/>
              </w:rPr>
              <w:t xml:space="preserve">LO 6 — Be able to assess own participation in the land-based activity.</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6B3C" w:sz="6"/>
              <w:left w:val="single" w:color="1A6B3C" w:sz="6"/>
              <w:bottom w:val="single" w:color="1A6B3C" w:sz="6"/>
              <w:right w:val="single" w:color="1A6B3C" w:sz="6"/>
            </w:tcBorders>
            <w:shd w:fill="E8F5EE" w:color="auto" w:val="clear"/>
            <w:tcMar>
              <w:top w:type="dxa" w:w="80"/>
              <w:left w:type="dxa" w:w="100"/>
              <w:bottom w:type="dxa" w:w="80"/>
              <w:right w:type="dxa" w:w="100"/>
            </w:tcMar>
            <w:vAlign w:val="top"/>
          </w:tcPr>
          <w:p>
            <w:pPr>
              <w:spacing w:after="60" w:before="60"/>
            </w:pPr>
            <w:r>
              <w:rPr>
                <w:rFonts w:ascii="Arial" w:cs="Arial" w:eastAsia="Arial" w:hAnsi="Arial"/>
                <w:b/>
                <w:bCs/>
                <w:color w:val="0F4525"/>
                <w:sz w:val="22"/>
                <w:szCs w:val="22"/>
              </w:rPr>
              <w:t xml:space="preserve">📚  Assessment Method</w:t>
            </w:r>
          </w:p>
          <w:p>
            <w:pPr>
              <w:spacing w:after="60" w:before="30"/>
            </w:pPr>
            <w:r>
              <w:rPr>
                <w:rFonts w:ascii="Arial" w:cs="Arial" w:eastAsia="Arial" w:hAnsi="Arial"/>
                <w:color w:val="1A1A1A"/>
                <w:sz w:val="20"/>
                <w:szCs w:val="20"/>
              </w:rPr>
              <w:t xml:space="preserve">This unit is assessed by practical demonstration in an outdoor setting. Your assessor will observe you preparing for, participating in, and maintaining equipment after a hill walking activity. Written answers in this workbook support your practical evidence. Where a criterion uses a plural, a minimum of TWO examples is required.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pPr>
              <w:spacing w:after="20" w:before="40"/>
            </w:pPr>
            <w:r>
              <w:rPr>
                <w:rFonts w:ascii="Arial" w:cs="Arial" w:eastAsia="Arial" w:hAnsi="Arial"/>
                <w:i/>
                <w:iCs/>
                <w:color w:val="AAAAAA"/>
                <w:sz w:val="18"/>
                <w:szCs w:val="18"/>
              </w:rPr>
              <w:t xml:space="preserve">LEARNING OUTCOME 1</w:t>
            </w:r>
          </w:p>
          <w:p>
            <w:pPr>
              <w:spacing w:after="20" w:before="20"/>
            </w:pPr>
            <w:r>
              <w:rPr>
                <w:rFonts w:ascii="Arial" w:cs="Arial" w:eastAsia="Arial" w:hAnsi="Arial"/>
                <w:b/>
                <w:bCs/>
                <w:color w:val="FFFFFF"/>
                <w:sz w:val="24"/>
                <w:szCs w:val="24"/>
              </w:rPr>
              <w:t xml:space="preserve">Understand a range of land-based activities</w:t>
            </w:r>
          </w:p>
          <w:p>
            <w:pPr>
              <w:spacing w:after="60" w:before="20"/>
            </w:pPr>
            <w:r>
              <w:rPr>
                <w:rFonts w:ascii="Arial" w:cs="Arial" w:eastAsia="Arial" w:hAnsi="Arial"/>
                <w:i/>
                <w:iCs/>
                <w:color w:val="CCCCCC"/>
                <w:sz w:val="18"/>
                <w:szCs w:val="18"/>
              </w:rPr>
              <w:t xml:space="preserve">Assessment Criteria: AC 1.1</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6B3C" w:sz="6"/>
              <w:left w:val="single" w:color="1A6B3C" w:sz="6"/>
              <w:bottom w:val="single" w:color="1A6B3C" w:sz="6"/>
              <w:right w:val="single" w:color="1A6B3C" w:sz="6"/>
            </w:tcBorders>
            <w:shd w:fill="E8F5EE" w:color="auto" w:val="clear"/>
            <w:tcMar>
              <w:top w:type="dxa" w:w="80"/>
              <w:left w:type="dxa" w:w="100"/>
              <w:bottom w:type="dxa" w:w="80"/>
              <w:right w:type="dxa" w:w="100"/>
            </w:tcMar>
            <w:vAlign w:val="top"/>
          </w:tcPr>
          <w:p>
            <w:pPr>
              <w:spacing w:after="80" w:before="60"/>
            </w:pPr>
            <w:r>
              <w:rPr>
                <w:rFonts w:ascii="Arial" w:cs="Arial" w:eastAsia="Arial" w:hAnsi="Arial"/>
                <w:b/>
                <w:bCs/>
                <w:color w:val="0F4525"/>
                <w:sz w:val="22"/>
                <w:szCs w:val="22"/>
              </w:rPr>
              <w:t xml:space="preserve">📚  Knowledge Hub — What are land-based activities?</w:t>
            </w:r>
          </w:p>
          <w:p>
            <w:pPr>
              <w:spacing w:after="40" w:before="40"/>
            </w:pPr>
            <w:r>
              <w:rPr>
                <w:rFonts w:ascii="Arial" w:cs="Arial" w:eastAsia="Arial" w:hAnsi="Arial"/>
                <w:b/>
                <w:bCs/>
                <w:color w:val="0F4525"/>
                <w:sz w:val="20"/>
                <w:szCs w:val="20"/>
              </w:rPr>
              <w:t xml:space="preserve">Hill walking: </w:t>
            </w:r>
            <w:r>
              <w:rPr>
                <w:rFonts w:ascii="Arial" w:cs="Arial" w:eastAsia="Arial" w:hAnsi="Arial"/>
                <w:color w:val="1A1A1A"/>
                <w:sz w:val="20"/>
                <w:szCs w:val="20"/>
              </w:rPr>
              <w:t xml:space="preserve">Travelling on foot over upland terrain using paths and open ground. Wales: Brecon Beacons, Snowdonia, Cambrian Mountains.</w:t>
            </w:r>
          </w:p>
          <w:p>
            <w:pPr>
              <w:spacing w:after="40" w:before="40"/>
            </w:pPr>
            <w:r>
              <w:rPr>
                <w:rFonts w:ascii="Arial" w:cs="Arial" w:eastAsia="Arial" w:hAnsi="Arial"/>
                <w:b/>
                <w:bCs/>
                <w:color w:val="0F4525"/>
                <w:sz w:val="20"/>
                <w:szCs w:val="20"/>
              </w:rPr>
              <w:t xml:space="preserve">Mountain biking: </w:t>
            </w:r>
            <w:r>
              <w:rPr>
                <w:rFonts w:ascii="Arial" w:cs="Arial" w:eastAsia="Arial" w:hAnsi="Arial"/>
                <w:color w:val="1A1A1A"/>
                <w:sz w:val="20"/>
                <w:szCs w:val="20"/>
              </w:rPr>
              <w:t xml:space="preserve">Off-road cycling on natural or purpose-built trails. Wales: Dyfi Bike Park, Coed y Brenin, Afan Forest Park.</w:t>
            </w:r>
          </w:p>
          <w:p>
            <w:pPr>
              <w:spacing w:after="40" w:before="40"/>
            </w:pPr>
            <w:r>
              <w:rPr>
                <w:rFonts w:ascii="Arial" w:cs="Arial" w:eastAsia="Arial" w:hAnsi="Arial"/>
                <w:b/>
                <w:bCs/>
                <w:color w:val="0F4525"/>
                <w:sz w:val="20"/>
                <w:szCs w:val="20"/>
              </w:rPr>
              <w:t xml:space="preserve">Rock climbing: </w:t>
            </w:r>
            <w:r>
              <w:rPr>
                <w:rFonts w:ascii="Arial" w:cs="Arial" w:eastAsia="Arial" w:hAnsi="Arial"/>
                <w:color w:val="1A1A1A"/>
                <w:sz w:val="20"/>
                <w:szCs w:val="20"/>
              </w:rPr>
              <w:t xml:space="preserve">Ascending natural rock faces using hands, feet and protective gear.</w:t>
            </w:r>
          </w:p>
          <w:p>
            <w:pPr>
              <w:spacing w:after="40" w:before="40"/>
            </w:pPr>
            <w:r>
              <w:rPr>
                <w:rFonts w:ascii="Arial" w:cs="Arial" w:eastAsia="Arial" w:hAnsi="Arial"/>
                <w:b/>
                <w:bCs/>
                <w:color w:val="0F4525"/>
                <w:sz w:val="20"/>
                <w:szCs w:val="20"/>
              </w:rPr>
              <w:t xml:space="preserve">Gorge walking: </w:t>
            </w:r>
            <w:r>
              <w:rPr>
                <w:rFonts w:ascii="Arial" w:cs="Arial" w:eastAsia="Arial" w:hAnsi="Arial"/>
                <w:color w:val="1A1A1A"/>
                <w:sz w:val="20"/>
                <w:szCs w:val="20"/>
              </w:rPr>
              <w:t xml:space="preserve">Moving through river gorges by scrambling, jumping and swimming.</w:t>
            </w:r>
          </w:p>
          <w:p>
            <w:pPr>
              <w:spacing w:after="40" w:before="40"/>
            </w:pPr>
            <w:r>
              <w:rPr>
                <w:rFonts w:ascii="Arial" w:cs="Arial" w:eastAsia="Arial" w:hAnsi="Arial"/>
                <w:b/>
                <w:bCs/>
                <w:color w:val="0F4525"/>
                <w:sz w:val="20"/>
                <w:szCs w:val="20"/>
              </w:rPr>
              <w:t xml:space="preserve">Orienteering: </w:t>
            </w:r>
            <w:r>
              <w:rPr>
                <w:rFonts w:ascii="Arial" w:cs="Arial" w:eastAsia="Arial" w:hAnsi="Arial"/>
                <w:color w:val="1A1A1A"/>
                <w:sz w:val="20"/>
                <w:szCs w:val="20"/>
              </w:rPr>
              <w:t xml:space="preserve">Navigating between checkpoints using a map and compass at speed.</w:t>
            </w:r>
          </w:p>
          <w:p>
            <w:pPr>
              <w:spacing w:after="40" w:before="40"/>
            </w:pPr>
            <w:r>
              <w:rPr>
                <w:rFonts w:ascii="Arial" w:cs="Arial" w:eastAsia="Arial" w:hAnsi="Arial"/>
                <w:b/>
                <w:bCs/>
                <w:color w:val="0F4525"/>
                <w:sz w:val="20"/>
                <w:szCs w:val="20"/>
              </w:rPr>
              <w:t xml:space="preserve">Bushcraft: </w:t>
            </w:r>
            <w:r>
              <w:rPr>
                <w:rFonts w:ascii="Arial" w:cs="Arial" w:eastAsia="Arial" w:hAnsi="Arial"/>
                <w:color w:val="1A1A1A"/>
                <w:sz w:val="20"/>
                <w:szCs w:val="20"/>
              </w:rPr>
              <w:t xml:space="preserve">Wilderness survival skills: fire lighting, shelter building, navigation, and foraging.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AC 1.1</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1A1A"/>
                <w:sz w:val="20"/>
                <w:szCs w:val="20"/>
              </w:rPr>
              <w:t xml:space="preserve">Describe a range of land-based activities. (Minimum TWO)</w:t>
            </w:r>
          </w:p>
        </w:tc>
      </w:tr>
    </w:tbl>
    <w:p>
      <w:pPr>
        <w:spacing w:after="40" w:before="40"/>
      </w:pPr>
      <w:r>
        <w:rPr>
          <w:rFonts w:ascii="Arial" w:cs="Arial" w:eastAsia="Arial" w:hAnsi="Arial"/>
          <w:i/>
          <w:iCs/>
          <w:color w:val="6B6B6B"/>
          <w:sz w:val="18"/>
          <w:szCs w:val="18"/>
        </w:rPr>
        <w:t xml:space="preserve">Describe at least two different land-based activities. For each, include: what it involves, where it takes place in Wales, and who might participate.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val="false"/>
        </w:trP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0" w:before="0"/>
            </w:pPr>
          </w:p>
          <w:p>
            <w:pPr>
              <w:spacing w:after="0" w:before="0"/>
            </w:pPr>
          </w:p>
          <w:p>
            <w:pPr>
              <w:spacing w:after="0" w:before="0"/>
            </w:pPr>
          </w:p>
        </w:tc>
      </w:tr>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40" w:before="40"/>
            </w:pPr>
            <w:r>
              <w:rPr>
                <w:rFonts w:ascii="Arial" w:cs="Arial" w:eastAsia="Arial" w:hAnsi="Arial"/>
                <w:i/>
                <w:iCs/>
                <w:color w:val="6B6B6B"/>
                <w:sz w:val="18"/>
                <w:szCs w:val="18"/>
              </w:rPr>
              <w:t xml:space="preserve">(continue on additional sheet if needed)</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pPr>
              <w:spacing w:after="20" w:before="40"/>
            </w:pPr>
            <w:r>
              <w:rPr>
                <w:rFonts w:ascii="Arial" w:cs="Arial" w:eastAsia="Arial" w:hAnsi="Arial"/>
                <w:i/>
                <w:iCs/>
                <w:color w:val="AAAAAA"/>
                <w:sz w:val="18"/>
                <w:szCs w:val="18"/>
              </w:rPr>
              <w:t xml:space="preserve">LEARNING OUTCOME 2</w:t>
            </w:r>
          </w:p>
          <w:p>
            <w:pPr>
              <w:spacing w:after="20" w:before="20"/>
            </w:pPr>
            <w:r>
              <w:rPr>
                <w:rFonts w:ascii="Arial" w:cs="Arial" w:eastAsia="Arial" w:hAnsi="Arial"/>
                <w:b/>
                <w:bCs/>
                <w:color w:val="FFFFFF"/>
                <w:sz w:val="24"/>
                <w:szCs w:val="24"/>
              </w:rPr>
              <w:t xml:space="preserve">Understand the requirements of a land-based activity</w:t>
            </w:r>
          </w:p>
          <w:p>
            <w:pPr>
              <w:spacing w:after="60" w:before="20"/>
            </w:pPr>
            <w:r>
              <w:rPr>
                <w:rFonts w:ascii="Arial" w:cs="Arial" w:eastAsia="Arial" w:hAnsi="Arial"/>
                <w:i/>
                <w:iCs/>
                <w:color w:val="CCCCCC"/>
                <w:sz w:val="18"/>
                <w:szCs w:val="18"/>
              </w:rPr>
              <w:t xml:space="preserve">Assessment Criteria: AC 2.1 – 2.4</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6B3C" w:sz="6"/>
              <w:left w:val="single" w:color="1A6B3C" w:sz="6"/>
              <w:bottom w:val="single" w:color="1A6B3C" w:sz="6"/>
              <w:right w:val="single" w:color="1A6B3C" w:sz="6"/>
            </w:tcBorders>
            <w:shd w:fill="E8F5EE" w:color="auto" w:val="clear"/>
            <w:tcMar>
              <w:top w:type="dxa" w:w="80"/>
              <w:left w:type="dxa" w:w="100"/>
              <w:bottom w:type="dxa" w:w="80"/>
              <w:right w:type="dxa" w:w="100"/>
            </w:tcMar>
            <w:vAlign w:val="top"/>
          </w:tcPr>
          <w:p>
            <w:pPr>
              <w:spacing w:after="80" w:before="60"/>
            </w:pPr>
            <w:r>
              <w:rPr>
                <w:rFonts w:ascii="Arial" w:cs="Arial" w:eastAsia="Arial" w:hAnsi="Arial"/>
                <w:b/>
                <w:bCs/>
                <w:color w:val="0F4525"/>
                <w:sz w:val="22"/>
                <w:szCs w:val="22"/>
              </w:rPr>
              <w:t xml:space="preserve">📚  Knowledge Hub — Features of Hill Walking</w:t>
            </w:r>
          </w:p>
          <w:p>
            <w:pPr>
              <w:spacing w:after="40" w:before="40"/>
            </w:pPr>
            <w:r>
              <w:rPr>
                <w:rFonts w:ascii="Arial" w:cs="Arial" w:eastAsia="Arial" w:hAnsi="Arial"/>
                <w:b/>
                <w:bCs/>
                <w:color w:val="0F4525"/>
                <w:sz w:val="20"/>
                <w:szCs w:val="20"/>
              </w:rPr>
              <w:t xml:space="preserve">Route planning: </w:t>
            </w:r>
            <w:r>
              <w:rPr>
                <w:rFonts w:ascii="Arial" w:cs="Arial" w:eastAsia="Arial" w:hAnsi="Arial"/>
                <w:color w:val="1A1A1A"/>
                <w:sz w:val="20"/>
                <w:szCs w:val="20"/>
              </w:rPr>
              <w:t xml:space="preserve">Selecting a route appropriate to the group's fitness, experience, and time. Using a 1:25,000 OS map to identify paths, contours, and hazards.</w:t>
            </w:r>
          </w:p>
          <w:p>
            <w:pPr>
              <w:spacing w:after="40" w:before="40"/>
            </w:pPr>
            <w:r>
              <w:rPr>
                <w:rFonts w:ascii="Arial" w:cs="Arial" w:eastAsia="Arial" w:hAnsi="Arial"/>
                <w:b/>
                <w:bCs/>
                <w:color w:val="0F4525"/>
                <w:sz w:val="20"/>
                <w:szCs w:val="20"/>
              </w:rPr>
              <w:t xml:space="preserve">Navigation: </w:t>
            </w:r>
            <w:r>
              <w:rPr>
                <w:rFonts w:ascii="Arial" w:cs="Arial" w:eastAsia="Arial" w:hAnsi="Arial"/>
                <w:color w:val="1A1A1A"/>
                <w:sz w:val="20"/>
                <w:szCs w:val="20"/>
              </w:rPr>
              <w:t xml:space="preserve">Using map and compass to follow the route. Taking bearings, identifying landmarks, pace counting.</w:t>
            </w:r>
          </w:p>
          <w:p>
            <w:pPr>
              <w:spacing w:after="40" w:before="40"/>
            </w:pPr>
            <w:r>
              <w:rPr>
                <w:rFonts w:ascii="Arial" w:cs="Arial" w:eastAsia="Arial" w:hAnsi="Arial"/>
                <w:b/>
                <w:bCs/>
                <w:color w:val="0F4525"/>
                <w:sz w:val="20"/>
                <w:szCs w:val="20"/>
              </w:rPr>
              <w:t xml:space="preserve">Terrain awareness: </w:t>
            </w:r>
            <w:r>
              <w:rPr>
                <w:rFonts w:ascii="Arial" w:cs="Arial" w:eastAsia="Arial" w:hAnsi="Arial"/>
                <w:color w:val="1A1A1A"/>
                <w:sz w:val="20"/>
                <w:szCs w:val="20"/>
              </w:rPr>
              <w:t xml:space="preserve">Recognising different ground conditions — loose scree, boggy ground, steep slopes — and adapting technique.</w:t>
            </w:r>
          </w:p>
          <w:p>
            <w:pPr>
              <w:spacing w:after="40" w:before="40"/>
            </w:pPr>
            <w:r>
              <w:rPr>
                <w:rFonts w:ascii="Arial" w:cs="Arial" w:eastAsia="Arial" w:hAnsi="Arial"/>
                <w:b/>
                <w:bCs/>
                <w:color w:val="0F4525"/>
                <w:sz w:val="20"/>
                <w:szCs w:val="20"/>
              </w:rPr>
              <w:t xml:space="preserve">Weather: </w:t>
            </w:r>
            <w:r>
              <w:rPr>
                <w:rFonts w:ascii="Arial" w:cs="Arial" w:eastAsia="Arial" w:hAnsi="Arial"/>
                <w:color w:val="1A1A1A"/>
                <w:sz w:val="20"/>
                <w:szCs w:val="20"/>
              </w:rPr>
              <w:t xml:space="preserve">Checking forecasts before departure. Understanding how wind, rain, mist, and temperature affect safety.</w:t>
            </w:r>
          </w:p>
          <w:p>
            <w:pPr>
              <w:spacing w:after="40" w:before="40"/>
            </w:pPr>
            <w:r>
              <w:rPr>
                <w:rFonts w:ascii="Arial" w:cs="Arial" w:eastAsia="Arial" w:hAnsi="Arial"/>
                <w:b/>
                <w:bCs/>
                <w:color w:val="0F4525"/>
                <w:sz w:val="20"/>
                <w:szCs w:val="20"/>
              </w:rPr>
              <w:t xml:space="preserve">Group management: </w:t>
            </w:r>
            <w:r>
              <w:rPr>
                <w:rFonts w:ascii="Arial" w:cs="Arial" w:eastAsia="Arial" w:hAnsi="Arial"/>
                <w:color w:val="1A1A1A"/>
                <w:sz w:val="20"/>
                <w:szCs w:val="20"/>
              </w:rPr>
              <w:t xml:space="preserve">Keeping the group together, pacing to the slowest walker, conducting dynamic risk assessments.</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6B3C" w:sz="6"/>
              <w:left w:val="single" w:color="1A6B3C" w:sz="6"/>
              <w:bottom w:val="single" w:color="1A6B3C" w:sz="6"/>
              <w:right w:val="single" w:color="1A6B3C" w:sz="6"/>
            </w:tcBorders>
            <w:shd w:fill="E8F5EE" w:color="auto" w:val="clear"/>
            <w:tcMar>
              <w:top w:type="dxa" w:w="80"/>
              <w:left w:type="dxa" w:w="100"/>
              <w:bottom w:type="dxa" w:w="80"/>
              <w:right w:type="dxa" w:w="100"/>
            </w:tcMar>
            <w:vAlign w:val="top"/>
          </w:tcPr>
          <w:p>
            <w:pPr>
              <w:spacing w:after="80" w:before="60"/>
            </w:pPr>
            <w:r>
              <w:rPr>
                <w:rFonts w:ascii="Arial" w:cs="Arial" w:eastAsia="Arial" w:hAnsi="Arial"/>
                <w:b/>
                <w:bCs/>
                <w:color w:val="0F4525"/>
                <w:sz w:val="22"/>
                <w:szCs w:val="22"/>
              </w:rPr>
              <w:t xml:space="preserve">📚  Knowledge Hub — Equipment for Hill Walking</w:t>
            </w:r>
          </w:p>
          <w:p>
            <w:pPr>
              <w:spacing w:after="40" w:before="40"/>
            </w:pPr>
            <w:r>
              <w:rPr>
                <w:rFonts w:ascii="Arial" w:cs="Arial" w:eastAsia="Arial" w:hAnsi="Arial"/>
                <w:b/>
                <w:bCs/>
                <w:color w:val="0F4525"/>
                <w:sz w:val="20"/>
                <w:szCs w:val="20"/>
              </w:rPr>
              <w:t xml:space="preserve">Footwear: </w:t>
            </w:r>
            <w:r>
              <w:rPr>
                <w:rFonts w:ascii="Arial" w:cs="Arial" w:eastAsia="Arial" w:hAnsi="Arial"/>
                <w:color w:val="1A1A1A"/>
                <w:sz w:val="20"/>
                <w:szCs w:val="20"/>
              </w:rPr>
              <w:t xml:space="preserve">Waterproof walking boots with ankle support and grip sole. Wool or synthetic walking socks.</w:t>
            </w:r>
          </w:p>
          <w:p>
            <w:pPr>
              <w:spacing w:after="40" w:before="40"/>
            </w:pPr>
            <w:r>
              <w:rPr>
                <w:rFonts w:ascii="Arial" w:cs="Arial" w:eastAsia="Arial" w:hAnsi="Arial"/>
                <w:b/>
                <w:bCs/>
                <w:color w:val="0F4525"/>
                <w:sz w:val="20"/>
                <w:szCs w:val="20"/>
              </w:rPr>
              <w:t xml:space="preserve">Layering: </w:t>
            </w:r>
            <w:r>
              <w:rPr>
                <w:rFonts w:ascii="Arial" w:cs="Arial" w:eastAsia="Arial" w:hAnsi="Arial"/>
                <w:color w:val="1A1A1A"/>
                <w:sz w:val="20"/>
                <w:szCs w:val="20"/>
              </w:rPr>
              <w:t xml:space="preserve">Base layer (moisture-wicking), mid layer (fleece/insulation), outer shell (waterproof jacket and trousers).</w:t>
            </w:r>
          </w:p>
          <w:p>
            <w:pPr>
              <w:spacing w:after="40" w:before="40"/>
            </w:pPr>
            <w:r>
              <w:rPr>
                <w:rFonts w:ascii="Arial" w:cs="Arial" w:eastAsia="Arial" w:hAnsi="Arial"/>
                <w:b/>
                <w:bCs/>
                <w:color w:val="0F4525"/>
                <w:sz w:val="20"/>
                <w:szCs w:val="20"/>
              </w:rPr>
              <w:t xml:space="preserve">Navigation: </w:t>
            </w:r>
            <w:r>
              <w:rPr>
                <w:rFonts w:ascii="Arial" w:cs="Arial" w:eastAsia="Arial" w:hAnsi="Arial"/>
                <w:color w:val="1A1A1A"/>
                <w:sz w:val="20"/>
                <w:szCs w:val="20"/>
              </w:rPr>
              <w:t xml:space="preserve">1:25,000 OS map in waterproof case, compass, route card.</w:t>
            </w:r>
          </w:p>
          <w:p>
            <w:pPr>
              <w:spacing w:after="40" w:before="40"/>
            </w:pPr>
            <w:r>
              <w:rPr>
                <w:rFonts w:ascii="Arial" w:cs="Arial" w:eastAsia="Arial" w:hAnsi="Arial"/>
                <w:b/>
                <w:bCs/>
                <w:color w:val="0F4525"/>
                <w:sz w:val="20"/>
                <w:szCs w:val="20"/>
              </w:rPr>
              <w:t xml:space="preserve">Backpack: </w:t>
            </w:r>
            <w:r>
              <w:rPr>
                <w:rFonts w:ascii="Arial" w:cs="Arial" w:eastAsia="Arial" w:hAnsi="Arial"/>
                <w:color w:val="1A1A1A"/>
                <w:sz w:val="20"/>
                <w:szCs w:val="20"/>
              </w:rPr>
              <w:t xml:space="preserve">30–45 litre rucksack fitted correctly — weight on hips not shoulders.</w:t>
            </w:r>
          </w:p>
          <w:p>
            <w:pPr>
              <w:spacing w:after="40" w:before="40"/>
            </w:pPr>
            <w:r>
              <w:rPr>
                <w:rFonts w:ascii="Arial" w:cs="Arial" w:eastAsia="Arial" w:hAnsi="Arial"/>
                <w:b/>
                <w:bCs/>
                <w:color w:val="0F4525"/>
                <w:sz w:val="20"/>
                <w:szCs w:val="20"/>
              </w:rPr>
              <w:t xml:space="preserve">Food and water: </w:t>
            </w:r>
            <w:r>
              <w:rPr>
                <w:rFonts w:ascii="Arial" w:cs="Arial" w:eastAsia="Arial" w:hAnsi="Arial"/>
                <w:color w:val="1A1A1A"/>
                <w:sz w:val="20"/>
                <w:szCs w:val="20"/>
              </w:rPr>
              <w:t xml:space="preserve">Minimum 2 litres water, high-energy snacks, emergency rations.</w:t>
            </w:r>
          </w:p>
          <w:p>
            <w:pPr>
              <w:spacing w:after="40" w:before="40"/>
            </w:pPr>
            <w:r>
              <w:rPr>
                <w:rFonts w:ascii="Arial" w:cs="Arial" w:eastAsia="Arial" w:hAnsi="Arial"/>
                <w:b/>
                <w:bCs/>
                <w:color w:val="0F4525"/>
                <w:sz w:val="20"/>
                <w:szCs w:val="20"/>
              </w:rPr>
              <w:t xml:space="preserve">First aid: </w:t>
            </w:r>
            <w:r>
              <w:rPr>
                <w:rFonts w:ascii="Arial" w:cs="Arial" w:eastAsia="Arial" w:hAnsi="Arial"/>
                <w:color w:val="1A1A1A"/>
                <w:sz w:val="20"/>
                <w:szCs w:val="20"/>
              </w:rPr>
              <w:t xml:space="preserve">Basic kit including blister treatment, foil blanket, whistle, torch.</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6B3C" w:sz="6"/>
              <w:left w:val="single" w:color="1A6B3C" w:sz="6"/>
              <w:bottom w:val="single" w:color="1A6B3C" w:sz="6"/>
              <w:right w:val="single" w:color="1A6B3C" w:sz="6"/>
            </w:tcBorders>
            <w:shd w:fill="E8F5EE" w:color="auto" w:val="clear"/>
            <w:tcMar>
              <w:top w:type="dxa" w:w="80"/>
              <w:left w:type="dxa" w:w="100"/>
              <w:bottom w:type="dxa" w:w="80"/>
              <w:right w:type="dxa" w:w="100"/>
            </w:tcMar>
            <w:vAlign w:val="top"/>
          </w:tcPr>
          <w:p>
            <w:pPr>
              <w:spacing w:after="80" w:before="60"/>
            </w:pPr>
            <w:r>
              <w:rPr>
                <w:rFonts w:ascii="Arial" w:cs="Arial" w:eastAsia="Arial" w:hAnsi="Arial"/>
                <w:b/>
                <w:bCs/>
                <w:color w:val="0F4525"/>
                <w:sz w:val="22"/>
                <w:szCs w:val="22"/>
              </w:rPr>
              <w:t xml:space="preserve">📚  Knowledge Hub — Emergency and Safety Requirements</w:t>
            </w:r>
          </w:p>
          <w:p>
            <w:pPr>
              <w:spacing w:after="40" w:before="40"/>
            </w:pPr>
            <w:r>
              <w:rPr>
                <w:rFonts w:ascii="Arial" w:cs="Arial" w:eastAsia="Arial" w:hAnsi="Arial"/>
                <w:b/>
                <w:bCs/>
                <w:color w:val="0F4525"/>
                <w:sz w:val="20"/>
                <w:szCs w:val="20"/>
              </w:rPr>
              <w:t xml:space="preserve">Safety checks: </w:t>
            </w:r>
            <w:r>
              <w:rPr>
                <w:rFonts w:ascii="Arial" w:cs="Arial" w:eastAsia="Arial" w:hAnsi="Arial"/>
                <w:color w:val="1A1A1A"/>
                <w:sz w:val="20"/>
                <w:szCs w:val="20"/>
              </w:rPr>
              <w:t xml:space="preserve">Check kit before departure: boots laced, pack fitted, map accessible, phone charged.</w:t>
            </w:r>
          </w:p>
          <w:p>
            <w:pPr>
              <w:spacing w:after="40" w:before="40"/>
            </w:pPr>
            <w:r>
              <w:rPr>
                <w:rFonts w:ascii="Arial" w:cs="Arial" w:eastAsia="Arial" w:hAnsi="Arial"/>
                <w:b/>
                <w:bCs/>
                <w:color w:val="0F4525"/>
                <w:sz w:val="20"/>
                <w:szCs w:val="20"/>
              </w:rPr>
              <w:t xml:space="preserve">Emergency plan: </w:t>
            </w:r>
            <w:r>
              <w:rPr>
                <w:rFonts w:ascii="Arial" w:cs="Arial" w:eastAsia="Arial" w:hAnsi="Arial"/>
                <w:color w:val="1A1A1A"/>
                <w:sz w:val="20"/>
                <w:szCs w:val="20"/>
              </w:rPr>
              <w:t xml:space="preserve">Know 999, the grid reference of start and key points on route.</w:t>
            </w:r>
          </w:p>
          <w:p>
            <w:pPr>
              <w:spacing w:after="40" w:before="40"/>
            </w:pPr>
            <w:r>
              <w:rPr>
                <w:rFonts w:ascii="Arial" w:cs="Arial" w:eastAsia="Arial" w:hAnsi="Arial"/>
                <w:b/>
                <w:bCs/>
                <w:color w:val="0F4525"/>
                <w:sz w:val="20"/>
                <w:szCs w:val="20"/>
              </w:rPr>
              <w:t xml:space="preserve">Whistle signals: </w:t>
            </w:r>
            <w:r>
              <w:rPr>
                <w:rFonts w:ascii="Arial" w:cs="Arial" w:eastAsia="Arial" w:hAnsi="Arial"/>
                <w:color w:val="1A1A1A"/>
                <w:sz w:val="20"/>
                <w:szCs w:val="20"/>
              </w:rPr>
              <w:t xml:space="preserve">Six blasts per minute = distress. Three blasts = acknowledgement.</w:t>
            </w:r>
          </w:p>
          <w:p>
            <w:pPr>
              <w:spacing w:after="40" w:before="40"/>
            </w:pPr>
            <w:r>
              <w:rPr>
                <w:rFonts w:ascii="Arial" w:cs="Arial" w:eastAsia="Arial" w:hAnsi="Arial"/>
                <w:b/>
                <w:bCs/>
                <w:color w:val="0F4525"/>
                <w:sz w:val="20"/>
                <w:szCs w:val="20"/>
              </w:rPr>
              <w:t xml:space="preserve">STOP procedure: </w:t>
            </w:r>
            <w:r>
              <w:rPr>
                <w:rFonts w:ascii="Arial" w:cs="Arial" w:eastAsia="Arial" w:hAnsi="Arial"/>
                <w:color w:val="1A1A1A"/>
                <w:sz w:val="20"/>
                <w:szCs w:val="20"/>
              </w:rPr>
              <w:t xml:space="preserve">If lost: Stop, Think, Observe, Plan. Never panic.</w:t>
            </w:r>
          </w:p>
          <w:p>
            <w:pPr>
              <w:spacing w:after="40" w:before="40"/>
            </w:pPr>
            <w:r>
              <w:rPr>
                <w:rFonts w:ascii="Arial" w:cs="Arial" w:eastAsia="Arial" w:hAnsi="Arial"/>
                <w:b/>
                <w:bCs/>
                <w:color w:val="0F4525"/>
                <w:sz w:val="20"/>
                <w:szCs w:val="20"/>
              </w:rPr>
              <w:t xml:space="preserve">Incident reporting: </w:t>
            </w:r>
            <w:r>
              <w:rPr>
                <w:rFonts w:ascii="Arial" w:cs="Arial" w:eastAsia="Arial" w:hAnsi="Arial"/>
                <w:color w:val="1A1A1A"/>
                <w:sz w:val="20"/>
                <w:szCs w:val="20"/>
              </w:rPr>
              <w:t xml:space="preserve">All incidents logged. Near misses reported to the activity leader immediately.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AC 2.1</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1A1A"/>
                <w:sz w:val="20"/>
                <w:szCs w:val="20"/>
              </w:rPr>
              <w:t xml:space="preserve">Describe the features of hill walking as a specific land-based activity.</w:t>
            </w:r>
          </w:p>
        </w:tc>
      </w:tr>
    </w:tbl>
    <w:p>
      <w:pPr>
        <w:spacing w:after="40" w:before="40"/>
      </w:pPr>
      <w:r>
        <w:rPr>
          <w:rFonts w:ascii="Arial" w:cs="Arial" w:eastAsia="Arial" w:hAnsi="Arial"/>
          <w:i/>
          <w:iCs/>
          <w:color w:val="6B6B6B"/>
          <w:sz w:val="18"/>
          <w:szCs w:val="18"/>
        </w:rPr>
        <w:t xml:space="preserve">Include: route types, terrain, navigation techniques, and typical conditions in Wales.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val="false"/>
        </w:trP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0" w:before="0"/>
            </w:pPr>
          </w:p>
          <w:p>
            <w:pPr>
              <w:spacing w:after="0" w:before="0"/>
            </w:pPr>
          </w:p>
          <w:p>
            <w:pPr>
              <w:spacing w:after="0" w:before="0"/>
            </w:pPr>
          </w:p>
        </w:tc>
      </w:tr>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40" w:before="40"/>
            </w:pPr>
            <w:r>
              <w:rPr>
                <w:rFonts w:ascii="Arial" w:cs="Arial" w:eastAsia="Arial" w:hAnsi="Arial"/>
                <w:i/>
                <w:iCs/>
                <w:color w:val="6B6B6B"/>
                <w:sz w:val="18"/>
                <w:szCs w:val="18"/>
              </w:rPr>
              <w:t xml:space="preserve">(continue on additional sheet if needed)</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AC 2.2</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1A1A"/>
                <w:sz w:val="20"/>
                <w:szCs w:val="20"/>
              </w:rPr>
              <w:t xml:space="preserve">Assess your own skills against those required for hill walking.</w:t>
            </w:r>
          </w:p>
        </w:tc>
      </w:tr>
    </w:tbl>
    <w:p>
      <w:pPr>
        <w:spacing w:after="40" w:before="40"/>
      </w:pPr>
      <w:r>
        <w:rPr>
          <w:rFonts w:ascii="Arial" w:cs="Arial" w:eastAsia="Arial" w:hAnsi="Arial"/>
          <w:i/>
          <w:iCs/>
          <w:color w:val="6B6B6B"/>
          <w:sz w:val="18"/>
          <w:szCs w:val="18"/>
        </w:rPr>
        <w:t xml:space="preserve">Consider fitness, navigation ability, equipment knowledge, and experience. Identify strengths and areas to develop.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val="false"/>
        </w:trP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0" w:before="0"/>
            </w:pPr>
          </w:p>
          <w:p>
            <w:pPr>
              <w:spacing w:after="0" w:before="0"/>
            </w:pPr>
          </w:p>
          <w:p>
            <w:pPr>
              <w:spacing w:after="0" w:before="0"/>
            </w:pPr>
          </w:p>
        </w:tc>
      </w:tr>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40" w:before="40"/>
            </w:pPr>
            <w:r>
              <w:rPr>
                <w:rFonts w:ascii="Arial" w:cs="Arial" w:eastAsia="Arial" w:hAnsi="Arial"/>
                <w:i/>
                <w:iCs/>
                <w:color w:val="6B6B6B"/>
                <w:sz w:val="18"/>
                <w:szCs w:val="18"/>
              </w:rPr>
              <w:t xml:space="preserve">(continue on additional sheet if needed)</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AC 2.3</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1A1A"/>
                <w:sz w:val="20"/>
                <w:szCs w:val="20"/>
              </w:rPr>
              <w:t xml:space="preserve">State the equipment and resources needed for hill walking.</w:t>
            </w:r>
          </w:p>
        </w:tc>
      </w:tr>
    </w:tbl>
    <w:p>
      <w:pPr>
        <w:spacing w:after="40" w:before="40"/>
      </w:pPr>
      <w:r>
        <w:rPr>
          <w:rFonts w:ascii="Arial" w:cs="Arial" w:eastAsia="Arial" w:hAnsi="Arial"/>
          <w:i/>
          <w:iCs/>
          <w:color w:val="6B6B6B"/>
          <w:sz w:val="18"/>
          <w:szCs w:val="18"/>
        </w:rPr>
        <w:t xml:space="preserve">List and briefly explain each item of equipment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val="false"/>
        </w:trP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0" w:before="0"/>
            </w:pPr>
          </w:p>
          <w:p>
            <w:pPr>
              <w:spacing w:after="0" w:before="0"/>
            </w:pPr>
          </w:p>
          <w:p>
            <w:pPr>
              <w:spacing w:after="0" w:before="0"/>
            </w:pPr>
          </w:p>
        </w:tc>
      </w:tr>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40" w:before="40"/>
            </w:pPr>
            <w:r>
              <w:rPr>
                <w:rFonts w:ascii="Arial" w:cs="Arial" w:eastAsia="Arial" w:hAnsi="Arial"/>
                <w:i/>
                <w:iCs/>
                <w:color w:val="6B6B6B"/>
                <w:sz w:val="18"/>
                <w:szCs w:val="18"/>
              </w:rPr>
              <w:t xml:space="preserve">(continue on additional sheet if needed)</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AC 2.4</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1A1A"/>
                <w:sz w:val="20"/>
                <w:szCs w:val="20"/>
              </w:rPr>
              <w:t xml:space="preserve">State the emergency and safety requirements for hill walking.</w:t>
            </w:r>
          </w:p>
        </w:tc>
      </w:tr>
    </w:tbl>
    <w:p>
      <w:pPr>
        <w:spacing w:after="40" w:before="40"/>
      </w:pPr>
      <w:r>
        <w:rPr>
          <w:rFonts w:ascii="Arial" w:cs="Arial" w:eastAsia="Arial" w:hAnsi="Arial"/>
          <w:i/>
          <w:iCs/>
          <w:color w:val="6B6B6B"/>
          <w:sz w:val="18"/>
          <w:szCs w:val="18"/>
        </w:rPr>
        <w:t xml:space="preserve">Describe safety checks, emergency procedures, and what to do in the event of an incident.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val="false"/>
        </w:trP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0" w:before="0"/>
            </w:pPr>
          </w:p>
          <w:p>
            <w:pPr>
              <w:spacing w:after="0" w:before="0"/>
            </w:pPr>
          </w:p>
          <w:p>
            <w:pPr>
              <w:spacing w:after="0" w:before="0"/>
            </w:pPr>
          </w:p>
        </w:tc>
      </w:tr>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40" w:before="40"/>
            </w:pPr>
            <w:r>
              <w:rPr>
                <w:rFonts w:ascii="Arial" w:cs="Arial" w:eastAsia="Arial" w:hAnsi="Arial"/>
                <w:i/>
                <w:iCs/>
                <w:color w:val="6B6B6B"/>
                <w:sz w:val="18"/>
                <w:szCs w:val="18"/>
              </w:rPr>
              <w:t xml:space="preserve">(continue on additional sheet if needed)</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pPr>
              <w:spacing w:after="20" w:before="40"/>
            </w:pPr>
            <w:r>
              <w:rPr>
                <w:rFonts w:ascii="Arial" w:cs="Arial" w:eastAsia="Arial" w:hAnsi="Arial"/>
                <w:i/>
                <w:iCs/>
                <w:color w:val="AAAAAA"/>
                <w:sz w:val="18"/>
                <w:szCs w:val="18"/>
              </w:rPr>
              <w:t xml:space="preserve">LEARNING OUTCOME 3</w:t>
            </w:r>
          </w:p>
          <w:p>
            <w:pPr>
              <w:spacing w:after="20" w:before="20"/>
            </w:pPr>
            <w:r>
              <w:rPr>
                <w:rFonts w:ascii="Arial" w:cs="Arial" w:eastAsia="Arial" w:hAnsi="Arial"/>
                <w:b/>
                <w:bCs/>
                <w:color w:val="FFFFFF"/>
                <w:sz w:val="24"/>
                <w:szCs w:val="24"/>
              </w:rPr>
              <w:t xml:space="preserve">Be able to prepare for participation in a land-based activity</w:t>
            </w:r>
          </w:p>
          <w:p>
            <w:pPr>
              <w:spacing w:after="60" w:before="20"/>
            </w:pPr>
            <w:r>
              <w:rPr>
                <w:rFonts w:ascii="Arial" w:cs="Arial" w:eastAsia="Arial" w:hAnsi="Arial"/>
                <w:i/>
                <w:iCs/>
                <w:color w:val="CCCCCC"/>
                <w:sz w:val="18"/>
                <w:szCs w:val="18"/>
              </w:rPr>
              <w:t xml:space="preserve">Assessment Criteria: AC 3.1 – 3.2</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6B3C" w:sz="6"/>
              <w:left w:val="single" w:color="1A6B3C" w:sz="6"/>
              <w:bottom w:val="single" w:color="1A6B3C" w:sz="6"/>
              <w:right w:val="single" w:color="1A6B3C" w:sz="6"/>
            </w:tcBorders>
            <w:shd w:fill="E8F5EE" w:color="auto" w:val="clear"/>
            <w:tcMar>
              <w:top w:type="dxa" w:w="80"/>
              <w:left w:type="dxa" w:w="100"/>
              <w:bottom w:type="dxa" w:w="80"/>
              <w:right w:type="dxa" w:w="100"/>
            </w:tcMar>
            <w:vAlign w:val="top"/>
          </w:tcPr>
          <w:p>
            <w:pPr>
              <w:spacing w:after="80" w:before="60"/>
            </w:pPr>
            <w:r>
              <w:rPr>
                <w:rFonts w:ascii="Arial" w:cs="Arial" w:eastAsia="Arial" w:hAnsi="Arial"/>
                <w:b/>
                <w:bCs/>
                <w:color w:val="0F4525"/>
                <w:sz w:val="22"/>
                <w:szCs w:val="22"/>
              </w:rPr>
              <w:t xml:space="preserve">📚  Knowledge Hub — Preparing for a Hill Walk</w:t>
            </w:r>
          </w:p>
          <w:p>
            <w:pPr>
              <w:spacing w:after="40" w:before="40"/>
            </w:pPr>
            <w:r>
              <w:rPr>
                <w:rFonts w:ascii="Arial" w:cs="Arial" w:eastAsia="Arial" w:hAnsi="Arial"/>
                <w:b/>
                <w:bCs/>
                <w:color w:val="0F4525"/>
                <w:sz w:val="20"/>
                <w:szCs w:val="20"/>
              </w:rPr>
              <w:t xml:space="preserve">Clothing and layering: </w:t>
            </w:r>
            <w:r>
              <w:rPr>
                <w:rFonts w:ascii="Arial" w:cs="Arial" w:eastAsia="Arial" w:hAnsi="Arial"/>
                <w:color w:val="1A1A1A"/>
                <w:sz w:val="20"/>
                <w:szCs w:val="20"/>
              </w:rPr>
              <w:t xml:space="preserve">Select base, mid, and outer layers appropriate to the forecast. Avoid cotton. Choose moisture-wicking synthetics or merino wool.</w:t>
            </w:r>
          </w:p>
          <w:p>
            <w:pPr>
              <w:spacing w:after="40" w:before="40"/>
            </w:pPr>
            <w:r>
              <w:rPr>
                <w:rFonts w:ascii="Arial" w:cs="Arial" w:eastAsia="Arial" w:hAnsi="Arial"/>
                <w:b/>
                <w:bCs/>
                <w:color w:val="0F4525"/>
                <w:sz w:val="20"/>
                <w:szCs w:val="20"/>
              </w:rPr>
              <w:t xml:space="preserve">Boot fitting: </w:t>
            </w:r>
            <w:r>
              <w:rPr>
                <w:rFonts w:ascii="Arial" w:cs="Arial" w:eastAsia="Arial" w:hAnsi="Arial"/>
                <w:color w:val="1A1A1A"/>
                <w:sz w:val="20"/>
                <w:szCs w:val="20"/>
              </w:rPr>
              <w:t xml:space="preserve">Lace correctly — not too tight or too loose. Wear appropriate walking socks.</w:t>
            </w:r>
          </w:p>
          <w:p>
            <w:pPr>
              <w:spacing w:after="40" w:before="40"/>
            </w:pPr>
            <w:r>
              <w:rPr>
                <w:rFonts w:ascii="Arial" w:cs="Arial" w:eastAsia="Arial" w:hAnsi="Arial"/>
                <w:b/>
                <w:bCs/>
                <w:color w:val="0F4525"/>
                <w:sz w:val="20"/>
                <w:szCs w:val="20"/>
              </w:rPr>
              <w:t xml:space="preserve">Pack fitting: </w:t>
            </w:r>
            <w:r>
              <w:rPr>
                <w:rFonts w:ascii="Arial" w:cs="Arial" w:eastAsia="Arial" w:hAnsi="Arial"/>
                <w:color w:val="1A1A1A"/>
                <w:sz w:val="20"/>
                <w:szCs w:val="20"/>
              </w:rPr>
              <w:t xml:space="preserve">Adjust shoulder straps, sternum strap, and hip belt. Weight should be on hips, not shoulders.</w:t>
            </w:r>
          </w:p>
          <w:p>
            <w:pPr>
              <w:spacing w:after="40" w:before="40"/>
            </w:pPr>
            <w:r>
              <w:rPr>
                <w:rFonts w:ascii="Arial" w:cs="Arial" w:eastAsia="Arial" w:hAnsi="Arial"/>
                <w:b/>
                <w:bCs/>
                <w:color w:val="0F4525"/>
                <w:sz w:val="20"/>
                <w:szCs w:val="20"/>
              </w:rPr>
              <w:t xml:space="preserve">Kit check: </w:t>
            </w:r>
            <w:r>
              <w:rPr>
                <w:rFonts w:ascii="Arial" w:cs="Arial" w:eastAsia="Arial" w:hAnsi="Arial"/>
                <w:color w:val="1A1A1A"/>
                <w:sz w:val="20"/>
                <w:szCs w:val="20"/>
              </w:rPr>
              <w:t xml:space="preserve">Lay out and check every item against the kit list before departure. Confirm food, water, map, compass, first aid, communication.</w:t>
            </w:r>
          </w:p>
          <w:p>
            <w:pPr>
              <w:spacing w:after="40" w:before="40"/>
            </w:pPr>
            <w:r>
              <w:rPr>
                <w:rFonts w:ascii="Arial" w:cs="Arial" w:eastAsia="Arial" w:hAnsi="Arial"/>
                <w:b/>
                <w:bCs/>
                <w:color w:val="0F4525"/>
                <w:sz w:val="20"/>
                <w:szCs w:val="20"/>
              </w:rPr>
              <w:t xml:space="preserve">Route briefing: </w:t>
            </w:r>
            <w:r>
              <w:rPr>
                <w:rFonts w:ascii="Arial" w:cs="Arial" w:eastAsia="Arial" w:hAnsi="Arial"/>
                <w:color w:val="1A1A1A"/>
                <w:sz w:val="20"/>
                <w:szCs w:val="20"/>
              </w:rPr>
              <w:t xml:space="preserve">All participants understand the planned route, key checkpoints, emergency procedures, and group rules.</w:t>
            </w:r>
          </w:p>
          <w:p>
            <w:pPr>
              <w:spacing w:after="40" w:before="40"/>
            </w:pPr>
            <w:r>
              <w:rPr>
                <w:rFonts w:ascii="Arial" w:cs="Arial" w:eastAsia="Arial" w:hAnsi="Arial"/>
                <w:b/>
                <w:bCs/>
                <w:color w:val="0F4525"/>
                <w:sz w:val="20"/>
                <w:szCs w:val="20"/>
              </w:rPr>
              <w:t xml:space="preserve">Weather check: </w:t>
            </w:r>
            <w:r>
              <w:rPr>
                <w:rFonts w:ascii="Arial" w:cs="Arial" w:eastAsia="Arial" w:hAnsi="Arial"/>
                <w:color w:val="1A1A1A"/>
                <w:sz w:val="20"/>
                <w:szCs w:val="20"/>
              </w:rPr>
              <w:t xml:space="preserve">Use Mountain Weather Information Service (MWIS). Adjust the route plan if necessary.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AC 3.1</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1A1A"/>
                <w:sz w:val="20"/>
                <w:szCs w:val="20"/>
              </w:rPr>
              <w:t xml:space="preserve">Select the correct equipment and resources required for the hill walking activity.</w:t>
            </w:r>
          </w:p>
        </w:tc>
      </w:tr>
    </w:tbl>
    <w:p>
      <w:pPr>
        <w:spacing w:after="40" w:before="40"/>
      </w:pPr>
      <w:r>
        <w:rPr>
          <w:rFonts w:ascii="Arial" w:cs="Arial" w:eastAsia="Arial" w:hAnsi="Arial"/>
          <w:i/>
          <w:iCs/>
          <w:color w:val="6B6B6B"/>
          <w:sz w:val="18"/>
          <w:szCs w:val="18"/>
        </w:rPr>
        <w:t xml:space="preserve">Describe how you selected your kit. What did you choose and why? How did you check it was suitable for the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val="false"/>
        </w:trP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0" w:before="0"/>
            </w:pPr>
          </w:p>
          <w:p>
            <w:pPr>
              <w:spacing w:after="0" w:before="0"/>
            </w:pPr>
          </w:p>
          <w:p>
            <w:pPr>
              <w:spacing w:after="0" w:before="0"/>
            </w:pPr>
          </w:p>
        </w:tc>
      </w:tr>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40" w:before="40"/>
            </w:pPr>
            <w:r>
              <w:rPr>
                <w:rFonts w:ascii="Arial" w:cs="Arial" w:eastAsia="Arial" w:hAnsi="Arial"/>
                <w:i/>
                <w:iCs/>
                <w:color w:val="6B6B6B"/>
                <w:sz w:val="18"/>
                <w:szCs w:val="18"/>
              </w:rPr>
              <w:t xml:space="preserve">(continue on additional sheet if needed)</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AC 3.2</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1A1A"/>
                <w:sz w:val="20"/>
                <w:szCs w:val="20"/>
              </w:rPr>
              <w:t xml:space="preserve">Prepare for participation in the hill walking activity.</w:t>
            </w:r>
          </w:p>
        </w:tc>
      </w:tr>
    </w:tbl>
    <w:p>
      <w:pPr>
        <w:spacing w:after="40" w:before="40"/>
      </w:pPr>
      <w:r>
        <w:rPr>
          <w:rFonts w:ascii="Arial" w:cs="Arial" w:eastAsia="Arial" w:hAnsi="Arial"/>
          <w:i/>
          <w:iCs/>
          <w:color w:val="6B6B6B"/>
          <w:sz w:val="18"/>
          <w:szCs w:val="18"/>
        </w:rPr>
        <w:t xml:space="preserve">Describe the steps you took to prepare — clothing choices, kit checking, route briefing, weather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val="false"/>
        </w:trP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0" w:before="0"/>
            </w:pPr>
          </w:p>
          <w:p>
            <w:pPr>
              <w:spacing w:after="0" w:before="0"/>
            </w:pPr>
          </w:p>
          <w:p>
            <w:pPr>
              <w:spacing w:after="0" w:before="0"/>
            </w:pPr>
          </w:p>
        </w:tc>
      </w:tr>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40" w:before="40"/>
            </w:pPr>
            <w:r>
              <w:rPr>
                <w:rFonts w:ascii="Arial" w:cs="Arial" w:eastAsia="Arial" w:hAnsi="Arial"/>
                <w:i/>
                <w:iCs/>
                <w:color w:val="6B6B6B"/>
                <w:sz w:val="18"/>
                <w:szCs w:val="18"/>
              </w:rPr>
              <w:t xml:space="preserve">(continue on additional sheet if needed)</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pPr>
              <w:spacing w:after="20" w:before="40"/>
            </w:pPr>
            <w:r>
              <w:rPr>
                <w:rFonts w:ascii="Arial" w:cs="Arial" w:eastAsia="Arial" w:hAnsi="Arial"/>
                <w:i/>
                <w:iCs/>
                <w:color w:val="AAAAAA"/>
                <w:sz w:val="18"/>
                <w:szCs w:val="18"/>
              </w:rPr>
              <w:t xml:space="preserve">LEARNING OUTCOME 4</w:t>
            </w:r>
          </w:p>
          <w:p>
            <w:pPr>
              <w:spacing w:after="20" w:before="20"/>
            </w:pPr>
            <w:r>
              <w:rPr>
                <w:rFonts w:ascii="Arial" w:cs="Arial" w:eastAsia="Arial" w:hAnsi="Arial"/>
                <w:b/>
                <w:bCs/>
                <w:color w:val="FFFFFF"/>
                <w:sz w:val="24"/>
                <w:szCs w:val="24"/>
              </w:rPr>
              <w:t xml:space="preserve">Be able to participate in a land-based activity</w:t>
            </w:r>
          </w:p>
          <w:p>
            <w:pPr>
              <w:spacing w:after="60" w:before="20"/>
            </w:pPr>
            <w:r>
              <w:rPr>
                <w:rFonts w:ascii="Arial" w:cs="Arial" w:eastAsia="Arial" w:hAnsi="Arial"/>
                <w:i/>
                <w:iCs/>
                <w:color w:val="CCCCCC"/>
                <w:sz w:val="18"/>
                <w:szCs w:val="18"/>
              </w:rPr>
              <w:t xml:space="preserve">Assessment Criteria: AC 4.1</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6B3C" w:sz="6"/>
              <w:left w:val="single" w:color="1A6B3C" w:sz="6"/>
              <w:bottom w:val="single" w:color="1A6B3C" w:sz="6"/>
              <w:right w:val="single" w:color="1A6B3C" w:sz="6"/>
            </w:tcBorders>
            <w:shd w:fill="E8F5EE" w:color="auto" w:val="clear"/>
            <w:tcMar>
              <w:top w:type="dxa" w:w="80"/>
              <w:left w:type="dxa" w:w="100"/>
              <w:bottom w:type="dxa" w:w="80"/>
              <w:right w:type="dxa" w:w="100"/>
            </w:tcMar>
            <w:vAlign w:val="top"/>
          </w:tcPr>
          <w:p>
            <w:pPr>
              <w:spacing w:after="80" w:before="60"/>
            </w:pPr>
            <w:r>
              <w:rPr>
                <w:rFonts w:ascii="Arial" w:cs="Arial" w:eastAsia="Arial" w:hAnsi="Arial"/>
                <w:b/>
                <w:bCs/>
                <w:color w:val="0F4525"/>
                <w:sz w:val="22"/>
                <w:szCs w:val="22"/>
              </w:rPr>
              <w:t xml:space="preserve">📚  Knowledge Hub — Skills and Techniques for Hill Walking</w:t>
            </w:r>
          </w:p>
          <w:p>
            <w:pPr>
              <w:spacing w:after="40" w:before="40"/>
            </w:pPr>
            <w:r>
              <w:rPr>
                <w:rFonts w:ascii="Arial" w:cs="Arial" w:eastAsia="Arial" w:hAnsi="Arial"/>
                <w:b/>
                <w:bCs/>
                <w:color w:val="0F4525"/>
                <w:sz w:val="20"/>
                <w:szCs w:val="20"/>
              </w:rPr>
              <w:t xml:space="preserve">Walking technique: </w:t>
            </w:r>
            <w:r>
              <w:rPr>
                <w:rFonts w:ascii="Arial" w:cs="Arial" w:eastAsia="Arial" w:hAnsi="Arial"/>
                <w:color w:val="1A1A1A"/>
                <w:sz w:val="20"/>
                <w:szCs w:val="20"/>
              </w:rPr>
              <w:t xml:space="preserve">Steady pace, heel-to-toe action. Shorten stride on steep ascents, lean forward slightly uphill.</w:t>
            </w:r>
          </w:p>
          <w:p>
            <w:pPr>
              <w:spacing w:after="40" w:before="40"/>
            </w:pPr>
            <w:r>
              <w:rPr>
                <w:rFonts w:ascii="Arial" w:cs="Arial" w:eastAsia="Arial" w:hAnsi="Arial"/>
                <w:b/>
                <w:bCs/>
                <w:color w:val="0F4525"/>
                <w:sz w:val="20"/>
                <w:szCs w:val="20"/>
              </w:rPr>
              <w:t xml:space="preserve">Descent technique: </w:t>
            </w:r>
            <w:r>
              <w:rPr>
                <w:rFonts w:ascii="Arial" w:cs="Arial" w:eastAsia="Arial" w:hAnsi="Arial"/>
                <w:color w:val="1A1A1A"/>
                <w:sz w:val="20"/>
                <w:szCs w:val="20"/>
              </w:rPr>
              <w:t xml:space="preserve">Face forward on gentle slopes; sideways or inward on steep or loose ground. Bend knees.</w:t>
            </w:r>
          </w:p>
          <w:p>
            <w:pPr>
              <w:spacing w:after="40" w:before="40"/>
            </w:pPr>
            <w:r>
              <w:rPr>
                <w:rFonts w:ascii="Arial" w:cs="Arial" w:eastAsia="Arial" w:hAnsi="Arial"/>
                <w:b/>
                <w:bCs/>
                <w:color w:val="0F4525"/>
                <w:sz w:val="20"/>
                <w:szCs w:val="20"/>
              </w:rPr>
              <w:t xml:space="preserve">Map reading: </w:t>
            </w:r>
            <w:r>
              <w:rPr>
                <w:rFonts w:ascii="Arial" w:cs="Arial" w:eastAsia="Arial" w:hAnsi="Arial"/>
                <w:color w:val="1A1A1A"/>
                <w:sz w:val="20"/>
                <w:szCs w:val="20"/>
              </w:rPr>
              <w:t xml:space="preserve">Orientate the map to the ground. Identify features. Follow position along the route.</w:t>
            </w:r>
          </w:p>
          <w:p>
            <w:pPr>
              <w:spacing w:after="40" w:before="40"/>
            </w:pPr>
            <w:r>
              <w:rPr>
                <w:rFonts w:ascii="Arial" w:cs="Arial" w:eastAsia="Arial" w:hAnsi="Arial"/>
                <w:b/>
                <w:bCs/>
                <w:color w:val="0F4525"/>
                <w:sz w:val="20"/>
                <w:szCs w:val="20"/>
              </w:rPr>
              <w:t xml:space="preserve">Compass use: </w:t>
            </w:r>
            <w:r>
              <w:rPr>
                <w:rFonts w:ascii="Arial" w:cs="Arial" w:eastAsia="Arial" w:hAnsi="Arial"/>
                <w:color w:val="1A1A1A"/>
                <w:sz w:val="20"/>
                <w:szCs w:val="20"/>
              </w:rPr>
              <w:t xml:space="preserve">Set bearing from map. Align with magnetic north. Follow direction of travel arrow.</w:t>
            </w:r>
          </w:p>
          <w:p>
            <w:pPr>
              <w:spacing w:after="40" w:before="40"/>
            </w:pPr>
            <w:r>
              <w:rPr>
                <w:rFonts w:ascii="Arial" w:cs="Arial" w:eastAsia="Arial" w:hAnsi="Arial"/>
                <w:b/>
                <w:bCs/>
                <w:color w:val="0F4525"/>
                <w:sz w:val="20"/>
                <w:szCs w:val="20"/>
              </w:rPr>
              <w:t xml:space="preserve">Dynamic risk assessment: </w:t>
            </w:r>
            <w:r>
              <w:rPr>
                <w:rFonts w:ascii="Arial" w:cs="Arial" w:eastAsia="Arial" w:hAnsi="Arial"/>
                <w:color w:val="1A1A1A"/>
                <w:sz w:val="20"/>
                <w:szCs w:val="20"/>
              </w:rPr>
              <w:t xml:space="preserve">Observe changes in weather, terrain, or group condition. Communicate concerns immediately.</w:t>
            </w:r>
          </w:p>
          <w:p>
            <w:pPr>
              <w:spacing w:after="40" w:before="40"/>
            </w:pPr>
            <w:r>
              <w:rPr>
                <w:rFonts w:ascii="Arial" w:cs="Arial" w:eastAsia="Arial" w:hAnsi="Arial"/>
                <w:b/>
                <w:bCs/>
                <w:color w:val="0F4525"/>
                <w:sz w:val="20"/>
                <w:szCs w:val="20"/>
              </w:rPr>
              <w:t xml:space="preserve">Group skills: </w:t>
            </w:r>
            <w:r>
              <w:rPr>
                <w:rFonts w:ascii="Arial" w:cs="Arial" w:eastAsia="Arial" w:hAnsi="Arial"/>
                <w:color w:val="1A1A1A"/>
                <w:sz w:val="20"/>
                <w:szCs w:val="20"/>
              </w:rPr>
              <w:t xml:space="preserve">Stay within sight. Support slower members. Report problems immediately.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AC 4.1</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1A1A"/>
                <w:sz w:val="20"/>
                <w:szCs w:val="20"/>
              </w:rPr>
              <w:t xml:space="preserve">Participate in a hill walking activity using a range of skills and techniques, correct equipment, and appropriate safety checks.</w:t>
            </w:r>
          </w:p>
        </w:tc>
      </w:tr>
    </w:tbl>
    <w:p>
      <w:pPr>
        <w:spacing w:after="40" w:before="40"/>
      </w:pPr>
      <w:r>
        <w:rPr>
          <w:rFonts w:ascii="Arial" w:cs="Arial" w:eastAsia="Arial" w:hAnsi="Arial"/>
          <w:i/>
          <w:iCs/>
          <w:color w:val="6B6B6B"/>
          <w:sz w:val="18"/>
          <w:szCs w:val="18"/>
        </w:rPr>
        <w:t xml:space="preserve">This criterion is primarily assessed by practical observation. Describe what you did — skills used, equipment carried, and safety checks performed.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val="false"/>
        </w:trP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0" w:before="0"/>
            </w:pPr>
          </w:p>
          <w:p>
            <w:pPr>
              <w:spacing w:after="0" w:before="0"/>
            </w:pPr>
          </w:p>
          <w:p>
            <w:pPr>
              <w:spacing w:after="0" w:before="0"/>
            </w:pPr>
          </w:p>
        </w:tc>
      </w:tr>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40" w:before="40"/>
            </w:pPr>
            <w:r>
              <w:rPr>
                <w:rFonts w:ascii="Arial" w:cs="Arial" w:eastAsia="Arial" w:hAnsi="Arial"/>
                <w:i/>
                <w:iCs/>
                <w:color w:val="6B6B6B"/>
                <w:sz w:val="18"/>
                <w:szCs w:val="18"/>
              </w:rPr>
              <w:t xml:space="preserve">(continue on additional sheet if needed)</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pPr>
              <w:spacing w:after="20" w:before="40"/>
            </w:pPr>
            <w:r>
              <w:rPr>
                <w:rFonts w:ascii="Arial" w:cs="Arial" w:eastAsia="Arial" w:hAnsi="Arial"/>
                <w:i/>
                <w:iCs/>
                <w:color w:val="AAAAAA"/>
                <w:sz w:val="18"/>
                <w:szCs w:val="18"/>
              </w:rPr>
              <w:t xml:space="preserve">LEARNING OUTCOME 5</w:t>
            </w:r>
          </w:p>
          <w:p>
            <w:pPr>
              <w:spacing w:after="20" w:before="20"/>
            </w:pPr>
            <w:r>
              <w:rPr>
                <w:rFonts w:ascii="Arial" w:cs="Arial" w:eastAsia="Arial" w:hAnsi="Arial"/>
                <w:b/>
                <w:bCs/>
                <w:color w:val="FFFFFF"/>
                <w:sz w:val="24"/>
                <w:szCs w:val="24"/>
              </w:rPr>
              <w:t xml:space="preserve">Be able to maintain equipment used during the land-based activity</w:t>
            </w:r>
          </w:p>
          <w:p>
            <w:pPr>
              <w:spacing w:after="60" w:before="20"/>
            </w:pPr>
            <w:r>
              <w:rPr>
                <w:rFonts w:ascii="Arial" w:cs="Arial" w:eastAsia="Arial" w:hAnsi="Arial"/>
                <w:i/>
                <w:iCs/>
                <w:color w:val="CCCCCC"/>
                <w:sz w:val="18"/>
                <w:szCs w:val="18"/>
              </w:rPr>
              <w:t xml:space="preserve">Assessment Criteria: AC 5.1</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6B3C" w:sz="6"/>
              <w:left w:val="single" w:color="1A6B3C" w:sz="6"/>
              <w:bottom w:val="single" w:color="1A6B3C" w:sz="6"/>
              <w:right w:val="single" w:color="1A6B3C" w:sz="6"/>
            </w:tcBorders>
            <w:shd w:fill="E8F5EE" w:color="auto" w:val="clear"/>
            <w:tcMar>
              <w:top w:type="dxa" w:w="80"/>
              <w:left w:type="dxa" w:w="100"/>
              <w:bottom w:type="dxa" w:w="80"/>
              <w:right w:type="dxa" w:w="100"/>
            </w:tcMar>
            <w:vAlign w:val="top"/>
          </w:tcPr>
          <w:p>
            <w:pPr>
              <w:spacing w:after="80" w:before="60"/>
            </w:pPr>
            <w:r>
              <w:rPr>
                <w:rFonts w:ascii="Arial" w:cs="Arial" w:eastAsia="Arial" w:hAnsi="Arial"/>
                <w:b/>
                <w:bCs/>
                <w:color w:val="0F4525"/>
                <w:sz w:val="22"/>
                <w:szCs w:val="22"/>
              </w:rPr>
              <w:t xml:space="preserve">📚  Knowledge Hub — Equipment Maintenance after a Hill Walk</w:t>
            </w:r>
          </w:p>
          <w:p>
            <w:pPr>
              <w:spacing w:after="40" w:before="40"/>
            </w:pPr>
            <w:r>
              <w:rPr>
                <w:rFonts w:ascii="Arial" w:cs="Arial" w:eastAsia="Arial" w:hAnsi="Arial"/>
                <w:b/>
                <w:bCs/>
                <w:color w:val="0F4525"/>
                <w:sz w:val="20"/>
                <w:szCs w:val="20"/>
              </w:rPr>
              <w:t xml:space="preserve">Boots: </w:t>
            </w:r>
            <w:r>
              <w:rPr>
                <w:rFonts w:ascii="Arial" w:cs="Arial" w:eastAsia="Arial" w:hAnsi="Arial"/>
                <w:color w:val="1A1A1A"/>
                <w:sz w:val="20"/>
                <w:szCs w:val="20"/>
              </w:rPr>
              <w:t xml:space="preserve">Remove mud with a brush. Air dry naturally — not near direct heat. Re-proof leather with wax or spray when dry.</w:t>
            </w:r>
          </w:p>
          <w:p>
            <w:pPr>
              <w:spacing w:after="40" w:before="40"/>
            </w:pPr>
            <w:r>
              <w:rPr>
                <w:rFonts w:ascii="Arial" w:cs="Arial" w:eastAsia="Arial" w:hAnsi="Arial"/>
                <w:b/>
                <w:bCs/>
                <w:color w:val="0F4525"/>
                <w:sz w:val="20"/>
                <w:szCs w:val="20"/>
              </w:rPr>
              <w:t xml:space="preserve">Waterproof clothing: </w:t>
            </w:r>
            <w:r>
              <w:rPr>
                <w:rFonts w:ascii="Arial" w:cs="Arial" w:eastAsia="Arial" w:hAnsi="Arial"/>
                <w:color w:val="1A1A1A"/>
                <w:sz w:val="20"/>
                <w:szCs w:val="20"/>
              </w:rPr>
              <w:t xml:space="preserve">Hang to air dry. Machine wash per label. Re-proof with DWR spray or tumble-dry on low.</w:t>
            </w:r>
          </w:p>
          <w:p>
            <w:pPr>
              <w:spacing w:after="40" w:before="40"/>
            </w:pPr>
            <w:r>
              <w:rPr>
                <w:rFonts w:ascii="Arial" w:cs="Arial" w:eastAsia="Arial" w:hAnsi="Arial"/>
                <w:b/>
                <w:bCs/>
                <w:color w:val="0F4525"/>
                <w:sz w:val="20"/>
                <w:szCs w:val="20"/>
              </w:rPr>
              <w:t xml:space="preserve">Rucksack: </w:t>
            </w:r>
            <w:r>
              <w:rPr>
                <w:rFonts w:ascii="Arial" w:cs="Arial" w:eastAsia="Arial" w:hAnsi="Arial"/>
                <w:color w:val="1A1A1A"/>
                <w:sz w:val="20"/>
                <w:szCs w:val="20"/>
              </w:rPr>
              <w:t xml:space="preserve">Empty all pockets. Air out. Wipe down with damp cloth. Check zips and straps.</w:t>
            </w:r>
          </w:p>
          <w:p>
            <w:pPr>
              <w:spacing w:after="40" w:before="40"/>
            </w:pPr>
            <w:r>
              <w:rPr>
                <w:rFonts w:ascii="Arial" w:cs="Arial" w:eastAsia="Arial" w:hAnsi="Arial"/>
                <w:b/>
                <w:bCs/>
                <w:color w:val="0F4525"/>
                <w:sz w:val="20"/>
                <w:szCs w:val="20"/>
              </w:rPr>
              <w:t xml:space="preserve">Map: </w:t>
            </w:r>
            <w:r>
              <w:rPr>
                <w:rFonts w:ascii="Arial" w:cs="Arial" w:eastAsia="Arial" w:hAnsi="Arial"/>
                <w:color w:val="1A1A1A"/>
                <w:sz w:val="20"/>
                <w:szCs w:val="20"/>
              </w:rPr>
              <w:t xml:space="preserve">Allow to dry if wet. Store folded correctly in its case. Check for damage.</w:t>
            </w:r>
          </w:p>
          <w:p>
            <w:pPr>
              <w:spacing w:after="40" w:before="40"/>
            </w:pPr>
            <w:r>
              <w:rPr>
                <w:rFonts w:ascii="Arial" w:cs="Arial" w:eastAsia="Arial" w:hAnsi="Arial"/>
                <w:b/>
                <w:bCs/>
                <w:color w:val="0F4525"/>
                <w:sz w:val="20"/>
                <w:szCs w:val="20"/>
              </w:rPr>
              <w:t xml:space="preserve">Compass: </w:t>
            </w:r>
            <w:r>
              <w:rPr>
                <w:rFonts w:ascii="Arial" w:cs="Arial" w:eastAsia="Arial" w:hAnsi="Arial"/>
                <w:color w:val="1A1A1A"/>
                <w:sz w:val="20"/>
                <w:szCs w:val="20"/>
              </w:rPr>
              <w:t xml:space="preserve">Wipe clean. Check needle moves freely. Store away from strong magnets and electronics.</w:t>
            </w:r>
          </w:p>
          <w:p>
            <w:pPr>
              <w:spacing w:after="40" w:before="40"/>
            </w:pPr>
            <w:r>
              <w:rPr>
                <w:rFonts w:ascii="Arial" w:cs="Arial" w:eastAsia="Arial" w:hAnsi="Arial"/>
                <w:b/>
                <w:bCs/>
                <w:color w:val="0F4525"/>
                <w:sz w:val="20"/>
                <w:szCs w:val="20"/>
              </w:rPr>
              <w:t xml:space="preserve">First aid kit: </w:t>
            </w:r>
            <w:r>
              <w:rPr>
                <w:rFonts w:ascii="Arial" w:cs="Arial" w:eastAsia="Arial" w:hAnsi="Arial"/>
                <w:color w:val="1A1A1A"/>
                <w:sz w:val="20"/>
                <w:szCs w:val="20"/>
              </w:rPr>
              <w:t xml:space="preserve">Restock used items. Check expiry dates. Report to kit manager if replacement needed.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AC 5.1</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1A1A"/>
                <w:sz w:val="20"/>
                <w:szCs w:val="20"/>
              </w:rPr>
              <w:t xml:space="preserve">Maintain equipment used during the hill walking activity.</w:t>
            </w:r>
          </w:p>
        </w:tc>
      </w:tr>
    </w:tbl>
    <w:p>
      <w:pPr>
        <w:spacing w:after="40" w:before="40"/>
      </w:pPr>
      <w:r>
        <w:rPr>
          <w:rFonts w:ascii="Arial" w:cs="Arial" w:eastAsia="Arial" w:hAnsi="Arial"/>
          <w:i/>
          <w:iCs/>
          <w:color w:val="6B6B6B"/>
          <w:sz w:val="18"/>
          <w:szCs w:val="18"/>
        </w:rPr>
        <w:t xml:space="preserve">Describe how you maintained equipment after the activity. What did you clean, dry, check, or repair?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val="false"/>
        </w:trP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0" w:before="0"/>
            </w:pPr>
          </w:p>
          <w:p>
            <w:pPr>
              <w:spacing w:after="0" w:before="0"/>
            </w:pPr>
          </w:p>
          <w:p>
            <w:pPr>
              <w:spacing w:after="0" w:before="0"/>
            </w:pPr>
          </w:p>
        </w:tc>
      </w:tr>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40" w:before="40"/>
            </w:pPr>
            <w:r>
              <w:rPr>
                <w:rFonts w:ascii="Arial" w:cs="Arial" w:eastAsia="Arial" w:hAnsi="Arial"/>
                <w:i/>
                <w:iCs/>
                <w:color w:val="6B6B6B"/>
                <w:sz w:val="18"/>
                <w:szCs w:val="18"/>
              </w:rPr>
              <w:t xml:space="preserve">(continue on additional sheet if needed)</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pPr>
              <w:spacing w:after="20" w:before="40"/>
            </w:pPr>
            <w:r>
              <w:rPr>
                <w:rFonts w:ascii="Arial" w:cs="Arial" w:eastAsia="Arial" w:hAnsi="Arial"/>
                <w:i/>
                <w:iCs/>
                <w:color w:val="AAAAAA"/>
                <w:sz w:val="18"/>
                <w:szCs w:val="18"/>
              </w:rPr>
              <w:t xml:space="preserve">LEARNING OUTCOME 6</w:t>
            </w:r>
          </w:p>
          <w:p>
            <w:pPr>
              <w:spacing w:after="20" w:before="20"/>
            </w:pPr>
            <w:r>
              <w:rPr>
                <w:rFonts w:ascii="Arial" w:cs="Arial" w:eastAsia="Arial" w:hAnsi="Arial"/>
                <w:b/>
                <w:bCs/>
                <w:color w:val="FFFFFF"/>
                <w:sz w:val="24"/>
                <w:szCs w:val="24"/>
              </w:rPr>
              <w:t xml:space="preserve">Be able to assess own participation in the land-based activity</w:t>
            </w:r>
          </w:p>
          <w:p>
            <w:pPr>
              <w:spacing w:after="60" w:before="20"/>
            </w:pPr>
            <w:r>
              <w:rPr>
                <w:rFonts w:ascii="Arial" w:cs="Arial" w:eastAsia="Arial" w:hAnsi="Arial"/>
                <w:i/>
                <w:iCs/>
                <w:color w:val="CCCCCC"/>
                <w:sz w:val="18"/>
                <w:szCs w:val="18"/>
              </w:rPr>
              <w:t xml:space="preserve">Assessment Criteria: AC 6.1</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A6B3C" w:sz="6"/>
              <w:left w:val="single" w:color="1A6B3C" w:sz="6"/>
              <w:bottom w:val="single" w:color="1A6B3C" w:sz="6"/>
              <w:right w:val="single" w:color="1A6B3C" w:sz="6"/>
            </w:tcBorders>
            <w:shd w:fill="E8F5EE" w:color="auto" w:val="clear"/>
            <w:tcMar>
              <w:top w:type="dxa" w:w="80"/>
              <w:left w:type="dxa" w:w="100"/>
              <w:bottom w:type="dxa" w:w="80"/>
              <w:right w:type="dxa" w:w="100"/>
            </w:tcMar>
            <w:vAlign w:val="top"/>
          </w:tcPr>
          <w:p>
            <w:pPr>
              <w:spacing w:after="80" w:before="60"/>
            </w:pPr>
            <w:r>
              <w:rPr>
                <w:rFonts w:ascii="Arial" w:cs="Arial" w:eastAsia="Arial" w:hAnsi="Arial"/>
                <w:b/>
                <w:bCs/>
                <w:color w:val="0F4525"/>
                <w:sz w:val="22"/>
                <w:szCs w:val="22"/>
              </w:rPr>
              <w:t xml:space="preserve">📚  Knowledge Hub — How to Assess Your Own Participation</w:t>
            </w:r>
          </w:p>
          <w:p>
            <w:pPr>
              <w:spacing w:after="40" w:before="40"/>
            </w:pPr>
            <w:r>
              <w:rPr>
                <w:rFonts w:ascii="Arial" w:cs="Arial" w:eastAsia="Arial" w:hAnsi="Arial"/>
                <w:b/>
                <w:bCs/>
                <w:color w:val="0F4525"/>
                <w:sz w:val="20"/>
                <w:szCs w:val="20"/>
              </w:rPr>
              <w:t xml:space="preserve">Technical skills: </w:t>
            </w:r>
            <w:r>
              <w:rPr>
                <w:rFonts w:ascii="Arial" w:cs="Arial" w:eastAsia="Arial" w:hAnsi="Arial"/>
                <w:color w:val="1A1A1A"/>
                <w:sz w:val="20"/>
                <w:szCs w:val="20"/>
              </w:rPr>
              <w:t xml:space="preserve">How well did you navigate? Did your walking technique adapt to different terrain?</w:t>
            </w:r>
          </w:p>
          <w:p>
            <w:pPr>
              <w:spacing w:after="40" w:before="40"/>
            </w:pPr>
            <w:r>
              <w:rPr>
                <w:rFonts w:ascii="Arial" w:cs="Arial" w:eastAsia="Arial" w:hAnsi="Arial"/>
                <w:b/>
                <w:bCs/>
                <w:color w:val="0F4525"/>
                <w:sz w:val="20"/>
                <w:szCs w:val="20"/>
              </w:rPr>
              <w:t xml:space="preserve">Preparation: </w:t>
            </w:r>
            <w:r>
              <w:rPr>
                <w:rFonts w:ascii="Arial" w:cs="Arial" w:eastAsia="Arial" w:hAnsi="Arial"/>
                <w:color w:val="1A1A1A"/>
                <w:sz w:val="20"/>
                <w:szCs w:val="20"/>
              </w:rPr>
              <w:t xml:space="preserve">Was your kit selection appropriate? Did you prepare effectively?</w:t>
            </w:r>
          </w:p>
          <w:p>
            <w:pPr>
              <w:spacing w:after="40" w:before="40"/>
            </w:pPr>
            <w:r>
              <w:rPr>
                <w:rFonts w:ascii="Arial" w:cs="Arial" w:eastAsia="Arial" w:hAnsi="Arial"/>
                <w:b/>
                <w:bCs/>
                <w:color w:val="0F4525"/>
                <w:sz w:val="20"/>
                <w:szCs w:val="20"/>
              </w:rPr>
              <w:t xml:space="preserve">Safety: </w:t>
            </w:r>
            <w:r>
              <w:rPr>
                <w:rFonts w:ascii="Arial" w:cs="Arial" w:eastAsia="Arial" w:hAnsi="Arial"/>
                <w:color w:val="1A1A1A"/>
                <w:sz w:val="20"/>
                <w:szCs w:val="20"/>
              </w:rPr>
              <w:t xml:space="preserve">Did you carry out safety checks? Were you aware of hazards during the walk?</w:t>
            </w:r>
          </w:p>
          <w:p>
            <w:pPr>
              <w:spacing w:after="40" w:before="40"/>
            </w:pPr>
            <w:r>
              <w:rPr>
                <w:rFonts w:ascii="Arial" w:cs="Arial" w:eastAsia="Arial" w:hAnsi="Arial"/>
                <w:b/>
                <w:bCs/>
                <w:color w:val="0F4525"/>
                <w:sz w:val="20"/>
                <w:szCs w:val="20"/>
              </w:rPr>
              <w:t xml:space="preserve">Teamwork: </w:t>
            </w:r>
            <w:r>
              <w:rPr>
                <w:rFonts w:ascii="Arial" w:cs="Arial" w:eastAsia="Arial" w:hAnsi="Arial"/>
                <w:color w:val="1A1A1A"/>
                <w:sz w:val="20"/>
                <w:szCs w:val="20"/>
              </w:rPr>
              <w:t xml:space="preserve">How well did you work within the group? Did you support others?</w:t>
            </w:r>
          </w:p>
          <w:p>
            <w:pPr>
              <w:spacing w:after="40" w:before="40"/>
            </w:pPr>
            <w:r>
              <w:rPr>
                <w:rFonts w:ascii="Arial" w:cs="Arial" w:eastAsia="Arial" w:hAnsi="Arial"/>
                <w:b/>
                <w:bCs/>
                <w:color w:val="0F4525"/>
                <w:sz w:val="20"/>
                <w:szCs w:val="20"/>
              </w:rPr>
              <w:t xml:space="preserve">Development: </w:t>
            </w:r>
            <w:r>
              <w:rPr>
                <w:rFonts w:ascii="Arial" w:cs="Arial" w:eastAsia="Arial" w:hAnsi="Arial"/>
                <w:color w:val="1A1A1A"/>
                <w:sz w:val="20"/>
                <w:szCs w:val="20"/>
              </w:rPr>
              <w:t xml:space="preserve">What would you do differently next time? What skills do you want to improve?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AC 6.1</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1A1A"/>
                <w:sz w:val="20"/>
                <w:szCs w:val="20"/>
              </w:rPr>
              <w:t xml:space="preserve">Assess your own participation in the hill walking activity.</w:t>
            </w:r>
          </w:p>
        </w:tc>
      </w:tr>
    </w:tbl>
    <w:p>
      <w:pPr>
        <w:spacing w:after="40" w:before="40"/>
      </w:pPr>
      <w:r>
        <w:rPr>
          <w:rFonts w:ascii="Arial" w:cs="Arial" w:eastAsia="Arial" w:hAnsi="Arial"/>
          <w:i/>
          <w:iCs/>
          <w:color w:val="6B6B6B"/>
          <w:sz w:val="18"/>
          <w:szCs w:val="18"/>
        </w:rPr>
        <w:t xml:space="preserve">Write a detailed self-assessment. Include what went well, what you found challenging, and what you would improve. Refer to specific skills, equipment, and moments from the activity.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blHeader w:val="false"/>
        </w:trP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0" w:before="0"/>
            </w:pPr>
          </w:p>
          <w:p>
            <w:pPr>
              <w:spacing w:after="0" w:before="0"/>
            </w:pPr>
          </w:p>
          <w:p>
            <w:pPr>
              <w:spacing w:after="0" w:before="0"/>
            </w:pPr>
          </w:p>
        </w:tc>
      </w:tr>
      <w:tr>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pPr>
              <w:spacing w:after="40" w:before="40"/>
            </w:pPr>
            <w:r>
              <w:rPr>
                <w:rFonts w:ascii="Arial" w:cs="Arial" w:eastAsia="Arial" w:hAnsi="Arial"/>
                <w:i/>
                <w:iCs/>
                <w:color w:val="6B6B6B"/>
                <w:sz w:val="18"/>
                <w:szCs w:val="18"/>
              </w:rPr>
              <w:t xml:space="preserve">(continue on additional sheet if needed)</w:t>
            </w:r>
          </w:p>
        </w:tc>
      </w:tr>
    </w:tbl>
    <w:p>
      <w:pPr>
        <w:spacing w:after="80" w:before="80"/>
      </w:pPr>
    </w:p>
    <w:p>
      <w:r>
        <w:br w:type="page"/>
      </w:r>
    </w:p>
    <w:p>
      <w:pPr>
        <w:pStyle w:val="Heading1"/>
      </w:pPr>
      <w:r>
        <w:rPr>
          <w:rFonts w:ascii="Arial" w:cs="Arial" w:eastAsia="Arial" w:hAnsi="Arial"/>
          <w:b/>
          <w:bCs/>
          <w:color w:val="0F4525"/>
          <w:sz w:val="26"/>
          <w:szCs w:val="26"/>
        </w:rPr>
        <w:t xml:space="preserve">Assessment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9E0B" w:sz="6"/>
              <w:left w:val="single" w:color="F59E0B" w:sz="6"/>
              <w:bottom w:val="single" w:color="F59E0B" w:sz="6"/>
              <w:right w:val="single" w:color="F59E0B" w:sz="6"/>
            </w:tcBorders>
            <w:shd w:fill="FFF3CD" w:color="auto" w:val="clear"/>
            <w:tcMar>
              <w:top w:type="dxa" w:w="80"/>
              <w:left w:type="dxa" w:w="100"/>
              <w:bottom w:type="dxa" w:w="80"/>
              <w:right w:type="dxa" w:w="100"/>
            </w:tcMar>
            <w:vAlign w:val="top"/>
          </w:tcPr>
          <w:p>
            <w:pPr>
              <w:spacing w:after="40" w:before="40"/>
            </w:pPr>
            <w:r>
              <w:rPr>
                <w:rFonts w:ascii="Arial" w:cs="Arial" w:eastAsia="Arial" w:hAnsi="Arial"/>
                <w:b/>
                <w:bCs/>
                <w:color w:val="0F4525"/>
                <w:sz w:val="20"/>
                <w:szCs w:val="20"/>
              </w:rPr>
              <w:t xml:space="preserve">Important:</w:t>
            </w:r>
            <w:r>
              <w:rPr>
                <w:rFonts w:ascii="Arial" w:cs="Arial" w:eastAsia="Arial" w:hAnsi="Arial"/>
                <w:color w:val="1A1A1A"/>
                <w:sz w:val="20"/>
                <w:szCs w:val="20"/>
              </w:rPr>
              <w:t xml:space="preserve">  This unit is assessed by practical demonstration in an outdoor setting. Your assessor will observe you during the hill walking activity. The written tasks below support your practical evidence. Where a criterion uses a plural, a minimum of TWO examples is required.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700"/>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T1</w:t>
            </w:r>
          </w:p>
        </w:tc>
        <w:tc>
          <w:tcPr>
            <w:tcW w:type="dxa" w:w="1100"/>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AC 1.1</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Land-based Activities</w:t>
            </w:r>
          </w:p>
        </w:tc>
      </w:tr>
      <w:tr>
        <w:tc>
          <w:tcPr>
            <w:gridSpan w:val="3"/>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40" w:before="40"/>
            </w:pPr>
            <w:r>
              <w:rPr>
                <w:rFonts w:ascii="Arial" w:cs="Arial" w:eastAsia="Arial" w:hAnsi="Arial"/>
                <w:color w:val="1A1A1A"/>
                <w:sz w:val="20"/>
                <w:szCs w:val="20"/>
              </w:rPr>
              <w:t xml:space="preserve">In the LO 1 section, describe a minimum of TWO different land-based activities. For each, explain what it involves, where it takes place in Wales, and who might participate.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700"/>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T2</w:t>
            </w:r>
          </w:p>
        </w:tc>
        <w:tc>
          <w:tcPr>
            <w:tcW w:type="dxa" w:w="1100"/>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AC 2.1–2.4</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Activity Requirements</w:t>
            </w:r>
          </w:p>
        </w:tc>
      </w:tr>
      <w:tr>
        <w:tc>
          <w:tcPr>
            <w:gridSpan w:val="3"/>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40" w:before="40"/>
            </w:pPr>
            <w:r>
              <w:rPr>
                <w:rFonts w:ascii="Arial" w:cs="Arial" w:eastAsia="Arial" w:hAnsi="Arial"/>
                <w:color w:val="1A1A1A"/>
                <w:sz w:val="20"/>
                <w:szCs w:val="20"/>
              </w:rPr>
              <w:t xml:space="preserve">In LO 2, complete all four AC boxes: describe the features of hill walking, assess your own skills, state the equipment needed, and state the safety requirements.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700"/>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T3</w:t>
            </w:r>
          </w:p>
        </w:tc>
        <w:tc>
          <w:tcPr>
            <w:tcW w:type="dxa" w:w="1100"/>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AC 3.1–3.2</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Preparation</w:t>
            </w:r>
          </w:p>
        </w:tc>
      </w:tr>
      <w:tr>
        <w:tc>
          <w:tcPr>
            <w:gridSpan w:val="3"/>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40" w:before="40"/>
            </w:pPr>
            <w:r>
              <w:rPr>
                <w:rFonts w:ascii="Arial" w:cs="Arial" w:eastAsia="Arial" w:hAnsi="Arial"/>
                <w:color w:val="1A1A1A"/>
                <w:sz w:val="20"/>
                <w:szCs w:val="20"/>
              </w:rPr>
              <w:t xml:space="preserve">In LO 3, describe how you selected your kit and how you prepared for the walk. Your assessor may also observe your practical preparation.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700"/>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T4</w:t>
            </w:r>
          </w:p>
        </w:tc>
        <w:tc>
          <w:tcPr>
            <w:tcW w:type="dxa" w:w="1100"/>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AC 4.1</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Practical Participation</w:t>
            </w:r>
          </w:p>
        </w:tc>
      </w:tr>
      <w:tr>
        <w:tc>
          <w:tcPr>
            <w:gridSpan w:val="3"/>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40" w:before="40"/>
            </w:pPr>
            <w:r>
              <w:rPr>
                <w:rFonts w:ascii="Arial" w:cs="Arial" w:eastAsia="Arial" w:hAnsi="Arial"/>
                <w:color w:val="1A1A1A"/>
                <w:sz w:val="20"/>
                <w:szCs w:val="20"/>
              </w:rPr>
              <w:t xml:space="preserve">Participate in the hill walking activity. Your assessor will observe your use of skills and techniques, equipment, and safety checks. Record your own account in LO 4.</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700"/>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T5</w:t>
            </w:r>
          </w:p>
        </w:tc>
        <w:tc>
          <w:tcPr>
            <w:tcW w:type="dxa" w:w="1100"/>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AC 5.1</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Equipment Maintenance</w:t>
            </w:r>
          </w:p>
        </w:tc>
      </w:tr>
      <w:tr>
        <w:tc>
          <w:tcPr>
            <w:gridSpan w:val="3"/>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40" w:before="40"/>
            </w:pPr>
            <w:r>
              <w:rPr>
                <w:rFonts w:ascii="Arial" w:cs="Arial" w:eastAsia="Arial" w:hAnsi="Arial"/>
                <w:color w:val="1A1A1A"/>
                <w:sz w:val="20"/>
                <w:szCs w:val="20"/>
              </w:rPr>
              <w:t xml:space="preserve">After the walk, maintain your equipment as directed. Your assessor will observe this. Record what you did in LO 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700"/>
            <w:tcBorders>
              <w:top w:val="none" w:color="FFFFFF" w:sz="0"/>
              <w:left w:val="none" w:color="FFFFFF" w:sz="0"/>
              <w:bottom w:val="none" w:color="FFFFFF" w:sz="0"/>
              <w:right w:val="none" w:color="FFFFFF" w:sz="0"/>
            </w:tcBorders>
            <w:shd w:fill="0F4525"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T6</w:t>
            </w:r>
          </w:p>
        </w:tc>
        <w:tc>
          <w:tcPr>
            <w:tcW w:type="dxa" w:w="1100"/>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AC 6.1</w:t>
            </w:r>
          </w:p>
        </w:tc>
        <w:tc>
          <w:tcPr>
            <w:tcBorders>
              <w:top w:val="none" w:color="FFFFFF" w:sz="0"/>
              <w:left w:val="none" w:color="FFFFFF" w:sz="0"/>
              <w:bottom w:val="none" w:color="FFFFFF" w:sz="0"/>
              <w:right w:val="none" w:color="FFFFFF" w:sz="0"/>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Self-Assessment</w:t>
            </w:r>
          </w:p>
        </w:tc>
      </w:tr>
      <w:tr>
        <w:tc>
          <w:tcPr>
            <w:gridSpan w:val="3"/>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40" w:before="40"/>
            </w:pPr>
            <w:r>
              <w:rPr>
                <w:rFonts w:ascii="Arial" w:cs="Arial" w:eastAsia="Arial" w:hAnsi="Arial"/>
                <w:color w:val="1A1A1A"/>
                <w:sz w:val="20"/>
                <w:szCs w:val="20"/>
              </w:rPr>
              <w:t xml:space="preserve">Complete the self-assessment in LO 6. Reflect on your performance — what went well, what was challenging, and what you would improve.</w:t>
            </w:r>
          </w:p>
        </w:tc>
      </w:tr>
    </w:tbl>
    <w:p>
      <w:pPr>
        <w:spacing w:after="60" w:before="60"/>
      </w:pPr>
    </w:p>
    <w:p>
      <w:r>
        <w:br w:type="page"/>
      </w:r>
    </w:p>
    <w:p>
      <w:pPr>
        <w:pStyle w:val="Heading1"/>
      </w:pPr>
      <w:r>
        <w:rPr>
          <w:rFonts w:ascii="Arial" w:cs="Arial" w:eastAsia="Arial" w:hAnsi="Arial"/>
          <w:b/>
          <w:bCs/>
          <w:color w:val="0F4525"/>
          <w:sz w:val="26"/>
          <w:szCs w:val="26"/>
        </w:rPr>
        <w:t xml:space="preserve">Criteria Evidence Checklist</w:t>
      </w:r>
    </w:p>
    <w:p>
      <w:pPr>
        <w:spacing w:after="60" w:before="40"/>
      </w:pPr>
      <w:r>
        <w:rPr>
          <w:rFonts w:ascii="Arial" w:cs="Arial" w:eastAsia="Arial" w:hAnsi="Arial"/>
          <w:color w:val="1A6B3C"/>
          <w:sz w:val="20"/>
          <w:szCs w:val="20"/>
        </w:rPr>
        <w:t xml:space="preserve">Tick each criterion when you have completed the relevant task and have evidence to support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7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AC</w:t>
            </w:r>
          </w:p>
        </w:tc>
        <w:tc>
          <w:tcPr>
            <w:tcW w:type="dxa" w:w="6326"/>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Criterion</w:t>
            </w:r>
          </w:p>
        </w:tc>
        <w:tc>
          <w:tcPr>
            <w:tcW w:type="dxa" w:w="10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pPr>
              <w:jc w:val="center"/>
            </w:pPr>
            <w:r>
              <w:rPr>
                <w:rFonts w:ascii="Arial" w:cs="Arial" w:eastAsia="Arial" w:hAnsi="Arial"/>
                <w:b/>
                <w:bCs/>
                <w:color w:val="FFFFFF"/>
                <w:sz w:val="20"/>
                <w:szCs w:val="20"/>
              </w:rPr>
              <w:t xml:space="preserve">✓</w:t>
            </w:r>
          </w:p>
        </w:tc>
        <w:tc>
          <w:tcPr>
            <w:tcW w:type="dxa" w:w="10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pPr>
              <w:jc w:val="center"/>
            </w:pPr>
            <w:r>
              <w:rPr>
                <w:rFonts w:ascii="Arial" w:cs="Arial" w:eastAsia="Arial" w:hAnsi="Arial"/>
                <w:b/>
                <w:bCs/>
                <w:color w:val="FFFFFF"/>
                <w:sz w:val="20"/>
                <w:szCs w:val="20"/>
              </w:rPr>
              <w:t xml:space="preserve">Assessor</w:t>
            </w:r>
          </w:p>
        </w:tc>
      </w:tr>
      <w:tr>
        <w:tc>
          <w:tcPr>
            <w:tcW w:type="dxa" w:w="7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1.1</w:t>
            </w:r>
          </w:p>
        </w:tc>
        <w:tc>
          <w:tcPr>
            <w:tcW w:type="dxa" w:w="6326"/>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Described a range of land-based activities (minimum TWO).</w:t>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r>
        <w:tc>
          <w:tcPr>
            <w:tcW w:type="dxa" w:w="7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2.1</w:t>
            </w:r>
          </w:p>
        </w:tc>
        <w:tc>
          <w:tcPr>
            <w:tcW w:type="dxa" w:w="6326"/>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Described the features of hill walking as a specific land-based activity.</w:t>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r>
        <w:tc>
          <w:tcPr>
            <w:tcW w:type="dxa" w:w="7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2.2</w:t>
            </w:r>
          </w:p>
        </w:tc>
        <w:tc>
          <w:tcPr>
            <w:tcW w:type="dxa" w:w="6326"/>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Assessed own skills against those required for hill walking.</w:t>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r>
        <w:tc>
          <w:tcPr>
            <w:tcW w:type="dxa" w:w="7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2.3</w:t>
            </w:r>
          </w:p>
        </w:tc>
        <w:tc>
          <w:tcPr>
            <w:tcW w:type="dxa" w:w="6326"/>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Stated the equipment and resources needed for hill walking.</w:t>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r>
        <w:tc>
          <w:tcPr>
            <w:tcW w:type="dxa" w:w="7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2.4</w:t>
            </w:r>
          </w:p>
        </w:tc>
        <w:tc>
          <w:tcPr>
            <w:tcW w:type="dxa" w:w="6326"/>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Stated the emergency and safety requirements for hill walking.</w:t>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r>
        <w:tc>
          <w:tcPr>
            <w:tcW w:type="dxa" w:w="7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3.1</w:t>
            </w:r>
          </w:p>
        </w:tc>
        <w:tc>
          <w:tcPr>
            <w:tcW w:type="dxa" w:w="6326"/>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Selected the correct equipment and resources for the walk.</w:t>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r>
        <w:tc>
          <w:tcPr>
            <w:tcW w:type="dxa" w:w="7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3.2</w:t>
            </w:r>
          </w:p>
        </w:tc>
        <w:tc>
          <w:tcPr>
            <w:tcW w:type="dxa" w:w="6326"/>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Prepared appropriately for participation in the hill walking activity.</w:t>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r>
        <w:tc>
          <w:tcPr>
            <w:tcW w:type="dxa" w:w="7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4.1</w:t>
            </w:r>
          </w:p>
        </w:tc>
        <w:tc>
          <w:tcPr>
            <w:tcW w:type="dxa" w:w="6326"/>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Participated in a hill walking activity using skills, correct equipment, and safety checks.</w:t>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r>
        <w:tc>
          <w:tcPr>
            <w:tcW w:type="dxa" w:w="7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5.1</w:t>
            </w:r>
          </w:p>
        </w:tc>
        <w:tc>
          <w:tcPr>
            <w:tcW w:type="dxa" w:w="6326"/>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Maintained equipment used during the hill walking activity.</w:t>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r>
        <w:tc>
          <w:tcPr>
            <w:tcW w:type="dxa" w:w="7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1A6B3C"/>
                <w:sz w:val="20"/>
                <w:szCs w:val="20"/>
              </w:rPr>
              <w:t xml:space="preserve">6.1</w:t>
            </w:r>
          </w:p>
        </w:tc>
        <w:tc>
          <w:tcPr>
            <w:tcW w:type="dxa" w:w="6326"/>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Assessed own participation in the hill walking activity.</w:t>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c>
          <w:tcPr>
            <w:tcW w:type="dxa" w:w="10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r>
              <w:rPr>
                <w:rFonts w:ascii="Arial" w:cs="Arial" w:eastAsia="Arial" w:hAnsi="Arial"/>
                <w:color w:val="1A1A1A"/>
                <w:sz w:val="20"/>
                <w:szCs w:val="20"/>
              </w:rPr>
              <w:t xml:space="preserve"/>
            </w:r>
          </w:p>
        </w:tc>
      </w:tr>
    </w:tbl>
    <w:p>
      <w:r>
        <w:br w:type="page"/>
      </w:r>
    </w:p>
    <w:p>
      <w:pPr>
        <w:pStyle w:val="Heading1"/>
      </w:pPr>
      <w:r>
        <w:rPr>
          <w:rFonts w:ascii="Arial" w:cs="Arial" w:eastAsia="Arial" w:hAnsi="Arial"/>
          <w:b/>
          <w:bCs/>
          <w:color w:val="0F4525"/>
          <w:sz w:val="26"/>
          <w:szCs w:val="26"/>
        </w:rPr>
        <w:t xml:space="preserve">Glossary — Useful Word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Term</w:t>
            </w:r>
          </w:p>
        </w:tc>
        <w:tc>
          <w:tcPr>
            <w:tcBorders>
              <w:top w:val="none" w:color="FFFFFF" w:sz="0"/>
              <w:left w:val="none" w:color="FFFFFF" w:sz="0"/>
              <w:bottom w:val="none" w:color="FFFFFF" w:sz="0"/>
              <w:right w:val="none" w:color="FFFFFF" w:sz="0"/>
            </w:tcBorders>
            <w:shd w:fill="1A6B3C" w:color="auto" w:val="clear"/>
            <w:tcMar>
              <w:top w:type="dxa" w:w="80"/>
              <w:left w:type="dxa" w:w="100"/>
              <w:bottom w:type="dxa" w:w="80"/>
              <w:right w:type="dxa" w:w="100"/>
            </w:tcMar>
            <w:vAlign w:val="top"/>
          </w:tcPr>
          <w:p>
            <w:r>
              <w:rPr>
                <w:rFonts w:ascii="Arial" w:cs="Arial" w:eastAsia="Arial" w:hAnsi="Arial"/>
                <w:b/>
                <w:bCs/>
                <w:color w:val="FFFFFF"/>
                <w:sz w:val="20"/>
                <w:szCs w:val="20"/>
              </w:rPr>
              <w:t xml:space="preserve">Definition</w:t>
            </w:r>
          </w:p>
        </w:tc>
      </w:tr>
      <w:tr>
        <w:tc>
          <w:tcPr>
            <w:tcW w:type="dxa" w:w="24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Hill walking</w:t>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color w:val="1A1A1A"/>
                <w:sz w:val="20"/>
                <w:szCs w:val="20"/>
              </w:rPr>
              <w:t xml:space="preserve">Travelling on foot over upland terrain, following paths or open ground.</w:t>
            </w:r>
          </w:p>
        </w:tc>
      </w:tr>
      <w:tr>
        <w:tc>
          <w:tcPr>
            <w:tcW w:type="dxa" w:w="2400"/>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Land-based activity</w:t>
            </w:r>
          </w:p>
        </w:tc>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color w:val="1A1A1A"/>
                <w:sz w:val="20"/>
                <w:szCs w:val="20"/>
              </w:rPr>
              <w:t xml:space="preserve">Any outdoor activity carried out on land, such as walking, climbing, or mountain biking.</w:t>
            </w:r>
          </w:p>
        </w:tc>
      </w:tr>
      <w:tr>
        <w:tc>
          <w:tcPr>
            <w:tcW w:type="dxa" w:w="24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Route card</w:t>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color w:val="1A1A1A"/>
                <w:sz w:val="20"/>
                <w:szCs w:val="20"/>
              </w:rPr>
              <w:t xml:space="preserve">A written plan showing a route including checkpoints, bearings, distances, and timings.</w:t>
            </w:r>
          </w:p>
        </w:tc>
      </w:tr>
      <w:tr>
        <w:tc>
          <w:tcPr>
            <w:tcW w:type="dxa" w:w="2400"/>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Bearing</w:t>
            </w:r>
          </w:p>
        </w:tc>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color w:val="1A1A1A"/>
                <w:sz w:val="20"/>
                <w:szCs w:val="20"/>
              </w:rPr>
              <w:t xml:space="preserve">A compass direction measured in degrees (0–360°) used for navigation.</w:t>
            </w:r>
          </w:p>
        </w:tc>
      </w:tr>
      <w:tr>
        <w:tc>
          <w:tcPr>
            <w:tcW w:type="dxa" w:w="24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Contour line</w:t>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color w:val="1A1A1A"/>
                <w:sz w:val="20"/>
                <w:szCs w:val="20"/>
              </w:rPr>
              <w:t xml:space="preserve">A line on a map joining points of equal height above sea level.</w:t>
            </w:r>
          </w:p>
        </w:tc>
      </w:tr>
      <w:tr>
        <w:tc>
          <w:tcPr>
            <w:tcW w:type="dxa" w:w="2400"/>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Layering system</w:t>
            </w:r>
          </w:p>
        </w:tc>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color w:val="1A1A1A"/>
                <w:sz w:val="20"/>
                <w:szCs w:val="20"/>
              </w:rPr>
              <w:t xml:space="preserve">Wearing base, mid, and outer layers to manage body temperature and moisture.</w:t>
            </w:r>
          </w:p>
        </w:tc>
      </w:tr>
      <w:tr>
        <w:tc>
          <w:tcPr>
            <w:tcW w:type="dxa" w:w="24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Base layer</w:t>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color w:val="1A1A1A"/>
                <w:sz w:val="20"/>
                <w:szCs w:val="20"/>
              </w:rPr>
              <w:t xml:space="preserve">Next-to-skin clothing that wicks moisture away from the body.</w:t>
            </w:r>
          </w:p>
        </w:tc>
      </w:tr>
      <w:tr>
        <w:tc>
          <w:tcPr>
            <w:tcW w:type="dxa" w:w="2400"/>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Mid layer</w:t>
            </w:r>
          </w:p>
        </w:tc>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color w:val="1A1A1A"/>
                <w:sz w:val="20"/>
                <w:szCs w:val="20"/>
              </w:rPr>
              <w:t xml:space="preserve">Insulating clothing (e.g. fleece) that retains body heat.</w:t>
            </w:r>
          </w:p>
        </w:tc>
      </w:tr>
      <w:tr>
        <w:tc>
          <w:tcPr>
            <w:tcW w:type="dxa" w:w="24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Outer/shell layer</w:t>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color w:val="1A1A1A"/>
                <w:sz w:val="20"/>
                <w:szCs w:val="20"/>
              </w:rPr>
              <w:t xml:space="preserve">Waterproof and windproof jacket that protects against the elements.</w:t>
            </w:r>
          </w:p>
        </w:tc>
      </w:tr>
      <w:tr>
        <w:tc>
          <w:tcPr>
            <w:tcW w:type="dxa" w:w="2400"/>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PPE</w:t>
            </w:r>
          </w:p>
        </w:tc>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color w:val="1A1A1A"/>
                <w:sz w:val="20"/>
                <w:szCs w:val="20"/>
              </w:rPr>
              <w:t xml:space="preserve">Personal Protective Equipment — clothing or equipment worn to reduce harm.</w:t>
            </w:r>
          </w:p>
        </w:tc>
      </w:tr>
      <w:tr>
        <w:tc>
          <w:tcPr>
            <w:tcW w:type="dxa" w:w="24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Dynamic risk assessment</w:t>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color w:val="1A1A1A"/>
                <w:sz w:val="20"/>
                <w:szCs w:val="20"/>
              </w:rPr>
              <w:t xml:space="preserve">Continuous, real-time reassessment of hazards during an activity.</w:t>
            </w:r>
          </w:p>
        </w:tc>
      </w:tr>
      <w:tr>
        <w:tc>
          <w:tcPr>
            <w:tcW w:type="dxa" w:w="2400"/>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Hypothermia</w:t>
            </w:r>
          </w:p>
        </w:tc>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color w:val="1A1A1A"/>
                <w:sz w:val="20"/>
                <w:szCs w:val="20"/>
              </w:rPr>
              <w:t xml:space="preserve">A dangerous drop in core body temperature caused by cold, wet, or windy conditions.</w:t>
            </w:r>
          </w:p>
        </w:tc>
      </w:tr>
      <w:tr>
        <w:tc>
          <w:tcPr>
            <w:tcW w:type="dxa" w:w="24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Navigation</w:t>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color w:val="1A1A1A"/>
                <w:sz w:val="20"/>
                <w:szCs w:val="20"/>
              </w:rPr>
              <w:t xml:space="preserve">The skill of finding your way using a map, compass, landmarks, or GPS.</w:t>
            </w:r>
          </w:p>
        </w:tc>
      </w:tr>
      <w:tr>
        <w:tc>
          <w:tcPr>
            <w:tcW w:type="dxa" w:w="2400"/>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Pace counting</w:t>
            </w:r>
          </w:p>
        </w:tc>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color w:val="1A1A1A"/>
                <w:sz w:val="20"/>
                <w:szCs w:val="20"/>
              </w:rPr>
              <w:t xml:space="preserve">A technique for measuring distance walked by counting double steps.</w:t>
            </w:r>
          </w:p>
        </w:tc>
      </w:tr>
      <w:tr>
        <w:tc>
          <w:tcPr>
            <w:tcW w:type="dxa" w:w="24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Emergency procedure</w:t>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color w:val="1A1A1A"/>
                <w:sz w:val="20"/>
                <w:szCs w:val="20"/>
              </w:rPr>
              <w:t xml:space="preserve">A set of planned steps followed when an accident or incident occurs.</w:t>
            </w:r>
          </w:p>
        </w:tc>
      </w:tr>
      <w:tr>
        <w:tc>
          <w:tcPr>
            <w:tcW w:type="dxa" w:w="2400"/>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NRW</w:t>
            </w:r>
          </w:p>
        </w:tc>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color w:val="1A1A1A"/>
                <w:sz w:val="20"/>
                <w:szCs w:val="20"/>
              </w:rPr>
              <w:t xml:space="preserve">Natural Resources Wales — the body responsible for managing Wales's natural environment.</w:t>
            </w:r>
          </w:p>
        </w:tc>
      </w:tr>
      <w:tr>
        <w:tc>
          <w:tcPr>
            <w:tcW w:type="dxa" w:w="24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Leave No Trace</w:t>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color w:val="1A1A1A"/>
                <w:sz w:val="20"/>
                <w:szCs w:val="20"/>
              </w:rPr>
              <w:t xml:space="preserve">Principles for minimising environmental impact during outdoor activities.</w:t>
            </w:r>
          </w:p>
        </w:tc>
      </w:tr>
      <w:tr>
        <w:tc>
          <w:tcPr>
            <w:tcW w:type="dxa" w:w="2400"/>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Six-figure grid reference</w:t>
            </w:r>
          </w:p>
        </w:tc>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color w:val="1A1A1A"/>
                <w:sz w:val="20"/>
                <w:szCs w:val="20"/>
              </w:rPr>
              <w:t xml:space="preserve">A precise map reference locating a point within a 100m square.</w:t>
            </w:r>
          </w:p>
        </w:tc>
      </w:tr>
      <w:tr>
        <w:tc>
          <w:tcPr>
            <w:tcW w:type="dxa" w:w="2400"/>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MWIS</w:t>
            </w:r>
          </w:p>
        </w:tc>
        <w:tc>
          <w:tcPr>
            <w:tcBorders>
              <w:top w:val="single" w:color="D4D4CC" w:sz="2"/>
              <w:left w:val="single" w:color="D4D4CC" w:sz="2"/>
              <w:bottom w:val="single" w:color="D4D4CC" w:sz="2"/>
              <w:right w:val="single" w:color="D4D4CC" w:sz="2"/>
            </w:tcBorders>
            <w:shd w:fill="E8F5EE" w:color="auto" w:val="clear"/>
            <w:tcMar>
              <w:top w:type="dxa" w:w="80"/>
              <w:left w:type="dxa" w:w="100"/>
              <w:bottom w:type="dxa" w:w="80"/>
              <w:right w:type="dxa" w:w="100"/>
            </w:tcMar>
            <w:vAlign w:val="top"/>
          </w:tcPr>
          <w:p>
            <w:r>
              <w:rPr>
                <w:rFonts w:ascii="Arial" w:cs="Arial" w:eastAsia="Arial" w:hAnsi="Arial"/>
                <w:color w:val="1A1A1A"/>
                <w:sz w:val="20"/>
                <w:szCs w:val="20"/>
              </w:rPr>
              <w:t xml:space="preserve">Mountain Weather Information Service — provides specialist forecasts for mountain areas.</w:t>
            </w:r>
          </w:p>
        </w:tc>
      </w:tr>
      <w:tr>
        <w:tc>
          <w:tcPr>
            <w:tcW w:type="dxa" w:w="2400"/>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b/>
                <w:bCs/>
                <w:color w:val="0F4525"/>
                <w:sz w:val="20"/>
                <w:szCs w:val="20"/>
              </w:rPr>
              <w:t xml:space="preserve">DofE</w:t>
            </w:r>
          </w:p>
        </w:tc>
        <w:tc>
          <w:tcPr>
            <w:tcBorders>
              <w:top w:val="single" w:color="D4D4CC" w:sz="2"/>
              <w:left w:val="single" w:color="D4D4CC" w:sz="2"/>
              <w:bottom w:val="single" w:color="D4D4CC" w:sz="2"/>
              <w:right w:val="single" w:color="D4D4CC" w:sz="2"/>
            </w:tcBorders>
            <w:shd w:fill="FFFFFF" w:color="auto" w:val="clear"/>
            <w:tcMar>
              <w:top w:type="dxa" w:w="80"/>
              <w:left w:type="dxa" w:w="100"/>
              <w:bottom w:type="dxa" w:w="80"/>
              <w:right w:type="dxa" w:w="100"/>
            </w:tcMar>
            <w:vAlign w:val="top"/>
          </w:tcPr>
          <w:p>
            <w:r>
              <w:rPr>
                <w:rFonts w:ascii="Arial" w:cs="Arial" w:eastAsia="Arial" w:hAnsi="Arial"/>
                <w:color w:val="1A1A1A"/>
                <w:sz w:val="20"/>
                <w:szCs w:val="20"/>
              </w:rPr>
              <w:t xml:space="preserve">Duke of Edinburgh's Award — a youth achievement programme including expeditions on foot.</w:t>
            </w:r>
          </w:p>
        </w:tc>
      </w:tr>
    </w:tbl>
    <w:p>
      <w:r>
        <w:br w:type="page"/>
      </w:r>
    </w:p>
    <w:p>
      <w:pPr>
        <w:pStyle w:val="Heading1"/>
      </w:pPr>
      <w:r>
        <w:rPr>
          <w:rFonts w:ascii="Arial" w:cs="Arial" w:eastAsia="Arial" w:hAnsi="Arial"/>
          <w:b/>
          <w:bCs/>
          <w:color w:val="0F4525"/>
          <w:sz w:val="26"/>
          <w:szCs w:val="26"/>
        </w:rPr>
        <w:t xml:space="preserve">Student Declaration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1A6B3C" w:sz="6"/>
              <w:left w:val="single" w:color="1A6B3C" w:sz="6"/>
              <w:bottom w:val="single" w:color="1A6B3C" w:sz="6"/>
              <w:right w:val="single" w:color="1A6B3C" w:sz="6"/>
            </w:tcBorders>
            <w:shd w:fill="E8F5EE" w:color="auto" w:val="clear"/>
            <w:tcMar>
              <w:top w:type="dxa" w:w="80"/>
              <w:left w:type="dxa" w:w="100"/>
              <w:bottom w:type="dxa" w:w="80"/>
              <w:right w:type="dxa" w:w="100"/>
            </w:tcMar>
            <w:vAlign w:val="top"/>
          </w:tcPr>
          <w:p>
            <w:pPr>
              <w:spacing w:after="40" w:before="40"/>
            </w:pPr>
            <w:r>
              <w:rPr>
                <w:rFonts w:ascii="Arial" w:cs="Arial" w:eastAsia="Arial" w:hAnsi="Arial"/>
                <w:color w:val="1A1A1A"/>
                <w:sz w:val="20"/>
                <w:szCs w:val="20"/>
              </w:rPr>
              <w:t xml:space="preserve">By signing below, you confirm that: All work in this workbook is your own. You have not copied from another student or used someone else's work without acknowledgement. You understand that plagiarism or cheating may result in your work not being accepted.</w:t>
            </w:r>
          </w:p>
        </w:tc>
      </w:tr>
      <w:tr>
        <w:tc>
          <w:tcPr>
            <w:tcW w:type="dxa" w:w="25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120" w:before="40"/>
            </w:pPr>
            <w:r>
              <w:rPr>
                <w:rFonts w:ascii="Arial" w:cs="Arial" w:eastAsia="Arial" w:hAnsi="Arial"/>
                <w:b/>
                <w:bCs/>
                <w:color w:val="0F4525"/>
                <w:sz w:val="20"/>
                <w:szCs w:val="20"/>
              </w:rPr>
              <w:t xml:space="preserve">Student Signature:</w:t>
            </w:r>
          </w:p>
        </w:tc>
        <w:tc>
          <w:tcPr>
            <w:tcW w:type="dxa" w:w="2013"/>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120" w:before="40"/>
            </w:pPr>
          </w:p>
        </w:tc>
        <w:tc>
          <w:tcPr>
            <w:tcW w:type="dxa" w:w="15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120" w:before="40"/>
            </w:pPr>
            <w:r>
              <w:rPr>
                <w:rFonts w:ascii="Arial" w:cs="Arial" w:eastAsia="Arial" w:hAnsi="Arial"/>
                <w:b/>
                <w:bCs/>
                <w:color w:val="0F4525"/>
                <w:sz w:val="20"/>
                <w:szCs w:val="20"/>
              </w:rPr>
              <w:t xml:space="preserve">Date:</w:t>
            </w:r>
          </w:p>
        </w:tc>
        <w:tc>
          <w:tcPr>
            <w:tcW w:type="dxa" w:w="3013"/>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120" w:before="40"/>
            </w:pPr>
          </w:p>
        </w:tc>
      </w:tr>
      <w:tr>
        <w:tc>
          <w:tcPr>
            <w:tcW w:type="dxa" w:w="2500"/>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120" w:before="40"/>
            </w:pPr>
            <w:r>
              <w:rPr>
                <w:rFonts w:ascii="Arial" w:cs="Arial" w:eastAsia="Arial" w:hAnsi="Arial"/>
                <w:b/>
                <w:bCs/>
                <w:color w:val="0F4525"/>
                <w:sz w:val="20"/>
                <w:szCs w:val="20"/>
              </w:rPr>
              <w:t xml:space="preserve">Assessor Signature:</w:t>
            </w:r>
          </w:p>
        </w:tc>
        <w:tc>
          <w:tcPr>
            <w:tcW w:type="dxa" w:w="2013"/>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120" w:before="40"/>
            </w:pPr>
          </w:p>
        </w:tc>
        <w:tc>
          <w:tcPr>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120" w:before="40"/>
            </w:pPr>
            <w:r>
              <w:rPr>
                <w:rFonts w:ascii="Arial" w:cs="Arial" w:eastAsia="Arial" w:hAnsi="Arial"/>
                <w:b/>
                <w:bCs/>
                <w:color w:val="0F4525"/>
                <w:sz w:val="20"/>
                <w:szCs w:val="20"/>
              </w:rPr>
              <w:t xml:space="preserve">Assessor Name (print):</w:t>
            </w:r>
          </w:p>
        </w:tc>
        <w:tc>
          <w:tcPr>
            <w:tcBorders>
              <w:top w:val="single" w:color="D4D4CC" w:sz="2"/>
              <w:left w:val="single" w:color="D4D4CC" w:sz="2"/>
              <w:bottom w:val="single" w:color="D4D4CC" w:sz="2"/>
              <w:right w:val="single" w:color="D4D4CC" w:sz="2"/>
            </w:tcBorders>
            <w:tcMar>
              <w:top w:type="dxa" w:w="80"/>
              <w:left w:type="dxa" w:w="100"/>
              <w:bottom w:type="dxa" w:w="80"/>
              <w:right w:type="dxa" w:w="100"/>
            </w:tcMar>
            <w:vAlign w:val="top"/>
          </w:tcPr>
          <w:p>
            <w:pPr>
              <w:spacing w:after="120" w:before="40"/>
            </w:pPr>
          </w:p>
        </w:tc>
      </w:tr>
    </w:tbl>
    <w:p>
      <w:pPr>
        <w:spacing w:after="60" w:before="60"/>
      </w:pPr>
    </w:p>
    <w:p>
      <w:pPr>
        <w:jc w:val="center"/>
      </w:pPr>
      <w:r>
        <w:rPr>
          <w:rFonts w:ascii="Arial" w:cs="Arial" w:eastAsia="Arial" w:hAnsi="Arial"/>
          <w:color w:val="AAAAAA"/>
          <w:sz w:val="18"/>
          <w:szCs w:val="18"/>
        </w:rPr>
        <w:t xml:space="preserve">© 2025 Agored Cymru  |  Unit MH32CY007 CDO652  |  Level 2  |  Jonathan Jones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F4525"/>
      <w:sz w:val="32"/>
      <w:szCs w:val="32"/>
    </w:rPr>
  </w:style>
  <w:style w:type="paragraph" w:styleId="Heading2">
    <w:name w:val="Heading 2"/>
    <w:basedOn w:val="Normal"/>
    <w:next w:val="Normal"/>
    <w:qFormat/>
    <w:pPr>
      <w:spacing w:after="80" w:before="180"/>
      <w:outlineLvl w:val="1"/>
    </w:pPr>
    <w:rPr>
      <w:rFonts w:ascii="Arial" w:cs="Arial" w:eastAsia="Arial" w:hAnsi="Arial"/>
      <w:b/>
      <w:bCs/>
      <w:color w:val="1A6B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fef916c6b56f9232f058fddd212d4be623a56b.png"/><Relationship Id="rId8" Type="http://schemas.openxmlformats.org/officeDocument/2006/relationships/image" Target="media/acdcbcb0d74e9891f264b3a94e64c6b81f0d9790.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MH32CY007 Participate in a Land-based Activity (Hill Walking) — Workbook</dc:title>
  <dc:creator>Jonathan Jones</dc:creator>
  <cp:lastModifiedBy>Un-named</cp:lastModifiedBy>
  <cp:revision>1</cp:revision>
  <dcterms:created xsi:type="dcterms:W3CDTF">2026-05-02T19:18:17.788Z</dcterms:created>
  <dcterms:modified xsi:type="dcterms:W3CDTF">2026-05-02T19:18:17.802Z</dcterms:modified>
</cp:coreProperties>
</file>

<file path=docProps/custom.xml><?xml version="1.0" encoding="utf-8"?>
<Properties xmlns="http://schemas.openxmlformats.org/officeDocument/2006/custom-properties" xmlns:vt="http://schemas.openxmlformats.org/officeDocument/2006/docPropsVTypes"/>
</file>