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092700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68961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9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1435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odp:komunikat o błędzie kompilacji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70612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6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  <w:t xml:space="preserve">tutaj błąd jest chyba, bo chyba sie skompiluje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  <w:t xml:space="preserve">//stackoverflow exception( :o czyli jednak nie)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Które z poniższych nie spowoduje błędów kompilacji ani wyjątków po uruchomieniu? Zaznacz wszystkie poprawne odpowiedzi.</w:t>
      </w:r>
    </w:p>
    <w:p w:rsidR="00000000" w:rsidDel="00000000" w:rsidP="00000000" w:rsidRDefault="00000000" w:rsidRPr="00000000" w14:paraId="00000017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5731200" cy="7289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8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2752725" cy="2981325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5731200" cy="79121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91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3857625" cy="523875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23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5731200" cy="62230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5019675" cy="477202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5731200" cy="54864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5731200" cy="56007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Co dokładnie zostanie wypisane przy próbie kompilacji i uruchomienia poniższego programu w języku Java:</w:t>
      </w:r>
    </w:p>
    <w:p w:rsidR="00000000" w:rsidDel="00000000" w:rsidP="00000000" w:rsidRDefault="00000000" w:rsidRPr="00000000" w14:paraId="00000037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5731200" cy="7848600"/>
            <wp:effectExtent b="0" l="0" r="0" t="0"/>
            <wp:docPr id="4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4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4371975" cy="7610475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610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(Konstruktor w B jest prywatny więc C nie ma do niego dostępu)</w:t>
      </w:r>
    </w:p>
    <w:p w:rsidR="00000000" w:rsidDel="00000000" w:rsidP="00000000" w:rsidRDefault="00000000" w:rsidRPr="00000000" w14:paraId="0000003A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Co należy wpisać w miejscach oznaczonych [-1-] oraz [-2-] (zamiast tych "znaczników"), aby poniżej umieszczony fragment kodu w języku Java spowodował wypisanie: d1</w:t>
      </w:r>
    </w:p>
    <w:p w:rsidR="00000000" w:rsidDel="00000000" w:rsidP="00000000" w:rsidRDefault="00000000" w:rsidRPr="00000000" w14:paraId="0000003D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5731200" cy="4292600"/>
            <wp:effectExtent b="0" l="0" r="0" t="0"/>
            <wp:docPr id="1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tu jeszcze {n = -1 } - a</w:t>
      </w:r>
    </w:p>
    <w:p w:rsidR="00000000" w:rsidDel="00000000" w:rsidP="00000000" w:rsidRDefault="00000000" w:rsidRPr="00000000" w14:paraId="0000003F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le które? chyba z (char)</w:t>
      </w:r>
    </w:p>
    <w:p w:rsidR="00000000" w:rsidDel="00000000" w:rsidP="00000000" w:rsidRDefault="00000000" w:rsidRPr="00000000" w14:paraId="00000040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5731200" cy="48387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5731200" cy="43053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5731200" cy="43942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5731200" cy="60833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8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POTWIERDZAM POPRAWNOŚĆ</w:t>
      </w:r>
    </w:p>
    <w:p w:rsidR="00000000" w:rsidDel="00000000" w:rsidP="00000000" w:rsidRDefault="00000000" w:rsidRPr="00000000" w14:paraId="0000004B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A CO Z PIERWSZA ODP? (w interfejsach są default) ja zaznaczylem, ja tysz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5731200" cy="5816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5731200" cy="44704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5731200" cy="74041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0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5731200" cy="5778500"/>
            <wp:effectExtent b="0" l="0" r="0" t="0"/>
            <wp:docPr id="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5731200" cy="37338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5734050" cy="4494907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94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  <w:rtl w:val="0"/>
        </w:rPr>
        <w:t xml:space="preserve">variable b might not have been initialized</w:t>
      </w:r>
    </w:p>
    <w:p w:rsidR="00000000" w:rsidDel="00000000" w:rsidP="00000000" w:rsidRDefault="00000000" w:rsidRPr="00000000" w14:paraId="00000056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5731200" cy="32893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4800600" cy="6096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4067175" cy="7439025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43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  <w:color w:val="00434e"/>
          <w:sz w:val="23"/>
          <w:szCs w:val="23"/>
          <w:shd w:fill="cce6ea" w:val="clear"/>
        </w:rPr>
      </w:pPr>
      <w:r w:rsidDel="00000000" w:rsidR="00000000" w:rsidRPr="00000000">
        <w:rPr>
          <w:rFonts w:ascii="Roboto" w:cs="Roboto" w:eastAsia="Roboto" w:hAnsi="Roboto"/>
          <w:color w:val="00434e"/>
          <w:sz w:val="23"/>
          <w:szCs w:val="23"/>
          <w:shd w:fill="cce6ea" w:val="clear"/>
        </w:rPr>
        <w:drawing>
          <wp:inline distB="114300" distT="114300" distL="114300" distR="114300">
            <wp:extent cx="5731200" cy="4902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jpg"/><Relationship Id="rId22" Type="http://schemas.openxmlformats.org/officeDocument/2006/relationships/image" Target="media/image4.jpg"/><Relationship Id="rId21" Type="http://schemas.openxmlformats.org/officeDocument/2006/relationships/image" Target="media/image29.png"/><Relationship Id="rId24" Type="http://schemas.openxmlformats.org/officeDocument/2006/relationships/image" Target="media/image15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18.png"/><Relationship Id="rId25" Type="http://schemas.openxmlformats.org/officeDocument/2006/relationships/image" Target="media/image23.png"/><Relationship Id="rId28" Type="http://schemas.openxmlformats.org/officeDocument/2006/relationships/image" Target="media/image17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29" Type="http://schemas.openxmlformats.org/officeDocument/2006/relationships/image" Target="media/image11.png"/><Relationship Id="rId7" Type="http://schemas.openxmlformats.org/officeDocument/2006/relationships/image" Target="media/image28.png"/><Relationship Id="rId8" Type="http://schemas.openxmlformats.org/officeDocument/2006/relationships/image" Target="media/image20.png"/><Relationship Id="rId31" Type="http://schemas.openxmlformats.org/officeDocument/2006/relationships/image" Target="media/image8.png"/><Relationship Id="rId30" Type="http://schemas.openxmlformats.org/officeDocument/2006/relationships/image" Target="media/image25.png"/><Relationship Id="rId11" Type="http://schemas.openxmlformats.org/officeDocument/2006/relationships/image" Target="media/image5.png"/><Relationship Id="rId33" Type="http://schemas.openxmlformats.org/officeDocument/2006/relationships/image" Target="media/image12.png"/><Relationship Id="rId10" Type="http://schemas.openxmlformats.org/officeDocument/2006/relationships/image" Target="media/image16.png"/><Relationship Id="rId32" Type="http://schemas.openxmlformats.org/officeDocument/2006/relationships/image" Target="media/image1.png"/><Relationship Id="rId13" Type="http://schemas.openxmlformats.org/officeDocument/2006/relationships/image" Target="media/image24.png"/><Relationship Id="rId35" Type="http://schemas.openxmlformats.org/officeDocument/2006/relationships/image" Target="media/image31.png"/><Relationship Id="rId12" Type="http://schemas.openxmlformats.org/officeDocument/2006/relationships/image" Target="media/image3.png"/><Relationship Id="rId34" Type="http://schemas.openxmlformats.org/officeDocument/2006/relationships/image" Target="media/image9.png"/><Relationship Id="rId15" Type="http://schemas.openxmlformats.org/officeDocument/2006/relationships/image" Target="media/image13.png"/><Relationship Id="rId14" Type="http://schemas.openxmlformats.org/officeDocument/2006/relationships/image" Target="media/image27.png"/><Relationship Id="rId36" Type="http://schemas.openxmlformats.org/officeDocument/2006/relationships/image" Target="media/image2.png"/><Relationship Id="rId17" Type="http://schemas.openxmlformats.org/officeDocument/2006/relationships/image" Target="media/image14.png"/><Relationship Id="rId16" Type="http://schemas.openxmlformats.org/officeDocument/2006/relationships/image" Target="media/image21.png"/><Relationship Id="rId19" Type="http://schemas.openxmlformats.org/officeDocument/2006/relationships/image" Target="media/image26.png"/><Relationship Id="rId18" Type="http://schemas.openxmlformats.org/officeDocument/2006/relationships/image" Target="media/image3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