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E439B" w14:textId="77777777" w:rsidR="00B6106E" w:rsidRDefault="00B6106E">
      <w:pPr>
        <w:rPr>
          <w:sz w:val="84"/>
          <w:szCs w:val="84"/>
        </w:rPr>
      </w:pPr>
    </w:p>
    <w:p w14:paraId="1BF1751A" w14:textId="77777777" w:rsidR="00B6106E" w:rsidRDefault="00B6106E">
      <w:pPr>
        <w:rPr>
          <w:sz w:val="84"/>
          <w:szCs w:val="84"/>
        </w:rPr>
      </w:pPr>
    </w:p>
    <w:p w14:paraId="685DE624" w14:textId="77777777" w:rsidR="00B6106E" w:rsidRDefault="00B6106E">
      <w:pPr>
        <w:rPr>
          <w:sz w:val="84"/>
          <w:szCs w:val="84"/>
        </w:rPr>
      </w:pPr>
    </w:p>
    <w:p w14:paraId="05547084" w14:textId="7552ED95" w:rsidR="004B73D8" w:rsidRDefault="00B6106E">
      <w:pPr>
        <w:rPr>
          <w:sz w:val="84"/>
          <w:szCs w:val="84"/>
        </w:rPr>
      </w:pPr>
      <w:r w:rsidRPr="00B6106E">
        <w:rPr>
          <w:rFonts w:hint="eastAsia"/>
          <w:sz w:val="84"/>
          <w:szCs w:val="84"/>
        </w:rPr>
        <w:t>可行性研究报告</w:t>
      </w:r>
    </w:p>
    <w:p w14:paraId="3B17CC61" w14:textId="77777777" w:rsidR="00FC4E17" w:rsidRDefault="00FC4E17">
      <w:pPr>
        <w:rPr>
          <w:sz w:val="32"/>
          <w:szCs w:val="32"/>
        </w:rPr>
      </w:pPr>
    </w:p>
    <w:p w14:paraId="1EDE35CC" w14:textId="77777777" w:rsidR="00FC4E17" w:rsidRDefault="00FC4E17">
      <w:pPr>
        <w:rPr>
          <w:sz w:val="32"/>
          <w:szCs w:val="32"/>
        </w:rPr>
      </w:pPr>
    </w:p>
    <w:p w14:paraId="3A503E90" w14:textId="77777777" w:rsidR="00FC4E17" w:rsidRDefault="00FC4E17">
      <w:pPr>
        <w:rPr>
          <w:sz w:val="32"/>
          <w:szCs w:val="32"/>
        </w:rPr>
      </w:pPr>
    </w:p>
    <w:p w14:paraId="599E65A2" w14:textId="77777777" w:rsidR="00FC4E17" w:rsidRDefault="00FC4E17">
      <w:pPr>
        <w:rPr>
          <w:sz w:val="32"/>
          <w:szCs w:val="32"/>
        </w:rPr>
      </w:pPr>
    </w:p>
    <w:p w14:paraId="27A7D30E" w14:textId="77777777" w:rsidR="00FC4E17" w:rsidRDefault="00FC4E17">
      <w:pPr>
        <w:rPr>
          <w:sz w:val="32"/>
          <w:szCs w:val="32"/>
        </w:rPr>
      </w:pPr>
    </w:p>
    <w:p w14:paraId="1B588A54" w14:textId="77777777" w:rsidR="00FC4E17" w:rsidRDefault="00FC4E17">
      <w:pPr>
        <w:rPr>
          <w:sz w:val="32"/>
          <w:szCs w:val="32"/>
        </w:rPr>
      </w:pPr>
    </w:p>
    <w:p w14:paraId="01C9B380" w14:textId="77777777" w:rsidR="00FC4E17" w:rsidRDefault="00FC4E17">
      <w:pPr>
        <w:rPr>
          <w:sz w:val="32"/>
          <w:szCs w:val="32"/>
        </w:rPr>
      </w:pPr>
    </w:p>
    <w:p w14:paraId="0DA35CA8" w14:textId="56B4F602" w:rsidR="00FC4E17" w:rsidRDefault="00FC4E17">
      <w:pPr>
        <w:rPr>
          <w:sz w:val="32"/>
          <w:szCs w:val="32"/>
        </w:rPr>
      </w:pPr>
      <w:r>
        <w:rPr>
          <w:rFonts w:hint="eastAsia"/>
          <w:sz w:val="32"/>
          <w:szCs w:val="32"/>
        </w:rPr>
        <w:t>报告撰写人：乐喆</w:t>
      </w:r>
    </w:p>
    <w:p w14:paraId="458A4C91" w14:textId="72024819" w:rsidR="00F650DF" w:rsidRDefault="00F650DF">
      <w:pPr>
        <w:rPr>
          <w:sz w:val="32"/>
          <w:szCs w:val="32"/>
        </w:rPr>
      </w:pPr>
      <w:r>
        <w:rPr>
          <w:rFonts w:hint="eastAsia"/>
          <w:sz w:val="32"/>
          <w:szCs w:val="32"/>
        </w:rPr>
        <w:t>报告撰写时间：2024.10.6</w:t>
      </w:r>
    </w:p>
    <w:p w14:paraId="01DC9E78" w14:textId="77777777" w:rsidR="003D59DC" w:rsidRDefault="003D59DC">
      <w:pPr>
        <w:rPr>
          <w:sz w:val="32"/>
          <w:szCs w:val="32"/>
        </w:rPr>
      </w:pPr>
    </w:p>
    <w:p w14:paraId="3CD65C29" w14:textId="6B6BB574" w:rsidR="003D59DC" w:rsidRDefault="003D59DC" w:rsidP="003D59DC">
      <w:pPr>
        <w:pStyle w:val="1"/>
        <w:jc w:val="center"/>
        <w:rPr>
          <w:b/>
          <w:bCs/>
          <w:color w:val="000000" w:themeColor="text1"/>
          <w:sz w:val="72"/>
          <w:szCs w:val="72"/>
        </w:rPr>
      </w:pPr>
      <w:r w:rsidRPr="003D59DC">
        <w:rPr>
          <w:rFonts w:hint="eastAsia"/>
          <w:b/>
          <w:bCs/>
          <w:color w:val="000000" w:themeColor="text1"/>
          <w:sz w:val="72"/>
          <w:szCs w:val="72"/>
        </w:rPr>
        <w:lastRenderedPageBreak/>
        <w:t>可行性研究报告</w:t>
      </w:r>
    </w:p>
    <w:p w14:paraId="008BE2CB" w14:textId="77777777" w:rsidR="003D59DC" w:rsidRPr="003E5467" w:rsidRDefault="003D59DC" w:rsidP="003D59DC">
      <w:pPr>
        <w:rPr>
          <w:b/>
          <w:bCs/>
        </w:rPr>
      </w:pPr>
    </w:p>
    <w:p w14:paraId="19A2FB95" w14:textId="57F6F3CA" w:rsidR="00B85490" w:rsidRPr="003E5467" w:rsidRDefault="00B85490" w:rsidP="00B85490">
      <w:pPr>
        <w:pStyle w:val="2"/>
        <w:rPr>
          <w:rFonts w:ascii="宋体" w:eastAsia="宋体" w:hAnsi="宋体"/>
          <w:b/>
          <w:bCs/>
          <w:color w:val="000000" w:themeColor="text1"/>
          <w:sz w:val="48"/>
          <w:szCs w:val="48"/>
        </w:rPr>
      </w:pPr>
      <w:r w:rsidRPr="003E5467">
        <w:rPr>
          <w:rFonts w:ascii="宋体" w:eastAsia="宋体" w:hAnsi="宋体" w:hint="eastAsia"/>
          <w:b/>
          <w:bCs/>
          <w:color w:val="000000" w:themeColor="text1"/>
          <w:sz w:val="48"/>
          <w:szCs w:val="48"/>
        </w:rPr>
        <w:t>项目背景分析：</w:t>
      </w:r>
    </w:p>
    <w:p w14:paraId="01FFD55E" w14:textId="63D16B40" w:rsidR="00A27A5B" w:rsidRDefault="00B85490" w:rsidP="00A27A5B">
      <w:pPr>
        <w:rPr>
          <w:rFonts w:ascii="楷体" w:eastAsia="楷体" w:hAnsi="楷体"/>
          <w:color w:val="000000" w:themeColor="text1"/>
          <w:sz w:val="28"/>
          <w:szCs w:val="28"/>
        </w:rPr>
      </w:pPr>
      <w:r>
        <w:tab/>
      </w:r>
      <w:r w:rsidR="00433A39">
        <w:tab/>
      </w:r>
      <w:r w:rsidRPr="00B85490">
        <w:rPr>
          <w:rFonts w:ascii="楷体" w:eastAsia="楷体" w:hAnsi="楷体" w:hint="eastAsia"/>
          <w:color w:val="000000" w:themeColor="text1"/>
          <w:sz w:val="28"/>
          <w:szCs w:val="28"/>
        </w:rPr>
        <w:t>如今的市面上存在不少运动软件，如：keep、火辣健身、FitTime等。但是，</w:t>
      </w:r>
      <w:r>
        <w:rPr>
          <w:rFonts w:ascii="楷体" w:eastAsia="楷体" w:hAnsi="楷体" w:hint="eastAsia"/>
          <w:color w:val="000000" w:themeColor="text1"/>
          <w:sz w:val="28"/>
          <w:szCs w:val="28"/>
        </w:rPr>
        <w:t>这些软件的功能都不同程度地专注于建设或社交，趋于同质化，那么如今市面上</w:t>
      </w:r>
      <w:r w:rsidRPr="00B85490">
        <w:rPr>
          <w:rFonts w:ascii="楷体" w:eastAsia="楷体" w:hAnsi="楷体" w:hint="eastAsia"/>
          <w:color w:val="000000" w:themeColor="text1"/>
          <w:sz w:val="28"/>
          <w:szCs w:val="28"/>
        </w:rPr>
        <w:t>缺少能够将</w:t>
      </w:r>
      <w:r>
        <w:rPr>
          <w:rFonts w:ascii="楷体" w:eastAsia="楷体" w:hAnsi="楷体" w:hint="eastAsia"/>
          <w:color w:val="000000" w:themeColor="text1"/>
          <w:sz w:val="28"/>
          <w:szCs w:val="28"/>
        </w:rPr>
        <w:t>运动建设与医疗保健结合起来的软件</w:t>
      </w:r>
      <w:r>
        <w:rPr>
          <w:rFonts w:ascii="楷体" w:eastAsia="楷体" w:hAnsi="楷体" w:hint="eastAsia"/>
          <w:color w:val="000000" w:themeColor="text1"/>
          <w:sz w:val="28"/>
          <w:szCs w:val="28"/>
        </w:rPr>
        <w:t>。</w:t>
      </w:r>
    </w:p>
    <w:p w14:paraId="4254149D" w14:textId="77777777" w:rsidR="00F36A97" w:rsidRDefault="00F36A97" w:rsidP="00A27A5B">
      <w:pPr>
        <w:rPr>
          <w:rFonts w:ascii="楷体" w:eastAsia="楷体" w:hAnsi="楷体" w:hint="eastAsia"/>
          <w:color w:val="000000" w:themeColor="text1"/>
          <w:sz w:val="28"/>
          <w:szCs w:val="28"/>
        </w:rPr>
      </w:pPr>
    </w:p>
    <w:p w14:paraId="53CDA3BB" w14:textId="77777777" w:rsidR="00A27A5B" w:rsidRPr="003E5467" w:rsidRDefault="003D59DC" w:rsidP="00A27A5B">
      <w:pPr>
        <w:rPr>
          <w:rFonts w:ascii="宋体" w:eastAsia="宋体" w:hAnsi="宋体"/>
          <w:b/>
          <w:bCs/>
          <w:color w:val="000000" w:themeColor="text1"/>
          <w:sz w:val="48"/>
          <w:szCs w:val="48"/>
        </w:rPr>
      </w:pPr>
      <w:r w:rsidRPr="003E5467">
        <w:rPr>
          <w:rFonts w:ascii="宋体" w:eastAsia="宋体" w:hAnsi="宋体" w:hint="eastAsia"/>
          <w:b/>
          <w:bCs/>
          <w:color w:val="000000" w:themeColor="text1"/>
          <w:sz w:val="48"/>
          <w:szCs w:val="48"/>
        </w:rPr>
        <w:t>可行性分析：</w:t>
      </w:r>
    </w:p>
    <w:p w14:paraId="7B2C5BE1" w14:textId="77777777" w:rsidR="00A27A5B" w:rsidRDefault="003D59DC" w:rsidP="001963E2">
      <w:pPr>
        <w:spacing w:line="360" w:lineRule="auto"/>
        <w:ind w:firstLine="420"/>
        <w:rPr>
          <w:rFonts w:ascii="楷体" w:eastAsia="楷体" w:hAnsi="楷体"/>
          <w:color w:val="000000" w:themeColor="text1"/>
          <w:sz w:val="28"/>
          <w:szCs w:val="28"/>
        </w:rPr>
      </w:pPr>
      <w:r w:rsidRPr="003E5467">
        <w:rPr>
          <w:rFonts w:ascii="宋体" w:eastAsia="宋体" w:hAnsi="宋体" w:hint="eastAsia"/>
          <w:b/>
          <w:bCs/>
          <w:color w:val="000000" w:themeColor="text1"/>
          <w:sz w:val="32"/>
          <w:szCs w:val="32"/>
        </w:rPr>
        <w:t>价值方面：</w:t>
      </w:r>
      <w:r w:rsidR="00B85490" w:rsidRPr="00B85490">
        <w:rPr>
          <w:rFonts w:ascii="楷体" w:eastAsia="楷体" w:hAnsi="楷体" w:hint="eastAsia"/>
          <w:color w:val="000000" w:themeColor="text1"/>
          <w:sz w:val="28"/>
          <w:szCs w:val="28"/>
        </w:rPr>
        <w:t>该软件的出现可以很好地解决运动健身与医疗保健无法很好地结合的痛点，能够为许多</w:t>
      </w:r>
      <w:r w:rsidR="00B85490">
        <w:rPr>
          <w:rFonts w:ascii="楷体" w:eastAsia="楷体" w:hAnsi="楷体" w:hint="eastAsia"/>
          <w:color w:val="000000" w:themeColor="text1"/>
          <w:sz w:val="28"/>
          <w:szCs w:val="28"/>
        </w:rPr>
        <w:t>具有类似需求的人解决他们亟待解决的问题，具有良好的用户价值与社会价值。</w:t>
      </w:r>
    </w:p>
    <w:p w14:paraId="429686B7" w14:textId="77777777" w:rsidR="00A27A5B" w:rsidRPr="003E5467" w:rsidRDefault="003D59DC" w:rsidP="001963E2">
      <w:pPr>
        <w:spacing w:line="360" w:lineRule="auto"/>
        <w:ind w:firstLine="420"/>
        <w:rPr>
          <w:rFonts w:ascii="宋体" w:eastAsia="宋体" w:hAnsi="宋体"/>
          <w:b/>
          <w:bCs/>
          <w:color w:val="000000" w:themeColor="text1"/>
          <w:sz w:val="32"/>
          <w:szCs w:val="32"/>
        </w:rPr>
      </w:pPr>
      <w:r w:rsidRPr="003E5467">
        <w:rPr>
          <w:rFonts w:ascii="宋体" w:eastAsia="宋体" w:hAnsi="宋体" w:hint="eastAsia"/>
          <w:b/>
          <w:bCs/>
          <w:color w:val="000000" w:themeColor="text1"/>
          <w:sz w:val="32"/>
          <w:szCs w:val="32"/>
        </w:rPr>
        <w:t>成本方面：</w:t>
      </w:r>
    </w:p>
    <w:p w14:paraId="732539CA" w14:textId="77777777" w:rsidR="00A27A5B" w:rsidRDefault="001874A3" w:rsidP="00E80180">
      <w:pPr>
        <w:spacing w:line="360" w:lineRule="auto"/>
        <w:ind w:left="840"/>
        <w:rPr>
          <w:rFonts w:ascii="楷体" w:eastAsia="楷体" w:hAnsi="楷体"/>
          <w:color w:val="000000" w:themeColor="text1"/>
          <w:sz w:val="30"/>
          <w:szCs w:val="30"/>
        </w:rPr>
      </w:pPr>
      <w:r w:rsidRPr="003E5467">
        <w:rPr>
          <w:rFonts w:ascii="宋体" w:eastAsia="宋体" w:hAnsi="宋体" w:hint="eastAsia"/>
          <w:b/>
          <w:bCs/>
          <w:color w:val="000000" w:themeColor="text1"/>
          <w:sz w:val="30"/>
          <w:szCs w:val="30"/>
        </w:rPr>
        <w:t>前期成本：</w:t>
      </w:r>
      <w:r w:rsidR="00EB6A49" w:rsidRPr="00A27A5B">
        <w:rPr>
          <w:rFonts w:ascii="楷体" w:eastAsia="楷体" w:hAnsi="楷体" w:hint="eastAsia"/>
          <w:color w:val="000000" w:themeColor="text1"/>
          <w:sz w:val="28"/>
          <w:szCs w:val="28"/>
        </w:rPr>
        <w:t>在软件开发前期，需要</w:t>
      </w:r>
      <w:r w:rsidR="00A27A5B" w:rsidRPr="00A27A5B">
        <w:rPr>
          <w:rFonts w:ascii="楷体" w:eastAsia="楷体" w:hAnsi="楷体" w:hint="eastAsia"/>
          <w:color w:val="000000" w:themeColor="text1"/>
          <w:sz w:val="28"/>
          <w:szCs w:val="28"/>
        </w:rPr>
        <w:t>为期大约一年的</w:t>
      </w:r>
      <w:r w:rsidR="00EB6A49" w:rsidRPr="00A27A5B">
        <w:rPr>
          <w:rFonts w:ascii="楷体" w:eastAsia="楷体" w:hAnsi="楷体" w:hint="eastAsia"/>
          <w:color w:val="000000" w:themeColor="text1"/>
          <w:sz w:val="28"/>
          <w:szCs w:val="28"/>
        </w:rPr>
        <w:t>时间成本</w:t>
      </w:r>
      <w:r w:rsidR="00A27A5B" w:rsidRPr="00A27A5B">
        <w:rPr>
          <w:rFonts w:ascii="楷体" w:eastAsia="楷体" w:hAnsi="楷体" w:hint="eastAsia"/>
          <w:color w:val="000000" w:themeColor="text1"/>
          <w:sz w:val="28"/>
          <w:szCs w:val="28"/>
        </w:rPr>
        <w:t>进行调研与开发，需要承担开发人员的经济成本。</w:t>
      </w:r>
    </w:p>
    <w:p w14:paraId="423ADE4C" w14:textId="2F3E7D2A" w:rsidR="00A27A5B" w:rsidRPr="00A27A5B" w:rsidRDefault="00A27A5B" w:rsidP="00E80180">
      <w:pPr>
        <w:spacing w:line="360" w:lineRule="auto"/>
        <w:ind w:left="840"/>
        <w:rPr>
          <w:rFonts w:ascii="楷体" w:eastAsia="楷体" w:hAnsi="楷体"/>
          <w:color w:val="000000" w:themeColor="text1"/>
          <w:sz w:val="28"/>
          <w:szCs w:val="28"/>
        </w:rPr>
      </w:pPr>
      <w:r w:rsidRPr="003E5467">
        <w:rPr>
          <w:rFonts w:ascii="宋体" w:eastAsia="宋体" w:hAnsi="宋体" w:hint="eastAsia"/>
          <w:b/>
          <w:bCs/>
          <w:color w:val="000000" w:themeColor="text1"/>
          <w:sz w:val="30"/>
          <w:szCs w:val="30"/>
        </w:rPr>
        <w:t>后期成本：</w:t>
      </w:r>
      <w:r w:rsidRPr="00A27A5B">
        <w:rPr>
          <w:rFonts w:ascii="楷体" w:eastAsia="楷体" w:hAnsi="楷体" w:hint="eastAsia"/>
          <w:color w:val="000000" w:themeColor="text1"/>
          <w:sz w:val="28"/>
          <w:szCs w:val="28"/>
        </w:rPr>
        <w:t>在软件发行之后，需要持续性地支付服务器使用</w:t>
      </w:r>
      <w:r>
        <w:rPr>
          <w:rFonts w:ascii="楷体" w:eastAsia="楷体" w:hAnsi="楷体" w:hint="eastAsia"/>
          <w:color w:val="000000" w:themeColor="text1"/>
          <w:sz w:val="28"/>
          <w:szCs w:val="28"/>
        </w:rPr>
        <w:t>的费用以及软件维护的费用。</w:t>
      </w:r>
    </w:p>
    <w:p w14:paraId="2404655B" w14:textId="0F19D278" w:rsidR="00A27A5B" w:rsidRPr="00F36A97" w:rsidRDefault="003D59DC" w:rsidP="001963E2">
      <w:pPr>
        <w:spacing w:line="360" w:lineRule="auto"/>
        <w:ind w:firstLine="420"/>
        <w:rPr>
          <w:rFonts w:ascii="楷体" w:eastAsia="楷体" w:hAnsi="楷体"/>
          <w:color w:val="000000" w:themeColor="text1"/>
          <w:sz w:val="28"/>
          <w:szCs w:val="28"/>
        </w:rPr>
      </w:pPr>
      <w:r w:rsidRPr="003E5467">
        <w:rPr>
          <w:rFonts w:ascii="宋体" w:eastAsia="宋体" w:hAnsi="宋体" w:hint="eastAsia"/>
          <w:b/>
          <w:bCs/>
          <w:color w:val="000000" w:themeColor="text1"/>
          <w:sz w:val="32"/>
          <w:szCs w:val="32"/>
        </w:rPr>
        <w:t>技术方面：</w:t>
      </w:r>
      <w:r w:rsidR="00107BA1" w:rsidRPr="00F36A97">
        <w:rPr>
          <w:rFonts w:ascii="楷体" w:eastAsia="楷体" w:hAnsi="楷体" w:hint="eastAsia"/>
          <w:color w:val="000000" w:themeColor="text1"/>
          <w:sz w:val="28"/>
          <w:szCs w:val="28"/>
        </w:rPr>
        <w:t>市面上具有许多与运动建设有关的软件，技术方面较为成熟。</w:t>
      </w:r>
    </w:p>
    <w:p w14:paraId="41BC536D" w14:textId="2C8CFE95" w:rsidR="00A27A5B" w:rsidRPr="00A27A5B" w:rsidRDefault="003D59DC" w:rsidP="001963E2">
      <w:pPr>
        <w:spacing w:line="360" w:lineRule="auto"/>
        <w:ind w:firstLine="420"/>
        <w:rPr>
          <w:rFonts w:ascii="楷体" w:eastAsia="楷体" w:hAnsi="楷体"/>
          <w:color w:val="000000" w:themeColor="text1"/>
          <w:sz w:val="32"/>
          <w:szCs w:val="32"/>
        </w:rPr>
      </w:pPr>
      <w:r w:rsidRPr="003E5467">
        <w:rPr>
          <w:rFonts w:ascii="宋体" w:eastAsia="宋体" w:hAnsi="宋体" w:hint="eastAsia"/>
          <w:b/>
          <w:bCs/>
          <w:color w:val="000000" w:themeColor="text1"/>
          <w:sz w:val="32"/>
          <w:szCs w:val="32"/>
        </w:rPr>
        <w:lastRenderedPageBreak/>
        <w:t>时间方面：</w:t>
      </w:r>
      <w:r w:rsidR="00F36A97" w:rsidRPr="00F36A97">
        <w:rPr>
          <w:rFonts w:ascii="楷体" w:eastAsia="楷体" w:hAnsi="楷体" w:hint="eastAsia"/>
          <w:color w:val="000000" w:themeColor="text1"/>
          <w:sz w:val="28"/>
          <w:szCs w:val="28"/>
        </w:rPr>
        <w:t>时间方面大约为期一年。</w:t>
      </w:r>
    </w:p>
    <w:p w14:paraId="5E6B261F" w14:textId="4CAB1B78" w:rsidR="00A27A5B" w:rsidRPr="00A27A5B" w:rsidRDefault="003D59DC" w:rsidP="001963E2">
      <w:pPr>
        <w:spacing w:line="360" w:lineRule="auto"/>
        <w:ind w:firstLine="420"/>
        <w:rPr>
          <w:rFonts w:ascii="楷体" w:eastAsia="楷体" w:hAnsi="楷体"/>
          <w:color w:val="000000" w:themeColor="text1"/>
          <w:sz w:val="32"/>
          <w:szCs w:val="32"/>
        </w:rPr>
      </w:pPr>
      <w:r w:rsidRPr="003E5467">
        <w:rPr>
          <w:rFonts w:ascii="宋体" w:eastAsia="宋体" w:hAnsi="宋体" w:hint="eastAsia"/>
          <w:b/>
          <w:bCs/>
          <w:color w:val="000000" w:themeColor="text1"/>
          <w:sz w:val="32"/>
          <w:szCs w:val="32"/>
        </w:rPr>
        <w:t>律法方面：</w:t>
      </w:r>
      <w:r w:rsidR="00292BFA" w:rsidRPr="00292BFA">
        <w:rPr>
          <w:rFonts w:ascii="楷体" w:eastAsia="楷体" w:hAnsi="楷体" w:hint="eastAsia"/>
          <w:color w:val="000000" w:themeColor="text1"/>
          <w:sz w:val="28"/>
          <w:szCs w:val="28"/>
        </w:rPr>
        <w:t>软件会严格按照软件发行地的法律法规。关于用户隐私权方面，软件会向用户征求得到其个人用户信息，并且将承诺不泄露个人信息。</w:t>
      </w:r>
    </w:p>
    <w:p w14:paraId="7BD74A8A" w14:textId="77777777" w:rsidR="006054CC" w:rsidRDefault="003D59DC" w:rsidP="001963E2">
      <w:pPr>
        <w:spacing w:line="360" w:lineRule="auto"/>
        <w:ind w:firstLine="420"/>
        <w:rPr>
          <w:rFonts w:ascii="楷体" w:eastAsia="楷体" w:hAnsi="楷体"/>
          <w:color w:val="000000" w:themeColor="text1"/>
          <w:sz w:val="32"/>
          <w:szCs w:val="32"/>
        </w:rPr>
      </w:pPr>
      <w:r w:rsidRPr="003E5467">
        <w:rPr>
          <w:rFonts w:ascii="宋体" w:eastAsia="宋体" w:hAnsi="宋体" w:hint="eastAsia"/>
          <w:b/>
          <w:bCs/>
          <w:color w:val="000000" w:themeColor="text1"/>
          <w:sz w:val="32"/>
          <w:szCs w:val="32"/>
        </w:rPr>
        <w:t>大环境方面：</w:t>
      </w:r>
      <w:r w:rsidR="00A21801">
        <w:rPr>
          <w:rFonts w:ascii="楷体" w:eastAsia="楷体" w:hAnsi="楷体" w:hint="eastAsia"/>
          <w:color w:val="000000" w:themeColor="text1"/>
          <w:sz w:val="32"/>
          <w:szCs w:val="32"/>
        </w:rPr>
        <w:t>国家在</w:t>
      </w:r>
      <w:r w:rsidR="006054CC">
        <w:rPr>
          <w:rFonts w:ascii="楷体" w:eastAsia="楷体" w:hAnsi="楷体" w:hint="eastAsia"/>
          <w:color w:val="000000" w:themeColor="text1"/>
          <w:sz w:val="32"/>
          <w:szCs w:val="32"/>
        </w:rPr>
        <w:t>2019年即开始推行“体医融合”政策，希望将体育运动与医疗保健结合起来，以保证国民身体健康。</w:t>
      </w:r>
    </w:p>
    <w:p w14:paraId="64192268" w14:textId="3349CFD7" w:rsidR="006054CC" w:rsidRDefault="006054CC" w:rsidP="00A27A5B">
      <w:pPr>
        <w:ind w:firstLine="420"/>
        <w:rPr>
          <w:rFonts w:ascii="楷体" w:eastAsia="楷体" w:hAnsi="楷体" w:hint="eastAsia"/>
          <w:color w:val="000000" w:themeColor="text1"/>
          <w:sz w:val="32"/>
          <w:szCs w:val="32"/>
        </w:rPr>
      </w:pPr>
      <w:r>
        <w:rPr>
          <w:noProof/>
        </w:rPr>
        <w:drawing>
          <wp:inline distT="0" distB="0" distL="0" distR="0" wp14:anchorId="31B73FB3" wp14:editId="5E1392A3">
            <wp:extent cx="4953000" cy="2146737"/>
            <wp:effectExtent l="0" t="0" r="0" b="6350"/>
            <wp:docPr id="10153255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25559" name=""/>
                    <pic:cNvPicPr/>
                  </pic:nvPicPr>
                  <pic:blipFill>
                    <a:blip r:embed="rId4"/>
                    <a:stretch>
                      <a:fillRect/>
                    </a:stretch>
                  </pic:blipFill>
                  <pic:spPr>
                    <a:xfrm>
                      <a:off x="0" y="0"/>
                      <a:ext cx="4955545" cy="2147840"/>
                    </a:xfrm>
                    <a:prstGeom prst="rect">
                      <a:avLst/>
                    </a:prstGeom>
                  </pic:spPr>
                </pic:pic>
              </a:graphicData>
            </a:graphic>
          </wp:inline>
        </w:drawing>
      </w:r>
    </w:p>
    <w:p w14:paraId="48146FC6" w14:textId="35C9E6A7" w:rsidR="003D59DC" w:rsidRDefault="006054CC" w:rsidP="00A27A5B">
      <w:pPr>
        <w:ind w:firstLine="420"/>
        <w:rPr>
          <w:rFonts w:ascii="楷体" w:eastAsia="楷体" w:hAnsi="楷体"/>
          <w:color w:val="000000" w:themeColor="text1"/>
          <w:sz w:val="32"/>
          <w:szCs w:val="32"/>
        </w:rPr>
      </w:pPr>
      <w:r>
        <w:rPr>
          <w:rFonts w:ascii="楷体" w:eastAsia="楷体" w:hAnsi="楷体" w:hint="eastAsia"/>
          <w:color w:val="000000" w:themeColor="text1"/>
          <w:sz w:val="32"/>
          <w:szCs w:val="32"/>
        </w:rPr>
        <w:t>同时，国家已连续多年开展全民健身活动状况调查，国民的健身意识不断提高。</w:t>
      </w:r>
    </w:p>
    <w:p w14:paraId="26455A0F" w14:textId="6400AB49" w:rsidR="006054CC" w:rsidRDefault="006054CC" w:rsidP="00A27A5B">
      <w:pPr>
        <w:ind w:firstLine="420"/>
        <w:rPr>
          <w:rFonts w:ascii="楷体" w:eastAsia="楷体" w:hAnsi="楷体"/>
          <w:color w:val="000000" w:themeColor="text1"/>
          <w:sz w:val="32"/>
          <w:szCs w:val="32"/>
        </w:rPr>
      </w:pPr>
      <w:r>
        <w:rPr>
          <w:noProof/>
        </w:rPr>
        <w:drawing>
          <wp:inline distT="0" distB="0" distL="0" distR="0" wp14:anchorId="08B7E910" wp14:editId="55ED838D">
            <wp:extent cx="5274310" cy="1569720"/>
            <wp:effectExtent l="0" t="0" r="2540" b="0"/>
            <wp:docPr id="1153948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94813" name=""/>
                    <pic:cNvPicPr/>
                  </pic:nvPicPr>
                  <pic:blipFill>
                    <a:blip r:embed="rId5"/>
                    <a:stretch>
                      <a:fillRect/>
                    </a:stretch>
                  </pic:blipFill>
                  <pic:spPr>
                    <a:xfrm>
                      <a:off x="0" y="0"/>
                      <a:ext cx="5274310" cy="1569720"/>
                    </a:xfrm>
                    <a:prstGeom prst="rect">
                      <a:avLst/>
                    </a:prstGeom>
                  </pic:spPr>
                </pic:pic>
              </a:graphicData>
            </a:graphic>
          </wp:inline>
        </w:drawing>
      </w:r>
    </w:p>
    <w:p w14:paraId="4C2011AE" w14:textId="77777777" w:rsidR="00FE3866" w:rsidRDefault="00FE3866" w:rsidP="00A27A5B">
      <w:pPr>
        <w:ind w:firstLine="420"/>
        <w:rPr>
          <w:rFonts w:ascii="楷体" w:eastAsia="楷体" w:hAnsi="楷体"/>
          <w:color w:val="000000" w:themeColor="text1"/>
          <w:sz w:val="32"/>
          <w:szCs w:val="32"/>
        </w:rPr>
      </w:pPr>
    </w:p>
    <w:p w14:paraId="61998531" w14:textId="77777777" w:rsidR="00FE3866" w:rsidRDefault="00FE3866" w:rsidP="00A27A5B">
      <w:pPr>
        <w:ind w:firstLine="420"/>
        <w:rPr>
          <w:rFonts w:ascii="楷体" w:eastAsia="楷体" w:hAnsi="楷体" w:hint="eastAsia"/>
          <w:color w:val="000000" w:themeColor="text1"/>
          <w:sz w:val="32"/>
          <w:szCs w:val="32"/>
        </w:rPr>
      </w:pPr>
    </w:p>
    <w:p w14:paraId="73E0E172" w14:textId="2F174174" w:rsidR="00FE3866" w:rsidRPr="003E5467" w:rsidRDefault="00FE3866" w:rsidP="00FE3866">
      <w:pPr>
        <w:rPr>
          <w:rFonts w:ascii="宋体" w:eastAsia="宋体" w:hAnsi="宋体"/>
          <w:b/>
          <w:bCs/>
          <w:color w:val="000000" w:themeColor="text1"/>
          <w:sz w:val="48"/>
          <w:szCs w:val="48"/>
        </w:rPr>
      </w:pPr>
      <w:r w:rsidRPr="003E5467">
        <w:rPr>
          <w:rFonts w:ascii="宋体" w:eastAsia="宋体" w:hAnsi="宋体" w:hint="eastAsia"/>
          <w:b/>
          <w:bCs/>
          <w:color w:val="000000" w:themeColor="text1"/>
          <w:sz w:val="48"/>
          <w:szCs w:val="48"/>
        </w:rPr>
        <w:lastRenderedPageBreak/>
        <w:t>可行性</w:t>
      </w:r>
      <w:r w:rsidRPr="003E5467">
        <w:rPr>
          <w:rFonts w:ascii="宋体" w:eastAsia="宋体" w:hAnsi="宋体" w:hint="eastAsia"/>
          <w:b/>
          <w:bCs/>
          <w:color w:val="000000" w:themeColor="text1"/>
          <w:sz w:val="48"/>
          <w:szCs w:val="48"/>
        </w:rPr>
        <w:t>决策</w:t>
      </w:r>
      <w:r w:rsidRPr="003E5467">
        <w:rPr>
          <w:rFonts w:ascii="宋体" w:eastAsia="宋体" w:hAnsi="宋体" w:hint="eastAsia"/>
          <w:b/>
          <w:bCs/>
          <w:color w:val="000000" w:themeColor="text1"/>
          <w:sz w:val="48"/>
          <w:szCs w:val="48"/>
        </w:rPr>
        <w:t>：</w:t>
      </w:r>
    </w:p>
    <w:p w14:paraId="39A46C70" w14:textId="44B7E98D" w:rsidR="00FE3866" w:rsidRPr="00A27A5B" w:rsidRDefault="00FE3866" w:rsidP="00A27A5B">
      <w:pPr>
        <w:ind w:firstLine="420"/>
        <w:rPr>
          <w:rFonts w:ascii="楷体" w:eastAsia="楷体" w:hAnsi="楷体" w:hint="eastAsia"/>
          <w:color w:val="000000" w:themeColor="text1"/>
          <w:sz w:val="32"/>
          <w:szCs w:val="32"/>
        </w:rPr>
      </w:pPr>
      <w:r>
        <w:rPr>
          <w:rFonts w:ascii="楷体" w:eastAsia="楷体" w:hAnsi="楷体" w:hint="eastAsia"/>
          <w:color w:val="000000" w:themeColor="text1"/>
          <w:sz w:val="32"/>
          <w:szCs w:val="32"/>
        </w:rPr>
        <w:t>可行。</w:t>
      </w:r>
    </w:p>
    <w:sectPr w:rsidR="00FE3866" w:rsidRPr="00A27A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3D8"/>
    <w:rsid w:val="00107BA1"/>
    <w:rsid w:val="00156647"/>
    <w:rsid w:val="001874A3"/>
    <w:rsid w:val="001963E2"/>
    <w:rsid w:val="00292BFA"/>
    <w:rsid w:val="003D59DC"/>
    <w:rsid w:val="003E5467"/>
    <w:rsid w:val="00433A39"/>
    <w:rsid w:val="004B73D8"/>
    <w:rsid w:val="006054CC"/>
    <w:rsid w:val="006D5F35"/>
    <w:rsid w:val="00A21801"/>
    <w:rsid w:val="00A27A5B"/>
    <w:rsid w:val="00B6106E"/>
    <w:rsid w:val="00B85490"/>
    <w:rsid w:val="00DD181D"/>
    <w:rsid w:val="00E80180"/>
    <w:rsid w:val="00EB6A49"/>
    <w:rsid w:val="00F36A97"/>
    <w:rsid w:val="00F650DF"/>
    <w:rsid w:val="00FC4E17"/>
    <w:rsid w:val="00FE3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A02B2"/>
  <w15:chartTrackingRefBased/>
  <w15:docId w15:val="{07C0FC7A-EEBA-4ACB-B665-8DBC9B51E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B73D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4B73D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4B73D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4B73D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B73D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B73D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B73D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B73D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B73D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B73D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4B73D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4B73D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4B73D8"/>
    <w:rPr>
      <w:rFonts w:cstheme="majorBidi"/>
      <w:color w:val="0F4761" w:themeColor="accent1" w:themeShade="BF"/>
      <w:sz w:val="28"/>
      <w:szCs w:val="28"/>
    </w:rPr>
  </w:style>
  <w:style w:type="character" w:customStyle="1" w:styleId="50">
    <w:name w:val="标题 5 字符"/>
    <w:basedOn w:val="a0"/>
    <w:link w:val="5"/>
    <w:uiPriority w:val="9"/>
    <w:semiHidden/>
    <w:rsid w:val="004B73D8"/>
    <w:rPr>
      <w:rFonts w:cstheme="majorBidi"/>
      <w:color w:val="0F4761" w:themeColor="accent1" w:themeShade="BF"/>
      <w:sz w:val="24"/>
    </w:rPr>
  </w:style>
  <w:style w:type="character" w:customStyle="1" w:styleId="60">
    <w:name w:val="标题 6 字符"/>
    <w:basedOn w:val="a0"/>
    <w:link w:val="6"/>
    <w:uiPriority w:val="9"/>
    <w:semiHidden/>
    <w:rsid w:val="004B73D8"/>
    <w:rPr>
      <w:rFonts w:cstheme="majorBidi"/>
      <w:b/>
      <w:bCs/>
      <w:color w:val="0F4761" w:themeColor="accent1" w:themeShade="BF"/>
    </w:rPr>
  </w:style>
  <w:style w:type="character" w:customStyle="1" w:styleId="70">
    <w:name w:val="标题 7 字符"/>
    <w:basedOn w:val="a0"/>
    <w:link w:val="7"/>
    <w:uiPriority w:val="9"/>
    <w:semiHidden/>
    <w:rsid w:val="004B73D8"/>
    <w:rPr>
      <w:rFonts w:cstheme="majorBidi"/>
      <w:b/>
      <w:bCs/>
      <w:color w:val="595959" w:themeColor="text1" w:themeTint="A6"/>
    </w:rPr>
  </w:style>
  <w:style w:type="character" w:customStyle="1" w:styleId="80">
    <w:name w:val="标题 8 字符"/>
    <w:basedOn w:val="a0"/>
    <w:link w:val="8"/>
    <w:uiPriority w:val="9"/>
    <w:semiHidden/>
    <w:rsid w:val="004B73D8"/>
    <w:rPr>
      <w:rFonts w:cstheme="majorBidi"/>
      <w:color w:val="595959" w:themeColor="text1" w:themeTint="A6"/>
    </w:rPr>
  </w:style>
  <w:style w:type="character" w:customStyle="1" w:styleId="90">
    <w:name w:val="标题 9 字符"/>
    <w:basedOn w:val="a0"/>
    <w:link w:val="9"/>
    <w:uiPriority w:val="9"/>
    <w:semiHidden/>
    <w:rsid w:val="004B73D8"/>
    <w:rPr>
      <w:rFonts w:eastAsiaTheme="majorEastAsia" w:cstheme="majorBidi"/>
      <w:color w:val="595959" w:themeColor="text1" w:themeTint="A6"/>
    </w:rPr>
  </w:style>
  <w:style w:type="paragraph" w:styleId="a3">
    <w:name w:val="Title"/>
    <w:basedOn w:val="a"/>
    <w:next w:val="a"/>
    <w:link w:val="a4"/>
    <w:uiPriority w:val="10"/>
    <w:qFormat/>
    <w:rsid w:val="004B73D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B73D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B73D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B73D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B73D8"/>
    <w:pPr>
      <w:spacing w:before="160"/>
      <w:jc w:val="center"/>
    </w:pPr>
    <w:rPr>
      <w:i/>
      <w:iCs/>
      <w:color w:val="404040" w:themeColor="text1" w:themeTint="BF"/>
    </w:rPr>
  </w:style>
  <w:style w:type="character" w:customStyle="1" w:styleId="a8">
    <w:name w:val="引用 字符"/>
    <w:basedOn w:val="a0"/>
    <w:link w:val="a7"/>
    <w:uiPriority w:val="29"/>
    <w:rsid w:val="004B73D8"/>
    <w:rPr>
      <w:i/>
      <w:iCs/>
      <w:color w:val="404040" w:themeColor="text1" w:themeTint="BF"/>
    </w:rPr>
  </w:style>
  <w:style w:type="paragraph" w:styleId="a9">
    <w:name w:val="List Paragraph"/>
    <w:basedOn w:val="a"/>
    <w:uiPriority w:val="34"/>
    <w:qFormat/>
    <w:rsid w:val="004B73D8"/>
    <w:pPr>
      <w:ind w:left="720"/>
      <w:contextualSpacing/>
    </w:pPr>
  </w:style>
  <w:style w:type="character" w:styleId="aa">
    <w:name w:val="Intense Emphasis"/>
    <w:basedOn w:val="a0"/>
    <w:uiPriority w:val="21"/>
    <w:qFormat/>
    <w:rsid w:val="004B73D8"/>
    <w:rPr>
      <w:i/>
      <w:iCs/>
      <w:color w:val="0F4761" w:themeColor="accent1" w:themeShade="BF"/>
    </w:rPr>
  </w:style>
  <w:style w:type="paragraph" w:styleId="ab">
    <w:name w:val="Intense Quote"/>
    <w:basedOn w:val="a"/>
    <w:next w:val="a"/>
    <w:link w:val="ac"/>
    <w:uiPriority w:val="30"/>
    <w:qFormat/>
    <w:rsid w:val="004B73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B73D8"/>
    <w:rPr>
      <w:i/>
      <w:iCs/>
      <w:color w:val="0F4761" w:themeColor="accent1" w:themeShade="BF"/>
    </w:rPr>
  </w:style>
  <w:style w:type="character" w:styleId="ad">
    <w:name w:val="Intense Reference"/>
    <w:basedOn w:val="a0"/>
    <w:uiPriority w:val="32"/>
    <w:qFormat/>
    <w:rsid w:val="004B73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84</Words>
  <Characters>483</Characters>
  <Application>Microsoft Office Word</Application>
  <DocSecurity>0</DocSecurity>
  <Lines>4</Lines>
  <Paragraphs>1</Paragraphs>
  <ScaleCrop>false</ScaleCrop>
  <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 le</dc:creator>
  <cp:keywords/>
  <dc:description/>
  <cp:lastModifiedBy>zhe le</cp:lastModifiedBy>
  <cp:revision>18</cp:revision>
  <dcterms:created xsi:type="dcterms:W3CDTF">2024-10-06T09:38:00Z</dcterms:created>
  <dcterms:modified xsi:type="dcterms:W3CDTF">2024-10-06T10:17:00Z</dcterms:modified>
</cp:coreProperties>
</file>