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D1CF" w14:textId="77777777" w:rsidR="00F96340" w:rsidRDefault="00F96340">
      <w:pPr>
        <w:jc w:val="center"/>
        <w:rPr>
          <w:b/>
          <w:bCs/>
          <w:color w:val="000000"/>
          <w:sz w:val="52"/>
          <w:szCs w:val="52"/>
        </w:rPr>
      </w:pPr>
    </w:p>
    <w:p w14:paraId="0140A53B" w14:textId="77777777" w:rsidR="00F96340" w:rsidRDefault="005C19D0">
      <w:pPr>
        <w:jc w:val="center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Instituto Superior Tecnológico de Movilidad e Innovación </w:t>
      </w:r>
    </w:p>
    <w:p w14:paraId="280F704C" w14:textId="77777777" w:rsidR="00F96340" w:rsidRDefault="00F96340">
      <w:pPr>
        <w:jc w:val="center"/>
        <w:rPr>
          <w:b/>
          <w:bCs/>
          <w:color w:val="000000"/>
          <w:sz w:val="52"/>
          <w:szCs w:val="52"/>
        </w:rPr>
      </w:pPr>
    </w:p>
    <w:p w14:paraId="7353DF5C" w14:textId="77777777" w:rsidR="00F96340" w:rsidRDefault="005C19D0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Taller Examen</w:t>
      </w:r>
    </w:p>
    <w:p w14:paraId="73ACCA43" w14:textId="77777777" w:rsidR="00F96340" w:rsidRDefault="005C19D0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 Generador inteligente de horarios académicos</w:t>
      </w:r>
    </w:p>
    <w:p w14:paraId="46D85BE8" w14:textId="77777777" w:rsidR="00F96340" w:rsidRDefault="005C19D0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Autor:</w:t>
      </w:r>
    </w:p>
    <w:p w14:paraId="754ABEF3" w14:textId="77777777" w:rsidR="00F96340" w:rsidRDefault="005C19D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Juan José Beltrán </w:t>
      </w:r>
    </w:p>
    <w:p w14:paraId="4F8C7127" w14:textId="77777777" w:rsidR="00F96340" w:rsidRDefault="00F96340">
      <w:pPr>
        <w:jc w:val="center"/>
        <w:rPr>
          <w:color w:val="000000"/>
          <w:sz w:val="32"/>
          <w:szCs w:val="32"/>
        </w:rPr>
      </w:pPr>
    </w:p>
    <w:p w14:paraId="59DDCF31" w14:textId="77777777" w:rsidR="00F96340" w:rsidRDefault="005C19D0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Nivel 2</w:t>
      </w:r>
      <w:r>
        <w:rPr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t xml:space="preserve">Asignatura: </w:t>
      </w:r>
    </w:p>
    <w:p w14:paraId="2D626577" w14:textId="77777777" w:rsidR="00F96340" w:rsidRDefault="005C19D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Matemáticas Discretas</w:t>
      </w:r>
    </w:p>
    <w:p w14:paraId="32DB57D4" w14:textId="77777777" w:rsidR="00F96340" w:rsidRDefault="005C19D0">
      <w:pPr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t xml:space="preserve">Docente: </w:t>
      </w:r>
    </w:p>
    <w:p w14:paraId="23C53270" w14:textId="77777777" w:rsidR="00F96340" w:rsidRDefault="005C19D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Ing. Richard Heredia</w:t>
      </w:r>
    </w:p>
    <w:p w14:paraId="5F2CC508" w14:textId="77777777" w:rsidR="00F96340" w:rsidRDefault="005C19D0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Fecha de entrega: </w:t>
      </w:r>
    </w:p>
    <w:p w14:paraId="538FB5A6" w14:textId="77777777" w:rsidR="00F96340" w:rsidRDefault="005C19D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Agosto, 2026</w:t>
      </w:r>
    </w:p>
    <w:p w14:paraId="4B3870CE" w14:textId="77777777" w:rsidR="00F96340" w:rsidRDefault="00F96340">
      <w:pPr>
        <w:jc w:val="center"/>
        <w:rPr>
          <w:color w:val="000000"/>
          <w:sz w:val="32"/>
          <w:szCs w:val="32"/>
        </w:rPr>
      </w:pPr>
    </w:p>
    <w:p w14:paraId="4F4C5DF6" w14:textId="77777777" w:rsidR="00F96340" w:rsidRDefault="005C19D0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Quito, Ecuador</w:t>
      </w:r>
      <w:r>
        <w:rPr>
          <w:color w:val="000000"/>
          <w:sz w:val="32"/>
          <w:szCs w:val="32"/>
        </w:rPr>
        <w:br/>
      </w:r>
    </w:p>
    <w:p w14:paraId="3FBD7903" w14:textId="77777777" w:rsidR="00F96340" w:rsidRDefault="005C19D0">
      <w:pPr>
        <w:jc w:val="both"/>
        <w:rPr>
          <w:color w:val="000000"/>
        </w:rPr>
      </w:pPr>
      <w:r>
        <w:br w:type="page"/>
      </w:r>
    </w:p>
    <w:p w14:paraId="62D84F57" w14:textId="77777777" w:rsidR="00F96340" w:rsidRDefault="005C19D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SUSTENTO MATEMÁTICO DEL SISTEMA </w:t>
      </w:r>
    </w:p>
    <w:p w14:paraId="1F68A1FC" w14:textId="77777777" w:rsidR="00F96340" w:rsidRDefault="005C19D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SmartScheduler</w:t>
      </w:r>
      <w:proofErr w:type="spellEnd"/>
    </w:p>
    <w:p w14:paraId="0C1B112C" w14:textId="77777777" w:rsidR="00F96340" w:rsidRDefault="005C19D0">
      <w:pPr>
        <w:rPr>
          <w:b/>
          <w:bCs/>
        </w:rPr>
      </w:pPr>
      <w:r>
        <w:rPr>
          <w:b/>
          <w:bCs/>
        </w:rPr>
        <w:t>1. Aplicación de la Teoría de Conjuntos</w:t>
      </w:r>
    </w:p>
    <w:p w14:paraId="385EEE0A" w14:textId="77777777" w:rsidR="00BB1BAE" w:rsidRDefault="00BB1BAE" w:rsidP="00BB1BAE">
      <w:pPr>
        <w:pStyle w:val="NormalWeb"/>
      </w:pPr>
      <w:r>
        <w:t>El sistema modela la oferta académica y la selección de materias a través de estructuras de conjuntos finitos y operaciones algebraicas:</w:t>
      </w:r>
    </w:p>
    <w:p w14:paraId="2CDECC8D" w14:textId="77777777" w:rsidR="00BB1BAE" w:rsidRDefault="00BB1BAE" w:rsidP="00BB1BAE">
      <w:pPr>
        <w:pStyle w:val="NormalWeb"/>
        <w:numPr>
          <w:ilvl w:val="0"/>
          <w:numId w:val="5"/>
        </w:numPr>
      </w:pPr>
      <w:r>
        <w:rPr>
          <w:b/>
          <w:bCs/>
        </w:rPr>
        <w:t>Universo de Oferta (</w:t>
      </w:r>
      <w:r>
        <w:rPr>
          <w:rStyle w:val="math-inline"/>
          <w:b/>
          <w:bCs/>
        </w:rPr>
        <w:t>$U$</w:t>
      </w:r>
      <w:r>
        <w:rPr>
          <w:b/>
          <w:bCs/>
        </w:rPr>
        <w:t>):</w:t>
      </w:r>
      <w:r>
        <w:t xml:space="preserve"> Conjunto universal compuesto por la totalidad de materias disponibles en el catálogo de la institución.</w:t>
      </w:r>
    </w:p>
    <w:p w14:paraId="7A5A0BAB" w14:textId="77777777" w:rsidR="00BB1BAE" w:rsidRDefault="00BB1BAE" w:rsidP="00BB1BAE">
      <w:pPr>
        <w:pStyle w:val="NormalWeb"/>
        <w:numPr>
          <w:ilvl w:val="0"/>
          <w:numId w:val="5"/>
        </w:numPr>
      </w:pPr>
      <w:r>
        <w:rPr>
          <w:b/>
          <w:bCs/>
        </w:rPr>
        <w:t>Selección del Estudiante (</w:t>
      </w:r>
      <w:r>
        <w:rPr>
          <w:rStyle w:val="math-inline"/>
          <w:b/>
          <w:bCs/>
        </w:rPr>
        <w:t>$S \</w:t>
      </w:r>
      <w:proofErr w:type="spellStart"/>
      <w:r>
        <w:rPr>
          <w:rStyle w:val="math-inline"/>
          <w:b/>
          <w:bCs/>
        </w:rPr>
        <w:t>subseteq</w:t>
      </w:r>
      <w:proofErr w:type="spellEnd"/>
      <w:r>
        <w:rPr>
          <w:rStyle w:val="math-inline"/>
          <w:b/>
          <w:bCs/>
        </w:rPr>
        <w:t xml:space="preserve"> U$</w:t>
      </w:r>
      <w:r>
        <w:rPr>
          <w:b/>
          <w:bCs/>
        </w:rPr>
        <w:t>):</w:t>
      </w:r>
      <w:r>
        <w:t xml:space="preserve"> Subconjunto de materias que el estudiante desea cursar en el período.</w:t>
      </w:r>
    </w:p>
    <w:p w14:paraId="6B7EA624" w14:textId="77777777" w:rsidR="00BB1BAE" w:rsidRDefault="00BB1BAE" w:rsidP="00BB1BAE">
      <w:pPr>
        <w:pStyle w:val="NormalWeb"/>
        <w:numPr>
          <w:ilvl w:val="0"/>
          <w:numId w:val="5"/>
        </w:numPr>
      </w:pPr>
      <w:r>
        <w:rPr>
          <w:b/>
          <w:bCs/>
        </w:rPr>
        <w:t>Conjunto Obligatorio (</w:t>
      </w:r>
      <w:r>
        <w:rPr>
          <w:rStyle w:val="math-inline"/>
          <w:b/>
          <w:bCs/>
        </w:rPr>
        <w:t>$O \</w:t>
      </w:r>
      <w:proofErr w:type="spellStart"/>
      <w:r>
        <w:rPr>
          <w:rStyle w:val="math-inline"/>
          <w:b/>
          <w:bCs/>
        </w:rPr>
        <w:t>subseteq</w:t>
      </w:r>
      <w:proofErr w:type="spellEnd"/>
      <w:r>
        <w:rPr>
          <w:rStyle w:val="math-inline"/>
          <w:b/>
          <w:bCs/>
        </w:rPr>
        <w:t xml:space="preserve"> S$</w:t>
      </w:r>
      <w:r>
        <w:rPr>
          <w:b/>
          <w:bCs/>
        </w:rPr>
        <w:t>):</w:t>
      </w:r>
      <w:r>
        <w:t xml:space="preserve"> Subconjunto de materias marcadas explícitamente como indispensables por el usuario.</w:t>
      </w:r>
    </w:p>
    <w:p w14:paraId="74B89934" w14:textId="77777777" w:rsidR="00BB1BAE" w:rsidRDefault="00BB1BAE" w:rsidP="00BB1BAE">
      <w:pPr>
        <w:pStyle w:val="NormalWeb"/>
        <w:numPr>
          <w:ilvl w:val="0"/>
          <w:numId w:val="5"/>
        </w:numPr>
      </w:pPr>
      <w:r>
        <w:rPr>
          <w:b/>
          <w:bCs/>
        </w:rPr>
        <w:t>Propuesta de Horario (</w:t>
      </w:r>
      <w:r>
        <w:rPr>
          <w:rStyle w:val="math-inline"/>
          <w:b/>
          <w:bCs/>
        </w:rPr>
        <w:t>$</w:t>
      </w:r>
      <w:proofErr w:type="spellStart"/>
      <w:r>
        <w:rPr>
          <w:rStyle w:val="math-inline"/>
          <w:b/>
          <w:bCs/>
        </w:rPr>
        <w:t>H_i</w:t>
      </w:r>
      <w:proofErr w:type="spellEnd"/>
      <w:r>
        <w:rPr>
          <w:rStyle w:val="math-inline"/>
          <w:b/>
          <w:bCs/>
        </w:rPr>
        <w:t xml:space="preserve"> \</w:t>
      </w:r>
      <w:proofErr w:type="spellStart"/>
      <w:r>
        <w:rPr>
          <w:rStyle w:val="math-inline"/>
          <w:b/>
          <w:bCs/>
        </w:rPr>
        <w:t>subseteq</w:t>
      </w:r>
      <w:proofErr w:type="spellEnd"/>
      <w:r>
        <w:rPr>
          <w:rStyle w:val="math-inline"/>
          <w:b/>
          <w:bCs/>
        </w:rPr>
        <w:t xml:space="preserve"> S$</w:t>
      </w:r>
      <w:r>
        <w:rPr>
          <w:b/>
          <w:bCs/>
        </w:rPr>
        <w:t>):</w:t>
      </w:r>
      <w:r>
        <w:t xml:space="preserve"> Subconjunto de tamaño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r$</w:t>
      </w:r>
      <w:proofErr w:type="spellEnd"/>
      <w:r>
        <w:t xml:space="preserve"> que representa un horario candidato.</w:t>
      </w:r>
    </w:p>
    <w:p w14:paraId="68DA4FE8" w14:textId="77777777" w:rsidR="00BB1BAE" w:rsidRDefault="00BB1BAE" w:rsidP="00BB1BAE">
      <w:pPr>
        <w:pStyle w:val="NormalWeb"/>
        <w:numPr>
          <w:ilvl w:val="0"/>
          <w:numId w:val="5"/>
        </w:numPr>
      </w:pPr>
      <w:r>
        <w:rPr>
          <w:b/>
          <w:bCs/>
        </w:rPr>
        <w:t>Intersección e Inclusión:</w:t>
      </w:r>
    </w:p>
    <w:p w14:paraId="1A386667" w14:textId="77777777" w:rsidR="00BB1BAE" w:rsidRDefault="00BB1BAE" w:rsidP="00BB1BAE">
      <w:pPr>
        <w:pStyle w:val="NormalWeb"/>
        <w:numPr>
          <w:ilvl w:val="1"/>
          <w:numId w:val="5"/>
        </w:numPr>
      </w:pPr>
      <w:r>
        <w:t xml:space="preserve">Para verificar la validez de un horario </w:t>
      </w:r>
      <w:r>
        <w:rPr>
          <w:rStyle w:val="math-inline"/>
        </w:rPr>
        <w:t>$</w:t>
      </w:r>
      <w:proofErr w:type="spellStart"/>
      <w:r>
        <w:rPr>
          <w:rStyle w:val="math-inline"/>
        </w:rPr>
        <w:t>H_i</w:t>
      </w:r>
      <w:proofErr w:type="spellEnd"/>
      <w:r>
        <w:rPr>
          <w:rStyle w:val="math-inline"/>
        </w:rPr>
        <w:t>$</w:t>
      </w:r>
      <w:r>
        <w:t xml:space="preserve">, se evalúa la inclusión </w:t>
      </w:r>
      <w:r>
        <w:rPr>
          <w:rStyle w:val="math-inline"/>
        </w:rPr>
        <w:t>$O \</w:t>
      </w:r>
      <w:proofErr w:type="spellStart"/>
      <w:r>
        <w:rPr>
          <w:rStyle w:val="math-inline"/>
        </w:rPr>
        <w:t>subseteq</w:t>
      </w:r>
      <w:proofErr w:type="spellEnd"/>
      <w:r>
        <w:rPr>
          <w:rStyle w:val="math-inline"/>
        </w:rPr>
        <w:t xml:space="preserve"> </w:t>
      </w:r>
      <w:proofErr w:type="spellStart"/>
      <w:r>
        <w:rPr>
          <w:rStyle w:val="math-inline"/>
        </w:rPr>
        <w:t>H_i</w:t>
      </w:r>
      <w:proofErr w:type="spellEnd"/>
      <w:r>
        <w:rPr>
          <w:rStyle w:val="math-inline"/>
        </w:rPr>
        <w:t>$</w:t>
      </w:r>
      <w:r>
        <w:t xml:space="preserve"> (el horario debe contener todas las asignaturas obligatorias).</w:t>
      </w:r>
    </w:p>
    <w:p w14:paraId="00BD3F36" w14:textId="77777777" w:rsidR="00BB1BAE" w:rsidRDefault="00BB1BAE" w:rsidP="00BB1BAE">
      <w:pPr>
        <w:pStyle w:val="NormalWeb"/>
        <w:numPr>
          <w:ilvl w:val="1"/>
          <w:numId w:val="5"/>
        </w:numPr>
      </w:pPr>
      <w:r>
        <w:t xml:space="preserve">Para descartar cruces de horario entre dos materias </w:t>
      </w:r>
      <w:r>
        <w:rPr>
          <w:rStyle w:val="math-inline"/>
        </w:rPr>
        <w:t xml:space="preserve">$A, B \in </w:t>
      </w:r>
      <w:proofErr w:type="spellStart"/>
      <w:r>
        <w:rPr>
          <w:rStyle w:val="math-inline"/>
        </w:rPr>
        <w:t>H_i</w:t>
      </w:r>
      <w:proofErr w:type="spellEnd"/>
      <w:r>
        <w:rPr>
          <w:rStyle w:val="math-inline"/>
        </w:rPr>
        <w:t>$</w:t>
      </w:r>
      <w:r>
        <w:t xml:space="preserve">, sus intervalos de tiempo ocupado se modelan como conjuntos de minutos en la semana, exigiendo que su intersección sea vacía: </w:t>
      </w:r>
      <w:r>
        <w:rPr>
          <w:rStyle w:val="math-inline"/>
        </w:rPr>
        <w:t>$A \</w:t>
      </w:r>
      <w:proofErr w:type="spellStart"/>
      <w:r>
        <w:rPr>
          <w:rStyle w:val="math-inline"/>
        </w:rPr>
        <w:t>cap</w:t>
      </w:r>
      <w:proofErr w:type="spellEnd"/>
      <w:r>
        <w:rPr>
          <w:rStyle w:val="math-inline"/>
        </w:rPr>
        <w:t xml:space="preserve"> B = \</w:t>
      </w:r>
      <w:proofErr w:type="spellStart"/>
      <w:r>
        <w:rPr>
          <w:rStyle w:val="math-inline"/>
        </w:rPr>
        <w:t>emptyset</w:t>
      </w:r>
      <w:proofErr w:type="spellEnd"/>
      <w:r>
        <w:rPr>
          <w:rStyle w:val="math-inline"/>
        </w:rPr>
        <w:t>$</w:t>
      </w:r>
      <w:r>
        <w:t>.</w:t>
      </w:r>
    </w:p>
    <w:p w14:paraId="1C664CB8" w14:textId="77777777" w:rsidR="00F96340" w:rsidRDefault="00F9634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440"/>
        <w:rPr>
          <w:color w:val="1F1F1F"/>
        </w:rPr>
      </w:pPr>
    </w:p>
    <w:p w14:paraId="1B9A01DE" w14:textId="77777777" w:rsidR="00F96340" w:rsidRDefault="005C19D0">
      <w:pPr>
        <w:rPr>
          <w:color w:val="1F1F1F"/>
        </w:rPr>
      </w:pPr>
      <w:r>
        <w:rPr>
          <w:b/>
          <w:bCs/>
        </w:rPr>
        <w:t>2. Aplicación del Álgebra Proposicional</w:t>
      </w:r>
    </w:p>
    <w:p w14:paraId="7E465F03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>El filtrado de combinaciones no viables se implementa evaluando proposiciones lógicas simples mediante operadores booleanos ($\</w:t>
      </w:r>
      <w:proofErr w:type="spellStart"/>
      <w:r>
        <w:rPr>
          <w:color w:val="1F1F1F"/>
        </w:rPr>
        <w:t>land</w:t>
      </w:r>
      <w:proofErr w:type="spellEnd"/>
      <w:r>
        <w:rPr>
          <w:color w:val="1F1F1F"/>
        </w:rPr>
        <w:t>$, $\</w:t>
      </w:r>
      <w:proofErr w:type="spellStart"/>
      <w:r>
        <w:rPr>
          <w:color w:val="1F1F1F"/>
        </w:rPr>
        <w:t>lor</w:t>
      </w:r>
      <w:proofErr w:type="spellEnd"/>
      <w:r>
        <w:rPr>
          <w:color w:val="1F1F1F"/>
        </w:rPr>
        <w:t>$, $\</w:t>
      </w:r>
      <w:proofErr w:type="spellStart"/>
      <w:r>
        <w:rPr>
          <w:color w:val="1F1F1F"/>
        </w:rPr>
        <w:t>neg</w:t>
      </w:r>
      <w:proofErr w:type="spellEnd"/>
      <w:r>
        <w:rPr>
          <w:color w:val="1F1F1F"/>
        </w:rPr>
        <w:t>$, $\</w:t>
      </w:r>
      <w:proofErr w:type="spellStart"/>
      <w:r>
        <w:rPr>
          <w:color w:val="1F1F1F"/>
        </w:rPr>
        <w:t>rightarrow</w:t>
      </w:r>
      <w:proofErr w:type="spellEnd"/>
      <w:r>
        <w:rPr>
          <w:color w:val="1F1F1F"/>
        </w:rPr>
        <w:t>$).</w:t>
      </w:r>
    </w:p>
    <w:p w14:paraId="6CB7ED39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>Las condiciones de negocio se transforman en variables proposicionales atómicas:</w:t>
      </w:r>
    </w:p>
    <w:p w14:paraId="67149CB7" w14:textId="77777777" w:rsidR="00F96340" w:rsidRDefault="005C1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 xml:space="preserve">$P$: "El </w:t>
      </w:r>
      <w:r>
        <w:rPr>
          <w:color w:val="1F1F1F"/>
        </w:rPr>
        <w:t>estudiante cumple los prerrequisitos de la asignatura" ($P_{\</w:t>
      </w:r>
      <w:proofErr w:type="spellStart"/>
      <w:r>
        <w:rPr>
          <w:color w:val="1F1F1F"/>
        </w:rPr>
        <w:t>text</w:t>
      </w:r>
      <w:proofErr w:type="spellEnd"/>
      <w:r>
        <w:rPr>
          <w:color w:val="1F1F1F"/>
        </w:rPr>
        <w:t>{aprobada}} \</w:t>
      </w:r>
      <w:proofErr w:type="spellStart"/>
      <w:r>
        <w:rPr>
          <w:color w:val="1F1F1F"/>
        </w:rPr>
        <w:t>rightarrow</w:t>
      </w:r>
      <w:proofErr w:type="spellEnd"/>
      <w:r>
        <w:rPr>
          <w:color w:val="1F1F1F"/>
        </w:rPr>
        <w:t xml:space="preserve"> Q_{\</w:t>
      </w:r>
      <w:proofErr w:type="spellStart"/>
      <w:r>
        <w:rPr>
          <w:color w:val="1F1F1F"/>
        </w:rPr>
        <w:t>text</w:t>
      </w:r>
      <w:proofErr w:type="spellEnd"/>
      <w:r>
        <w:rPr>
          <w:color w:val="1F1F1F"/>
        </w:rPr>
        <w:t>{disponible</w:t>
      </w:r>
      <w:proofErr w:type="gramStart"/>
      <w:r>
        <w:rPr>
          <w:color w:val="1F1F1F"/>
        </w:rPr>
        <w:t>}}$</w:t>
      </w:r>
      <w:proofErr w:type="gramEnd"/>
      <w:r>
        <w:rPr>
          <w:color w:val="1F1F1F"/>
        </w:rPr>
        <w:t>).</w:t>
      </w:r>
    </w:p>
    <w:p w14:paraId="1CCCFFCF" w14:textId="77777777" w:rsidR="00F96340" w:rsidRDefault="005C1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color w:val="1F1F1F"/>
        </w:rPr>
        <w:t>$C$: "Existen cruces o colisiones de horario entre asignaturas" ($A \</w:t>
      </w:r>
      <w:proofErr w:type="spellStart"/>
      <w:r>
        <w:rPr>
          <w:color w:val="1F1F1F"/>
        </w:rPr>
        <w:t>cap</w:t>
      </w:r>
      <w:proofErr w:type="spellEnd"/>
      <w:r>
        <w:rPr>
          <w:color w:val="1F1F1F"/>
        </w:rPr>
        <w:t xml:space="preserve"> B \</w:t>
      </w:r>
      <w:proofErr w:type="spellStart"/>
      <w:r>
        <w:rPr>
          <w:color w:val="1F1F1F"/>
        </w:rPr>
        <w:t>neq</w:t>
      </w:r>
      <w:proofErr w:type="spellEnd"/>
      <w:r>
        <w:rPr>
          <w:color w:val="1F1F1F"/>
        </w:rPr>
        <w:t xml:space="preserve"> \</w:t>
      </w:r>
      <w:proofErr w:type="spellStart"/>
      <w:r>
        <w:rPr>
          <w:color w:val="1F1F1F"/>
        </w:rPr>
        <w:t>emptyset</w:t>
      </w:r>
      <w:proofErr w:type="spellEnd"/>
      <w:r>
        <w:rPr>
          <w:color w:val="1F1F1F"/>
        </w:rPr>
        <w:t>$).</w:t>
      </w:r>
    </w:p>
    <w:p w14:paraId="7F7E6E2E" w14:textId="77777777" w:rsidR="00F96340" w:rsidRDefault="005C1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color w:val="1F1F1F"/>
        </w:rPr>
        <w:t>$O$: "El horario contiene todas las materias marcadas como obligatorias" ($O \</w:t>
      </w:r>
      <w:proofErr w:type="spellStart"/>
      <w:r>
        <w:rPr>
          <w:color w:val="1F1F1F"/>
        </w:rPr>
        <w:t>subseteq</w:t>
      </w:r>
      <w:proofErr w:type="spellEnd"/>
      <w:r>
        <w:rPr>
          <w:color w:val="1F1F1F"/>
        </w:rPr>
        <w:t xml:space="preserve"> H$).</w:t>
      </w:r>
    </w:p>
    <w:p w14:paraId="3055CD94" w14:textId="77777777" w:rsidR="00F96340" w:rsidRDefault="005C1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color w:val="1F1F1F"/>
        </w:rPr>
        <w:t>$R$: "El total de créditos del horario no supera el máximo permitido".</w:t>
      </w:r>
    </w:p>
    <w:p w14:paraId="66BC6BC6" w14:textId="77777777" w:rsidR="00F96340" w:rsidRDefault="005C19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color w:val="1F1F1F"/>
        </w:rPr>
        <w:t>$D$: "La cantidad de materias de dificultad alta no supera el límite establecido".</w:t>
      </w:r>
    </w:p>
    <w:p w14:paraId="657F6FEE" w14:textId="77777777" w:rsidR="00F96340" w:rsidRDefault="005C19D0">
      <w:pPr>
        <w:pStyle w:val="Ttulo2"/>
        <w:rPr>
          <w:color w:val="1F1F1F"/>
        </w:rPr>
      </w:pPr>
      <w:r>
        <w:rPr>
          <w:color w:val="1F1F1F"/>
        </w:rPr>
        <w:t>3. Aplicación de la Combinatoria</w:t>
      </w:r>
    </w:p>
    <w:p w14:paraId="64F5F7F7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 xml:space="preserve">Para generar el espacio de búsqueda completo de manera exhaustiva y libre de repeticiones, el algoritmo utiliza el cálculo de </w:t>
      </w:r>
      <w:r>
        <w:rPr>
          <w:b/>
          <w:bCs/>
          <w:color w:val="1F1F1F"/>
        </w:rPr>
        <w:t xml:space="preserve">Combinaciones </w:t>
      </w:r>
      <w:r>
        <w:rPr>
          <w:b/>
          <w:bCs/>
          <w:color w:val="1F1F1F"/>
        </w:rPr>
        <w:t>sin Repetición</w:t>
      </w:r>
      <w:r>
        <w:rPr>
          <w:color w:val="1F1F1F"/>
        </w:rPr>
        <w:t xml:space="preserve"> $C(</w:t>
      </w:r>
      <w:proofErr w:type="spellStart"/>
      <w:proofErr w:type="gramStart"/>
      <w:r>
        <w:rPr>
          <w:color w:val="1F1F1F"/>
        </w:rPr>
        <w:t>n,r</w:t>
      </w:r>
      <w:proofErr w:type="spellEnd"/>
      <w:proofErr w:type="gramEnd"/>
      <w:r>
        <w:rPr>
          <w:color w:val="1F1F1F"/>
        </w:rPr>
        <w:t>)$.</w:t>
      </w:r>
    </w:p>
    <w:p w14:paraId="4B36BE42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lastRenderedPageBreak/>
        <w:t>Dado un número $n$ de materias elegibles (que hayan superado el filtro de prerrequisitos) y una cantidad deseada de $</w:t>
      </w:r>
      <w:proofErr w:type="spellStart"/>
      <w:r>
        <w:rPr>
          <w:color w:val="1F1F1F"/>
        </w:rPr>
        <w:t>r$</w:t>
      </w:r>
      <w:proofErr w:type="spellEnd"/>
      <w:r>
        <w:rPr>
          <w:color w:val="1F1F1F"/>
        </w:rPr>
        <w:t xml:space="preserve"> materias por horario, el espacio total de combinaciones teóricas a evaluar se calcula mediante la fórmula:</w:t>
      </w:r>
    </w:p>
    <w:p w14:paraId="0E2DC9AA" w14:textId="77777777" w:rsidR="00F96340" w:rsidRDefault="005C19D0">
      <w:pPr>
        <w:rPr>
          <w:color w:val="1F1F1F"/>
        </w:rPr>
      </w:pPr>
      <w:r>
        <w:rPr>
          <w:color w:val="1F1F1F"/>
        </w:rPr>
        <w:t>$$C(</w:t>
      </w:r>
      <w:proofErr w:type="spellStart"/>
      <w:proofErr w:type="gramStart"/>
      <w:r>
        <w:rPr>
          <w:color w:val="1F1F1F"/>
        </w:rPr>
        <w:t>n,r</w:t>
      </w:r>
      <w:proofErr w:type="spellEnd"/>
      <w:proofErr w:type="gramEnd"/>
      <w:r>
        <w:rPr>
          <w:color w:val="1F1F1F"/>
        </w:rPr>
        <w:t>) = \frac{n!}{r!(n-r)!}$$</w:t>
      </w:r>
    </w:p>
    <w:p w14:paraId="0D9E3083" w14:textId="77777777" w:rsidR="00F96340" w:rsidRDefault="005C19D0">
      <w:pPr>
        <w:pStyle w:val="Ttulo2"/>
        <w:rPr>
          <w:color w:val="1F1F1F"/>
        </w:rPr>
      </w:pPr>
      <w:r>
        <w:rPr>
          <w:color w:val="1F1F1F"/>
        </w:rPr>
        <w:t>4. Regla Lógica Principal</w:t>
      </w:r>
    </w:p>
    <w:p w14:paraId="08B7DC72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 xml:space="preserve">La regla lógica fundamental que determina si una combinación candidato $H$ se clasifica como un </w:t>
      </w:r>
      <w:r>
        <w:rPr>
          <w:b/>
          <w:bCs/>
          <w:color w:val="1F1F1F"/>
        </w:rPr>
        <w:t>Horario Válido</w:t>
      </w:r>
      <w:r>
        <w:rPr>
          <w:color w:val="1F1F1F"/>
        </w:rPr>
        <w:t xml:space="preserve"> en la interfaz se define mediante la siguiente equivalencia lógica formal:</w:t>
      </w:r>
    </w:p>
    <w:p w14:paraId="1090C680" w14:textId="77777777" w:rsidR="00F96340" w:rsidRPr="00BB1BAE" w:rsidRDefault="005C19D0">
      <w:pPr>
        <w:rPr>
          <w:color w:val="1F1F1F"/>
          <w:lang w:val="en-US"/>
        </w:rPr>
      </w:pPr>
      <w:r w:rsidRPr="00BB1BAE">
        <w:rPr>
          <w:color w:val="1F1F1F"/>
          <w:lang w:val="en-US"/>
        </w:rPr>
        <w:t>$$\</w:t>
      </w:r>
      <w:proofErr w:type="gramStart"/>
      <w:r w:rsidRPr="00BB1BAE">
        <w:rPr>
          <w:color w:val="1F1F1F"/>
          <w:lang w:val="en-US"/>
        </w:rPr>
        <w:t>text{</w:t>
      </w:r>
      <w:proofErr w:type="spellStart"/>
      <w:proofErr w:type="gramEnd"/>
      <w:r w:rsidRPr="00BB1BAE">
        <w:rPr>
          <w:color w:val="1F1F1F"/>
          <w:lang w:val="en-US"/>
        </w:rPr>
        <w:t>Válido</w:t>
      </w:r>
      <w:proofErr w:type="spellEnd"/>
      <w:r w:rsidRPr="00BB1BAE">
        <w:rPr>
          <w:color w:val="1F1F1F"/>
          <w:lang w:val="en-US"/>
        </w:rPr>
        <w:t>} = P \land \neg C \land O \land R \land D$$</w:t>
      </w:r>
    </w:p>
    <w:p w14:paraId="1D1BE21C" w14:textId="77777777" w:rsidR="00F96340" w:rsidRDefault="005C19D0">
      <w:pPr>
        <w:pStyle w:val="Ttulo3"/>
        <w:rPr>
          <w:color w:val="1F1F1F"/>
        </w:rPr>
      </w:pPr>
      <w:r>
        <w:rPr>
          <w:color w:val="1F1F1F"/>
        </w:rPr>
        <w:t>Desglose de Términos:</w:t>
      </w:r>
    </w:p>
    <w:p w14:paraId="51BE1C32" w14:textId="77777777" w:rsidR="00F96340" w:rsidRDefault="005C19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b/>
          <w:bCs/>
          <w:color w:val="1F1F1F"/>
        </w:rPr>
        <w:t>$P$ (Prerrequisitos):</w:t>
      </w:r>
      <w:r>
        <w:rPr>
          <w:color w:val="1F1F1F"/>
        </w:rPr>
        <w:t xml:space="preserve"> Evaluación de implicación lógica antecedente.</w:t>
      </w:r>
    </w:p>
    <w:p w14:paraId="054C83B5" w14:textId="77777777" w:rsidR="00F96340" w:rsidRDefault="005C19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$\</w:t>
      </w:r>
      <w:proofErr w:type="spellStart"/>
      <w:r>
        <w:rPr>
          <w:b/>
          <w:bCs/>
          <w:color w:val="1F1F1F"/>
        </w:rPr>
        <w:t>neg</w:t>
      </w:r>
      <w:proofErr w:type="spellEnd"/>
      <w:r>
        <w:rPr>
          <w:b/>
          <w:bCs/>
          <w:color w:val="1F1F1F"/>
        </w:rPr>
        <w:t xml:space="preserve"> C$ (Sin Cruces):</w:t>
      </w:r>
      <w:r>
        <w:rPr>
          <w:color w:val="1F1F1F"/>
        </w:rPr>
        <w:t xml:space="preserve"> Negación de la condición de intersección no vacía de horarios.</w:t>
      </w:r>
    </w:p>
    <w:p w14:paraId="63656C8D" w14:textId="77777777" w:rsidR="00F96340" w:rsidRDefault="005C19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$O$ (Obligatorias):</w:t>
      </w:r>
      <w:r>
        <w:rPr>
          <w:color w:val="1F1F1F"/>
        </w:rPr>
        <w:t xml:space="preserve"> Cumplimiento de subconjunto de materias exigidas.</w:t>
      </w:r>
    </w:p>
    <w:p w14:paraId="45024719" w14:textId="77777777" w:rsidR="00F96340" w:rsidRDefault="005C19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$R$ (Restricción de Créditos):</w:t>
      </w:r>
      <w:r>
        <w:rPr>
          <w:color w:val="1F1F1F"/>
        </w:rPr>
        <w:t xml:space="preserve"> Sumatoria de créditos </w:t>
      </w:r>
      <w:r>
        <w:rPr>
          <w:color w:val="1F1F1F"/>
        </w:rPr>
        <w:t>$\le \</w:t>
      </w:r>
      <w:proofErr w:type="spellStart"/>
      <w:proofErr w:type="gramStart"/>
      <w:r>
        <w:rPr>
          <w:color w:val="1F1F1F"/>
        </w:rPr>
        <w:t>text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Máximo de Créditos}$.</w:t>
      </w:r>
    </w:p>
    <w:p w14:paraId="036E56D0" w14:textId="77777777" w:rsidR="00F96340" w:rsidRDefault="005C19D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$D$ (Restricción de Dificultad):</w:t>
      </w:r>
      <w:r>
        <w:rPr>
          <w:color w:val="1F1F1F"/>
        </w:rPr>
        <w:t xml:space="preserve"> Conteo de asignaturas complejas $\le \</w:t>
      </w:r>
      <w:proofErr w:type="spellStart"/>
      <w:proofErr w:type="gramStart"/>
      <w:r>
        <w:rPr>
          <w:color w:val="1F1F1F"/>
        </w:rPr>
        <w:t>text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Máximo de Dificultad}$.</w:t>
      </w:r>
    </w:p>
    <w:p w14:paraId="3B051D0A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 xml:space="preserve">Si el valor de verdad resultante de la proposición compuesta es </w:t>
      </w:r>
      <w:r>
        <w:rPr>
          <w:b/>
          <w:bCs/>
          <w:color w:val="1F1F1F"/>
        </w:rPr>
        <w:t>Verdadero ($\</w:t>
      </w:r>
      <w:proofErr w:type="spellStart"/>
      <w:proofErr w:type="gramStart"/>
      <w:r>
        <w:rPr>
          <w:b/>
          <w:bCs/>
          <w:color w:val="1F1F1F"/>
        </w:rPr>
        <w:t>text</w:t>
      </w:r>
      <w:proofErr w:type="spellEnd"/>
      <w:r>
        <w:rPr>
          <w:b/>
          <w:bCs/>
          <w:color w:val="1F1F1F"/>
        </w:rPr>
        <w:t>{</w:t>
      </w:r>
      <w:proofErr w:type="gramEnd"/>
      <w:r>
        <w:rPr>
          <w:b/>
          <w:bCs/>
          <w:color w:val="1F1F1F"/>
        </w:rPr>
        <w:t>True}$)</w:t>
      </w:r>
      <w:r>
        <w:rPr>
          <w:color w:val="1F1F1F"/>
        </w:rPr>
        <w:t>, el horario es presentado al usua</w:t>
      </w:r>
      <w:r>
        <w:rPr>
          <w:color w:val="1F1F1F"/>
        </w:rPr>
        <w:t>rio; de lo contrario, se envía a la matriz de descartes explicitando la proposición evaluada como falsa.</w:t>
      </w:r>
    </w:p>
    <w:p w14:paraId="4E37DA4E" w14:textId="77777777" w:rsidR="00F96340" w:rsidRDefault="005C19D0">
      <w:pPr>
        <w:pStyle w:val="Ttulo2"/>
        <w:rPr>
          <w:color w:val="1F1F1F"/>
        </w:rPr>
      </w:pPr>
      <w:r>
        <w:rPr>
          <w:color w:val="1F1F1F"/>
        </w:rPr>
        <w:t>5, 6 y 7. Métricas de Ejecución (Caso de Prueba de Referencia)</w:t>
      </w:r>
    </w:p>
    <w:p w14:paraId="4FBEBBBA" w14:textId="77777777" w:rsidR="00F96340" w:rsidRDefault="005C19D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color w:val="1F1F1F"/>
        </w:rPr>
        <w:t xml:space="preserve">A </w:t>
      </w:r>
      <w:proofErr w:type="gramStart"/>
      <w:r>
        <w:rPr>
          <w:color w:val="1F1F1F"/>
        </w:rPr>
        <w:t>continuación</w:t>
      </w:r>
      <w:proofErr w:type="gramEnd"/>
      <w:r>
        <w:rPr>
          <w:color w:val="1F1F1F"/>
        </w:rPr>
        <w:t xml:space="preserve"> se presentan los resultados métricos de la evaluación del sistema sobre u</w:t>
      </w:r>
      <w:r>
        <w:rPr>
          <w:color w:val="1F1F1F"/>
        </w:rPr>
        <w:t>na corrida de prueba estandarizada:</w:t>
      </w:r>
    </w:p>
    <w:p w14:paraId="63349CCB" w14:textId="77777777" w:rsidR="00F96340" w:rsidRDefault="005C19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1F1F1F"/>
        </w:rPr>
      </w:pPr>
      <w:r>
        <w:rPr>
          <w:b/>
          <w:bCs/>
          <w:color w:val="1F1F1F"/>
        </w:rPr>
        <w:t>5. Combinaciones Generadas: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10 combinaciones teóricas</w:t>
      </w:r>
      <w:r>
        <w:rPr>
          <w:color w:val="1F1F1F"/>
        </w:rPr>
        <w:t xml:space="preserve"> obtenidas de seleccionar $r = 2$ materias a partir de $n = 5$ materias elegibles ($</w:t>
      </w:r>
      <w:proofErr w:type="gramStart"/>
      <w:r>
        <w:rPr>
          <w:color w:val="1F1F1F"/>
        </w:rPr>
        <w:t>C(</w:t>
      </w:r>
      <w:proofErr w:type="gramEnd"/>
      <w:r>
        <w:rPr>
          <w:color w:val="1F1F1F"/>
        </w:rPr>
        <w:t>5,2) = 10$).</w:t>
      </w:r>
    </w:p>
    <w:p w14:paraId="747009DC" w14:textId="77777777" w:rsidR="00F96340" w:rsidRDefault="005C19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6. Horarios Válidos: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3 horarios válidos</w:t>
      </w:r>
      <w:r>
        <w:rPr>
          <w:color w:val="1F1F1F"/>
        </w:rPr>
        <w:t>, los cuales cumplieron simultáneamente con la conjunción de las 5 condiciones lógicas ($P \</w:t>
      </w:r>
      <w:proofErr w:type="spellStart"/>
      <w:r>
        <w:rPr>
          <w:color w:val="1F1F1F"/>
        </w:rPr>
        <w:t>land</w:t>
      </w:r>
      <w:proofErr w:type="spellEnd"/>
      <w:r>
        <w:rPr>
          <w:color w:val="1F1F1F"/>
        </w:rPr>
        <w:t xml:space="preserve"> \</w:t>
      </w:r>
      <w:proofErr w:type="spellStart"/>
      <w:r>
        <w:rPr>
          <w:color w:val="1F1F1F"/>
        </w:rPr>
        <w:t>neg</w:t>
      </w:r>
      <w:proofErr w:type="spellEnd"/>
      <w:r>
        <w:rPr>
          <w:color w:val="1F1F1F"/>
        </w:rPr>
        <w:t xml:space="preserve"> C \</w:t>
      </w:r>
      <w:proofErr w:type="spellStart"/>
      <w:r>
        <w:rPr>
          <w:color w:val="1F1F1F"/>
        </w:rPr>
        <w:t>land</w:t>
      </w:r>
      <w:proofErr w:type="spellEnd"/>
      <w:r>
        <w:rPr>
          <w:color w:val="1F1F1F"/>
        </w:rPr>
        <w:t xml:space="preserve"> O \</w:t>
      </w:r>
      <w:proofErr w:type="spellStart"/>
      <w:r>
        <w:rPr>
          <w:color w:val="1F1F1F"/>
        </w:rPr>
        <w:t>land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t>R \</w:t>
      </w:r>
      <w:proofErr w:type="spellStart"/>
      <w:r>
        <w:rPr>
          <w:color w:val="1F1F1F"/>
        </w:rPr>
        <w:t>land</w:t>
      </w:r>
      <w:proofErr w:type="spellEnd"/>
      <w:r>
        <w:rPr>
          <w:color w:val="1F1F1F"/>
        </w:rPr>
        <w:t xml:space="preserve"> D = \</w:t>
      </w:r>
      <w:proofErr w:type="spellStart"/>
      <w:proofErr w:type="gramStart"/>
      <w:r>
        <w:rPr>
          <w:color w:val="1F1F1F"/>
        </w:rPr>
        <w:t>text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True}$).</w:t>
      </w:r>
    </w:p>
    <w:p w14:paraId="09372F44" w14:textId="77777777" w:rsidR="00F96340" w:rsidRDefault="005C19D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7. Horarios Descartados: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7 horarios descartados</w:t>
      </w:r>
      <w:r>
        <w:rPr>
          <w:color w:val="1F1F1F"/>
        </w:rPr>
        <w:t>, desglosados explícitamente por el sistema según la regla violada:</w:t>
      </w:r>
    </w:p>
    <w:p w14:paraId="251CFE60" w14:textId="77777777" w:rsidR="00F96340" w:rsidRDefault="005C19D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1 opción</w:t>
      </w:r>
      <w:r>
        <w:rPr>
          <w:color w:val="1F1F1F"/>
        </w:rPr>
        <w:t xml:space="preserve"> descartada por desaprobación de prerrequisito inicial ($P \</w:t>
      </w:r>
      <w:proofErr w:type="spellStart"/>
      <w:r>
        <w:rPr>
          <w:color w:val="1F1F1F"/>
        </w:rPr>
        <w:t>rightarrow</w:t>
      </w:r>
      <w:proofErr w:type="spellEnd"/>
      <w:r>
        <w:rPr>
          <w:color w:val="1F1F1F"/>
        </w:rPr>
        <w:t xml:space="preserve"> Q = \</w:t>
      </w:r>
      <w:proofErr w:type="spellStart"/>
      <w:proofErr w:type="gramStart"/>
      <w:r>
        <w:rPr>
          <w:color w:val="1F1F1F"/>
        </w:rPr>
        <w:t>text</w:t>
      </w:r>
      <w:proofErr w:type="spellEnd"/>
      <w:r>
        <w:rPr>
          <w:color w:val="1F1F1F"/>
        </w:rPr>
        <w:t>{</w:t>
      </w:r>
      <w:proofErr w:type="gramEnd"/>
      <w:r>
        <w:rPr>
          <w:color w:val="1F1F1F"/>
        </w:rPr>
        <w:t>False}$).</w:t>
      </w:r>
    </w:p>
    <w:p w14:paraId="645764F7" w14:textId="77777777" w:rsidR="00F96340" w:rsidRDefault="005C19D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4 opciones</w:t>
      </w:r>
      <w:r>
        <w:rPr>
          <w:color w:val="1F1F1F"/>
        </w:rPr>
        <w:t xml:space="preserve"> desc</w:t>
      </w:r>
      <w:r>
        <w:rPr>
          <w:color w:val="1F1F1F"/>
        </w:rPr>
        <w:t>artadas por intersección de horarios no vacía ($A \</w:t>
      </w:r>
      <w:proofErr w:type="spellStart"/>
      <w:r>
        <w:rPr>
          <w:color w:val="1F1F1F"/>
        </w:rPr>
        <w:t>cap</w:t>
      </w:r>
      <w:proofErr w:type="spellEnd"/>
      <w:r>
        <w:rPr>
          <w:color w:val="1F1F1F"/>
        </w:rPr>
        <w:t xml:space="preserve"> B \</w:t>
      </w:r>
      <w:proofErr w:type="spellStart"/>
      <w:r>
        <w:rPr>
          <w:color w:val="1F1F1F"/>
        </w:rPr>
        <w:t>neq</w:t>
      </w:r>
      <w:proofErr w:type="spellEnd"/>
      <w:r>
        <w:rPr>
          <w:color w:val="1F1F1F"/>
        </w:rPr>
        <w:t xml:space="preserve"> \</w:t>
      </w:r>
      <w:proofErr w:type="spellStart"/>
      <w:r>
        <w:rPr>
          <w:color w:val="1F1F1F"/>
        </w:rPr>
        <w:t>emptyset</w:t>
      </w:r>
      <w:proofErr w:type="spellEnd"/>
      <w:r>
        <w:rPr>
          <w:color w:val="1F1F1F"/>
        </w:rPr>
        <w:t>$).</w:t>
      </w:r>
    </w:p>
    <w:p w14:paraId="07C94B80" w14:textId="77777777" w:rsidR="00F96340" w:rsidRDefault="005C19D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F1F1F"/>
        </w:rPr>
      </w:pPr>
      <w:r>
        <w:rPr>
          <w:b/>
          <w:bCs/>
          <w:color w:val="1F1F1F"/>
        </w:rPr>
        <w:t>2 opciones</w:t>
      </w:r>
      <w:r>
        <w:rPr>
          <w:color w:val="1F1F1F"/>
        </w:rPr>
        <w:t xml:space="preserve"> descartadas por no incluir la totalidad del conjunto de materias obligatorias ($O \</w:t>
      </w:r>
      <w:proofErr w:type="spellStart"/>
      <w:r>
        <w:rPr>
          <w:color w:val="1F1F1F"/>
        </w:rPr>
        <w:t>not</w:t>
      </w:r>
      <w:proofErr w:type="spellEnd"/>
      <w:r>
        <w:rPr>
          <w:color w:val="1F1F1F"/>
        </w:rPr>
        <w:t>\</w:t>
      </w:r>
      <w:proofErr w:type="spellStart"/>
      <w:r>
        <w:rPr>
          <w:color w:val="1F1F1F"/>
        </w:rPr>
        <w:t>subseteq</w:t>
      </w:r>
      <w:proofErr w:type="spellEnd"/>
      <w:r>
        <w:rPr>
          <w:color w:val="1F1F1F"/>
        </w:rPr>
        <w:t xml:space="preserve"> H$).</w:t>
      </w:r>
    </w:p>
    <w:p w14:paraId="506212F7" w14:textId="77777777" w:rsidR="00F96340" w:rsidRDefault="00F96340">
      <w:pPr>
        <w:rPr>
          <w:sz w:val="22"/>
          <w:szCs w:val="22"/>
        </w:rPr>
      </w:pPr>
    </w:p>
    <w:p w14:paraId="5D7E60AD" w14:textId="77777777" w:rsidR="00F96340" w:rsidRDefault="00F96340">
      <w:pPr>
        <w:rPr>
          <w:sz w:val="22"/>
          <w:szCs w:val="22"/>
        </w:rPr>
      </w:pPr>
    </w:p>
    <w:p w14:paraId="544FA99C" w14:textId="77777777" w:rsidR="00F96340" w:rsidRDefault="00F96340">
      <w:pPr>
        <w:rPr>
          <w:sz w:val="22"/>
          <w:szCs w:val="22"/>
        </w:rPr>
      </w:pPr>
    </w:p>
    <w:sectPr w:rsidR="00F96340">
      <w:headerReference w:type="default" r:id="rId8"/>
      <w:pgSz w:w="12240" w:h="15840"/>
      <w:pgMar w:top="1440" w:right="1797" w:bottom="1134" w:left="1797" w:header="34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754BE" w14:textId="77777777" w:rsidR="005C19D0" w:rsidRDefault="005C19D0">
      <w:pPr>
        <w:spacing w:after="0" w:line="240" w:lineRule="auto"/>
      </w:pPr>
      <w:r>
        <w:separator/>
      </w:r>
    </w:p>
  </w:endnote>
  <w:endnote w:type="continuationSeparator" w:id="0">
    <w:p w14:paraId="1C4F9B56" w14:textId="77777777" w:rsidR="005C19D0" w:rsidRDefault="005C1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0C71CEF-952A-4FB5-BA3C-1211A93692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73AECC-26F8-4AAA-B71B-FBEA66039887}"/>
    <w:embedBold r:id="rId3" w:fontKey="{FCB49735-9F43-4544-A55E-E2DFC378CDF7}"/>
    <w:embedItalic r:id="rId4" w:fontKey="{1DC15B82-1FF3-4FAD-B9BC-1CB663F4CA29}"/>
    <w:embedBoldItalic r:id="rId5" w:fontKey="{DD57C658-B401-4CCF-835A-B6A14E0295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66BCF2-BE7F-4490-8707-49711277B2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CE1F1" w14:textId="77777777" w:rsidR="005C19D0" w:rsidRDefault="005C19D0">
      <w:pPr>
        <w:spacing w:after="0" w:line="240" w:lineRule="auto"/>
      </w:pPr>
      <w:r>
        <w:separator/>
      </w:r>
    </w:p>
  </w:footnote>
  <w:footnote w:type="continuationSeparator" w:id="0">
    <w:p w14:paraId="5B0E608F" w14:textId="77777777" w:rsidR="005C19D0" w:rsidRDefault="005C1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40BF4" w14:textId="77777777" w:rsidR="00F96340" w:rsidRDefault="005C19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B3C1C0D" wp14:editId="0C0CE562">
          <wp:simplePos x="0" y="0"/>
          <wp:positionH relativeFrom="column">
            <wp:posOffset>-1141094</wp:posOffset>
          </wp:positionH>
          <wp:positionV relativeFrom="paragraph">
            <wp:posOffset>-457199</wp:posOffset>
          </wp:positionV>
          <wp:extent cx="7742555" cy="10664190"/>
          <wp:effectExtent l="0" t="0" r="0" b="0"/>
          <wp:wrapNone/>
          <wp:docPr id="1" name="image1.png" descr="Imagen que contiene 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5C89F17" wp14:editId="5C8C21ED">
          <wp:simplePos x="0" y="0"/>
          <wp:positionH relativeFrom="column">
            <wp:posOffset>5451475</wp:posOffset>
          </wp:positionH>
          <wp:positionV relativeFrom="paragraph">
            <wp:posOffset>-365759</wp:posOffset>
          </wp:positionV>
          <wp:extent cx="1178560" cy="1149985"/>
          <wp:effectExtent l="0" t="0" r="0" b="0"/>
          <wp:wrapNone/>
          <wp:docPr id="2" name="image2.png" descr="Forma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rma&#10;&#10;Descripción generada automáticamente con confianza media"/>
                  <pic:cNvPicPr preferRelativeResize="0"/>
                </pic:nvPicPr>
                <pic:blipFill>
                  <a:blip r:embed="rId2"/>
                  <a:srcRect l="78175"/>
                  <a:stretch>
                    <a:fillRect/>
                  </a:stretch>
                </pic:blipFill>
                <pic:spPr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A30"/>
    <w:multiLevelType w:val="multilevel"/>
    <w:tmpl w:val="BDFE6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9515409"/>
    <w:multiLevelType w:val="multilevel"/>
    <w:tmpl w:val="657262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AF621F6"/>
    <w:multiLevelType w:val="multilevel"/>
    <w:tmpl w:val="2D16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23495"/>
    <w:multiLevelType w:val="multilevel"/>
    <w:tmpl w:val="E1C4E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322EFC"/>
    <w:multiLevelType w:val="multilevel"/>
    <w:tmpl w:val="7E38C3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340"/>
    <w:rsid w:val="005C19D0"/>
    <w:rsid w:val="00BB1BAE"/>
    <w:rsid w:val="00F9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15CDCC"/>
  <w15:docId w15:val="{B89A3F65-D04B-4EA7-8B5A-184F60BF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paragraph" w:styleId="NormalWeb">
    <w:name w:val="Normal (Web)"/>
    <w:basedOn w:val="Normal"/>
    <w:uiPriority w:val="99"/>
    <w:semiHidden/>
    <w:unhideWhenUsed/>
    <w:rsid w:val="00BB1BAE"/>
    <w:pPr>
      <w:spacing w:before="100" w:beforeAutospacing="1" w:after="100" w:afterAutospacing="1" w:line="240" w:lineRule="auto"/>
    </w:pPr>
  </w:style>
  <w:style w:type="character" w:customStyle="1" w:styleId="math-inline">
    <w:name w:val="math-inline"/>
    <w:basedOn w:val="Fuentedeprrafopredeter"/>
    <w:rsid w:val="00BB1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Em49SGmglvVO0hua5IgSm57CA==">CgMxLjA4AHIhMUNKcXdEczktZnE0ZVRVdWNwbWNGOWpxa0ViNk91RWFk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soporte</cp:lastModifiedBy>
  <cp:revision>2</cp:revision>
  <dcterms:created xsi:type="dcterms:W3CDTF">2026-08-04T04:36:00Z</dcterms:created>
  <dcterms:modified xsi:type="dcterms:W3CDTF">2026-08-04T04:36:00Z</dcterms:modified>
</cp:coreProperties>
</file>