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PRUEBA TÉCNICA PARA SELECCIÓN DE INGENIERO DE DESARROLLO</w:t>
      </w:r>
    </w:p>
    <w:p w:rsidR="00000000" w:rsidDel="00000000" w:rsidP="00000000" w:rsidRDefault="00000000" w:rsidRPr="00000000" w14:paraId="00000002">
      <w:pPr>
        <w:rPr>
          <w:rFonts w:ascii="Arial Narrow" w:cs="Arial Narrow" w:eastAsia="Arial Narrow" w:hAnsi="Arial Narrow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84"/>
        </w:tabs>
        <w:spacing w:after="60" w:before="24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Consideraciones de Análisis</w:t>
      </w:r>
    </w:p>
    <w:p w:rsidR="00000000" w:rsidDel="00000000" w:rsidP="00000000" w:rsidRDefault="00000000" w:rsidRPr="00000000" w14:paraId="00000004">
      <w:pPr>
        <w:jc w:val="both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Se requiere registrar información de los Trámites realizados ante la entidad, y obtener trazabilidad del tratamiento de información de empleados y terceros (entiéndase terceros como personas externas a la entidad).</w:t>
      </w:r>
    </w:p>
    <w:p w:rsidR="00000000" w:rsidDel="00000000" w:rsidP="00000000" w:rsidRDefault="00000000" w:rsidRPr="00000000" w14:paraId="00000006">
      <w:pPr>
        <w:jc w:val="both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Información relevante: </w:t>
      </w:r>
    </w:p>
    <w:p w:rsidR="00000000" w:rsidDel="00000000" w:rsidP="00000000" w:rsidRDefault="00000000" w:rsidRPr="00000000" w14:paraId="00000008">
      <w:pPr>
        <w:jc w:val="both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Trámites: número y año de radicación, nombre del trámite, descripción, persona que radicó, funcionario que recibió.</w:t>
      </w:r>
    </w:p>
    <w:p w:rsidR="00000000" w:rsidDel="00000000" w:rsidP="00000000" w:rsidRDefault="00000000" w:rsidRPr="00000000" w14:paraId="00000009">
      <w:pPr>
        <w:jc w:val="both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Personas: Tipo de identificación, número de Identificación, nombres, apellidos, teléfono, dirección, email.</w:t>
      </w:r>
    </w:p>
    <w:p w:rsidR="00000000" w:rsidDel="00000000" w:rsidP="00000000" w:rsidRDefault="00000000" w:rsidRPr="00000000" w14:paraId="0000000A">
      <w:pPr>
        <w:jc w:val="both"/>
        <w:rPr>
          <w:rFonts w:ascii="Arial Narrow" w:cs="Arial Narrow" w:eastAsia="Arial Narrow" w:hAnsi="Arial Narrow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Empleados: Dependencia en la que laborará, fecha de ingreso.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Algunos resultados esperados: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360" w:hanging="360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Registro y consulta de datos mediante interfaz Web y eventualmente otras interfaces.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360" w:hanging="360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Validación y seguridad en el registro de la información.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360" w:hanging="360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Permitir Ingreso y edición de personas y empleados.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360" w:hanging="360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Permitir Ingreso y consulta de Trámites.</w:t>
      </w:r>
    </w:p>
    <w:p w:rsidR="00000000" w:rsidDel="00000000" w:rsidP="00000000" w:rsidRDefault="00000000" w:rsidRPr="00000000" w14:paraId="00000011">
      <w:pPr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Liste los requerimientos NO funcionales que usted considere que podrían ser parte del requerimiento.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rFonts w:ascii="Arial Narrow" w:cs="Arial Narrow" w:eastAsia="Arial Narrow" w:hAnsi="Arial Narrow"/>
          <w:sz w:val="22"/>
          <w:szCs w:val="22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El sistema debe estar disponible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rFonts w:ascii="Arial Narrow" w:cs="Arial Narrow" w:eastAsia="Arial Narrow" w:hAnsi="Arial Narrow"/>
          <w:sz w:val="22"/>
          <w:szCs w:val="22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el sistema como tal debe ser rápido y incluso en horarios pico de consulta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rFonts w:ascii="Arial Narrow" w:cs="Arial Narrow" w:eastAsia="Arial Narrow" w:hAnsi="Arial Narrow"/>
          <w:sz w:val="22"/>
          <w:szCs w:val="22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el sistema debe ser fácil de mantener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rFonts w:ascii="Arial Narrow" w:cs="Arial Narrow" w:eastAsia="Arial Narrow" w:hAnsi="Arial Narrow"/>
          <w:sz w:val="22"/>
          <w:szCs w:val="22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cumplir con el estándar de accesibilidad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rFonts w:ascii="Arial Narrow" w:cs="Arial Narrow" w:eastAsia="Arial Narrow" w:hAnsi="Arial Narrow"/>
          <w:sz w:val="22"/>
          <w:szCs w:val="22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posibilidad de integrarse con  nuevos sistemas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rFonts w:ascii="Arial Narrow" w:cs="Arial Narrow" w:eastAsia="Arial Narrow" w:hAnsi="Arial Narrow"/>
          <w:sz w:val="22"/>
          <w:szCs w:val="22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el sistema debe contar con flexibilidad a fin de adaptación a nuevas tecnologías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Cree el diagrama de componentes</w:t>
      </w:r>
    </w:p>
    <w:p w:rsidR="00000000" w:rsidDel="00000000" w:rsidP="00000000" w:rsidRDefault="00000000" w:rsidRPr="00000000" w14:paraId="0000001A">
      <w:pPr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</w:rPr>
        <w:drawing>
          <wp:inline distB="114300" distT="114300" distL="114300" distR="114300">
            <wp:extent cx="5612130" cy="2959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Consideraciones de Diseño (Arquitectura)</w:t>
      </w:r>
    </w:p>
    <w:p w:rsidR="00000000" w:rsidDel="00000000" w:rsidP="00000000" w:rsidRDefault="00000000" w:rsidRPr="00000000" w14:paraId="0000001C">
      <w:pPr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De acuerdo al enunciado del punto 1, presente un diseño general orientado a objetos, definiendo las clases y funciones necesarias, herencia y otros componentes que considere necesarios.</w:t>
      </w:r>
    </w:p>
    <w:p w:rsidR="00000000" w:rsidDel="00000000" w:rsidP="00000000" w:rsidRDefault="00000000" w:rsidRPr="00000000" w14:paraId="0000001E">
      <w:pPr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xycjpsutvv4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clases: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clase trámites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nombre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fecha de radicado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estado del trámite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quien radica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quien atiende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historial de modificaciones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Numero+año de radicación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clase persona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tipo de identificación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numero de identificación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nombres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apellidos</w:t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telefono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direccion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correo electrónico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clase Empleado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hereda de persona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dependencia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fecha de ingreso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clase Usuario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identificador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Nombre de usuario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password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rol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clase sistema</w:t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216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padre o clase principal que gestionaría la interacción  entre las otras clases</w:t>
      </w:r>
    </w:p>
    <w:p w:rsidR="00000000" w:rsidDel="00000000" w:rsidP="00000000" w:rsidRDefault="00000000" w:rsidRPr="00000000" w14:paraId="0000003C">
      <w:pPr>
        <w:ind w:left="720" w:firstLine="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uj5tgtd3g753" w:id="2"/>
      <w:bookmarkEnd w:id="2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funciones: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Arial Narrow" w:cs="Arial Narrow" w:eastAsia="Arial Narrow" w:hAnsi="Arial Narrow"/>
          <w:sz w:val="22"/>
          <w:szCs w:val="22"/>
          <w:u w:val="none"/>
        </w:rPr>
      </w:pPr>
      <w:bookmarkStart w:colFirst="0" w:colLast="0" w:name="_heading=h.dyd754jsgrpt" w:id="3"/>
      <w:bookmarkEnd w:id="3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registro del tŕamite (POST,CREATE)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Arial Narrow" w:cs="Arial Narrow" w:eastAsia="Arial Narrow" w:hAnsi="Arial Narrow"/>
          <w:sz w:val="22"/>
          <w:szCs w:val="22"/>
          <w:u w:val="none"/>
        </w:rPr>
      </w:pPr>
      <w:bookmarkStart w:colFirst="0" w:colLast="0" w:name="_heading=h.gmm724cdsrc1" w:id="4"/>
      <w:bookmarkEnd w:id="4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consulta del tramite (GET, READ)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Arial Narrow" w:cs="Arial Narrow" w:eastAsia="Arial Narrow" w:hAnsi="Arial Narrow"/>
          <w:sz w:val="22"/>
          <w:szCs w:val="22"/>
          <w:u w:val="none"/>
        </w:rPr>
      </w:pPr>
      <w:bookmarkStart w:colFirst="0" w:colLast="0" w:name="_heading=h.8fvq6yvlplx3" w:id="5"/>
      <w:bookmarkEnd w:id="5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editar tramite (PUT,EDIT, PATCH,UPDATE)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Arial Narrow" w:cs="Arial Narrow" w:eastAsia="Arial Narrow" w:hAnsi="Arial Narrow"/>
          <w:sz w:val="22"/>
          <w:szCs w:val="22"/>
          <w:u w:val="none"/>
        </w:rPr>
      </w:pPr>
      <w:bookmarkStart w:colFirst="0" w:colLast="0" w:name="_heading=h.lk0g3a3mwnqz" w:id="6"/>
      <w:bookmarkEnd w:id="6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eliminar trámite(PUT,EDIT,PATCH,UPDATE,DELETE(solo en caso de que existan errores que no permitan la edición, de lo contrario el tramite aunque sea terminado o eliminado debe conservar un historial por determinado tiempo))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Arial Narrow" w:cs="Arial Narrow" w:eastAsia="Arial Narrow" w:hAnsi="Arial Narrow"/>
          <w:sz w:val="22"/>
          <w:szCs w:val="22"/>
          <w:u w:val="none"/>
        </w:rPr>
      </w:pPr>
      <w:bookmarkStart w:colFirst="0" w:colLast="0" w:name="_heading=h.5cyrfnzi8336" w:id="7"/>
      <w:bookmarkEnd w:id="7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CRUD general de persona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Arial Narrow" w:cs="Arial Narrow" w:eastAsia="Arial Narrow" w:hAnsi="Arial Narrow"/>
          <w:sz w:val="22"/>
          <w:szCs w:val="22"/>
          <w:u w:val="none"/>
        </w:rPr>
      </w:pPr>
      <w:bookmarkStart w:colFirst="0" w:colLast="0" w:name="_heading=h.6tagjtcg2cz5" w:id="8"/>
      <w:bookmarkEnd w:id="8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registro de usuario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Arial Narrow" w:cs="Arial Narrow" w:eastAsia="Arial Narrow" w:hAnsi="Arial Narrow"/>
          <w:sz w:val="22"/>
          <w:szCs w:val="22"/>
          <w:u w:val="none"/>
        </w:rPr>
      </w:pPr>
      <w:bookmarkStart w:colFirst="0" w:colLast="0" w:name="_heading=h.hvmzcydo2iet" w:id="9"/>
      <w:bookmarkEnd w:id="9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acceso de usuario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rFonts w:ascii="Arial Narrow" w:cs="Arial Narrow" w:eastAsia="Arial Narrow" w:hAnsi="Arial Narrow"/>
          <w:sz w:val="22"/>
          <w:szCs w:val="22"/>
          <w:u w:val="none"/>
        </w:rPr>
      </w:pPr>
      <w:bookmarkStart w:colFirst="0" w:colLast="0" w:name="_heading=h.edmjl94gnich" w:id="10"/>
      <w:bookmarkEnd w:id="10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autorización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rFonts w:ascii="Arial Narrow" w:cs="Arial Narrow" w:eastAsia="Arial Narrow" w:hAnsi="Arial Narrow"/>
          <w:sz w:val="22"/>
          <w:szCs w:val="22"/>
          <w:u w:val="none"/>
        </w:rPr>
      </w:pPr>
      <w:bookmarkStart w:colFirst="0" w:colLast="0" w:name="_heading=h.n7uylz4o9xva" w:id="11"/>
      <w:bookmarkEnd w:id="11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token de acceso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rFonts w:ascii="Arial Narrow" w:cs="Arial Narrow" w:eastAsia="Arial Narrow" w:hAnsi="Arial Narrow"/>
          <w:sz w:val="22"/>
          <w:szCs w:val="22"/>
          <w:u w:val="none"/>
        </w:rPr>
      </w:pPr>
      <w:bookmarkStart w:colFirst="0" w:colLast="0" w:name="_heading=h.xt89yw41chpi" w:id="12"/>
      <w:bookmarkEnd w:id="12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registro de actividades</w:t>
      </w:r>
    </w:p>
    <w:p w:rsidR="00000000" w:rsidDel="00000000" w:rsidP="00000000" w:rsidRDefault="00000000" w:rsidRPr="00000000" w14:paraId="00000048">
      <w:pPr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rteydnp1l12y" w:id="13"/>
      <w:bookmarkEnd w:id="13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herencias: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rFonts w:ascii="Arial Narrow" w:cs="Arial Narrow" w:eastAsia="Arial Narrow" w:hAnsi="Arial Narrow"/>
          <w:sz w:val="22"/>
          <w:szCs w:val="22"/>
          <w:u w:val="none"/>
        </w:rPr>
      </w:pPr>
      <w:bookmarkStart w:colFirst="0" w:colLast="0" w:name="_heading=h.mqw2cirp2ket" w:id="14"/>
      <w:bookmarkEnd w:id="14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los empleados pueden eredar la clases de persona,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rFonts w:ascii="Arial Narrow" w:cs="Arial Narrow" w:eastAsia="Arial Narrow" w:hAnsi="Arial Narrow"/>
          <w:sz w:val="22"/>
          <w:szCs w:val="22"/>
          <w:u w:val="none"/>
        </w:rPr>
      </w:pPr>
      <w:bookmarkStart w:colFirst="0" w:colLast="0" w:name="_heading=h.arv2ugp1zb5d" w:id="15"/>
      <w:bookmarkEnd w:id="15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los usuarios pueden heredar de persona y adicional de empleados</w:t>
      </w:r>
    </w:p>
    <w:p w:rsidR="00000000" w:rsidDel="00000000" w:rsidP="00000000" w:rsidRDefault="00000000" w:rsidRPr="00000000" w14:paraId="0000004B">
      <w:pPr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ruhmdfpfrlxw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dlxr7rdsngsz" w:id="17"/>
      <w:bookmarkEnd w:id="17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otros componentes y/o consideraciones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rFonts w:ascii="Arial Narrow" w:cs="Arial Narrow" w:eastAsia="Arial Narrow" w:hAnsi="Arial Narrow"/>
          <w:sz w:val="22"/>
          <w:szCs w:val="22"/>
          <w:u w:val="none"/>
        </w:rPr>
      </w:pPr>
      <w:bookmarkStart w:colFirst="0" w:colLast="0" w:name="_heading=h.emd2wtvcl77s" w:id="18"/>
      <w:bookmarkEnd w:id="18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interfaces para definir manipulación de documentos y carga de los mismos en una cloud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rFonts w:ascii="Arial Narrow" w:cs="Arial Narrow" w:eastAsia="Arial Narrow" w:hAnsi="Arial Narrow"/>
          <w:sz w:val="22"/>
          <w:szCs w:val="22"/>
          <w:u w:val="none"/>
        </w:rPr>
      </w:pPr>
      <w:bookmarkStart w:colFirst="0" w:colLast="0" w:name="_heading=h.lham0v5m8489" w:id="19"/>
      <w:bookmarkEnd w:id="19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es recomendable usar una BD relacional para poder general las relaciones entre las clases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rFonts w:ascii="Arial Narrow" w:cs="Arial Narrow" w:eastAsia="Arial Narrow" w:hAnsi="Arial Narrow"/>
          <w:sz w:val="22"/>
          <w:szCs w:val="22"/>
          <w:u w:val="none"/>
        </w:rPr>
      </w:pPr>
      <w:bookmarkStart w:colFirst="0" w:colLast="0" w:name="_heading=h.8khpkot7fki6" w:id="20"/>
      <w:bookmarkEnd w:id="20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Implementación de componentes de seguridad como JWT para las autenticaciones</w:t>
      </w:r>
    </w:p>
    <w:p w:rsidR="00000000" w:rsidDel="00000000" w:rsidP="00000000" w:rsidRDefault="00000000" w:rsidRPr="00000000" w14:paraId="00000050">
      <w:pPr>
        <w:ind w:left="720" w:firstLine="0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c9di6g9ak88c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Consideraciones de </w:t>
      </w:r>
      <w:r w:rsidDel="00000000" w:rsidR="00000000" w:rsidRPr="00000000">
        <w:rPr>
          <w:rFonts w:ascii="Cambria" w:cs="Cambria" w:eastAsia="Cambria" w:hAnsi="Cambria"/>
          <w:b w:val="1"/>
          <w:i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mplementación JAVA </w:t>
      </w:r>
    </w:p>
    <w:p w:rsidR="00000000" w:rsidDel="00000000" w:rsidP="00000000" w:rsidRDefault="00000000" w:rsidRPr="00000000" w14:paraId="00000052">
      <w:pPr>
        <w:rPr>
          <w:rFonts w:ascii="Arial Narrow" w:cs="Arial Narrow" w:eastAsia="Arial Narrow" w:hAnsi="Arial Narrow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 Narrow" w:cs="Arial Narrow" w:eastAsia="Arial Narrow" w:hAnsi="Arial Narrow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2"/>
          <w:szCs w:val="22"/>
          <w:vertAlign w:val="baseline"/>
          <w:rtl w:val="0"/>
        </w:rPr>
        <w:t xml:space="preserve">REQUERIMIENTO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Construya un formulario con su correspondiente Base de datos que permita realizar una encuesta </w:t>
      </w:r>
      <w:r w:rsidDel="00000000" w:rsidR="00000000" w:rsidRPr="00000000">
        <w:rPr>
          <w:rFonts w:ascii="Arial Narrow" w:cs="Arial Narrow" w:eastAsia="Arial Narrow" w:hAnsi="Arial Narrow"/>
          <w:b w:val="1"/>
          <w:sz w:val="22"/>
          <w:szCs w:val="22"/>
          <w:vertAlign w:val="baseline"/>
          <w:rtl w:val="0"/>
        </w:rPr>
        <w:t xml:space="preserve">vía web, 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con los siguientes campos (Nombre, apellido, marca de PC, fecha y hora de registro, email</w:t>
      </w:r>
      <w:r w:rsidDel="00000000" w:rsidR="00000000" w:rsidRPr="00000000">
        <w:rPr>
          <w:rFonts w:ascii="Arial Narrow" w:cs="Arial Narrow" w:eastAsia="Arial Narrow" w:hAnsi="Arial Narrow"/>
          <w:b w:val="1"/>
          <w:sz w:val="22"/>
          <w:szCs w:val="22"/>
          <w:vertAlign w:val="baseline"/>
          <w:rtl w:val="0"/>
        </w:rPr>
        <w:t xml:space="preserve">)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6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</w:rPr>
        <w:drawing>
          <wp:inline distB="114300" distT="114300" distL="114300" distR="114300">
            <wp:extent cx="5612130" cy="2857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 Narrow" w:cs="Arial Narrow" w:eastAsia="Arial Narrow" w:hAnsi="Arial Narrow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2"/>
          <w:szCs w:val="22"/>
          <w:vertAlign w:val="baseline"/>
          <w:rtl w:val="0"/>
        </w:rPr>
        <w:t xml:space="preserve">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jc w:val="both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El prototipo debe estar construido sobre un proyecto web, y debe tener conexión a una base de datos relacional y a un servidor de aplicaciones.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jc w:val="both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Restringir el acceso directo a las páginas a menos que el usuario se haya autenticado.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jc w:val="both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Validar campos numéricos y de email en cualquiera de las capas del sistema.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jc w:val="both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Las marcas de PC disponibles deben estar parametrizados por Base de datos.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jc w:val="both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La fecha y hora de respuesta deben ser automáticos, por tanto el usuario no deberá registrarlos manualmente.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jc w:val="both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El patrón de arquitectura a implementar debe separar la presentación, lógica y persistencia.</w:t>
      </w:r>
    </w:p>
    <w:p w:rsidR="00000000" w:rsidDel="00000000" w:rsidP="00000000" w:rsidRDefault="00000000" w:rsidRPr="00000000" w14:paraId="00000060">
      <w:pPr>
        <w:ind w:left="720" w:firstLine="0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 Narrow" w:cs="Arial Narrow" w:eastAsia="Arial Narrow" w:hAnsi="Arial Narrow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2"/>
          <w:szCs w:val="22"/>
          <w:vertAlign w:val="baseline"/>
          <w:rtl w:val="0"/>
        </w:rPr>
        <w:t xml:space="preserve">PUNTOS EXTRA (**OPCIONALES)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jc w:val="both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Implementar al menos una funcionalidad usando un servicio web. (Login, Diligenciamiento encuesta, Consulta Respuesta o Eliminar).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jc w:val="both"/>
        <w:rPr>
          <w:rFonts w:ascii="Arial Narrow" w:cs="Arial Narrow" w:eastAsia="Arial Narrow" w:hAnsi="Arial Narrow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Versionar el código en herramienta SVN o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 Narrow" w:cs="Arial Narrow" w:eastAsia="Arial Narrow" w:hAnsi="Arial Narrow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360" w:hanging="360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Si lo desea, podría autogenerar el formulario utilizando los asistentes del IDE, ej:</w:t>
      </w:r>
    </w:p>
    <w:p w:rsidR="00000000" w:rsidDel="00000000" w:rsidP="00000000" w:rsidRDefault="00000000" w:rsidRPr="00000000" w14:paraId="00000067">
      <w:pPr>
        <w:ind w:left="360" w:firstLine="0"/>
        <w:rPr>
          <w:rFonts w:ascii="Arial Narrow" w:cs="Arial Narrow" w:eastAsia="Arial Narrow" w:hAnsi="Arial Narrow"/>
          <w:sz w:val="22"/>
          <w:szCs w:val="22"/>
          <w:vertAlign w:val="baseline"/>
        </w:rPr>
      </w:pPr>
      <w:hyperlink r:id="rId9">
        <w:r w:rsidDel="00000000" w:rsidR="00000000" w:rsidRPr="00000000">
          <w:rPr>
            <w:rFonts w:ascii="Arial Narrow" w:cs="Arial Narrow" w:eastAsia="Arial Narrow" w:hAnsi="Arial Narrow"/>
            <w:color w:val="0000ff"/>
            <w:sz w:val="22"/>
            <w:szCs w:val="22"/>
            <w:u w:val="single"/>
            <w:vertAlign w:val="baseline"/>
            <w:rtl w:val="0"/>
          </w:rPr>
          <w:t xml:space="preserve">https://netbeans.org/kb/docs/web/jsf20-crud.html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360" w:hanging="360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Entregar el modelo Entidad-relación de la base de datos asociada al prototipo.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360" w:hanging="360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Entregar una evidencia de funcionamiento (imágenes, video) del prototipo, donde se demuestra que se cumplieron las condiciones mencionadas.</w:t>
      </w:r>
    </w:p>
    <w:p w:rsidR="00000000" w:rsidDel="00000000" w:rsidP="00000000" w:rsidRDefault="00000000" w:rsidRPr="00000000" w14:paraId="0000006A">
      <w:pPr>
        <w:ind w:left="360" w:firstLine="0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360" w:firstLine="0"/>
        <w:rPr>
          <w:rFonts w:ascii="Cambria" w:cs="Cambria" w:eastAsia="Cambria" w:hAnsi="Cambria"/>
          <w:b w:val="0"/>
          <w:i w:val="0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z w:val="28"/>
          <w:szCs w:val="28"/>
          <w:vertAlign w:val="baseline"/>
          <w:rtl w:val="0"/>
        </w:rPr>
        <w:t xml:space="preserve">5. 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360" w:firstLine="0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360" w:firstLine="0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Cree un proyecto Angular que consuma el siguiente servicio y liste los usuarios en la pantalla.</w:t>
      </w:r>
    </w:p>
    <w:p w:rsidR="00000000" w:rsidDel="00000000" w:rsidP="00000000" w:rsidRDefault="00000000" w:rsidRPr="00000000" w14:paraId="0000006E">
      <w:pPr>
        <w:ind w:left="360" w:firstLine="0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360" w:firstLine="0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2"/>
          <w:szCs w:val="22"/>
          <w:vertAlign w:val="baseline"/>
          <w:rtl w:val="0"/>
        </w:rPr>
        <w:t xml:space="preserve">Servicio a consumir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vertAlign w:val="baseline"/>
          <w:rtl w:val="0"/>
        </w:rPr>
        <w:t xml:space="preserve">: https://gorest.co.in/public/v1/users </w:t>
      </w:r>
    </w:p>
    <w:p w:rsidR="00000000" w:rsidDel="00000000" w:rsidP="00000000" w:rsidRDefault="00000000" w:rsidRPr="00000000" w14:paraId="00000070">
      <w:pPr>
        <w:ind w:left="360" w:firstLine="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360" w:firstLine="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No alcancé a terminarlo pero esta es la evidencia</w:t>
      </w:r>
    </w:p>
    <w:p w:rsidR="00000000" w:rsidDel="00000000" w:rsidP="00000000" w:rsidRDefault="00000000" w:rsidRPr="00000000" w14:paraId="00000072">
      <w:pPr>
        <w:ind w:left="360" w:firstLine="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</w:rPr>
        <w:drawing>
          <wp:inline distB="114300" distT="114300" distL="114300" distR="114300">
            <wp:extent cx="5612130" cy="2959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360" w:firstLine="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360" w:firstLine="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360" w:firstLine="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el código como tal queda en el repositorio: </w:t>
      </w:r>
    </w:p>
    <w:p w:rsidR="00000000" w:rsidDel="00000000" w:rsidP="00000000" w:rsidRDefault="00000000" w:rsidRPr="00000000" w14:paraId="00000077">
      <w:pPr>
        <w:ind w:left="0" w:firstLine="0"/>
        <w:rPr>
          <w:rFonts w:ascii="Arial Narrow" w:cs="Arial Narrow" w:eastAsia="Arial Narrow" w:hAnsi="Arial Narrow"/>
          <w:sz w:val="22"/>
          <w:szCs w:val="22"/>
        </w:rPr>
      </w:pPr>
      <w:hyperlink r:id="rId11">
        <w:r w:rsidDel="00000000" w:rsidR="00000000" w:rsidRPr="00000000">
          <w:rPr>
            <w:rFonts w:ascii="Arial Narrow" w:cs="Arial Narrow" w:eastAsia="Arial Narrow" w:hAnsi="Arial Narrow"/>
            <w:color w:val="1155cc"/>
            <w:sz w:val="22"/>
            <w:szCs w:val="22"/>
            <w:u w:val="single"/>
            <w:rtl w:val="0"/>
          </w:rPr>
          <w:t xml:space="preserve">https://github.com/JJGuaca/Pruebatecnica</w:t>
        </w:r>
      </w:hyperlink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8">
      <w:pPr>
        <w:ind w:left="0" w:firstLine="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dentro de la cual se encuentran los proyectos, uno en Drupal y otro en angular, no alcancé a configurar la interacción entre las 2 plataformas, pero se pueden hacer login desde Angular a Drupal con el Token Correspondiente</w:t>
      </w:r>
    </w:p>
    <w:sectPr>
      <w:headerReference r:id="rId12" w:type="default"/>
      <w:pgSz w:h="15842" w:w="12242" w:orient="portrait"/>
      <w:pgMar w:bottom="567" w:top="567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Verdana"/>
  <w:font w:name="Times New Roman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Fecha</w:t>
    </w: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: 17 DE ENERO DE</w:t>
    </w:r>
    <w:r w:rsidDel="00000000" w:rsidR="00000000" w:rsidRPr="00000000">
      <w:rPr>
        <w:rFonts w:ascii="Verdana" w:cs="Verdana" w:eastAsia="Verdana" w:hAnsi="Verdana"/>
        <w:sz w:val="20"/>
        <w:szCs w:val="20"/>
        <w:rtl w:val="0"/>
      </w:rPr>
      <w:t xml:space="preserve"> 2025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571500</wp:posOffset>
              </wp:positionH>
              <wp:positionV relativeFrom="paragraph">
                <wp:posOffset>114300</wp:posOffset>
              </wp:positionV>
              <wp:extent cx="635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728780" y="3779683"/>
                        <a:ext cx="1234440" cy="6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571500</wp:posOffset>
              </wp:positionH>
              <wp:positionV relativeFrom="paragraph">
                <wp:posOffset>114300</wp:posOffset>
              </wp:positionV>
              <wp:extent cx="635" cy="1270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Nombres</w:t>
    </w: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:</w:t>
    </w:r>
    <w:r w:rsidDel="00000000" w:rsidR="00000000" w:rsidRPr="00000000">
      <w:rPr>
        <w:rFonts w:ascii="Verdana" w:cs="Verdana" w:eastAsia="Verdana" w:hAnsi="Verdana"/>
        <w:sz w:val="20"/>
        <w:szCs w:val="20"/>
        <w:rtl w:val="0"/>
      </w:rPr>
      <w:t xml:space="preserve">JORGE LUIS GUACA TORRES </w:t>
    </w:r>
    <w:r w:rsidDel="00000000" w:rsidR="00000000" w:rsidRPr="00000000">
      <w:rPr>
        <w:rFonts w:ascii="Verdana" w:cs="Verdana" w:eastAsia="Verdana" w:hAnsi="Verdana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Celular</w:t>
    </w: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: 3045465661 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876300</wp:posOffset>
              </wp:positionH>
              <wp:positionV relativeFrom="paragraph">
                <wp:posOffset>114300</wp:posOffset>
              </wp:positionV>
              <wp:extent cx="635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481130" y="3779683"/>
                        <a:ext cx="1729740" cy="6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876300</wp:posOffset>
              </wp:positionH>
              <wp:positionV relativeFrom="paragraph">
                <wp:posOffset>114300</wp:posOffset>
              </wp:positionV>
              <wp:extent cx="635" cy="127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3416300</wp:posOffset>
              </wp:positionH>
              <wp:positionV relativeFrom="paragraph">
                <wp:posOffset>127000</wp:posOffset>
              </wp:positionV>
              <wp:extent cx="635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656390" y="3779683"/>
                        <a:ext cx="1379220" cy="6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3416300</wp:posOffset>
              </wp:positionH>
              <wp:positionV relativeFrom="paragraph">
                <wp:posOffset>127000</wp:posOffset>
              </wp:positionV>
              <wp:extent cx="635" cy="12700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•"/>
      <w:lvlJc w:val="left"/>
      <w:pPr>
        <w:ind w:left="720" w:hanging="360"/>
      </w:pPr>
      <w:rPr>
        <w:rFonts w:ascii="Arial Narrow" w:cs="Arial Narrow" w:eastAsia="Arial Narrow" w:hAnsi="Arial Narrow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0"/>
      <w:numFmt w:val="bullet"/>
      <w:lvlText w:val="-"/>
      <w:lvlJc w:val="left"/>
      <w:pPr>
        <w:ind w:left="360" w:hanging="360"/>
      </w:pPr>
      <w:rPr>
        <w:rFonts w:ascii="Verdana" w:cs="Verdana" w:eastAsia="Verdana" w:hAnsi="Verdana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s-ES" w:val="es-ES"/>
    </w:rPr>
  </w:style>
  <w:style w:type="paragraph" w:styleId="Título2">
    <w:name w:val="Título 2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ES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1Car">
    <w:name w:val="Título 1 Car"/>
    <w:next w:val="Título1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ES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JJGuaca/Pruebatecnica" TargetMode="External"/><Relationship Id="rId10" Type="http://schemas.openxmlformats.org/officeDocument/2006/relationships/image" Target="media/image2.png"/><Relationship Id="rId12" Type="http://schemas.openxmlformats.org/officeDocument/2006/relationships/header" Target="header1.xml"/><Relationship Id="rId9" Type="http://schemas.openxmlformats.org/officeDocument/2006/relationships/hyperlink" Target="https://netbeans.org/kb/docs/web/jsf20-crud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Relationship Id="rId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RW2Mt1U+eZI+47HUxjGjWICPXA==">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2021-07-12T23:00:00Z</dcterms:created>
  <dc:creator>avilla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