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在本课的内容中，我们将学习如何设置材质参数。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打开</w:t>
      </w:r>
      <w:r>
        <w:rPr>
          <w:rFonts w:ascii="Helvetica Neue" w:cs="Arial Unicode MS" w:hAnsi="Helvetica Neue"/>
          <w:rtl w:val="0"/>
        </w:rPr>
        <w:t>Epic Game Launcher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，从</w:t>
      </w:r>
      <w:r>
        <w:rPr>
          <w:rFonts w:ascii="Helvetica Neue" w:cs="Arial Unicode MS" w:hAnsi="Helvetica Neue"/>
          <w:rtl w:val="0"/>
        </w:rPr>
        <w:t>Library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中找到并打开我们的项目。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从</w:t>
      </w:r>
      <w:r>
        <w:rPr>
          <w:rFonts w:ascii="Helvetica Neue" w:cs="Arial Unicode MS" w:hAnsi="Helvetica Neue"/>
          <w:rtl w:val="0"/>
        </w:rPr>
        <w:t>Content Browser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中找到</w:t>
      </w:r>
      <w:r>
        <w:rPr>
          <w:rFonts w:ascii="Helvetica Neue" w:cs="Arial Unicode MS" w:hAnsi="Helvetica Neue"/>
          <w:rtl w:val="0"/>
        </w:rPr>
        <w:t>M_Banana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材质球，并双击在材质编辑器中将其打开。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首先要做的就是断开</w:t>
      </w:r>
      <w:r>
        <w:rPr>
          <w:rFonts w:ascii="Helvetica Neue" w:cs="Arial Unicode MS" w:hAnsi="Helvetica Neue"/>
          <w:rtl w:val="0"/>
        </w:rPr>
        <w:t>Texture Sample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到</w:t>
      </w:r>
      <w:r>
        <w:rPr>
          <w:rFonts w:ascii="Helvetica Neue" w:cs="Arial Unicode MS" w:hAnsi="Helvetica Neue"/>
          <w:rtl w:val="0"/>
        </w:rPr>
        <w:t>M_Banana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之间的连接。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要实现这一点，需要右键单击</w:t>
      </w:r>
      <w:r>
        <w:rPr>
          <w:rFonts w:ascii="Helvetica Neue" w:cs="Arial Unicode MS" w:hAnsi="Helvetica Neue"/>
          <w:rtl w:val="0"/>
        </w:rPr>
        <w:t>Texture Sample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的白色输出节点，或是</w:t>
      </w:r>
      <w:r>
        <w:rPr>
          <w:rFonts w:ascii="Helvetica Neue" w:cs="Arial Unicode MS" w:hAnsi="Helvetica Neue"/>
          <w:rtl w:val="0"/>
        </w:rPr>
        <w:t>M_Banana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Fonts w:ascii="Helvetica Neue" w:cs="Arial Unicode MS" w:hAnsi="Helvetica Neue"/>
          <w:rtl w:val="0"/>
        </w:rPr>
        <w:t>Base Color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输入节点，然后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2552700</wp:posOffset>
                </wp:positionV>
                <wp:extent cx="6045200" cy="4580961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4580961"/>
                          <a:chOff x="0" y="0"/>
                          <a:chExt cx="6045200" cy="4580960"/>
                        </a:xfrm>
                      </wpg:grpSpPr>
                      <pic:pic xmlns:pic="http://schemas.openxmlformats.org/drawingml/2006/picture">
                        <pic:nvPicPr>
                          <pic:cNvPr id="107374182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4479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458096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67.0pt;margin-top:201.0pt;width:476.0pt;height:360.7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4580960">
                <w10:wrap type="topAndBottom" side="bothSides" anchorx="page" anchory="page"/>
                <v:shape id="_x0000_s1027" type="#_x0000_t75" style="position:absolute;left:50800;top:50800;width:5943600;height:4479360;">
                  <v:imagedata r:id="rId4" o:title="pasted-image.tiff"/>
                </v:shape>
                <v:shape id="_x0000_s1028" type="#_x0000_t75" style="position:absolute;left:0;top:0;width:6045200;height:4580960;">
                  <v:imagedata r:id="rId5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选择</w:t>
      </w:r>
      <w:r>
        <w:rPr>
          <w:rFonts w:ascii="Helvetica Neue" w:cs="Arial Unicode MS" w:hAnsi="Helvetica Neue"/>
          <w:rtl w:val="0"/>
        </w:rPr>
        <w:t>Break Links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。当然，更快捷的方法是按住</w:t>
      </w:r>
      <w:r>
        <w:rPr>
          <w:rFonts w:ascii="Helvetica Neue" w:cs="Arial Unicode MS" w:hAnsi="Helvetica Neue"/>
          <w:rtl w:val="0"/>
        </w:rPr>
        <w:t>Alt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键，然后左键单击连线。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接下来需要创建一个</w:t>
      </w:r>
      <w:r>
        <w:rPr>
          <w:rFonts w:ascii="Helvetica Neue" w:cs="Arial Unicode MS" w:hAnsi="Helvetica Neue"/>
          <w:rtl w:val="0"/>
        </w:rPr>
        <w:t>Multiply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节点和一个</w:t>
      </w:r>
      <w:r>
        <w:rPr>
          <w:rFonts w:ascii="Helvetica Neue" w:cs="Arial Unicode MS" w:hAnsi="Helvetica Neue"/>
          <w:rtl w:val="0"/>
        </w:rPr>
        <w:t>Constant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节点。要创建这两个节点相对比较简单，只需要按下</w:t>
      </w:r>
      <w:r>
        <w:rPr>
          <w:rFonts w:ascii="Helvetica Neue" w:cs="Arial Unicode MS" w:hAnsi="Helvetica Neue"/>
          <w:rtl w:val="0"/>
        </w:rPr>
        <w:t>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键不放，然后左键单击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中的空白区域，就可以创建</w:t>
      </w:r>
      <w:r>
        <w:rPr>
          <w:rFonts w:ascii="Helvetica Neue" w:cs="Arial Unicode MS" w:hAnsi="Helvetica Neue"/>
          <w:rtl w:val="0"/>
        </w:rPr>
        <w:t>Multiply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类似的，按下数字</w:t>
      </w:r>
      <w:r>
        <w:rPr>
          <w:rFonts w:ascii="Helvetica Neue" w:cs="Arial Unicode MS" w:hAnsi="Helvetica Neue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键不放，然后左键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单击</w:t>
      </w:r>
      <w:r>
        <w:rPr>
          <w:rFonts w:ascii="Helvetica Neue" w:cs="Arial Unicode MS" w:hAnsi="Helvetica Neue"/>
          <w:rtl w:val="0"/>
          <w:lang w:val="en-US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中的空白区域，就可以创建</w:t>
      </w:r>
      <w:r>
        <w:rPr>
          <w:rFonts w:ascii="Helvetica Neue" w:cs="Arial Unicode MS" w:hAnsi="Helvetica Neue"/>
          <w:rtl w:val="0"/>
        </w:rPr>
        <w:t>Constant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最后，按照下图的方式创建连线：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通过以上设置，可以让遍历纹理中的每个像素，使其每个通道值都乘以</w:t>
      </w:r>
      <w:r>
        <w:rPr>
          <w:rFonts w:ascii="Helvetica Neue" w:cs="Arial Unicode MS" w:hAnsi="Helvetica Neue"/>
          <w:rtl w:val="0"/>
        </w:rPr>
        <w:t>Con</w: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738486</wp:posOffset>
                </wp:positionV>
                <wp:extent cx="6045200" cy="3599833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599833"/>
                          <a:chOff x="0" y="0"/>
                          <a:chExt cx="6045200" cy="3599832"/>
                        </a:xfrm>
                      </wpg:grpSpPr>
                      <pic:pic xmlns:pic="http://schemas.openxmlformats.org/drawingml/2006/picture">
                        <pic:nvPicPr>
                          <pic:cNvPr id="107374182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49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59983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4.0pt;margin-top:58.1pt;width:476.0pt;height:283.5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599833">
                <w10:wrap type="topAndBottom" side="bothSides" anchorx="page" anchory="page"/>
                <v:shape id="_x0000_s1030" type="#_x0000_t75" style="position:absolute;left:50800;top:50800;width:5943600;height:3498233;">
                  <v:imagedata r:id="rId6" o:title="pasted-image.tiff"/>
                </v:shape>
                <v:shape id="_x0000_s1031" type="#_x0000_t75" style="position:absolute;left:0;top:0;width:6045200;height:3599833;">
                  <v:imagedata r:id="rId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1310639</wp:posOffset>
                </wp:positionH>
                <wp:positionV relativeFrom="page">
                  <wp:posOffset>5694680</wp:posOffset>
                </wp:positionV>
                <wp:extent cx="4584700" cy="539750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4700" cy="5397500"/>
                          <a:chOff x="0" y="0"/>
                          <a:chExt cx="4584700" cy="5397500"/>
                        </a:xfrm>
                      </wpg:grpSpPr>
                      <pic:pic xmlns:pic="http://schemas.openxmlformats.org/drawingml/2006/picture">
                        <pic:nvPicPr>
                          <pic:cNvPr id="1073741832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483100" cy="529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700" cy="53975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103.2pt;margin-top:448.4pt;width:361.0pt;height:425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584700,5397500">
                <w10:wrap type="topAndBottom" side="bothSides" anchorx="page" anchory="page"/>
                <v:shape id="_x0000_s1033" type="#_x0000_t75" style="position:absolute;left:50800;top:50800;width:4483100;height:5295900;">
                  <v:imagedata r:id="rId8" o:title="01.png"/>
                </v:shape>
                <v:shape id="_x0000_s1034" type="#_x0000_t75" style="position:absolute;left:0;top:0;width:4584700;height:5397500;">
                  <v:imagedata r:id="rId9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stant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节点的数值。而最后我们会将结果输出到</w:t>
      </w:r>
      <w:r>
        <w:rPr>
          <w:rFonts w:ascii="Helvetica Neue" w:cs="Arial Unicode MS" w:hAnsi="Helvetica Neue"/>
          <w:rtl w:val="0"/>
        </w:rPr>
        <w:t>Base Color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从材质编辑器的预览区可以看到，最后生成的纹理是纯黑色的，因为这里的数乘参数设置为</w:t>
      </w:r>
      <w:r>
        <w:rPr>
          <w:rFonts w:ascii="Helvetica Neue" w:cs="Arial Unicode MS" w:hAnsi="Helvetica Neue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，（任何数字乘以</w:t>
      </w:r>
      <w:r>
        <w:rPr>
          <w:rFonts w:ascii="Helvetica Neue" w:cs="Arial Unicode MS" w:hAnsi="Helvetica Neue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的结果显然都是</w:t>
      </w:r>
      <w:r>
        <w:rPr>
          <w:rFonts w:ascii="Helvetica Neue" w:cs="Arial Unicode MS" w:hAnsi="Helvetica Neue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）。为此，我们需要选中</w:t>
      </w:r>
      <w:r>
        <w:rPr>
          <w:rFonts w:ascii="Helvetica Neue" w:cs="Arial Unicode MS" w:hAnsi="Helvetica Neue"/>
          <w:rtl w:val="0"/>
        </w:rPr>
        <w:t>Constant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节点，然后在</w:t>
      </w:r>
      <w:r>
        <w:rPr>
          <w:rFonts w:ascii="Helvetica Neue" w:cs="Arial Unicode MS" w:hAnsi="Helvetica Neue"/>
          <w:rtl w:val="0"/>
        </w:rPr>
        <w:t>Detai</w: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1280159</wp:posOffset>
                </wp:positionH>
                <wp:positionV relativeFrom="page">
                  <wp:posOffset>2123440</wp:posOffset>
                </wp:positionV>
                <wp:extent cx="3726488" cy="6045200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6488" cy="6045200"/>
                          <a:chOff x="0" y="0"/>
                          <a:chExt cx="3726487" cy="6045200"/>
                        </a:xfrm>
                      </wpg:grpSpPr>
                      <pic:pic xmlns:pic="http://schemas.openxmlformats.org/drawingml/2006/picture">
                        <pic:nvPicPr>
                          <pic:cNvPr id="1073741835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800"/>
                            <a:ext cx="3624889" cy="594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3726489" cy="60452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100.8pt;margin-top:167.2pt;width:293.4pt;height:476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726487,6045200">
                <w10:wrap type="topAndBottom" side="bothSides" anchorx="page" anchory="page"/>
                <v:shape id="_x0000_s1036" type="#_x0000_t75" style="position:absolute;left:50800;top:50800;width:3624887;height:5943600;">
                  <v:imagedata r:id="rId10" o:title="02.png"/>
                </v:shape>
                <v:shape id="_x0000_s1037" type="#_x0000_t75" style="position:absolute;left:0;top:0;width:3726487;height:6045200;">
                  <v:imagedata r:id="rId11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米板中将其</w:t>
      </w:r>
      <w:r>
        <w:rPr>
          <w:rFonts w:ascii="Helvetica Neue" w:cs="Arial Unicode MS" w:hAnsi="Helvetica Neue"/>
          <w:rtl w:val="0"/>
        </w:rPr>
        <w:t>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设置为</w:t>
      </w:r>
      <w:r>
        <w:rPr>
          <w:rFonts w:ascii="Helvetica Neue" w:cs="Arial Unicode MS" w:hAnsi="Helvetica Neue"/>
          <w:rtl w:val="0"/>
        </w:rPr>
        <w:t>5.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可以看到，预览区的纹理亮度一下子就提高了，如图所示。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点击材质编辑器工具栏上的</w:t>
      </w:r>
      <w:r>
        <w:rPr>
          <w:rFonts w:ascii="Helvetica Neue" w:cs="Arial Unicode MS" w:hAnsi="Helvetica Neue"/>
          <w:rtl w:val="0"/>
        </w:rPr>
        <w:t>Apply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按钮，然后可以在主编辑器中看到对应的效果：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可以明显的看到所有的香蕉亮度都提高了。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为了让场景更加丰富多彩，我们可以考虑添加不同色彩的香蕉。尽管我们可以为每种色彩设置一个新的材质，不过更简单的方法是创建一个</w:t>
      </w:r>
      <w:r>
        <w:rPr>
          <w:rFonts w:ascii="Helvetica Neue" w:cs="Arial Unicode MS" w:hAnsi="Helvetica Neue"/>
          <w:rtl w:val="0"/>
        </w:rPr>
        <w:t>material instance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关于</w:t>
      </w:r>
      <w:r>
        <w:rPr>
          <w:rFonts w:ascii="Helvetica Neue" w:cs="Arial Unicode MS" w:hAnsi="Helvetica Neue"/>
          <w:rtl w:val="0"/>
        </w:rPr>
        <w:t>Material instance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（材质实例）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一个材质实例是材</w: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180775</wp:posOffset>
                </wp:positionV>
                <wp:extent cx="6045200" cy="2920565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920565"/>
                          <a:chOff x="0" y="0"/>
                          <a:chExt cx="6045200" cy="2920564"/>
                        </a:xfrm>
                      </wpg:grpSpPr>
                      <pic:pic xmlns:pic="http://schemas.openxmlformats.org/drawingml/2006/picture">
                        <pic:nvPicPr>
                          <pic:cNvPr id="107374183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818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92056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64.0pt;margin-top:14.2pt;width:476.0pt;height:230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920565">
                <w10:wrap type="topAndBottom" side="bothSides" anchorx="page" anchory="page"/>
                <v:shape id="_x0000_s1039" type="#_x0000_t75" style="position:absolute;left:50800;top:50800;width:5943600;height:2818965;">
                  <v:imagedata r:id="rId12" o:title="pasted-image.tiff"/>
                </v:shape>
                <v:shape id="_x0000_s1040" type="#_x0000_t75" style="position:absolute;left:0;top:0;width:6045200;height:2920565;">
                  <v:imagedata r:id="rId13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6273800</wp:posOffset>
                </wp:positionV>
                <wp:extent cx="6045200" cy="3764654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764654"/>
                          <a:chOff x="0" y="0"/>
                          <a:chExt cx="6045200" cy="3764653"/>
                        </a:xfrm>
                      </wpg:grpSpPr>
                      <pic:pic xmlns:pic="http://schemas.openxmlformats.org/drawingml/2006/picture">
                        <pic:nvPicPr>
                          <pic:cNvPr id="107374184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66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76465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67.0pt;margin-top:494.0pt;width:476.0pt;height:296.4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764654">
                <w10:wrap type="topAndBottom" side="bothSides" anchorx="page" anchory="page"/>
                <v:shape id="_x0000_s1042" type="#_x0000_t75" style="position:absolute;left:50800;top:50800;width:5943600;height:3663054;">
                  <v:imagedata r:id="rId14" o:title="pasted-image.tiff"/>
                </v:shape>
                <v:shape id="_x0000_s1043" type="#_x0000_t75" style="position:absolute;left:0;top:0;width:6045200;height:3764654;">
                  <v:imagedata r:id="rId15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质的一份拷贝。因此，对基础材质的任何更改都会立即应用到</w:t>
      </w:r>
      <w:r>
        <w:rPr>
          <w:rFonts w:ascii="Helvetica Neue" w:cs="Arial Unicode MS" w:hAnsi="Helvetica Neue"/>
          <w:rtl w:val="0"/>
        </w:rPr>
        <w:t>material instance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上面。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Material instance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的好处在于，我们可以在无需重新编译的情况下直接修改它们。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当我们点击材质的</w:t>
      </w:r>
      <w:r>
        <w:rPr>
          <w:rFonts w:ascii="Helvetica Neue" w:cs="Arial Unicode MS" w:hAnsi="Helvetica Neue"/>
          <w:rtl w:val="0"/>
        </w:rPr>
        <w:t>Apply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按钮时，可以看到一个通知，告知对应的</w:t>
      </w:r>
      <w:r>
        <w:rPr>
          <w:rFonts w:ascii="Helvetica Neue" w:cs="Arial Unicode MS" w:hAnsi="Helvetica Neue"/>
          <w:rtl w:val="0"/>
        </w:rPr>
        <w:t>shader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正在编译。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对于简单的材质来说，这个过程只要几秒钟就完成了。但是对于比较复杂的材质，编译时间可能会飞涨。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当我们遇到以下情况时建议使用</w:t>
      </w:r>
      <w:r>
        <w:rPr>
          <w:rFonts w:ascii="Helvetica Neue" w:cs="Arial Unicode MS" w:hAnsi="Helvetica Neue"/>
          <w:rtl w:val="0"/>
        </w:rPr>
        <w:t>material instance: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材质本身非常复杂，而且希望可以</w: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1625600</wp:posOffset>
                </wp:positionV>
                <wp:extent cx="6045200" cy="4559300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4559300"/>
                          <a:chOff x="0" y="0"/>
                          <a:chExt cx="6045200" cy="4559300"/>
                        </a:xfrm>
                      </wpg:grpSpPr>
                      <pic:pic xmlns:pic="http://schemas.openxmlformats.org/drawingml/2006/picture">
                        <pic:nvPicPr>
                          <pic:cNvPr id="107374184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445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45593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67.0pt;margin-top:128.0pt;width:476.0pt;height:359.0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4559300">
                <w10:wrap type="topAndBottom" side="bothSides" anchorx="page" anchory="page"/>
                <v:shape id="_x0000_s1045" type="#_x0000_t75" style="position:absolute;left:50800;top:50800;width:5943600;height:4457700;">
                  <v:imagedata r:id="rId16" o:title="pasted-image.tiff"/>
                </v:shape>
                <v:shape id="_x0000_s1046" type="#_x0000_t75" style="position:absolute;left:0;top:0;width:6045200;height:4559300;">
                  <v:imagedata r:id="rId1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快速做出调整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希望创建基本材质的各种变化，比如更改色彩，亮度，甚至是纹理。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下图的场景中使用了</w:t>
      </w:r>
      <w:r>
        <w:rPr>
          <w:rFonts w:ascii="Helvetica Neue" w:cs="Arial Unicode MS" w:hAnsi="Helvetica Neue"/>
          <w:rtl w:val="0"/>
        </w:rPr>
        <w:t>material instance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来创建不同色彩变化，所有的材质实例都共享一个基础材质。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需要注意的是，在创建材质实例之前，我们需要为基础材质创建</w:t>
      </w:r>
      <w:r>
        <w:rPr>
          <w:rFonts w:ascii="Helvetica Neue" w:cs="Arial Unicode MS" w:hAnsi="Helvetica Neue"/>
          <w:rtl w:val="0"/>
        </w:rPr>
        <w:t>parameters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。这些参数将显示在材质实例中，并允许开发者调整材质的各种属性。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创建材质参数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现在返回之前打开的材质编辑器，确保我们仍</w: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863599</wp:posOffset>
                </wp:positionH>
                <wp:positionV relativeFrom="page">
                  <wp:posOffset>152652</wp:posOffset>
                </wp:positionV>
                <wp:extent cx="6045200" cy="4020568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4020568"/>
                          <a:chOff x="0" y="0"/>
                          <a:chExt cx="6045200" cy="4020567"/>
                        </a:xfrm>
                      </wpg:grpSpPr>
                      <pic:pic xmlns:pic="http://schemas.openxmlformats.org/drawingml/2006/picture">
                        <pic:nvPicPr>
                          <pic:cNvPr id="1073741847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3918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402056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68.0pt;margin-top:12.0pt;width:476.0pt;height:316.6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4020567">
                <w10:wrap type="topAndBottom" side="bothSides" anchorx="page" anchory="page"/>
                <v:shape id="_x0000_s1048" type="#_x0000_t75" style="position:absolute;left:50800;top:50800;width:5943600;height:3918967;">
                  <v:imagedata r:id="rId18" o:title="pasted-image.tiff"/>
                </v:shape>
                <v:shape id="_x0000_s1049" type="#_x0000_t75" style="position:absolute;left:0;top:0;width:6045200;height:4020567;">
                  <v:imagedata r:id="rId19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6629399</wp:posOffset>
                </wp:positionV>
                <wp:extent cx="6045200" cy="3111419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111419"/>
                          <a:chOff x="0" y="0"/>
                          <a:chExt cx="6045200" cy="3111418"/>
                        </a:xfrm>
                      </wpg:grpSpPr>
                      <pic:pic xmlns:pic="http://schemas.openxmlformats.org/drawingml/2006/picture">
                        <pic:nvPicPr>
                          <pic:cNvPr id="1073741850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3009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11142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67.0pt;margin-top:522.0pt;width:476.0pt;height:245.0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111419">
                <w10:wrap type="topAndBottom" side="bothSides" anchorx="page" anchory="page"/>
                <v:shape id="_x0000_s1051" type="#_x0000_t75" style="position:absolute;left:50800;top:50800;width:5943600;height:3009819;">
                  <v:imagedata r:id="rId20" o:title="pasted-image.tiff"/>
                </v:shape>
                <v:shape id="_x0000_s1052" type="#_x0000_t75" style="position:absolute;left:0;top:0;width:6045200;height:3111419;">
                  <v:imagedata r:id="rId21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然在</w:t>
      </w:r>
      <w:r>
        <w:rPr>
          <w:rFonts w:ascii="Helvetica Neue" w:cs="Arial Unicode MS" w:hAnsi="Helvetica Neue"/>
          <w:rtl w:val="0"/>
        </w:rPr>
        <w:t>M_Banana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这个材质中。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首先我们需要一个节点用于更改纹理的色调。为此，我们将使用</w:t>
      </w:r>
      <w:r>
        <w:rPr>
          <w:rFonts w:ascii="Helvetica Neue" w:cs="Arial Unicode MS" w:hAnsi="Helvetica Neue"/>
          <w:rtl w:val="0"/>
        </w:rPr>
        <w:t>HueShift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节点。在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中添加一个</w:t>
      </w:r>
      <w:r>
        <w:rPr>
          <w:rFonts w:ascii="Helvetica Neue" w:cs="Arial Unicode MS" w:hAnsi="Helvetica Neue"/>
          <w:rtl w:val="0"/>
        </w:rPr>
        <w:t>HueShift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节点，并使用下图的方式来创建连接。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对于添加的具体步骤，这里简单描述下，如果你已经会了可以无视。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按住</w:t>
      </w:r>
      <w:r>
        <w:rPr>
          <w:rFonts w:ascii="Helvetica Neue" w:cs="Arial Unicode MS" w:hAnsi="Helvetica Neue"/>
          <w:rtl w:val="0"/>
        </w:rPr>
        <w:t>Alt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键，然后左键单击连线以断开</w:t>
      </w:r>
      <w:r>
        <w:rPr>
          <w:rFonts w:ascii="Helvetica Neue" w:cs="Arial Unicode MS" w:hAnsi="Helvetica Neue"/>
          <w:rtl w:val="0"/>
        </w:rPr>
        <w:t>Multiply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节点和</w:t>
      </w:r>
      <w:r>
        <w:rPr>
          <w:rFonts w:ascii="Helvetica Neue" w:cs="Arial Unicode MS" w:hAnsi="Helvetica Neue"/>
          <w:rtl w:val="0"/>
        </w:rPr>
        <w:t>M_Banana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节点的关联。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右键点击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视图中的空白区域，然后搜索并选择</w:t>
      </w:r>
      <w:r>
        <w:rPr>
          <w:rFonts w:ascii="Helvetica Neue" w:cs="Arial Unicode MS" w:hAnsi="Helvetica Neue"/>
          <w:rtl w:val="0"/>
        </w:rPr>
        <w:t>HueShift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按照上图的方式来创建连线。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接下来我们需要创建一个</w:t>
      </w:r>
      <w:r>
        <w:rPr>
          <w:rFonts w:ascii="Helvetica Neue" w:cs="Arial Unicode MS" w:hAnsi="Helvetica Neue"/>
          <w:rtl w:val="0"/>
        </w:rPr>
        <w:t>Scalar Parameter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节点，该节点中将保存一个数值，并可以在材质实例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2806700</wp:posOffset>
            </wp:positionV>
            <wp:extent cx="5943600" cy="3009819"/>
            <wp:effectExtent l="0" t="0" r="0" b="0"/>
            <wp:wrapTopAndBottom distT="152400" distB="15240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tiff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819"/>
                    </a:xfrm>
                    <a:prstGeom prst="rect">
                      <a:avLst/>
                    </a:prstGeom>
                    <a:ln w="25400" cap="flat">
                      <a:noFill/>
                      <a:miter lim="400000"/>
                    </a:ln>
                    <a:effectLst>
                      <a:outerShdw sx="100000" sy="100000" kx="0" ky="0" algn="b" rotWithShape="0" blurRad="38100" dist="38100" dir="270000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1803400</wp:posOffset>
                </wp:positionH>
                <wp:positionV relativeFrom="page">
                  <wp:posOffset>6832600</wp:posOffset>
                </wp:positionV>
                <wp:extent cx="4140200" cy="1625600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1625600"/>
                          <a:chOff x="0" y="0"/>
                          <a:chExt cx="4140200" cy="1625600"/>
                        </a:xfrm>
                      </wpg:grpSpPr>
                      <pic:pic xmlns:pic="http://schemas.openxmlformats.org/drawingml/2006/picture">
                        <pic:nvPicPr>
                          <pic:cNvPr id="107374185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038600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16256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142.0pt;margin-top:538.0pt;width:326.0pt;height:128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140200,1625600">
                <w10:wrap type="topAndBottom" side="bothSides" anchorx="page" anchory="page"/>
                <v:shape id="_x0000_s1054" type="#_x0000_t75" style="position:absolute;left:50800;top:50800;width:4038600;height:1524000;">
                  <v:imagedata r:id="rId23" o:title="pasted-image.tiff"/>
                </v:shape>
                <v:shape id="_x0000_s1055" type="#_x0000_t75" style="position:absolute;left:0;top:0;width:4140200;height:1625600;">
                  <v:imagedata r:id="rId24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中进行编辑。我们可以按下键盘上的</w:t>
      </w:r>
      <w:r>
        <w:rPr>
          <w:rFonts w:ascii="Helvetica Neue" w:cs="Arial Unicode MS" w:hAnsi="Helvetica Neue"/>
          <w:rtl w:val="0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键，然后左键单击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视图的空白区域。接下来将其连线到</w:t>
      </w:r>
      <w:r>
        <w:rPr>
          <w:rFonts w:ascii="Helvetica Neue" w:cs="Arial Unicode MS" w:hAnsi="Helvetica Neue"/>
          <w:rtl w:val="0"/>
        </w:rPr>
        <w:t>HueShift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节点的</w:t>
      </w:r>
      <w:r>
        <w:rPr>
          <w:rFonts w:ascii="Helvetica Neue" w:cs="Arial Unicode MS" w:hAnsi="Helvetica Neue"/>
          <w:rtl w:val="0"/>
        </w:rPr>
        <w:t>Hue Shift Percentage(S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）接口上。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为了便于项目管理，我们需要对材质参数进行命名。选中</w:t>
      </w:r>
      <w:r>
        <w:rPr>
          <w:rFonts w:ascii="Helvetica Neue" w:cs="Arial Unicode MS" w:hAnsi="Helvetica Neue"/>
          <w:rtl w:val="0"/>
        </w:rPr>
        <w:t>Scalar Parameter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节点，然后在</w:t>
      </w:r>
      <w:r>
        <w:rPr>
          <w:rFonts w:ascii="Helvetica Neue" w:cs="Arial Unicode MS" w:hAnsi="Helvetica Neue"/>
          <w:rtl w:val="0"/>
        </w:rPr>
        <w:t>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面板中将</w:t>
      </w:r>
      <w:r>
        <w:rPr>
          <w:rFonts w:ascii="Helvetica Neue" w:cs="Arial Unicode MS" w:hAnsi="Helvetica Neue"/>
          <w:rtl w:val="0"/>
        </w:rPr>
        <w:t>Parameter 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更改为</w:t>
      </w:r>
      <w:r>
        <w:rPr>
          <w:rFonts w:ascii="Helvetica Neue" w:cs="Arial Unicode MS" w:hAnsi="Helvetica Neue"/>
          <w:rtl w:val="0"/>
        </w:rPr>
        <w:t>HueShiftPercentage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此外，我们还可以将</w:t>
      </w:r>
      <w:r>
        <w:rPr>
          <w:rFonts w:ascii="Helvetica Neue" w:cs="Arial Unicode MS" w:hAnsi="Helvetica Neue"/>
          <w:rtl w:val="0"/>
        </w:rPr>
        <w:t>Constant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节点转换为</w:t>
      </w:r>
      <w:r>
        <w:rPr>
          <w:rFonts w:ascii="Helvetica Neue" w:cs="Arial Unicode MS" w:hAnsi="Helvetica Neue"/>
          <w:rtl w:val="0"/>
        </w:rPr>
        <w:t>Scalar Parameters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。右键单击之前添加的</w:t>
      </w:r>
      <w:r>
        <w:rPr>
          <w:rFonts w:ascii="Helvetica Neue" w:cs="Arial Unicode MS" w:hAnsi="Helvetica Neue"/>
          <w:rtl w:val="0"/>
        </w:rPr>
        <w:t>Constant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节点，右键单击，选中</w:t>
      </w:r>
      <w:r>
        <w:rPr>
          <w:rFonts w:ascii="Helvetica Neue" w:cs="Arial Unicode MS" w:hAnsi="Helvetica Neue"/>
          <w:rtl w:val="0"/>
        </w:rPr>
        <w:t>Convert to Parameter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。接下来，将其</w:t>
      </w:r>
      <w:r>
        <w:rPr>
          <w:rFonts w:ascii="Helvetica Neue" w:cs="Arial Unicode MS" w:hAnsi="Helvetica Neue"/>
          <w:rtl w:val="0"/>
        </w:rPr>
        <w:t>paramet</w:t>
      </w: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2730500</wp:posOffset>
                </wp:positionH>
                <wp:positionV relativeFrom="page">
                  <wp:posOffset>1778000</wp:posOffset>
                </wp:positionV>
                <wp:extent cx="2286000" cy="1841500"/>
                <wp:effectExtent l="0" t="0" r="0" b="0"/>
                <wp:wrapTopAndBottom distT="152400" distB="15240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841500"/>
                          <a:chOff x="0" y="0"/>
                          <a:chExt cx="2286000" cy="1841500"/>
                        </a:xfrm>
                      </wpg:grpSpPr>
                      <pic:pic xmlns:pic="http://schemas.openxmlformats.org/drawingml/2006/picture">
                        <pic:nvPicPr>
                          <pic:cNvPr id="1073741857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184400" cy="173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8415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215.0pt;margin-top:140.0pt;width:180.0pt;height:145.0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286000,1841500">
                <w10:wrap type="topAndBottom" side="bothSides" anchorx="page" anchory="page"/>
                <v:shape id="_x0000_s1057" type="#_x0000_t75" style="position:absolute;left:50800;top:50800;width:2184400;height:1739900;">
                  <v:imagedata r:id="rId25" o:title="pasted-image.tiff"/>
                </v:shape>
                <v:shape id="_x0000_s1058" type="#_x0000_t75" style="position:absolute;left:0;top:0;width:2286000;height:1841500;">
                  <v:imagedata r:id="rId26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er 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设置为</w:t>
      </w:r>
      <w:r>
        <w:rPr>
          <w:rFonts w:ascii="Helvetica Neue" w:cs="Arial Unicode MS" w:hAnsi="Helvetica Neue"/>
          <w:rtl w:val="0"/>
        </w:rPr>
        <w:t>Brightness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好了，现在我们已经实现了基础材质的参数化。点击材质编辑器上的</w:t>
      </w:r>
      <w:r>
        <w:rPr>
          <w:rFonts w:ascii="Helvetica Neue" w:cs="Arial Unicode MS" w:hAnsi="Helvetica Neue"/>
          <w:rtl w:val="0"/>
        </w:rPr>
        <w:t>Apply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按钮，然后关闭材质编辑器。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在下一课的内容中，我们将学习如何创建材质实例。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27"/>
      <w:footerReference w:type="default" r:id="rId2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ti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3.tif"/><Relationship Id="rId13" Type="http://schemas.openxmlformats.org/officeDocument/2006/relationships/image" Target="media/image7.png"/><Relationship Id="rId14" Type="http://schemas.openxmlformats.org/officeDocument/2006/relationships/image" Target="media/image4.tif"/><Relationship Id="rId15" Type="http://schemas.openxmlformats.org/officeDocument/2006/relationships/image" Target="media/image8.png"/><Relationship Id="rId16" Type="http://schemas.openxmlformats.org/officeDocument/2006/relationships/image" Target="media/image5.tif"/><Relationship Id="rId17" Type="http://schemas.openxmlformats.org/officeDocument/2006/relationships/image" Target="media/image9.png"/><Relationship Id="rId18" Type="http://schemas.openxmlformats.org/officeDocument/2006/relationships/image" Target="media/image6.tif"/><Relationship Id="rId19" Type="http://schemas.openxmlformats.org/officeDocument/2006/relationships/image" Target="media/image10.png"/><Relationship Id="rId20" Type="http://schemas.openxmlformats.org/officeDocument/2006/relationships/image" Target="media/image7.tif"/><Relationship Id="rId21" Type="http://schemas.openxmlformats.org/officeDocument/2006/relationships/image" Target="media/image11.png"/><Relationship Id="rId22" Type="http://schemas.openxmlformats.org/officeDocument/2006/relationships/image" Target="media/image8.tif"/><Relationship Id="rId23" Type="http://schemas.openxmlformats.org/officeDocument/2006/relationships/image" Target="media/image9.tif"/><Relationship Id="rId24" Type="http://schemas.openxmlformats.org/officeDocument/2006/relationships/image" Target="media/image12.png"/><Relationship Id="rId25" Type="http://schemas.openxmlformats.org/officeDocument/2006/relationships/image" Target="media/image10.tif"/><Relationship Id="rId26" Type="http://schemas.openxmlformats.org/officeDocument/2006/relationships/image" Target="media/image13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