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从本课开始，我们将花上几课的时间来学习虚幻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cs="Arial Unicode MS" w:hAnsi="Helvetica Neue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界面系统。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众所周知，在视频游戏中，开发者使用图形和文字向玩家显示一些重要的相关信息，比如生命值，或是玩家的得分等。而这就是所谓的用户界面（</w:t>
      </w:r>
      <w:r>
        <w:rPr>
          <w:rFonts w:ascii="Helvetica Neue" w:cs="Arial Unicode MS" w:hAnsi="Helvetica Neue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中，我们通常使用</w:t>
      </w:r>
      <w:r>
        <w:rPr>
          <w:rFonts w:ascii="Helvetica Neue" w:cs="Arial Unicode MS" w:hAnsi="Helvetica Neue"/>
          <w:rtl w:val="0"/>
        </w:rPr>
        <w:t>Unreal Motion Graphics(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简称为</w:t>
      </w:r>
      <w:r>
        <w:rPr>
          <w:rFonts w:ascii="Helvetica Neue" w:cs="Arial Unicode MS" w:hAnsi="Helvetica Neue"/>
          <w:rtl w:val="0"/>
        </w:rPr>
        <w:t>UMG)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来创建</w:t>
      </w:r>
      <w:r>
        <w:rPr>
          <w:rFonts w:ascii="Helvetica Neue" w:cs="Arial Unicode MS" w:hAnsi="Helvetica Neue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界面。通过使用</w:t>
      </w:r>
      <w:r>
        <w:rPr>
          <w:rFonts w:ascii="Helvetica Neue" w:cs="Arial Unicode MS" w:hAnsi="Helvetica Neue"/>
          <w:rtl w:val="0"/>
        </w:rPr>
        <w:t>UMG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，我们可以轻松的使用可视化的方式来拖曳和放置</w:t>
      </w:r>
      <w:r>
        <w:rPr>
          <w:rFonts w:ascii="Helvetica Neue" w:cs="Arial Unicode MS" w:hAnsi="Helvetica Neue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元素，如按钮、文本标签等。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在本教程中，我们将学习以下内容：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如何创建一个</w:t>
      </w:r>
      <w:r>
        <w:rPr>
          <w:rFonts w:ascii="Helvetica Neue" w:cs="Arial Unicode MS" w:hAnsi="Helvetica Neue"/>
          <w:rtl w:val="0"/>
        </w:rPr>
        <w:t>HUD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cs="Arial Unicode MS" w:hAnsi="Helvetica Neue"/>
          <w:rtl w:val="0"/>
        </w:rPr>
        <w:t>heads-up display)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，哦用于显示计数器和计时器。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751839</wp:posOffset>
                </wp:positionH>
                <wp:positionV relativeFrom="page">
                  <wp:posOffset>5466080</wp:posOffset>
                </wp:positionV>
                <wp:extent cx="5600700" cy="16764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676400"/>
                          <a:chOff x="0" y="0"/>
                          <a:chExt cx="5600700" cy="167640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99100" cy="157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676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9.2pt;margin-top:430.4pt;width:441.0pt;height:13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00700,1676400">
                <w10:wrap type="topAndBottom" side="bothSides" anchorx="page" anchory="page"/>
                <v:shape id="_x0000_s1027" type="#_x0000_t75" style="position:absolute;left:50800;top:50800;width:5499100;height:1574800;">
                  <v:imagedata r:id="rId4" o:title="01.png"/>
                </v:shape>
                <v:shape id="_x0000_s1028" type="#_x0000_t75" style="position:absolute;left:0;top:0;width:5600700;height:1676400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863599</wp:posOffset>
                </wp:positionH>
                <wp:positionV relativeFrom="page">
                  <wp:posOffset>8037215</wp:posOffset>
                </wp:positionV>
                <wp:extent cx="6045200" cy="3466445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466445"/>
                          <a:chOff x="0" y="0"/>
                          <a:chExt cx="6045200" cy="3466444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3364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346644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8.0pt;margin-top:632.9pt;width:476.0pt;height:272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466445">
                <w10:wrap type="topAndBottom" side="bothSides" anchorx="page" anchory="page"/>
                <v:shape id="_x0000_s1030" type="#_x0000_t75" style="position:absolute;left:50800;top:50800;width:5943600;height:3364845;">
                  <v:imagedata r:id="rId6" o:title="pasted-image.tiff"/>
                </v:shape>
                <v:shape id="_x0000_s1031" type="#_x0000_t75" style="position:absolute;left:0;top:0;width:6045200;height:3466445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何显示</w:t>
      </w:r>
      <w:r>
        <w:rPr>
          <w:rFonts w:ascii="Helvetica Neue" w:cs="Arial Unicode MS" w:hAnsi="Helvetica Neue"/>
          <w:rtl w:val="0"/>
        </w:rPr>
        <w:t>HUD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如何实时更新计数器和计时器中的内容，用于显示变量数值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开始前的准备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在开始学习之前，首先从这里下载项目相关的文件。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  <w:r>
        <w:rPr>
          <w:rFonts w:ascii="Helvetica Neue" w:cs="Arial Unicode MS" w:hAnsi="Helvetica Neue"/>
          <w:rtl w:val="0"/>
        </w:rPr>
        <w:t xml:space="preserve">:https://pan.baidu.com/s/1jHYNcOm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密码</w:t>
      </w:r>
      <w:r>
        <w:rPr>
          <w:rFonts w:ascii="Helvetica Neue" w:cs="Arial Unicode MS" w:hAnsi="Helvetica Neue"/>
          <w:rtl w:val="0"/>
        </w:rPr>
        <w:t>:gym2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解压缩后打开</w:t>
      </w:r>
      <w:r>
        <w:rPr>
          <w:rFonts w:ascii="Helvetica Neue" w:cs="Arial Unicode MS" w:hAnsi="Helvetica Neue"/>
          <w:rtl w:val="0"/>
        </w:rPr>
        <w:t>GeometryCatcher.uproject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提示：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根据你所安装的虚幻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引擎的版本，很可能看到下面的提示：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打开项目后，在虚幻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的主编辑器中点击</w:t>
      </w:r>
      <w:r>
        <w:rPr>
          <w:rFonts w:ascii="Helvetica Neue" w:cs="Arial Unicode MS" w:hAnsi="Helvetica Neue"/>
          <w:rtl w:val="0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按钮预览游戏效果，可以移动鼠标来控制一个白色的方块左右移动，以便接住落下的形状。而</w:t>
      </w:r>
      <w:r>
        <w:rPr>
          <w:rFonts w:ascii="Helvetica Neue" w:cs="Arial Unicode MS" w:hAnsi="Helvetica Neue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秒钟之后，这些形状就会停止掉落。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在接下来的学习中，我们首先要做的就是创建一个</w:t>
      </w:r>
      <w:r>
        <w:rPr>
          <w:rFonts w:ascii="Helvetica Neue" w:cs="Arial Unicode MS" w:hAnsi="Helvetica Neue"/>
          <w:rtl w:val="0"/>
        </w:rPr>
        <w:t>HUD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，用于显示下面的内容：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一个计数器，用于记录玩家所收集的形状数量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一个计时器，用于显示到形状停止掉落之前还剩余的时间。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为了创建以上内容，我们需要使用</w:t>
      </w:r>
      <w:r>
        <w:rPr>
          <w:rFonts w:ascii="Helvetica Neue" w:cs="Arial Unicode MS" w:hAnsi="Helvetica Neue"/>
          <w:rtl w:val="0"/>
        </w:rPr>
        <w:t>widgets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关于</w:t>
      </w:r>
      <w:r>
        <w:rPr>
          <w:rFonts w:ascii="Helvetica Neue" w:cs="Arial Unicode MS" w:hAnsi="Helvetica Neue"/>
          <w:rtl w:val="0"/>
        </w:rPr>
        <w:t>Widgets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Widge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863600</wp:posOffset>
                </wp:positionH>
                <wp:positionV relativeFrom="page">
                  <wp:posOffset>3670300</wp:posOffset>
                </wp:positionV>
                <wp:extent cx="6045200" cy="3377227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377227"/>
                          <a:chOff x="0" y="0"/>
                          <a:chExt cx="6045200" cy="3377226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275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37722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8.0pt;margin-top:289.0pt;width:476.0pt;height:265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377226">
                <w10:wrap type="topAndBottom" side="bothSides" anchorx="page" anchory="page"/>
                <v:shape id="_x0000_s1033" type="#_x0000_t75" style="position:absolute;left:50800;top:50800;width:5943600;height:3275626;">
                  <v:imagedata r:id="rId8" o:title="pasted-image.tiff"/>
                </v:shape>
                <v:shape id="_x0000_s1034" type="#_x0000_t75" style="position:absolute;left:0;top:0;width:6045200;height:3377226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2481579</wp:posOffset>
                </wp:positionH>
                <wp:positionV relativeFrom="page">
                  <wp:posOffset>7917179</wp:posOffset>
                </wp:positionV>
                <wp:extent cx="2641600" cy="26416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1600" cy="2641600"/>
                          <a:chOff x="0" y="0"/>
                          <a:chExt cx="2641600" cy="2641600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540000" cy="2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2641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95.4pt;margin-top:623.4pt;width:208.0pt;height:208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641600,2641600">
                <w10:wrap type="topAndBottom" side="bothSides" anchorx="page" anchory="page"/>
                <v:shape id="_x0000_s1036" type="#_x0000_t75" style="position:absolute;left:50800;top:50800;width:2540000;height:2540000;">
                  <v:imagedata r:id="rId10" o:title="pasted-image.tiff"/>
                </v:shape>
                <v:shape id="_x0000_s1037" type="#_x0000_t75" style="position:absolute;left:0;top:0;width:2641600;height:2641600;">
                  <v:imagedata r:id="rId11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是一种</w:t>
      </w:r>
      <w:r>
        <w:rPr>
          <w:rFonts w:ascii="Helvetica Neue" w:cs="Arial Unicode MS" w:hAnsi="Helvetica Neue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元素，可以在</w:t>
      </w:r>
      <w:r>
        <w:rPr>
          <w:rFonts w:ascii="Helvetica Neue" w:cs="Arial Unicode MS" w:hAnsi="Helvetica Neue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中提供某种视觉功能呢。例如，一个按钮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提供了用户可以查看和点击的对象。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不一定要是可视的。例如，一个</w:t>
      </w:r>
      <w:r>
        <w:rPr>
          <w:rFonts w:ascii="Helvetica Neue" w:cs="Arial Unicode MS" w:hAnsi="Helvetica Neue"/>
          <w:rtl w:val="0"/>
        </w:rPr>
        <w:t>Grid Panel 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可以让其内部空间均匀分布。玩家不会看到</w:t>
      </w:r>
      <w:r>
        <w:rPr>
          <w:rFonts w:ascii="Helvetica Neue" w:cs="Arial Unicode MS" w:hAnsi="Helvetica Neue"/>
          <w:rtl w:val="0"/>
        </w:rPr>
        <w:t>Grid Panel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，但是可以看到它的效果。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中还可以包含其它的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。下图是一个定制化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的例子，其中包含了一个文本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（也就是</w:t>
      </w:r>
      <w:r>
        <w:rPr>
          <w:rFonts w:ascii="Helvetica Neue" w:cs="Arial Unicode MS" w:hAnsi="Helvetica Neue"/>
          <w:rtl w:val="0"/>
        </w:rPr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标签），和一个文本框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我们甚至可以创建一个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填满整个用户界面，比如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1016000</wp:posOffset>
                </wp:positionH>
                <wp:positionV relativeFrom="page">
                  <wp:posOffset>1778000</wp:posOffset>
                </wp:positionV>
                <wp:extent cx="5715000" cy="12192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219200"/>
                          <a:chOff x="0" y="0"/>
                          <a:chExt cx="5715000" cy="1219200"/>
                        </a:xfrm>
                      </wpg:grpSpPr>
                      <pic:pic xmlns:pic="http://schemas.openxmlformats.org/drawingml/2006/picture">
                        <pic:nvPicPr>
                          <pic:cNvPr id="107374183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613400" cy="111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219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80.0pt;margin-top:140.0pt;width:450.0pt;height:96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715000,1219200">
                <w10:wrap type="topAndBottom" side="bothSides" anchorx="page" anchory="page"/>
                <v:shape id="_x0000_s1039" type="#_x0000_t75" style="position:absolute;left:50800;top:50800;width:5613400;height:1117600;">
                  <v:imagedata r:id="rId12" o:title="pasted-image.tiff"/>
                </v:shape>
                <v:shape id="_x0000_s1040" type="#_x0000_t75" style="position:absolute;left:0;top:0;width:5715000;height:1219200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4368800</wp:posOffset>
                </wp:positionV>
                <wp:extent cx="6045200" cy="3444875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444875"/>
                          <a:chOff x="0" y="0"/>
                          <a:chExt cx="6045200" cy="3444875"/>
                        </a:xfrm>
                      </wpg:grpSpPr>
                      <pic:pic xmlns:pic="http://schemas.openxmlformats.org/drawingml/2006/picture">
                        <pic:nvPicPr>
                          <pic:cNvPr id="107374184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34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44487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67.0pt;margin-top:344.0pt;width:476.0pt;height:271.2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444875">
                <w10:wrap type="topAndBottom" side="bothSides" anchorx="page" anchory="page"/>
                <v:shape id="_x0000_s1042" type="#_x0000_t75" style="position:absolute;left:50800;top:50800;width:5943600;height:3343275;">
                  <v:imagedata r:id="rId14" o:title="pasted-image.tiff"/>
                </v:shape>
                <v:shape id="_x0000_s1043" type="#_x0000_t75" style="position:absolute;left:0;top:0;width:6045200;height:3444875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菜单界面。下面就是一个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的例子，它看起来就像一个游戏标题界面。所有的</w:t>
      </w:r>
      <w:r>
        <w:rPr>
          <w:rFonts w:ascii="Helvetica Neue" w:cs="Arial Unicode MS" w:hAnsi="Helvetica Neue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元素都是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，同时被包含在游戏界面这个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好了，基本的理论知识就到这里了。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从下一课开始，我们将真正创建</w:t>
      </w:r>
      <w:r>
        <w:rPr>
          <w:rFonts w:ascii="Helvetica Neue" w:cs="Arial Unicode MS" w:hAnsi="Helvetica Neue"/>
          <w:rtl w:val="0"/>
        </w:rPr>
        <w:t>HUD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image" Target="media/image3.png"/><Relationship Id="rId8" Type="http://schemas.openxmlformats.org/officeDocument/2006/relationships/image" Target="media/image2.tif"/><Relationship Id="rId9" Type="http://schemas.openxmlformats.org/officeDocument/2006/relationships/image" Target="media/image4.png"/><Relationship Id="rId10" Type="http://schemas.openxmlformats.org/officeDocument/2006/relationships/image" Target="media/image3.tif"/><Relationship Id="rId11" Type="http://schemas.openxmlformats.org/officeDocument/2006/relationships/image" Target="media/image5.png"/><Relationship Id="rId12" Type="http://schemas.openxmlformats.org/officeDocument/2006/relationships/image" Target="media/image4.tif"/><Relationship Id="rId13" Type="http://schemas.openxmlformats.org/officeDocument/2006/relationships/image" Target="media/image6.png"/><Relationship Id="rId14" Type="http://schemas.openxmlformats.org/officeDocument/2006/relationships/image" Target="media/image5.tif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