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欢迎继续我们的学习。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在这一课的内容中，我们将给松饼小人添加更多的动画状态。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在蓝图编辑器中打开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ABP_Muffin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，切换到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Locomotion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的状态机视图。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在之前的操作中，我们先创建了一种状态，然后将其和动画关联起来。其实也可以直接创建一个已关联动画的状态。对于跳跃动画，我们就可以这样来操作。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2012829</wp:posOffset>
                </wp:positionV>
                <wp:extent cx="6045200" cy="2635614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2635614"/>
                          <a:chOff x="0" y="0"/>
                          <a:chExt cx="6045200" cy="2635613"/>
                        </a:xfrm>
                      </wpg:grpSpPr>
                      <pic:pic xmlns:pic="http://schemas.openxmlformats.org/drawingml/2006/picture">
                        <pic:nvPicPr>
                          <pic:cNvPr id="1073741826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253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263561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67.0pt;margin-top:158.5pt;width:476.0pt;height:207.5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2635613">
                <w10:wrap type="topAndBottom" side="bothSides" anchorx="page" anchory="page"/>
                <v:shape id="_x0000_s1027" type="#_x0000_t75" style="position:absolute;left:50800;top:50800;width:5943600;height:2534013;">
                  <v:imagedata r:id="rId4" o:title="pasted-image.tiff"/>
                </v:shape>
                <v:shape id="_x0000_s1028" type="#_x0000_t75" style="position:absolute;left:0;top:0;width:6045200;height:2635613;">
                  <v:imagedata r:id="rId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6108700</wp:posOffset>
                </wp:positionV>
                <wp:extent cx="6045200" cy="187325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873250"/>
                          <a:chOff x="0" y="0"/>
                          <a:chExt cx="6045200" cy="1873250"/>
                        </a:xfrm>
                      </wpg:grpSpPr>
                      <pic:pic xmlns:pic="http://schemas.openxmlformats.org/drawingml/2006/picture">
                        <pic:nvPicPr>
                          <pic:cNvPr id="1073741829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1771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87325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67.0pt;margin-top:481.0pt;width:476.0pt;height:147.5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1873250">
                <w10:wrap type="topAndBottom" side="bothSides" anchorx="page" anchory="page"/>
                <v:shape id="_x0000_s1030" type="#_x0000_t75" style="position:absolute;left:50800;top:50800;width:5943600;height:1771650;">
                  <v:imagedata r:id="rId6" o:title="pasted-image.tiff"/>
                </v:shape>
                <v:shape id="_x0000_s1031" type="#_x0000_t75" style="position:absolute;left:0;top:0;width:6045200;height:1873250;">
                  <v:imagedata r:id="rId7" o:title=""/>
                </v:shape>
              </v:group>
            </w:pict>
          </mc:Fallback>
        </mc:AlternateConten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从蓝图编辑器右侧的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Asset Browser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中找到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SK_Muffin_Jump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动画并拖放到视图中，这样就创建了一个已关联了动画的状态。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将该状态重命名为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Jump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接着把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SK_Muffin_Fall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动画也拖到视图中，将其命名为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Fall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这样我们就有了三种状态：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Idle,Jump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Fall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接下来需要在不同的状态之间创建关联。从初始状态拖一条线到目标状态就可以创建一个动画过渡了。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接下来让我们创建以下的几种过渡：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>Idle</w:t>
      </w:r>
      <w:r>
        <w:rPr>
          <w:rFonts w:ascii="Helvetica" w:hAnsi="Helvetica" w:hint="default"/>
          <w:color w:val="24292e"/>
          <w:shd w:val="clear" w:color="auto" w:fill="ffffff"/>
          <w:rtl w:val="0"/>
        </w:rPr>
        <w:t> </w:t>
      </w:r>
      <w:r>
        <w:rPr>
          <w:rFonts w:ascii="Helvetica" w:hAnsi="Helvetica"/>
          <w:color w:val="24292e"/>
          <w:shd w:val="clear" w:color="auto" w:fill="ffffff"/>
          <w:rtl w:val="0"/>
        </w:rPr>
        <w:t>to</w:t>
      </w:r>
      <w:r>
        <w:rPr>
          <w:rFonts w:ascii="Helvetica" w:hAnsi="Helvetica" w:hint="default"/>
          <w:color w:val="24292e"/>
          <w:shd w:val="clear" w:color="auto" w:fill="ffffff"/>
          <w:rtl w:val="0"/>
        </w:rPr>
        <w:t> </w:t>
      </w:r>
      <w:r>
        <w:rPr>
          <w:rFonts w:ascii="Helvetica" w:hAnsi="Helvetica"/>
          <w:color w:val="24292e"/>
          <w:shd w:val="clear" w:color="auto" w:fill="ffffff"/>
          <w:rtl w:val="0"/>
        </w:rPr>
        <w:t>Jump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>Jump</w:t>
      </w:r>
      <w:r>
        <w:rPr>
          <w:rFonts w:ascii="Helvetica" w:hAnsi="Helvetica" w:hint="default"/>
          <w:color w:val="24292e"/>
          <w:shd w:val="clear" w:color="auto" w:fill="ffffff"/>
          <w:rtl w:val="0"/>
        </w:rPr>
        <w:t> </w:t>
      </w:r>
      <w:r>
        <w:rPr>
          <w:rFonts w:ascii="Helvetica" w:hAnsi="Helvetica"/>
          <w:color w:val="24292e"/>
          <w:shd w:val="clear" w:color="auto" w:fill="ffffff"/>
          <w:rtl w:val="0"/>
        </w:rPr>
        <w:t>to</w:t>
      </w:r>
      <w:r>
        <w:rPr>
          <w:rFonts w:ascii="Helvetica" w:hAnsi="Helvetica" w:hint="default"/>
          <w:color w:val="24292e"/>
          <w:shd w:val="clear" w:color="auto" w:fill="ffffff"/>
          <w:rtl w:val="0"/>
        </w:rPr>
        <w:t> </w:t>
      </w:r>
      <w:r>
        <w:rPr>
          <w:rFonts w:ascii="Helvetica" w:hAnsi="Helvetica"/>
          <w:color w:val="24292e"/>
          <w:shd w:val="clear" w:color="auto" w:fill="ffffff"/>
          <w:rtl w:val="0"/>
          <w:lang w:val="de-DE"/>
        </w:rPr>
        <w:t>Fall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1263650</wp:posOffset>
                </wp:positionH>
                <wp:positionV relativeFrom="page">
                  <wp:posOffset>1066799</wp:posOffset>
                </wp:positionV>
                <wp:extent cx="4464647" cy="2364322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4647" cy="2364322"/>
                          <a:chOff x="0" y="0"/>
                          <a:chExt cx="4464646" cy="2364321"/>
                        </a:xfrm>
                      </wpg:grpSpPr>
                      <pic:pic xmlns:pic="http://schemas.openxmlformats.org/drawingml/2006/picture">
                        <pic:nvPicPr>
                          <pic:cNvPr id="1073741835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4363047" cy="2262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4464647" cy="236432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99.5pt;margin-top:84.0pt;width:351.5pt;height:186.2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64646,2364321">
                <w10:wrap type="topAndBottom" side="bothSides" anchorx="page" anchory="page"/>
                <v:shape id="_x0000_s1033" type="#_x0000_t75" style="position:absolute;left:50800;top:50800;width:4363046;height:2262721;">
                  <v:imagedata r:id="rId8" o:title="pasted-image.tiff"/>
                </v:shape>
                <v:shape id="_x0000_s1034" type="#_x0000_t75" style="position:absolute;left:0;top:0;width:4464646;height:2364321;">
                  <v:imagedata r:id="rId9" o:title=""/>
                </v:shape>
              </v:group>
            </w:pict>
          </mc:Fallback>
        </mc:AlternateContent>
      </w:r>
      <w:r>
        <w:rPr>
          <w:rFonts w:ascii="Helvetica" w:hAnsi="Helvetica"/>
          <w:color w:val="24292e"/>
          <w:shd w:val="clear" w:color="auto" w:fill="ffffff"/>
          <w:rtl w:val="0"/>
          <w:lang w:val="de-DE"/>
        </w:rPr>
        <w:t>Fall</w:t>
      </w:r>
      <w:r>
        <w:rPr>
          <w:rFonts w:ascii="Helvetica" w:hAnsi="Helvetica" w:hint="default"/>
          <w:color w:val="24292e"/>
          <w:shd w:val="clear" w:color="auto" w:fill="ffffff"/>
          <w:rtl w:val="0"/>
        </w:rPr>
        <w:t> </w:t>
      </w:r>
      <w:r>
        <w:rPr>
          <w:rFonts w:ascii="Helvetica" w:hAnsi="Helvetica"/>
          <w:color w:val="24292e"/>
          <w:shd w:val="clear" w:color="auto" w:fill="ffffff"/>
          <w:rtl w:val="0"/>
        </w:rPr>
        <w:t>to</w:t>
      </w:r>
      <w:r>
        <w:rPr>
          <w:rFonts w:ascii="Helvetica" w:hAnsi="Helvetica" w:hint="default"/>
          <w:color w:val="24292e"/>
          <w:shd w:val="clear" w:color="auto" w:fill="ffffff"/>
          <w:rtl w:val="0"/>
        </w:rPr>
        <w:t> </w:t>
      </w:r>
      <w:r>
        <w:rPr>
          <w:rFonts w:ascii="Helvetica" w:hAnsi="Helvetica"/>
          <w:color w:val="24292e"/>
          <w:shd w:val="clear" w:color="auto" w:fill="ffffff"/>
          <w:rtl w:val="0"/>
        </w:rPr>
        <w:t>Jump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de-DE"/>
        </w:rPr>
        <w:t>Fall</w:t>
      </w:r>
      <w:r>
        <w:rPr>
          <w:rFonts w:ascii="Helvetica" w:hAnsi="Helvetica" w:hint="default"/>
          <w:color w:val="24292e"/>
          <w:shd w:val="clear" w:color="auto" w:fill="ffffff"/>
          <w:rtl w:val="0"/>
        </w:rPr>
        <w:t> </w:t>
      </w:r>
      <w:r>
        <w:rPr>
          <w:rFonts w:ascii="Helvetica" w:hAnsi="Helvetica"/>
          <w:color w:val="24292e"/>
          <w:shd w:val="clear" w:color="auto" w:fill="ffffff"/>
          <w:rtl w:val="0"/>
        </w:rPr>
        <w:t>to</w:t>
      </w:r>
      <w:r>
        <w:rPr>
          <w:rFonts w:ascii="Helvetica" w:hAnsi="Helvetica" w:hint="default"/>
          <w:color w:val="24292e"/>
          <w:shd w:val="clear" w:color="auto" w:fill="ffffff"/>
          <w:rtl w:val="0"/>
        </w:rPr>
        <w:t> </w:t>
      </w:r>
      <w:r>
        <w:rPr>
          <w:rFonts w:ascii="Helvetica" w:hAnsi="Helvetica"/>
          <w:color w:val="24292e"/>
          <w:shd w:val="clear" w:color="auto" w:fill="ffffff"/>
          <w:rtl w:val="0"/>
        </w:rPr>
        <w:t>Idle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450850</wp:posOffset>
                </wp:positionH>
                <wp:positionV relativeFrom="line">
                  <wp:posOffset>279400</wp:posOffset>
                </wp:positionV>
                <wp:extent cx="5219700" cy="2743200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0" cy="2743200"/>
                          <a:chOff x="0" y="0"/>
                          <a:chExt cx="5219700" cy="2743200"/>
                        </a:xfrm>
                      </wpg:grpSpPr>
                      <pic:pic xmlns:pic="http://schemas.openxmlformats.org/drawingml/2006/picture">
                        <pic:nvPicPr>
                          <pic:cNvPr id="1073741832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118100" cy="2641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27432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35.5pt;margin-top:22.0pt;width:411.0pt;height:216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219700,2743200">
                <w10:wrap type="topAndBottom" side="bothSides" anchorx="margin"/>
                <v:shape id="_x0000_s1036" type="#_x0000_t75" style="position:absolute;left:50800;top:50800;width:5118100;height:2641600;">
                  <v:imagedata r:id="rId10" o:title="pasted-image.tiff"/>
                </v:shape>
                <v:shape id="_x0000_s1037" type="#_x0000_t75" style="position:absolute;left:0;top:0;width:5219700;height:2743200;">
                  <v:imagedata r:id="rId11" o:title=""/>
                </v:shape>
              </v:group>
            </w:pict>
          </mc:Fallback>
        </mc:AlternateConten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现在我们已经创建好了状态之间的过渡，接下来需要定义何时才会切换动画状态。我们将使用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Transition Rules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来实现。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Transition Rules(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过渡规则）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在蓝图中，以下图标代表的就是过渡规则：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2012950</wp:posOffset>
            </wp:positionH>
            <wp:positionV relativeFrom="line">
              <wp:posOffset>228600</wp:posOffset>
            </wp:positionV>
            <wp:extent cx="1905000" cy="1905000"/>
            <wp:effectExtent l="0" t="0" r="0" b="0"/>
            <wp:wrapTopAndBottom distT="152400" distB="15240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image.tiff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每个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Transition Rule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都包含一个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Result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节点，并带有一个单一的布尔输入值。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1651000</wp:posOffset>
            </wp:positionH>
            <wp:positionV relativeFrom="line">
              <wp:posOffset>228600</wp:posOffset>
            </wp:positionV>
            <wp:extent cx="2628900" cy="1079500"/>
            <wp:effectExtent l="0" t="0" r="0" b="0"/>
            <wp:wrapTopAndBottom distT="152400" distB="15240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asted-image.tiff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79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如果输入条件为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true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，就会进行状态的切换。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接下来，我们将创建新的变量，用来获取玩家当前的状态究竟是跳跃或是跌倒。然后可以在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Transition Rules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中使用这些变量。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检查玩家是否在跳跃或是跌倒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创建两个布尔变量，分别命名为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IsJumping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IsFalling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首先，我们将设置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IsJumping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的值。切换到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Event Graph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，然后找到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Event Blueprint Update Animation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节点。该节点的作用和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Event Tick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节点类似。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1352550</wp:posOffset>
            </wp:positionH>
            <wp:positionV relativeFrom="line">
              <wp:posOffset>228600</wp:posOffset>
            </wp:positionV>
            <wp:extent cx="3225800" cy="1066800"/>
            <wp:effectExtent l="0" t="0" r="0" b="0"/>
            <wp:wrapTopAndBottom distT="152400" distB="15240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pasted-image.tiff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066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为了检查玩家当前是否在跳跃，可以创建以下设置：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0</wp:posOffset>
            </wp:positionV>
            <wp:extent cx="5943600" cy="2009870"/>
            <wp:effectExtent l="0" t="0" r="0" b="0"/>
            <wp:wrapTopAndBottom distT="152400" distB="15240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pasted-image.tiff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8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在以上的设置中，我们会检查玩家在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Z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轴上的的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velocity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是否大于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。如果是，那么玩家的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IsJumping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状态就会被设置为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true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为了检查玩家是否在跌落（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falling),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我们只需要做相反的检查即可，添加以下节点和连接设置：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228600</wp:posOffset>
            </wp:positionV>
            <wp:extent cx="5943600" cy="2009870"/>
            <wp:effectExtent l="0" t="0" r="0" b="0"/>
            <wp:wrapTopAndBottom distT="152400" distB="15240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pasted-image.tiff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8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这样设置以后，当玩家在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z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轴上的速度小于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的时候，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IsFalling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就会被设置为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true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接下来将使用这些变量来定义动画状态切换规则。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定义动画状态切换规则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首先需要设置从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Idle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Jump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的过渡规则。切换回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Locomotion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状态机视图。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双击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Idle to Jump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打开该规则。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hd w:val="clear" w:color="auto" w:fill="ffffff"/>
          <w:rtl w:val="0"/>
        </w:rPr>
        <w:br w:type="page"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在视图中添加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IsJumping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节点，并将其连接到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Result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节点上。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此时，当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IsJumping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状态为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true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时，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Idle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动画状态会切换到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Jump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状态。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对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Jump to Fall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Fall to Jump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做类似的操作，注意使用</w:t>
      </w:r>
      <w: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page">
              <wp:posOffset>914399</wp:posOffset>
            </wp:positionH>
            <wp:positionV relativeFrom="page">
              <wp:posOffset>4579145</wp:posOffset>
            </wp:positionV>
            <wp:extent cx="5943600" cy="1104075"/>
            <wp:effectExtent l="0" t="0" r="0" b="0"/>
            <wp:wrapTopAndBottom distT="152400" distB="152400"/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pasted-image.tiff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page">
              <wp:posOffset>1061461</wp:posOffset>
            </wp:positionH>
            <wp:positionV relativeFrom="page">
              <wp:posOffset>6752155</wp:posOffset>
            </wp:positionV>
            <wp:extent cx="4634200" cy="2391845"/>
            <wp:effectExtent l="0" t="0" r="0" b="0"/>
            <wp:wrapTopAndBottom distT="152400" distB="152400"/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pasted-image.tiff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200" cy="23918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以下参数：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Jump to Fall:</w:t>
      </w:r>
      <w:r>
        <w:rPr>
          <w:rFonts w:ascii="Helvetica" w:hAnsi="Helvetica" w:hint="default"/>
          <w:color w:val="24292e"/>
          <w:shd w:val="clear" w:color="auto" w:fill="ffffff"/>
          <w:rtl w:val="0"/>
        </w:rPr>
        <w:t> </w:t>
      </w: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IsFalling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Fall to Jump:</w:t>
      </w:r>
      <w:r>
        <w:rPr>
          <w:rFonts w:ascii="Helvetica" w:hAnsi="Helvetica" w:hint="default"/>
          <w:color w:val="24292e"/>
          <w:shd w:val="clear" w:color="auto" w:fill="ffffff"/>
          <w:rtl w:val="0"/>
        </w:rPr>
        <w:t> </w:t>
      </w: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IsJumping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好了，现在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Jump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Fall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状态都可以互相切换了。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还有一个状态切换规则需要定义。打开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Fall to Idle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规则。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为了回到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Idle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状态，玩家不能跳跃或跌落。为此，我们将用到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节点。只有当两个输入都是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false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的时候，该节点才会返回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true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创建一个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节点，然后将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IsJumping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IsFalling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节点连接到该节点上。然后将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节点连接到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Result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好了，现在当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IsJumping</w:t>
      </w:r>
      <w: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1981199</wp:posOffset>
            </wp:positionV>
            <wp:extent cx="5943600" cy="1173737"/>
            <wp:effectExtent l="0" t="0" r="0" b="0"/>
            <wp:wrapTopAndBottom distT="152400" distB="152400"/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pasted-image.tiff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7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3924299</wp:posOffset>
            </wp:positionV>
            <wp:extent cx="5943600" cy="3293465"/>
            <wp:effectExtent l="0" t="0" r="0" b="0"/>
            <wp:wrapTopAndBottom distT="152400" distB="152400"/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pasted-image.tiff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4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IsFalling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状态都是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false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的时候，就会从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Fall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状态切换到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Idle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状态。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点击蓝图编辑器上的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Compile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按钮，然后返回主编辑器，点击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Play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可以测试状态切换。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好了，本课的内容就到这里了。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我们下一课再见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~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-101238</wp:posOffset>
            </wp:positionH>
            <wp:positionV relativeFrom="page">
              <wp:posOffset>519121</wp:posOffset>
            </wp:positionV>
            <wp:extent cx="5118100" cy="2641600"/>
            <wp:effectExtent l="0" t="0" r="0" b="0"/>
            <wp:wrapTopAndBottom distT="152400" distB="152400"/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pasted-image.tiff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64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讨论群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笨猫学编程</w:t>
      </w:r>
      <w:r>
        <w:rPr>
          <w:rFonts w:ascii="Helvetica" w:hAnsi="Helvetica"/>
          <w:color w:val="24292e"/>
          <w:shd w:val="clear" w:color="auto" w:fill="ffffff"/>
          <w:rtl w:val="0"/>
          <w:lang w:val="fr-FR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群：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>375143733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答疑论坛：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instrText xml:space="preserve"> HYPERLINK "http://www.vr910.com/forum.php?mod=forumdisplay&amp;fid=52"</w:instrText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24292e"/>
          <w:shd w:val="clear" w:color="auto" w:fill="ffffff"/>
          <w:rtl w:val="0"/>
          <w:lang w:val="en-US"/>
        </w:rPr>
        <w:t>http://www.vr910.com/forum.php?mod=forumdisplay&amp;fid=52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知乎专栏：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"https://zhuanlan.zhihu.com/kidscoding"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</w:rPr>
        <w:t>https://zhuanlan.zhihu.com/kidscoding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新浪博客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"http://blog.sina.com.cn/eseedo"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http://blog.sina.com.cn/eseedo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Github: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https://github.com/eseedo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个人网站：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"http://icode.ai/"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de-DE"/>
        </w:rPr>
        <w:t>http://icode.ai/</w:t>
      </w:r>
      <w:r>
        <w:rPr/>
        <w:fldChar w:fldCharType="end" w:fldLock="0"/>
      </w:r>
      <w:r>
        <w:rPr>
          <w:rFonts w:ascii="Helvetica Neue" w:hAnsi="Helvetica Neue" w:eastAsia="Arial Unicode MS"/>
          <w:rtl w:val="0"/>
        </w:rPr>
        <w:t xml:space="preserve"> </w:t>
      </w:r>
    </w:p>
    <w:sectPr>
      <w:headerReference w:type="default" r:id="rId22"/>
      <w:footerReference w:type="default" r:id="rId23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image" Target="media/image2.tif"/><Relationship Id="rId7" Type="http://schemas.openxmlformats.org/officeDocument/2006/relationships/image" Target="media/image2.png"/><Relationship Id="rId8" Type="http://schemas.openxmlformats.org/officeDocument/2006/relationships/image" Target="media/image3.tif"/><Relationship Id="rId9" Type="http://schemas.openxmlformats.org/officeDocument/2006/relationships/image" Target="media/image3.png"/><Relationship Id="rId10" Type="http://schemas.openxmlformats.org/officeDocument/2006/relationships/image" Target="media/image4.tif"/><Relationship Id="rId11" Type="http://schemas.openxmlformats.org/officeDocument/2006/relationships/image" Target="media/image4.png"/><Relationship Id="rId12" Type="http://schemas.openxmlformats.org/officeDocument/2006/relationships/image" Target="media/image5.tif"/><Relationship Id="rId13" Type="http://schemas.openxmlformats.org/officeDocument/2006/relationships/image" Target="media/image6.tif"/><Relationship Id="rId14" Type="http://schemas.openxmlformats.org/officeDocument/2006/relationships/image" Target="media/image7.tif"/><Relationship Id="rId15" Type="http://schemas.openxmlformats.org/officeDocument/2006/relationships/image" Target="media/image8.tif"/><Relationship Id="rId16" Type="http://schemas.openxmlformats.org/officeDocument/2006/relationships/image" Target="media/image9.tif"/><Relationship Id="rId17" Type="http://schemas.openxmlformats.org/officeDocument/2006/relationships/image" Target="media/image10.tif"/><Relationship Id="rId18" Type="http://schemas.openxmlformats.org/officeDocument/2006/relationships/image" Target="media/image11.tif"/><Relationship Id="rId19" Type="http://schemas.openxmlformats.org/officeDocument/2006/relationships/image" Target="media/image12.tif"/><Relationship Id="rId20" Type="http://schemas.openxmlformats.org/officeDocument/2006/relationships/image" Target="media/image13.tif"/><Relationship Id="rId21" Type="http://schemas.openxmlformats.org/officeDocument/2006/relationships/image" Target="media/image14.tif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