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Jaron Jon Javier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Ahmad Hadaegh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CS443 - Database Management Systems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September, 2023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information: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Supplier: </w:t>
        <w:tab/>
        <w:t xml:space="preserve">SupplierId, SupplierName, SupplierAddress (The address consists of StreetName, AptNo,</w:t>
        <w:tab/>
        <w:t xml:space="preserve">PostalCode)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Shipment: </w:t>
        <w:tab/>
        <w:t xml:space="preserve">ShipmentId, ShipmentDate, ShipmentTime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Item:</w:t>
        <w:tab/>
        <w:tab/>
        <w:t xml:space="preserve">ItemNo, ItemDescription, QuantityOnHand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supplier can send many shipments; however, a particular shipment is only sent by one supplier. One item can be in many shipments and a shipment can include many items. A supplier can supply many items and a particular item can also be supplied by many suppliers.</w:t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1a) Create your ERD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44027" cy="34263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027" cy="342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1b) Create associated tables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SupName, StreetName, AptNo, PostalCode)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ShipDate, ShipTime, SupID*)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ItemDes, Quantity)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SupID*, ItemNo*)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ShipID*, ItemNo*)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Provide the tables for the following ERD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StuID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StuName, StuAge, StuEmail)</w:t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FacID,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FacName, FacMajor, FacOffice, DeparID*)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DeparID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DeparName, DeparLoc)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CrnName, CrnDes, FacID*)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MajName,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DeparID*)</w:t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FacName*, DepenName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Gender, DepenAge, FacID*)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StuID*, CRN*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Provide the tables for the following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BankName, BankAddress)</w:t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Balance, AccType, (Code, BranchNum)*)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CusName, Phone, CusAddress)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Amount, LoanType, (Code, BranchNum)*)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BankBranch(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Code*, BranchNum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BranchAddress)</w:t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AccNum*, SSN*)</w:t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LoanNum*, SSN*)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