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03E7D">
      <w:r>
        <w:rPr>
          <w:noProof/>
        </w:rPr>
        <w:drawing>
          <wp:inline distT="0" distB="0" distL="0" distR="0">
            <wp:extent cx="685800" cy="685800"/>
            <wp:effectExtent l="1905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1200"/>
            <wp:effectExtent l="1905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19" w:rsidRDefault="00F65419" w:rsidP="00E7113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 w:rsidP="00E71133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  <w:r w:rsidR="00603E7D">
        <w:rPr>
          <w:rFonts w:ascii="隶书" w:eastAsia="隶书" w:hint="eastAsia"/>
          <w:b/>
          <w:kern w:val="0"/>
          <w:sz w:val="84"/>
          <w:szCs w:val="84"/>
        </w:rPr>
        <w:t xml:space="preserve"> (</w:t>
      </w:r>
      <w:r w:rsidR="003B2E78">
        <w:rPr>
          <w:rFonts w:ascii="隶书" w:eastAsia="隶书" w:hint="eastAsia"/>
          <w:b/>
          <w:kern w:val="0"/>
          <w:sz w:val="84"/>
          <w:szCs w:val="84"/>
        </w:rPr>
        <w:t>二</w:t>
      </w:r>
      <w:r w:rsidR="00603E7D">
        <w:rPr>
          <w:rFonts w:ascii="隶书" w:eastAsia="隶书" w:hint="eastAsia"/>
          <w:b/>
          <w:kern w:val="0"/>
          <w:sz w:val="84"/>
          <w:szCs w:val="84"/>
        </w:rPr>
        <w:t>)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76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Java</w:t>
            </w:r>
            <w:r>
              <w:rPr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920F9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陈立健</w:t>
            </w:r>
            <w:proofErr w:type="gramEnd"/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920F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01764681171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</w:t>
            </w:r>
            <w:r w:rsidR="00C8761A">
              <w:rPr>
                <w:rFonts w:hint="eastAsia"/>
                <w:b/>
                <w:kern w:val="0"/>
                <w:sz w:val="30"/>
                <w:szCs w:val="30"/>
              </w:rPr>
              <w:t>班级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920F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017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级软件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班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8761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 w:rsidR="00CA6083"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 w:rsidR="00CA6083"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 w:rsidR="00E71133">
              <w:rPr>
                <w:rFonts w:hint="eastAsia"/>
                <w:b/>
                <w:kern w:val="0"/>
                <w:sz w:val="30"/>
                <w:szCs w:val="30"/>
              </w:rPr>
              <w:t>学年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</w:t>
            </w:r>
            <w:r w:rsidR="003B2E78"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F65419" w:rsidRDefault="00F65419" w:rsidP="00E7113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603E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603E7D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CA6083">
        <w:rPr>
          <w:rFonts w:eastAsia="黑体" w:hAnsi="黑体" w:hint="eastAsia"/>
          <w:b/>
          <w:kern w:val="0"/>
          <w:sz w:val="32"/>
          <w:szCs w:val="32"/>
        </w:rPr>
        <w:t>8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10</w:t>
      </w:r>
      <w:r w:rsidR="00F65419"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73B8C" w:rsidRDefault="00273B8C" w:rsidP="00273B8C">
      <w:pPr>
        <w:pStyle w:val="1"/>
        <w:numPr>
          <w:ilvl w:val="0"/>
          <w:numId w:val="0"/>
        </w:numPr>
        <w:ind w:left="425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 w:rsidRPr="00B1360A">
        <w:rPr>
          <w:rFonts w:hint="eastAsia"/>
        </w:rPr>
        <w:t>面向对象的编程技术</w:t>
      </w:r>
    </w:p>
    <w:p w:rsidR="00273B8C" w:rsidRDefault="00273B8C" w:rsidP="00273B8C">
      <w:pPr>
        <w:pStyle w:val="2"/>
        <w:numPr>
          <w:ilvl w:val="0"/>
          <w:numId w:val="8"/>
        </w:numPr>
      </w:pPr>
      <w:r>
        <w:rPr>
          <w:rFonts w:hint="eastAsia"/>
        </w:rPr>
        <w:t>代码部分</w:t>
      </w:r>
    </w:p>
    <w:p w:rsidR="00273B8C" w:rsidRDefault="00273B8C" w:rsidP="00273B8C">
      <w:pPr>
        <w:pStyle w:val="a0"/>
        <w:ind w:firstLine="480"/>
        <w:rPr>
          <w:sz w:val="24"/>
        </w:rPr>
      </w:pPr>
      <w:r w:rsidRPr="00273B8C">
        <w:rPr>
          <w:rFonts w:hint="eastAsia"/>
          <w:sz w:val="24"/>
        </w:rPr>
        <w:t>（</w:t>
      </w:r>
      <w:r>
        <w:rPr>
          <w:rFonts w:hint="eastAsia"/>
          <w:sz w:val="24"/>
        </w:rPr>
        <w:t>注：</w:t>
      </w:r>
      <w:r>
        <w:rPr>
          <w:rFonts w:hint="eastAsia"/>
        </w:rPr>
        <w:t>每个步骤中新建或修改的类的源代码，其中修改的每个部分添加注释，如</w:t>
      </w:r>
      <w:r>
        <w:rPr>
          <w:rFonts w:hint="eastAsia"/>
        </w:rPr>
        <w:t xml:space="preserve"> /** step 5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  <w:r w:rsidRPr="00273B8C">
        <w:rPr>
          <w:rFonts w:hint="eastAsia"/>
          <w:sz w:val="24"/>
        </w:rPr>
        <w:t>）</w:t>
      </w:r>
    </w:p>
    <w:p w:rsidR="00763DCF" w:rsidRDefault="00763DCF" w:rsidP="00273B8C">
      <w:pPr>
        <w:pStyle w:val="a0"/>
        <w:ind w:firstLine="480"/>
        <w:rPr>
          <w:sz w:val="24"/>
        </w:rPr>
      </w:pPr>
    </w:p>
    <w:p w:rsidR="00763DCF" w:rsidRPr="00273B8C" w:rsidRDefault="00763DCF" w:rsidP="00273B8C">
      <w:pPr>
        <w:pStyle w:val="a0"/>
        <w:rPr>
          <w:sz w:val="24"/>
        </w:rPr>
      </w:pPr>
      <w:r>
        <w:rPr>
          <w:rFonts w:hint="eastAsia"/>
        </w:rPr>
        <w:t xml:space="preserve">/** step 5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</w:p>
    <w:p w:rsidR="00B1019D" w:rsidRPr="00273B8C" w:rsidRDefault="00763DCF" w:rsidP="00B1019D">
      <w:pPr>
        <w:rPr>
          <w:sz w:val="24"/>
        </w:rPr>
      </w:pPr>
      <w:r>
        <w:rPr>
          <w:noProof/>
        </w:rPr>
        <w:drawing>
          <wp:inline distT="0" distB="0" distL="0" distR="0" wp14:anchorId="2749BB6B" wp14:editId="3A7249C2">
            <wp:extent cx="5274310" cy="886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Pr="00273B8C" w:rsidRDefault="00763DCF" w:rsidP="00B1019D">
      <w:pPr>
        <w:rPr>
          <w:sz w:val="24"/>
        </w:rPr>
      </w:pPr>
      <w:r>
        <w:rPr>
          <w:noProof/>
        </w:rPr>
        <w:drawing>
          <wp:inline distT="0" distB="0" distL="0" distR="0" wp14:anchorId="7AC9018E" wp14:editId="4B1AA0A7">
            <wp:extent cx="527431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Default="00763DCF" w:rsidP="00B1019D">
      <w:pPr>
        <w:rPr>
          <w:sz w:val="24"/>
        </w:rPr>
      </w:pPr>
      <w:r>
        <w:rPr>
          <w:noProof/>
        </w:rPr>
        <w:drawing>
          <wp:inline distT="0" distB="0" distL="0" distR="0" wp14:anchorId="78CA7C46" wp14:editId="32D887EA">
            <wp:extent cx="5274310" cy="2745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A0" w:rsidRDefault="00BD20A0" w:rsidP="00B1019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5B5F9F" wp14:editId="3970486E">
            <wp:extent cx="5274310" cy="2156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A0" w:rsidRDefault="00BD20A0" w:rsidP="00B1019D">
      <w:pPr>
        <w:rPr>
          <w:rFonts w:hint="eastAsia"/>
          <w:sz w:val="24"/>
        </w:rPr>
      </w:pPr>
    </w:p>
    <w:p w:rsidR="00F23F81" w:rsidRDefault="00BD20A0" w:rsidP="00B1019D">
      <w:pPr>
        <w:rPr>
          <w:sz w:val="24"/>
        </w:rPr>
      </w:pPr>
      <w:r>
        <w:rPr>
          <w:noProof/>
        </w:rPr>
        <w:drawing>
          <wp:inline distT="0" distB="0" distL="0" distR="0" wp14:anchorId="02102099" wp14:editId="0197FC7E">
            <wp:extent cx="5274310" cy="2522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A0" w:rsidRPr="00273B8C" w:rsidRDefault="00BD20A0" w:rsidP="00B1019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D7C35B9" wp14:editId="2EA3C8FF">
            <wp:extent cx="5274310" cy="33547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9D" w:rsidRPr="00273B8C" w:rsidRDefault="00B1019D" w:rsidP="00B1019D">
      <w:pPr>
        <w:rPr>
          <w:sz w:val="24"/>
        </w:rPr>
      </w:pPr>
    </w:p>
    <w:p w:rsidR="00B1019D" w:rsidRDefault="00B1019D" w:rsidP="00B1019D"/>
    <w:p w:rsidR="00763DCF" w:rsidRDefault="00763DCF" w:rsidP="00B1019D">
      <w:r>
        <w:rPr>
          <w:rFonts w:hint="eastAsia"/>
        </w:rPr>
        <w:lastRenderedPageBreak/>
        <w:t>/**</w:t>
      </w:r>
      <w:r w:rsidRPr="00763DCF">
        <w:t>STEP6-PRE1</w:t>
      </w:r>
      <w:r>
        <w:rPr>
          <w:rFonts w:hint="eastAsia"/>
        </w:rPr>
        <w:t xml:space="preserve">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</w:p>
    <w:p w:rsidR="00B1019D" w:rsidRDefault="00763DCF" w:rsidP="00B1019D">
      <w:r>
        <w:rPr>
          <w:noProof/>
        </w:rPr>
        <w:drawing>
          <wp:inline distT="0" distB="0" distL="0" distR="0" wp14:anchorId="6AF6B260" wp14:editId="47CFBACA">
            <wp:extent cx="5274310" cy="1694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6" w:rsidRDefault="00A45A46" w:rsidP="00B1019D">
      <w:r>
        <w:rPr>
          <w:noProof/>
        </w:rPr>
        <w:drawing>
          <wp:inline distT="0" distB="0" distL="0" distR="0" wp14:anchorId="287971C5" wp14:editId="02DE99A3">
            <wp:extent cx="5274310" cy="18916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A0" w:rsidRDefault="00BD20A0" w:rsidP="00B1019D"/>
    <w:p w:rsidR="00BD20A0" w:rsidRDefault="00BD20A0" w:rsidP="00B1019D">
      <w:pPr>
        <w:rPr>
          <w:rFonts w:hint="eastAsia"/>
        </w:rPr>
      </w:pPr>
      <w:r>
        <w:rPr>
          <w:noProof/>
        </w:rPr>
        <w:drawing>
          <wp:inline distT="0" distB="0" distL="0" distR="0" wp14:anchorId="7A14A6F9" wp14:editId="485497C9">
            <wp:extent cx="5274310" cy="43961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6" w:rsidRDefault="00A45A46" w:rsidP="00B1019D"/>
    <w:p w:rsidR="00A45A46" w:rsidRDefault="00A45A46" w:rsidP="00A45A46">
      <w:r>
        <w:rPr>
          <w:rFonts w:hint="eastAsia"/>
        </w:rPr>
        <w:t>/**</w:t>
      </w:r>
      <w:r w:rsidRPr="00763DCF">
        <w:t>STEP6-PRE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：功能描述</w:t>
      </w:r>
      <w:r>
        <w:rPr>
          <w:rFonts w:hint="eastAsia"/>
        </w:rPr>
        <w:t xml:space="preserve"> **/</w:t>
      </w:r>
    </w:p>
    <w:p w:rsidR="00A45A46" w:rsidRDefault="00A45A46" w:rsidP="00B1019D">
      <w:r>
        <w:rPr>
          <w:noProof/>
        </w:rPr>
        <w:drawing>
          <wp:inline distT="0" distB="0" distL="0" distR="0" wp14:anchorId="38B0CBEA" wp14:editId="0A7987E7">
            <wp:extent cx="5274310" cy="769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6" w:rsidRDefault="00A45A46" w:rsidP="00B1019D"/>
    <w:p w:rsidR="00A45A46" w:rsidRDefault="00A45A46" w:rsidP="00B1019D">
      <w:r>
        <w:rPr>
          <w:noProof/>
        </w:rPr>
        <w:drawing>
          <wp:inline distT="0" distB="0" distL="0" distR="0" wp14:anchorId="011091FC" wp14:editId="359FF29F">
            <wp:extent cx="5274310" cy="575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A0" w:rsidRPr="00A45A46" w:rsidRDefault="00BD20A0" w:rsidP="00B1019D">
      <w:pPr>
        <w:rPr>
          <w:rFonts w:hint="eastAsia"/>
        </w:rPr>
      </w:pPr>
      <w:r>
        <w:rPr>
          <w:noProof/>
        </w:rPr>
        <w:drawing>
          <wp:inline distT="0" distB="0" distL="0" distR="0" wp14:anchorId="66C14003" wp14:editId="6DDE3209">
            <wp:extent cx="5274310" cy="44113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1019D" w:rsidRDefault="00B1019D" w:rsidP="00A45A46">
      <w:pPr>
        <w:pStyle w:val="2"/>
        <w:numPr>
          <w:ilvl w:val="0"/>
          <w:numId w:val="8"/>
        </w:numPr>
        <w:tabs>
          <w:tab w:val="left" w:pos="567"/>
        </w:tabs>
      </w:pPr>
      <w:r>
        <w:rPr>
          <w:rFonts w:hint="eastAsia"/>
        </w:rPr>
        <w:t>思考问题陈述</w:t>
      </w:r>
    </w:p>
    <w:p w:rsidR="00A45A46" w:rsidRDefault="00A45A46" w:rsidP="00A45A46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任何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实现了</w:t>
      </w:r>
      <w:r>
        <w:rPr>
          <w:rFonts w:hint="eastAsia"/>
        </w:rPr>
        <w:t>Comparable</w:t>
      </w:r>
      <w:r>
        <w:rPr>
          <w:rFonts w:hint="eastAsia"/>
        </w:rPr>
        <w:t>接口就可以调用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函数或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函数对一个对象列表排序，在重写</w:t>
      </w:r>
      <w:r>
        <w:rPr>
          <w:rFonts w:hint="eastAsia"/>
        </w:rPr>
        <w:t>Comparable</w:t>
      </w:r>
      <w:r>
        <w:rPr>
          <w:rFonts w:hint="eastAsia"/>
        </w:rPr>
        <w:t>中的函数是可以自定义对列表的排序方式。</w:t>
      </w:r>
    </w:p>
    <w:p w:rsidR="00C559E5" w:rsidRDefault="00C559E5" w:rsidP="00C559E5">
      <w:pPr>
        <w:pStyle w:val="a0"/>
        <w:ind w:left="780"/>
      </w:pPr>
      <w:r>
        <w:rPr>
          <w:rFonts w:hint="eastAsia"/>
        </w:rPr>
        <w:t>如：</w:t>
      </w:r>
    </w:p>
    <w:p w:rsidR="00C559E5" w:rsidRDefault="00C559E5" w:rsidP="00C559E5">
      <w:pPr>
        <w:pStyle w:val="a0"/>
        <w:ind w:left="7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559E5" w:rsidRDefault="00C559E5" w:rsidP="00C559E5">
      <w:pPr>
        <w:pStyle w:val="a0"/>
        <w:ind w:left="7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C559E5" w:rsidRDefault="00C559E5" w:rsidP="00C559E5">
      <w:pPr>
        <w:pStyle w:val="a0"/>
        <w:ind w:left="7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C559E5" w:rsidRDefault="00C559E5" w:rsidP="00C559E5">
      <w:pPr>
        <w:pStyle w:val="a0"/>
        <w:ind w:left="780"/>
      </w:pPr>
      <w:r>
        <w:t xml:space="preserve"> </w:t>
      </w:r>
    </w:p>
    <w:p w:rsidR="00C559E5" w:rsidRDefault="00C559E5" w:rsidP="00C559E5">
      <w:pPr>
        <w:pStyle w:val="a0"/>
        <w:ind w:left="780"/>
      </w:pPr>
      <w:r>
        <w:t>public class T {</w:t>
      </w:r>
    </w:p>
    <w:p w:rsidR="00C559E5" w:rsidRDefault="00C559E5" w:rsidP="00C559E5">
      <w:pPr>
        <w:pStyle w:val="a0"/>
        <w:ind w:left="780"/>
      </w:pPr>
      <w:r>
        <w:lastRenderedPageBreak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"92.8");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"68.9");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"168.61");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"242");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"317");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"105");</w:t>
      </w:r>
    </w:p>
    <w:p w:rsidR="00C559E5" w:rsidRDefault="00C559E5" w:rsidP="00C559E5">
      <w:pPr>
        <w:pStyle w:val="a0"/>
        <w:ind w:left="780"/>
      </w:pPr>
      <w:r>
        <w:rPr>
          <w:rFonts w:hint="eastAsia"/>
        </w:rPr>
        <w:t xml:space="preserve">    // </w:t>
      </w:r>
      <w:r>
        <w:rPr>
          <w:rFonts w:hint="eastAsia"/>
        </w:rPr>
        <w:t>字符串排序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r>
        <w:t>Collections.sort</w:t>
      </w:r>
      <w:proofErr w:type="spellEnd"/>
      <w:r>
        <w:t>(list);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list.toString</w:t>
      </w:r>
      <w:proofErr w:type="spellEnd"/>
      <w:proofErr w:type="gramEnd"/>
      <w:r>
        <w:t>()); // [105, 168.61, 242, 317, 68.9, 92.8]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r>
        <w:t>Collections.sort</w:t>
      </w:r>
      <w:proofErr w:type="spellEnd"/>
      <w:r>
        <w:t xml:space="preserve">(list, new </w:t>
      </w:r>
      <w:proofErr w:type="gramStart"/>
      <w:r>
        <w:t>Comparator(</w:t>
      </w:r>
      <w:proofErr w:type="gramEnd"/>
      <w:r>
        <w:t>) {</w:t>
      </w:r>
    </w:p>
    <w:p w:rsidR="00C559E5" w:rsidRDefault="00C559E5" w:rsidP="00C559E5">
      <w:pPr>
        <w:pStyle w:val="a0"/>
        <w:ind w:left="780"/>
      </w:pPr>
      <w:r>
        <w:t xml:space="preserve">      @Override</w:t>
      </w:r>
    </w:p>
    <w:p w:rsidR="00C559E5" w:rsidRDefault="00C559E5" w:rsidP="00C559E5">
      <w:pPr>
        <w:pStyle w:val="a0"/>
        <w:ind w:left="780"/>
      </w:pPr>
      <w:r>
        <w:t xml:space="preserve">      public int </w:t>
      </w:r>
      <w:proofErr w:type="gramStart"/>
      <w:r>
        <w:t>compare(</w:t>
      </w:r>
      <w:proofErr w:type="gramEnd"/>
      <w:r>
        <w:t>Object o1, Object o2) {</w:t>
      </w:r>
    </w:p>
    <w:p w:rsidR="00C559E5" w:rsidRDefault="00C559E5" w:rsidP="00C559E5">
      <w:pPr>
        <w:pStyle w:val="a0"/>
        <w:ind w:left="780"/>
      </w:pPr>
      <w:r>
        <w:t xml:space="preserve">        return new Double((String) o1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(new Double((String) o2));</w:t>
      </w:r>
    </w:p>
    <w:p w:rsidR="00C559E5" w:rsidRDefault="00C559E5" w:rsidP="00C559E5">
      <w:pPr>
        <w:pStyle w:val="a0"/>
        <w:ind w:left="780"/>
      </w:pPr>
      <w:r>
        <w:t xml:space="preserve">      }</w:t>
      </w:r>
    </w:p>
    <w:p w:rsidR="00C559E5" w:rsidRDefault="00C559E5" w:rsidP="00C559E5">
      <w:pPr>
        <w:pStyle w:val="a0"/>
        <w:ind w:left="780"/>
      </w:pPr>
      <w:r>
        <w:t xml:space="preserve">    });</w:t>
      </w:r>
    </w:p>
    <w:p w:rsidR="00C559E5" w:rsidRDefault="00C559E5" w:rsidP="00C559E5">
      <w:pPr>
        <w:pStyle w:val="a0"/>
        <w:ind w:left="78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list.toString</w:t>
      </w:r>
      <w:proofErr w:type="spellEnd"/>
      <w:proofErr w:type="gramEnd"/>
      <w:r>
        <w:t>()); // [68.9, 92.8, 105, 168.61, 242, 317]</w:t>
      </w:r>
    </w:p>
    <w:p w:rsidR="00C559E5" w:rsidRDefault="00C559E5" w:rsidP="00C559E5">
      <w:pPr>
        <w:pStyle w:val="a0"/>
        <w:ind w:left="780"/>
      </w:pPr>
      <w:r>
        <w:t xml:space="preserve">  }</w:t>
      </w:r>
    </w:p>
    <w:p w:rsidR="00C559E5" w:rsidRDefault="00C559E5" w:rsidP="00C559E5">
      <w:pPr>
        <w:pStyle w:val="a0"/>
        <w:ind w:left="780" w:firstLineChars="0" w:firstLine="0"/>
      </w:pPr>
      <w:r>
        <w:t>}</w:t>
      </w:r>
    </w:p>
    <w:p w:rsidR="00C559E5" w:rsidRDefault="00C559E5" w:rsidP="00C559E5">
      <w:pPr>
        <w:pStyle w:val="a0"/>
        <w:ind w:left="780" w:firstLineChars="0" w:firstLine="0"/>
      </w:pPr>
    </w:p>
    <w:p w:rsidR="00C559E5" w:rsidRDefault="00C559E5" w:rsidP="00C559E5">
      <w:pPr>
        <w:pStyle w:val="a0"/>
        <w:ind w:left="780" w:firstLineChars="0" w:firstLine="0"/>
      </w:pPr>
    </w:p>
    <w:p w:rsidR="00C559E5" w:rsidRDefault="00C559E5" w:rsidP="00C559E5">
      <w:pPr>
        <w:pStyle w:val="a0"/>
        <w:ind w:left="780" w:firstLineChars="0" w:firstLine="0"/>
      </w:pPr>
    </w:p>
    <w:p w:rsidR="00C559E5" w:rsidRDefault="00C559E5" w:rsidP="00C559E5">
      <w:pPr>
        <w:pStyle w:val="af0"/>
        <w:numPr>
          <w:ilvl w:val="0"/>
          <w:numId w:val="9"/>
        </w:numPr>
        <w:ind w:firstLineChars="0"/>
      </w:pPr>
      <w:r w:rsidRPr="00C559E5">
        <w:rPr>
          <w:rFonts w:hint="eastAsia"/>
        </w:rPr>
        <w:t>Singleton</w:t>
      </w:r>
      <w:r w:rsidRPr="00C559E5">
        <w:rPr>
          <w:rFonts w:hint="eastAsia"/>
        </w:rPr>
        <w:t>模式主要作用是保证在</w:t>
      </w:r>
      <w:r w:rsidRPr="00C559E5">
        <w:rPr>
          <w:rFonts w:hint="eastAsia"/>
        </w:rPr>
        <w:t>Java</w:t>
      </w:r>
      <w:r w:rsidRPr="00C559E5">
        <w:rPr>
          <w:rFonts w:hint="eastAsia"/>
        </w:rPr>
        <w:t>应用程序中，一个类</w:t>
      </w:r>
      <w:r w:rsidRPr="00C559E5">
        <w:rPr>
          <w:rFonts w:hint="eastAsia"/>
        </w:rPr>
        <w:t>Class</w:t>
      </w:r>
      <w:r w:rsidRPr="00C559E5">
        <w:rPr>
          <w:rFonts w:hint="eastAsia"/>
        </w:rPr>
        <w:t>只有一个实例存在。</w:t>
      </w:r>
    </w:p>
    <w:p w:rsidR="00C559E5" w:rsidRDefault="00C559E5" w:rsidP="00C559E5">
      <w:pPr>
        <w:pStyle w:val="af0"/>
        <w:ind w:left="780" w:firstLineChars="0" w:firstLine="0"/>
      </w:pPr>
      <w:r>
        <w:rPr>
          <w:rFonts w:hint="eastAsia"/>
        </w:rPr>
        <w:t>Singleton</w:t>
      </w:r>
      <w:r>
        <w:rPr>
          <w:rFonts w:hint="eastAsia"/>
        </w:rPr>
        <w:t>类的默认构造器被设为私有，这样做可防止其它类使用</w:t>
      </w:r>
      <w:r>
        <w:rPr>
          <w:rFonts w:hint="eastAsia"/>
        </w:rPr>
        <w:t>new</w:t>
      </w:r>
      <w:r>
        <w:rPr>
          <w:rFonts w:hint="eastAsia"/>
        </w:rPr>
        <w:t>关键字直接将对象实例化。对返回</w:t>
      </w:r>
      <w:r>
        <w:rPr>
          <w:rFonts w:hint="eastAsia"/>
        </w:rPr>
        <w:t>Singleton</w:t>
      </w:r>
      <w:r>
        <w:rPr>
          <w:rFonts w:hint="eastAsia"/>
        </w:rPr>
        <w:t>对象的实例方法应用一个静态修饰符，这使得它成为一个类级方法，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创建对象即可进行访问。</w:t>
      </w:r>
    </w:p>
    <w:p w:rsidR="00C559E5" w:rsidRPr="00C559E5" w:rsidRDefault="00C559E5" w:rsidP="00C559E5">
      <w:pPr>
        <w:pStyle w:val="af0"/>
        <w:ind w:left="780" w:firstLineChars="0" w:firstLine="0"/>
      </w:pPr>
      <w:r>
        <w:rPr>
          <w:rFonts w:hint="eastAsia"/>
        </w:rPr>
        <w:t>当你只需要一个类实例时，</w:t>
      </w:r>
      <w:r>
        <w:rPr>
          <w:rFonts w:hint="eastAsia"/>
        </w:rPr>
        <w:t>Singleton</w:t>
      </w:r>
      <w:r>
        <w:rPr>
          <w:rFonts w:hint="eastAsia"/>
        </w:rPr>
        <w:t>才真正有用；如果</w:t>
      </w:r>
      <w:proofErr w:type="gramStart"/>
      <w:r>
        <w:rPr>
          <w:rFonts w:hint="eastAsia"/>
        </w:rPr>
        <w:t>类拥有</w:t>
      </w:r>
      <w:proofErr w:type="gramEnd"/>
      <w:r>
        <w:rPr>
          <w:rFonts w:hint="eastAsia"/>
        </w:rPr>
        <w:t>几个实例，使用</w:t>
      </w:r>
      <w:r>
        <w:rPr>
          <w:rFonts w:hint="eastAsia"/>
        </w:rPr>
        <w:t>Singleton</w:t>
      </w:r>
      <w:r>
        <w:rPr>
          <w:rFonts w:hint="eastAsia"/>
        </w:rPr>
        <w:t>就不再适用。</w:t>
      </w:r>
    </w:p>
    <w:p w:rsidR="00C559E5" w:rsidRDefault="00C559E5" w:rsidP="00C559E5">
      <w:pPr>
        <w:pStyle w:val="a0"/>
        <w:ind w:left="780" w:firstLineChars="0" w:firstLine="0"/>
      </w:pPr>
      <w:r>
        <w:rPr>
          <w:rFonts w:hint="eastAsia"/>
        </w:rPr>
        <w:t>所以，</w:t>
      </w:r>
      <w:r w:rsidRPr="00C559E5">
        <w:rPr>
          <w:rFonts w:hint="eastAsia"/>
        </w:rPr>
        <w:t>将所有的构造函数都设为</w:t>
      </w:r>
      <w:r w:rsidRPr="00C559E5">
        <w:rPr>
          <w:rFonts w:hint="eastAsia"/>
        </w:rPr>
        <w:t xml:space="preserve">private </w:t>
      </w:r>
      <w:r w:rsidRPr="00C559E5">
        <w:rPr>
          <w:rFonts w:hint="eastAsia"/>
        </w:rPr>
        <w:t>，而且必须显示的指定构造函数（不能设置为默认的，因为默认构造函数是</w:t>
      </w:r>
      <w:r w:rsidRPr="00C559E5">
        <w:rPr>
          <w:rFonts w:hint="eastAsia"/>
        </w:rPr>
        <w:t>package</w:t>
      </w:r>
      <w:r w:rsidRPr="00C559E5">
        <w:rPr>
          <w:rFonts w:hint="eastAsia"/>
        </w:rPr>
        <w:t>访问权限）。</w:t>
      </w:r>
    </w:p>
    <w:p w:rsidR="00C559E5" w:rsidRDefault="00C559E5" w:rsidP="00C559E5">
      <w:pPr>
        <w:pStyle w:val="a0"/>
        <w:ind w:left="780" w:firstLineChars="0" w:firstLine="0"/>
      </w:pPr>
    </w:p>
    <w:p w:rsidR="00C559E5" w:rsidRDefault="00C559E5" w:rsidP="00C559E5">
      <w:pPr>
        <w:pStyle w:val="a0"/>
        <w:ind w:left="780" w:firstLineChars="0" w:firstLine="0"/>
      </w:pPr>
    </w:p>
    <w:p w:rsidR="00C559E5" w:rsidRPr="00A45A46" w:rsidRDefault="00C559E5" w:rsidP="00A45A46">
      <w:pPr>
        <w:widowControl/>
        <w:spacing w:line="231" w:lineRule="atLeast"/>
        <w:jc w:val="left"/>
        <w:rPr>
          <w:rFonts w:ascii="宋体" w:hAnsi="宋体" w:cs="宋体"/>
          <w:color w:val="333333"/>
          <w:kern w:val="0"/>
          <w:sz w:val="15"/>
          <w:szCs w:val="15"/>
        </w:rPr>
      </w:pPr>
    </w:p>
    <w:p w:rsidR="00A45A46" w:rsidRPr="00A45A46" w:rsidRDefault="00A45A46" w:rsidP="00A45A46">
      <w:pPr>
        <w:pStyle w:val="a0"/>
        <w:ind w:left="420" w:firstLineChars="0" w:firstLine="0"/>
      </w:pPr>
    </w:p>
    <w:sectPr w:rsidR="00A45A46" w:rsidRPr="00A45A46" w:rsidSect="000477DD">
      <w:footerReference w:type="default" r:id="rId2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51" w:rsidRDefault="00944E51">
      <w:r>
        <w:separator/>
      </w:r>
    </w:p>
  </w:endnote>
  <w:endnote w:type="continuationSeparator" w:id="0">
    <w:p w:rsidR="00944E51" w:rsidRDefault="0094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487D94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 w:rsidR="00F65419"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487D94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 w:rsidR="00F65419"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C559E5">
      <w:rPr>
        <w:rStyle w:val="a5"/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51" w:rsidRDefault="00944E51">
      <w:r>
        <w:separator/>
      </w:r>
    </w:p>
  </w:footnote>
  <w:footnote w:type="continuationSeparator" w:id="0">
    <w:p w:rsidR="00944E51" w:rsidRDefault="00944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7A1"/>
    <w:multiLevelType w:val="hybridMultilevel"/>
    <w:tmpl w:val="8408B6C6"/>
    <w:lvl w:ilvl="0" w:tplc="C60096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40E61C5"/>
    <w:multiLevelType w:val="hybridMultilevel"/>
    <w:tmpl w:val="431AABAC"/>
    <w:lvl w:ilvl="0" w:tplc="18304C3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F6911"/>
    <w:multiLevelType w:val="hybridMultilevel"/>
    <w:tmpl w:val="63900646"/>
    <w:lvl w:ilvl="0" w:tplc="D5DCFC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B003F7E"/>
    <w:multiLevelType w:val="hybridMultilevel"/>
    <w:tmpl w:val="AC442066"/>
    <w:lvl w:ilvl="0" w:tplc="982C69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7DD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3B8C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2B3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451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2E78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87D94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4DC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828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3E7D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3DCF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598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1AE7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4905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4E5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0F9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5F76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5A46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422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3BBA"/>
    <w:rsid w:val="00B049AA"/>
    <w:rsid w:val="00B0538B"/>
    <w:rsid w:val="00B05660"/>
    <w:rsid w:val="00B06EA9"/>
    <w:rsid w:val="00B0760D"/>
    <w:rsid w:val="00B1019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20A0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279C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59E5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8761A"/>
    <w:rsid w:val="00C915A7"/>
    <w:rsid w:val="00C946A3"/>
    <w:rsid w:val="00C95CCD"/>
    <w:rsid w:val="00C969C5"/>
    <w:rsid w:val="00CA12D0"/>
    <w:rsid w:val="00CA5C90"/>
    <w:rsid w:val="00CA6083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B4E1A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133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3F81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25618"/>
  <w15:docId w15:val="{2A3B2FDA-A432-44E5-917E-EBA6C27C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477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477DD"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rsid w:val="000477DD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rsid w:val="000477DD"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rsid w:val="000477D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0477DD"/>
    <w:rPr>
      <w:color w:val="0000FF"/>
      <w:u w:val="single"/>
    </w:rPr>
  </w:style>
  <w:style w:type="character" w:styleId="a5">
    <w:name w:val="page number"/>
    <w:basedOn w:val="a1"/>
    <w:rsid w:val="000477DD"/>
  </w:style>
  <w:style w:type="character" w:customStyle="1" w:styleId="4Char">
    <w:name w:val="标题4 Char"/>
    <w:basedOn w:val="a1"/>
    <w:rsid w:val="000477DD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rsid w:val="000477DD"/>
    <w:pPr>
      <w:shd w:val="clear" w:color="auto" w:fill="000080"/>
    </w:pPr>
  </w:style>
  <w:style w:type="paragraph" w:styleId="TOC7">
    <w:name w:val="toc 7"/>
    <w:basedOn w:val="a"/>
    <w:next w:val="a"/>
    <w:semiHidden/>
    <w:rsid w:val="000477DD"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rsid w:val="000477DD"/>
    <w:pPr>
      <w:ind w:firstLineChars="200" w:firstLine="420"/>
    </w:pPr>
  </w:style>
  <w:style w:type="paragraph" w:styleId="TOC2">
    <w:name w:val="toc 2"/>
    <w:basedOn w:val="a"/>
    <w:next w:val="a"/>
    <w:semiHidden/>
    <w:rsid w:val="000477DD"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rsid w:val="000477DD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rsid w:val="000477DD"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rsid w:val="0004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0477DD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rsid w:val="000477DD"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rsid w:val="0004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0477DD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rsid w:val="000477DD"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rsid w:val="000477DD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rsid w:val="000477DD"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rsid w:val="000477D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rsid w:val="000477DD"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rsid w:val="000477DD"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rsid w:val="000477DD"/>
    <w:pPr>
      <w:jc w:val="center"/>
    </w:pPr>
    <w:rPr>
      <w:sz w:val="28"/>
    </w:rPr>
  </w:style>
  <w:style w:type="paragraph" w:styleId="ac">
    <w:name w:val="Plain Text"/>
    <w:basedOn w:val="a"/>
    <w:rsid w:val="000477DD"/>
    <w:rPr>
      <w:rFonts w:ascii="宋体" w:hAnsi="Courier New"/>
      <w:szCs w:val="20"/>
    </w:rPr>
  </w:style>
  <w:style w:type="paragraph" w:customStyle="1" w:styleId="xl25">
    <w:name w:val="xl25"/>
    <w:basedOn w:val="a"/>
    <w:rsid w:val="000477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rsid w:val="000477DD"/>
    <w:pPr>
      <w:ind w:firstLineChars="200" w:firstLine="560"/>
    </w:pPr>
    <w:rPr>
      <w:sz w:val="28"/>
    </w:rPr>
  </w:style>
  <w:style w:type="table" w:styleId="ad">
    <w:name w:val="Table Grid"/>
    <w:basedOn w:val="a2"/>
    <w:rsid w:val="000477D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8761A"/>
    <w:rPr>
      <w:sz w:val="16"/>
      <w:szCs w:val="16"/>
    </w:rPr>
  </w:style>
  <w:style w:type="character" w:customStyle="1" w:styleId="af">
    <w:name w:val="批注框文本 字符"/>
    <w:basedOn w:val="a1"/>
    <w:link w:val="ae"/>
    <w:rsid w:val="00C8761A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B1019D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A45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213</Words>
  <Characters>1218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1</Company>
  <LinksUpToDate>false</LinksUpToDate>
  <CharactersWithSpaces>1429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Chen LiJian</cp:lastModifiedBy>
  <cp:revision>21</cp:revision>
  <dcterms:created xsi:type="dcterms:W3CDTF">2017-10-31T11:03:00Z</dcterms:created>
  <dcterms:modified xsi:type="dcterms:W3CDTF">2018-11-08T16:02:00Z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