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687D6" w14:textId="55EA9669" w:rsidR="00591B55" w:rsidRDefault="00A7294D">
      <w:pPr>
        <w:rPr>
          <w:b/>
          <w:bCs/>
          <w:sz w:val="40"/>
          <w:szCs w:val="40"/>
          <w:u w:val="single"/>
        </w:rPr>
      </w:pPr>
      <w:r w:rsidRPr="00A7294D">
        <w:rPr>
          <w:b/>
          <w:bCs/>
          <w:sz w:val="40"/>
          <w:szCs w:val="40"/>
          <w:u w:val="single"/>
        </w:rPr>
        <w:t xml:space="preserve">Web-Based Suppliers </w:t>
      </w:r>
      <w:r w:rsidR="000422F8" w:rsidRPr="00A7294D">
        <w:rPr>
          <w:b/>
          <w:bCs/>
          <w:sz w:val="40"/>
          <w:szCs w:val="40"/>
          <w:u w:val="single"/>
        </w:rPr>
        <w:t>Database</w:t>
      </w:r>
    </w:p>
    <w:p w14:paraId="7F2C9383" w14:textId="4759D08B" w:rsidR="00DD7C90" w:rsidRDefault="00DD7C90">
      <w:pPr>
        <w:rPr>
          <w:b/>
          <w:bCs/>
          <w:sz w:val="40"/>
          <w:szCs w:val="40"/>
          <w:u w:val="single"/>
        </w:rPr>
      </w:pPr>
    </w:p>
    <w:p w14:paraId="797DA393" w14:textId="65A33B41" w:rsidR="00571AF8" w:rsidRPr="00571AF8" w:rsidRDefault="00571AF8">
      <w:r>
        <w:t>They are converting from a flat file “Wikipedia” style page to a database.  They need a web app to manage a db.</w:t>
      </w:r>
    </w:p>
    <w:p w14:paraId="3A26D4DB" w14:textId="77777777" w:rsidR="00DD7C90" w:rsidRPr="00DD7C90" w:rsidRDefault="00DD7C90" w:rsidP="00DD7C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D7C9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Some specific requirements:</w:t>
      </w:r>
    </w:p>
    <w:p w14:paraId="7EC0AFFE" w14:textId="4CBAFBDC" w:rsidR="00DD7C90" w:rsidRPr="00DD7C90" w:rsidRDefault="00DD7C90" w:rsidP="00DD7C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D7C9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* At least </w:t>
      </w:r>
      <w:r w:rsidR="000422F8" w:rsidRPr="00DD7C9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one thousand</w:t>
      </w:r>
      <w:r w:rsidRPr="00DD7C9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suppliers.</w:t>
      </w:r>
    </w:p>
    <w:p w14:paraId="412CACB1" w14:textId="77777777" w:rsidR="00DD7C90" w:rsidRPr="00DD7C90" w:rsidRDefault="00DD7C90" w:rsidP="00DD7C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D7C9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* Suppliers have categories, possibly multiple ones, like "training", "stationery", "electronics", ...</w:t>
      </w:r>
    </w:p>
    <w:p w14:paraId="69E9E13C" w14:textId="14E9DDB1" w:rsidR="00DD7C90" w:rsidRPr="00DD7C90" w:rsidRDefault="00DD7C90" w:rsidP="00DD7C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D7C9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* </w:t>
      </w:r>
      <w:r w:rsidR="000422F8" w:rsidRPr="00DD7C9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There</w:t>
      </w:r>
      <w:r w:rsidRPr="00DD7C9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are multiple companies using the system, each would have its own suppliers</w:t>
      </w:r>
    </w:p>
    <w:p w14:paraId="4C7299F5" w14:textId="447C3D60" w:rsidR="00DD7C90" w:rsidRPr="00DD7C90" w:rsidRDefault="00DD7C90" w:rsidP="00DD7C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D7C9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* </w:t>
      </w:r>
      <w:r w:rsidR="000422F8" w:rsidRPr="00DD7C9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Looking</w:t>
      </w:r>
      <w:r w:rsidRPr="00DD7C9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tools to automate the review procedure (highlight suppliers that we've not used for a long time etc)</w:t>
      </w:r>
    </w:p>
    <w:p w14:paraId="638919B4" w14:textId="3CE78FFC" w:rsidR="00DD7C90" w:rsidRPr="00DD7C90" w:rsidRDefault="00DD7C90" w:rsidP="00DD7C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D7C9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* </w:t>
      </w:r>
      <w:r w:rsidR="000422F8" w:rsidRPr="00DD7C9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Tools</w:t>
      </w:r>
      <w:r w:rsidRPr="00DD7C9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automate interactions with the database - </w:t>
      </w:r>
      <w:r w:rsidR="000422F8" w:rsidRPr="00DD7C9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must</w:t>
      </w:r>
      <w:r w:rsidRPr="00DD7C9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be smooth, easy to add checks from pre-selected list, or custom checks, and edit things easily.</w:t>
      </w:r>
    </w:p>
    <w:p w14:paraId="1DABF618" w14:textId="460B67CE" w:rsidR="00DD7C90" w:rsidRPr="00DD7C90" w:rsidRDefault="00DD7C90" w:rsidP="00DD7C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D7C9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* </w:t>
      </w:r>
      <w:r w:rsidR="000422F8" w:rsidRPr="00DD7C9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Web</w:t>
      </w:r>
      <w:r w:rsidRPr="00DD7C9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-based interface</w:t>
      </w:r>
    </w:p>
    <w:p w14:paraId="46BDD244" w14:textId="025AC2E1" w:rsidR="00DD7C90" w:rsidRPr="00DD7C90" w:rsidRDefault="00DD7C90" w:rsidP="00DD7C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D7C9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* </w:t>
      </w:r>
      <w:proofErr w:type="gramStart"/>
      <w:r w:rsidRPr="00DD7C9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one</w:t>
      </w:r>
      <w:proofErr w:type="gramEnd"/>
      <w:r w:rsidRPr="00DD7C9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advantage of a flat-file is that you can search easily just using a text search, in case you don't remember the name of the supplier, you might search for "chair" to find the supplier "office world" because </w:t>
      </w:r>
      <w:r w:rsidR="0094029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they’ve</w:t>
      </w:r>
      <w:r w:rsidRPr="00DD7C9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bought chairs from them, or you can look for a category, a similar supplier, or other keywords</w:t>
      </w:r>
      <w:r w:rsidR="0094029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 This needs to be available in the DB.</w:t>
      </w:r>
    </w:p>
    <w:p w14:paraId="7B384720" w14:textId="77777777" w:rsidR="00DD7C90" w:rsidRPr="00DD7C90" w:rsidRDefault="00DD7C90" w:rsidP="00DD7C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D7C9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* All dates should be ISO8601 format</w:t>
      </w:r>
    </w:p>
    <w:p w14:paraId="390DA151" w14:textId="77777777" w:rsidR="00DD7C90" w:rsidRPr="00DD7C90" w:rsidRDefault="00DD7C90" w:rsidP="00DD7C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3DDD5A3" w14:textId="6E2EE757" w:rsidR="00DD7C90" w:rsidRPr="00DD7C90" w:rsidRDefault="00FE4BF3" w:rsidP="00DD7C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There </w:t>
      </w:r>
      <w:r w:rsidRPr="00FE4B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is also documentation regarding protocols that should be followed.</w:t>
      </w:r>
    </w:p>
    <w:p w14:paraId="1996CD39" w14:textId="77777777" w:rsidR="00DD7C90" w:rsidRPr="00DD7C90" w:rsidRDefault="00DD7C90" w:rsidP="00DD7C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B6F9C91" w14:textId="5CB7EE99" w:rsidR="00DD7C90" w:rsidRDefault="00BC18D2">
      <w:pPr>
        <w:rPr>
          <w:b/>
          <w:bCs/>
          <w:sz w:val="24"/>
          <w:szCs w:val="24"/>
        </w:rPr>
      </w:pPr>
      <w:r>
        <w:rPr>
          <w:b/>
          <w:bCs/>
          <w:sz w:val="40"/>
          <w:szCs w:val="40"/>
          <w:u w:val="single"/>
        </w:rPr>
        <w:br/>
      </w:r>
      <w:r w:rsidR="002248CA">
        <w:rPr>
          <w:b/>
          <w:bCs/>
          <w:sz w:val="24"/>
          <w:szCs w:val="24"/>
        </w:rPr>
        <w:t>Stakeholders:</w:t>
      </w:r>
    </w:p>
    <w:p w14:paraId="6FFFA751" w14:textId="3CB01ABB" w:rsidR="002248CA" w:rsidRPr="002248CA" w:rsidRDefault="002248C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Rapita</w:t>
      </w:r>
      <w:proofErr w:type="spellEnd"/>
      <w:r>
        <w:rPr>
          <w:sz w:val="24"/>
          <w:szCs w:val="24"/>
        </w:rPr>
        <w:t xml:space="preserve">, more specifically </w:t>
      </w:r>
      <w:r w:rsidR="005E02F1">
        <w:rPr>
          <w:sz w:val="24"/>
          <w:szCs w:val="24"/>
        </w:rPr>
        <w:t>Ian.</w:t>
      </w:r>
    </w:p>
    <w:p w14:paraId="749212D6" w14:textId="62490F55" w:rsidR="002248CA" w:rsidRDefault="002248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Inputs:</w:t>
      </w:r>
    </w:p>
    <w:p w14:paraId="1A9F3E94" w14:textId="2899449D" w:rsidR="005E02F1" w:rsidRPr="005E02F1" w:rsidRDefault="005E02F1">
      <w:pPr>
        <w:rPr>
          <w:sz w:val="24"/>
          <w:szCs w:val="24"/>
        </w:rPr>
      </w:pPr>
      <w:r>
        <w:rPr>
          <w:sz w:val="24"/>
          <w:szCs w:val="24"/>
        </w:rPr>
        <w:t>Suppliers for the company</w:t>
      </w:r>
    </w:p>
    <w:p w14:paraId="1121103A" w14:textId="1F5FACA6" w:rsidR="002248CA" w:rsidRDefault="002248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Process:</w:t>
      </w:r>
    </w:p>
    <w:p w14:paraId="209FED84" w14:textId="20343D70" w:rsidR="005E02F1" w:rsidRPr="005E02F1" w:rsidRDefault="005E02F1">
      <w:pPr>
        <w:rPr>
          <w:sz w:val="24"/>
          <w:szCs w:val="24"/>
        </w:rPr>
      </w:pPr>
      <w:r>
        <w:rPr>
          <w:sz w:val="24"/>
          <w:szCs w:val="24"/>
        </w:rPr>
        <w:t>Arrange the data so it is easily sorted and organised and reviewed.</w:t>
      </w:r>
    </w:p>
    <w:p w14:paraId="2575098B" w14:textId="6D161CB3" w:rsidR="002248CA" w:rsidRDefault="002248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4EA2F27" w14:textId="5395FCE8" w:rsidR="005E02F1" w:rsidRDefault="005E02F1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C30918">
        <w:rPr>
          <w:sz w:val="24"/>
          <w:szCs w:val="24"/>
        </w:rPr>
        <w:t xml:space="preserve">suppliers should be displayed in a way that is </w:t>
      </w:r>
      <w:r w:rsidR="00D64F5D">
        <w:rPr>
          <w:sz w:val="24"/>
          <w:szCs w:val="24"/>
        </w:rPr>
        <w:t>easily reviewed and edited.</w:t>
      </w:r>
    </w:p>
    <w:p w14:paraId="6F8097D3" w14:textId="77777777" w:rsidR="00D64F5D" w:rsidRDefault="00D64F5D">
      <w:pPr>
        <w:rPr>
          <w:sz w:val="24"/>
          <w:szCs w:val="24"/>
        </w:rPr>
      </w:pPr>
    </w:p>
    <w:p w14:paraId="3B577A30" w14:textId="0AA2CCB2" w:rsidR="00D64F5D" w:rsidRDefault="00D64F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Accessibility:</w:t>
      </w:r>
    </w:p>
    <w:p w14:paraId="0E3C6C32" w14:textId="6A661098" w:rsidR="00D64F5D" w:rsidRDefault="00D64F5D">
      <w:pPr>
        <w:rPr>
          <w:sz w:val="24"/>
          <w:szCs w:val="24"/>
        </w:rPr>
      </w:pPr>
      <w:r>
        <w:rPr>
          <w:sz w:val="24"/>
          <w:szCs w:val="24"/>
        </w:rPr>
        <w:t>Dark Mode?</w:t>
      </w:r>
    </w:p>
    <w:p w14:paraId="1820785C" w14:textId="4A474CB5" w:rsidR="00D64F5D" w:rsidRDefault="00D90FCB">
      <w:pPr>
        <w:rPr>
          <w:sz w:val="24"/>
          <w:szCs w:val="24"/>
        </w:rPr>
      </w:pPr>
      <w:r>
        <w:rPr>
          <w:sz w:val="24"/>
          <w:szCs w:val="24"/>
        </w:rPr>
        <w:t>Needs to be</w:t>
      </w:r>
      <w:r w:rsidR="00151305">
        <w:rPr>
          <w:sz w:val="24"/>
          <w:szCs w:val="24"/>
        </w:rPr>
        <w:t xml:space="preserve"> self-explanatory and easy to </w:t>
      </w:r>
      <w:proofErr w:type="gramStart"/>
      <w:r w:rsidR="00151305">
        <w:rPr>
          <w:sz w:val="24"/>
          <w:szCs w:val="24"/>
        </w:rPr>
        <w:t>use</w:t>
      </w:r>
      <w:proofErr w:type="gramEnd"/>
    </w:p>
    <w:p w14:paraId="6C3A5488" w14:textId="77777777" w:rsidR="00225C5C" w:rsidRDefault="00225C5C">
      <w:pPr>
        <w:rPr>
          <w:sz w:val="24"/>
          <w:szCs w:val="24"/>
        </w:rPr>
      </w:pPr>
    </w:p>
    <w:p w14:paraId="51435C56" w14:textId="77777777" w:rsidR="00225C5C" w:rsidRDefault="00225C5C" w:rsidP="00225C5C">
      <w:r>
        <w:lastRenderedPageBreak/>
        <w:t>Here is an example (anonymised) sample from our supplier data:</w:t>
      </w:r>
    </w:p>
    <w:p w14:paraId="203A24BD" w14:textId="77777777" w:rsidR="00225C5C" w:rsidRDefault="00225C5C" w:rsidP="00225C5C"/>
    <w:p w14:paraId="71A023CD" w14:textId="77777777" w:rsidR="00225C5C" w:rsidRDefault="00225C5C" w:rsidP="00225C5C">
      <w:pPr>
        <w:pStyle w:val="Heading3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3.1.1 ABCD Group</w:t>
      </w:r>
      <w:r>
        <w:rPr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hyperlink r:id="rId8" w:tgtFrame="_blank" w:tooltip="Edit section: Climatix Group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Fonts w:ascii="Arial" w:hAnsi="Arial" w:cs="Arial"/>
          <w:b w:val="0"/>
          <w:bCs w:val="0"/>
          <w:color w:val="54595D"/>
          <w:sz w:val="24"/>
          <w:szCs w:val="24"/>
        </w:rPr>
        <w:t> | </w:t>
      </w:r>
      <w:hyperlink r:id="rId9" w:tgtFrame="_blank" w:tooltip="Edit section: Climatix Group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 source</w:t>
        </w:r>
      </w:hyperlink>
      <w:r>
        <w:rPr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14:paraId="278A51B5" w14:textId="77777777" w:rsidR="00225C5C" w:rsidRDefault="00225C5C" w:rsidP="00225C5C">
      <w:pPr>
        <w:spacing w:after="24"/>
        <w:rPr>
          <w:rFonts w:ascii="Arial" w:hAnsi="Arial" w:cs="Arial"/>
          <w:b/>
          <w:bCs/>
          <w:color w:val="500050"/>
          <w:sz w:val="21"/>
          <w:szCs w:val="21"/>
        </w:rPr>
      </w:pPr>
      <w:r>
        <w:rPr>
          <w:rFonts w:ascii="Arial" w:hAnsi="Arial" w:cs="Arial"/>
          <w:b/>
          <w:bCs/>
          <w:color w:val="500050"/>
          <w:sz w:val="21"/>
          <w:szCs w:val="21"/>
        </w:rPr>
        <w:t>Status</w:t>
      </w:r>
    </w:p>
    <w:p w14:paraId="006D4554" w14:textId="77777777" w:rsidR="00225C5C" w:rsidRDefault="00225C5C" w:rsidP="00225C5C">
      <w:pPr>
        <w:spacing w:after="24"/>
        <w:ind w:left="720"/>
        <w:rPr>
          <w:rFonts w:ascii="Arial" w:hAnsi="Arial" w:cs="Arial"/>
          <w:color w:val="500050"/>
          <w:sz w:val="21"/>
          <w:szCs w:val="21"/>
        </w:rPr>
      </w:pPr>
      <w:r>
        <w:rPr>
          <w:rFonts w:ascii="Arial" w:hAnsi="Arial" w:cs="Arial"/>
          <w:color w:val="500050"/>
          <w:sz w:val="21"/>
          <w:szCs w:val="21"/>
        </w:rPr>
        <w:t>approved KH 2016-11-17</w:t>
      </w:r>
    </w:p>
    <w:p w14:paraId="7B09604F" w14:textId="77777777" w:rsidR="00225C5C" w:rsidRDefault="00225C5C" w:rsidP="00225C5C">
      <w:pPr>
        <w:spacing w:after="24"/>
        <w:ind w:left="384"/>
        <w:rPr>
          <w:rFonts w:ascii="Arial" w:hAnsi="Arial" w:cs="Arial"/>
          <w:b/>
          <w:bCs/>
          <w:color w:val="500050"/>
          <w:sz w:val="21"/>
          <w:szCs w:val="21"/>
        </w:rPr>
      </w:pPr>
      <w:r>
        <w:rPr>
          <w:rFonts w:ascii="Arial" w:hAnsi="Arial" w:cs="Arial"/>
          <w:b/>
          <w:bCs/>
          <w:color w:val="500050"/>
          <w:sz w:val="21"/>
          <w:szCs w:val="21"/>
        </w:rPr>
        <w:t>Website</w:t>
      </w:r>
    </w:p>
    <w:p w14:paraId="31C0AAC4" w14:textId="77777777" w:rsidR="00225C5C" w:rsidRDefault="00225C5C" w:rsidP="00225C5C">
      <w:pPr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hyperlink r:id="rId10" w:tgtFrame="_blank" w:history="1">
        <w:r>
          <w:rPr>
            <w:rStyle w:val="Hyperlink"/>
            <w:rFonts w:ascii="Arial" w:hAnsi="Arial" w:cs="Arial"/>
            <w:color w:val="1155CC"/>
            <w:sz w:val="21"/>
            <w:szCs w:val="21"/>
          </w:rPr>
          <w:t>http://www</w:t>
        </w:r>
      </w:hyperlink>
      <w:r>
        <w:rPr>
          <w:rFonts w:ascii="Arial" w:hAnsi="Arial" w:cs="Arial"/>
          <w:color w:val="202122"/>
          <w:sz w:val="21"/>
          <w:szCs w:val="21"/>
        </w:rPr>
        <w:t>.ABCD.com/</w:t>
      </w:r>
    </w:p>
    <w:p w14:paraId="4763EE28" w14:textId="77777777" w:rsidR="00225C5C" w:rsidRDefault="00225C5C" w:rsidP="00225C5C">
      <w:pPr>
        <w:spacing w:after="24"/>
        <w:ind w:left="768"/>
        <w:rPr>
          <w:rFonts w:ascii="Arial" w:hAnsi="Arial" w:cs="Arial"/>
          <w:b/>
          <w:bCs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Telephone</w:t>
      </w:r>
    </w:p>
    <w:p w14:paraId="5FB43CE9" w14:textId="77777777" w:rsidR="00225C5C" w:rsidRDefault="00225C5C" w:rsidP="00225C5C">
      <w:pPr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01904 123456 / 07123 456789</w:t>
      </w:r>
    </w:p>
    <w:p w14:paraId="2091A252" w14:textId="77777777" w:rsidR="00225C5C" w:rsidRDefault="00225C5C" w:rsidP="00225C5C">
      <w:pPr>
        <w:spacing w:after="24"/>
        <w:ind w:left="1152"/>
        <w:rPr>
          <w:rFonts w:ascii="Arial" w:hAnsi="Arial" w:cs="Arial"/>
          <w:b/>
          <w:bCs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Address</w:t>
      </w:r>
    </w:p>
    <w:p w14:paraId="0E0CD7F1" w14:textId="77777777" w:rsidR="00225C5C" w:rsidRDefault="00225C5C" w:rsidP="00225C5C">
      <w:pPr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Unit 16 The ABCD Centre, ABCD, York, YO1 1AB</w:t>
      </w:r>
    </w:p>
    <w:p w14:paraId="1DC4FC37" w14:textId="77777777" w:rsidR="00225C5C" w:rsidRDefault="00225C5C" w:rsidP="00225C5C">
      <w:pPr>
        <w:spacing w:after="24"/>
        <w:ind w:left="1536"/>
        <w:rPr>
          <w:rFonts w:ascii="Arial" w:hAnsi="Arial" w:cs="Arial"/>
          <w:b/>
          <w:bCs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Contact</w:t>
      </w:r>
    </w:p>
    <w:p w14:paraId="290C7E48" w14:textId="77777777" w:rsidR="00225C5C" w:rsidRDefault="00225C5C" w:rsidP="00225C5C">
      <w:pPr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Andrew Smith &lt;andrew.smith@abcd.com&gt;</w:t>
      </w:r>
    </w:p>
    <w:p w14:paraId="5F5561C0" w14:textId="77777777" w:rsidR="00225C5C" w:rsidRDefault="00225C5C" w:rsidP="00225C5C">
      <w:pPr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hyperlink r:id="rId11" w:tgtFrame="_blank" w:history="1">
        <w:r>
          <w:rPr>
            <w:rStyle w:val="Hyperlink"/>
            <w:rFonts w:ascii="Arial" w:hAnsi="Arial" w:cs="Arial"/>
            <w:color w:val="1155CC"/>
            <w:sz w:val="21"/>
            <w:szCs w:val="21"/>
          </w:rPr>
          <w:t>info@abcd.com</w:t>
        </w:r>
      </w:hyperlink>
    </w:p>
    <w:p w14:paraId="6993FB88" w14:textId="77777777" w:rsidR="00225C5C" w:rsidRDefault="00225C5C" w:rsidP="00225C5C">
      <w:pPr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Byron Jones </w:t>
      </w:r>
      <w:hyperlink r:id="rId12" w:tgtFrame="_blank" w:history="1">
        <w:r>
          <w:rPr>
            <w:rStyle w:val="Hyperlink"/>
            <w:rFonts w:ascii="Arial" w:hAnsi="Arial" w:cs="Arial"/>
            <w:color w:val="1155CC"/>
            <w:sz w:val="21"/>
            <w:szCs w:val="21"/>
          </w:rPr>
          <w:t>byron.jones@abcd.com</w:t>
        </w:r>
      </w:hyperlink>
    </w:p>
    <w:p w14:paraId="6D25891D" w14:textId="77777777" w:rsidR="00225C5C" w:rsidRDefault="00225C5C" w:rsidP="00225C5C">
      <w:pPr>
        <w:spacing w:after="24"/>
        <w:ind w:left="2688"/>
        <w:rPr>
          <w:rFonts w:ascii="Arial" w:hAnsi="Arial" w:cs="Arial"/>
          <w:b/>
          <w:bCs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Comments</w:t>
      </w:r>
    </w:p>
    <w:p w14:paraId="540A0F47" w14:textId="77777777" w:rsidR="00225C5C" w:rsidRDefault="00225C5C" w:rsidP="00225C5C">
      <w:pPr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8Kw united installed on 2016-11-16.</w:t>
      </w:r>
    </w:p>
    <w:p w14:paraId="20F8E672" w14:textId="77777777" w:rsidR="00225C5C" w:rsidRDefault="00225C5C" w:rsidP="00225C5C">
      <w:pPr>
        <w:spacing w:after="24"/>
        <w:ind w:left="720"/>
        <w:rPr>
          <w:rFonts w:ascii="Arial" w:hAnsi="Arial" w:cs="Arial"/>
          <w:color w:val="500050"/>
          <w:sz w:val="21"/>
          <w:szCs w:val="21"/>
        </w:rPr>
      </w:pPr>
      <w:r>
        <w:rPr>
          <w:rFonts w:ascii="Arial" w:hAnsi="Arial" w:cs="Arial"/>
          <w:color w:val="500050"/>
          <w:sz w:val="21"/>
          <w:szCs w:val="21"/>
        </w:rPr>
        <w:t>A service contract (Gold option) costs £263 ex VAT per year, which includes 2 maintenance services and 4 hours response time.</w:t>
      </w:r>
    </w:p>
    <w:p w14:paraId="07AD5A1E" w14:textId="77777777" w:rsidR="00225C5C" w:rsidRDefault="00225C5C" w:rsidP="00225C5C">
      <w:pPr>
        <w:spacing w:after="24"/>
        <w:ind w:left="720"/>
        <w:rPr>
          <w:rFonts w:ascii="Arial" w:hAnsi="Arial" w:cs="Arial"/>
          <w:color w:val="500050"/>
          <w:sz w:val="21"/>
          <w:szCs w:val="21"/>
        </w:rPr>
      </w:pPr>
      <w:r>
        <w:rPr>
          <w:rFonts w:ascii="Arial" w:hAnsi="Arial" w:cs="Arial"/>
          <w:color w:val="500050"/>
          <w:sz w:val="21"/>
          <w:szCs w:val="21"/>
        </w:rPr>
        <w:t>Please keep </w:t>
      </w:r>
      <w:hyperlink r:id="rId13" w:anchor="AC" w:tgtFrame="_blank" w:tooltip="Atlas House:Server Room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 xml:space="preserve">Atlas 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House:Server</w:t>
        </w:r>
        <w:proofErr w:type="spellEnd"/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Room#AC</w:t>
        </w:r>
        <w:proofErr w:type="spellEnd"/>
      </w:hyperlink>
      <w:r>
        <w:rPr>
          <w:rFonts w:ascii="Arial" w:hAnsi="Arial" w:cs="Arial"/>
          <w:color w:val="500050"/>
          <w:sz w:val="21"/>
          <w:szCs w:val="21"/>
        </w:rPr>
        <w:t> up to date with service contract renewals and last service dates.</w:t>
      </w:r>
    </w:p>
    <w:p w14:paraId="2066D4F1" w14:textId="77777777" w:rsidR="00225C5C" w:rsidRDefault="00225C5C" w:rsidP="00225C5C">
      <w:pPr>
        <w:spacing w:after="24"/>
        <w:ind w:left="3840"/>
        <w:rPr>
          <w:rFonts w:ascii="Arial" w:hAnsi="Arial" w:cs="Arial"/>
          <w:b/>
          <w:bCs/>
          <w:color w:val="500050"/>
          <w:sz w:val="21"/>
          <w:szCs w:val="21"/>
        </w:rPr>
      </w:pPr>
      <w:r>
        <w:rPr>
          <w:rFonts w:ascii="Arial" w:hAnsi="Arial" w:cs="Arial"/>
          <w:b/>
          <w:bCs/>
          <w:color w:val="500050"/>
          <w:sz w:val="21"/>
          <w:szCs w:val="21"/>
        </w:rPr>
        <w:t>Feedback</w:t>
      </w:r>
    </w:p>
    <w:p w14:paraId="2403E331" w14:textId="77777777" w:rsidR="00225C5C" w:rsidRDefault="00225C5C" w:rsidP="00225C5C">
      <w:pPr>
        <w:spacing w:after="24"/>
        <w:ind w:left="720"/>
        <w:rPr>
          <w:rFonts w:ascii="Arial" w:hAnsi="Arial" w:cs="Arial"/>
          <w:color w:val="500050"/>
          <w:sz w:val="21"/>
          <w:szCs w:val="21"/>
        </w:rPr>
      </w:pPr>
      <w:r>
        <w:rPr>
          <w:rFonts w:ascii="Arial" w:hAnsi="Arial" w:cs="Arial"/>
          <w:color w:val="500050"/>
          <w:sz w:val="21"/>
          <w:szCs w:val="21"/>
        </w:rPr>
        <w:t>KH spoke to them on 2019-07-25, they are going to come out and do a service next week. They will then send us a proposal for a new agreement.</w:t>
      </w:r>
    </w:p>
    <w:p w14:paraId="442F86C6" w14:textId="77777777" w:rsidR="00225C5C" w:rsidRDefault="00225C5C" w:rsidP="00225C5C">
      <w:pPr>
        <w:spacing w:after="24"/>
        <w:ind w:left="720"/>
        <w:rPr>
          <w:rFonts w:ascii="Arial" w:hAnsi="Arial" w:cs="Arial"/>
          <w:color w:val="500050"/>
          <w:sz w:val="21"/>
          <w:szCs w:val="21"/>
        </w:rPr>
      </w:pPr>
      <w:r>
        <w:rPr>
          <w:rFonts w:ascii="Arial" w:hAnsi="Arial" w:cs="Arial"/>
          <w:color w:val="500050"/>
          <w:sz w:val="21"/>
          <w:szCs w:val="21"/>
        </w:rPr>
        <w:t>KH chased again on 2019-07-31 as they have not been in touch. left a message for Andre to call me back.</w:t>
      </w:r>
    </w:p>
    <w:p w14:paraId="6E5227B4" w14:textId="77777777" w:rsidR="00225C5C" w:rsidRDefault="00225C5C" w:rsidP="00225C5C">
      <w:pPr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Current maintenance contract (CA-1627) ends 2018-02-28. </w:t>
      </w: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</w:rPr>
        <w:t>svn:rapita</w:t>
      </w:r>
      <w:proofErr w:type="spellEnd"/>
      <w:proofErr w:type="gramEnd"/>
      <w:r>
        <w:rPr>
          <w:rFonts w:ascii="Arial" w:hAnsi="Arial" w:cs="Arial"/>
          <w:color w:val="202122"/>
          <w:sz w:val="21"/>
          <w:szCs w:val="21"/>
        </w:rPr>
        <w:t>/suppliers/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abde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/CM-1627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Rapita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Systems.pdf </w:t>
      </w:r>
    </w:p>
    <w:p w14:paraId="60CA130F" w14:textId="6B043806" w:rsidR="00225C5C" w:rsidRPr="001924F6" w:rsidRDefault="00225C5C" w:rsidP="001924F6">
      <w:pPr>
        <w:pStyle w:val="ListParagraph"/>
        <w:numPr>
          <w:ilvl w:val="0"/>
          <w:numId w:val="5"/>
        </w:numPr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</w:rPr>
      </w:pPr>
      <w:r w:rsidRPr="001924F6">
        <w:rPr>
          <w:rFonts w:ascii="Arial" w:hAnsi="Arial" w:cs="Arial"/>
          <w:color w:val="202122"/>
          <w:sz w:val="21"/>
          <w:szCs w:val="21"/>
        </w:rPr>
        <w:t xml:space="preserve">2021-07-20 KH called an engineer out to the air-conditioning in server room as it was making a 'bad noise'. Engineer reported a faulty pump and said we need a new one. Cost of pump £145 and they are coming to fit it </w:t>
      </w:r>
      <w:proofErr w:type="gramStart"/>
      <w:r w:rsidRPr="001924F6">
        <w:rPr>
          <w:rFonts w:ascii="Arial" w:hAnsi="Arial" w:cs="Arial"/>
          <w:color w:val="202122"/>
          <w:sz w:val="21"/>
          <w:szCs w:val="21"/>
        </w:rPr>
        <w:t>2021-07-21</w:t>
      </w:r>
      <w:proofErr w:type="gramEnd"/>
    </w:p>
    <w:p w14:paraId="434A0B3A" w14:textId="77777777" w:rsidR="00225C5C" w:rsidRDefault="00225C5C" w:rsidP="00225C5C">
      <w:pPr>
        <w:spacing w:after="24"/>
        <w:ind w:left="4992"/>
        <w:rPr>
          <w:rFonts w:ascii="Arial" w:hAnsi="Arial" w:cs="Arial"/>
          <w:b/>
          <w:bCs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Checks</w:t>
      </w:r>
    </w:p>
    <w:tbl>
      <w:tblPr>
        <w:tblW w:w="0" w:type="auto"/>
        <w:tblInd w:w="418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1217"/>
        <w:gridCol w:w="3944"/>
        <w:gridCol w:w="1042"/>
      </w:tblGrid>
      <w:tr w:rsidR="00225C5C" w14:paraId="47B2B9DA" w14:textId="77777777" w:rsidTr="0051715D">
        <w:tc>
          <w:tcPr>
            <w:tcW w:w="53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0A9D95AD" w14:textId="77777777" w:rsidR="00225C5C" w:rsidRDefault="00225C5C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5A83CD03" w14:textId="77777777" w:rsidR="00225C5C" w:rsidRDefault="00225C5C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Check Carried Out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0D5CCAA7" w14:textId="77777777" w:rsidR="00225C5C" w:rsidRDefault="00225C5C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Information Obtained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3BD724FC" w14:textId="77777777" w:rsidR="00225C5C" w:rsidRDefault="00225C5C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Name of Person Checking</w:t>
            </w:r>
          </w:p>
        </w:tc>
      </w:tr>
      <w:tr w:rsidR="00225C5C" w14:paraId="217C8117" w14:textId="77777777" w:rsidTr="0051715D">
        <w:tc>
          <w:tcPr>
            <w:tcW w:w="53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2E90C606" w14:textId="77777777" w:rsidR="00225C5C" w:rsidRDefault="00225C5C">
            <w:pPr>
              <w:spacing w:after="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2021-04-01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0309A841" w14:textId="77777777" w:rsidR="00225C5C" w:rsidRDefault="00225C5C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Registration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24887173" w14:textId="77777777" w:rsidR="00225C5C" w:rsidRDefault="00225C5C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06925746 </w:t>
            </w:r>
            <w:hyperlink r:id="rId14" w:tgtFrame="_blank" w:history="1">
              <w:r>
                <w:rPr>
                  <w:rStyle w:val="Hyperlink"/>
                  <w:rFonts w:ascii="Arial" w:hAnsi="Arial" w:cs="Arial"/>
                  <w:color w:val="1155CC"/>
                  <w:sz w:val="21"/>
                  <w:szCs w:val="21"/>
                </w:rPr>
                <w:t>https://find-and-update.company-information.service.gov.uk/company/abcd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21750639" w14:textId="77777777" w:rsidR="00225C5C" w:rsidRDefault="00225C5C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KH</w:t>
            </w:r>
          </w:p>
        </w:tc>
      </w:tr>
      <w:tr w:rsidR="00225C5C" w14:paraId="1B638B6A" w14:textId="77777777" w:rsidTr="0051715D">
        <w:tc>
          <w:tcPr>
            <w:tcW w:w="53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407114AA" w14:textId="77777777" w:rsidR="00225C5C" w:rsidRDefault="00225C5C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2021-04-01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4D329845" w14:textId="77777777" w:rsidR="00225C5C" w:rsidRDefault="00225C5C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Tax information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29087917" w14:textId="77777777" w:rsidR="00225C5C" w:rsidRDefault="00225C5C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GB12345678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451A4205" w14:textId="77777777" w:rsidR="00225C5C" w:rsidRDefault="00225C5C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KH</w:t>
            </w:r>
          </w:p>
        </w:tc>
      </w:tr>
    </w:tbl>
    <w:p w14:paraId="54E833EE" w14:textId="77777777" w:rsidR="00225C5C" w:rsidRDefault="00225C5C" w:rsidP="00225C5C">
      <w:pPr>
        <w:ind w:left="5376"/>
        <w:rPr>
          <w:rStyle w:val="im"/>
          <w:color w:val="500050"/>
        </w:rPr>
      </w:pPr>
    </w:p>
    <w:tbl>
      <w:tblPr>
        <w:tblW w:w="0" w:type="auto"/>
        <w:tblInd w:w="134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3118"/>
        <w:gridCol w:w="1418"/>
        <w:gridCol w:w="1930"/>
      </w:tblGrid>
      <w:tr w:rsidR="00225C5C" w14:paraId="506F3671" w14:textId="77777777" w:rsidTr="001924F6">
        <w:tc>
          <w:tcPr>
            <w:tcW w:w="2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6B1D03CE" w14:textId="77777777" w:rsidR="00225C5C" w:rsidRDefault="00225C5C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lastRenderedPageBreak/>
              <w:t>Date</w:t>
            </w:r>
          </w:p>
        </w:tc>
        <w:tc>
          <w:tcPr>
            <w:tcW w:w="311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5327E794" w14:textId="77777777" w:rsidR="00225C5C" w:rsidRDefault="00225C5C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Service Carried Out (Major or Minor)</w:t>
            </w:r>
          </w:p>
        </w:tc>
        <w:tc>
          <w:tcPr>
            <w:tcW w:w="141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3CEBE86A" w14:textId="77777777" w:rsidR="00225C5C" w:rsidRDefault="00225C5C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Additional Information</w:t>
            </w:r>
          </w:p>
        </w:tc>
        <w:tc>
          <w:tcPr>
            <w:tcW w:w="19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41400792" w14:textId="77777777" w:rsidR="00225C5C" w:rsidRDefault="00225C5C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Name of Person doing the service</w:t>
            </w:r>
          </w:p>
        </w:tc>
      </w:tr>
      <w:tr w:rsidR="00225C5C" w14:paraId="695ACB51" w14:textId="77777777" w:rsidTr="001924F6">
        <w:tc>
          <w:tcPr>
            <w:tcW w:w="2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5588750D" w14:textId="77777777" w:rsidR="00225C5C" w:rsidRDefault="00225C5C">
            <w:pPr>
              <w:spacing w:after="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2022-12-12</w:t>
            </w:r>
          </w:p>
        </w:tc>
        <w:tc>
          <w:tcPr>
            <w:tcW w:w="311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6EFF520E" w14:textId="77777777" w:rsidR="00225C5C" w:rsidRDefault="00225C5C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Minor</w:t>
            </w:r>
          </w:p>
        </w:tc>
        <w:tc>
          <w:tcPr>
            <w:tcW w:w="141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53FBD739" w14:textId="77777777" w:rsidR="00225C5C" w:rsidRDefault="00225C5C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19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7F7C9486" w14:textId="77777777" w:rsidR="00225C5C" w:rsidRDefault="00225C5C">
            <w:pPr>
              <w:rPr>
                <w:sz w:val="20"/>
                <w:szCs w:val="20"/>
              </w:rPr>
            </w:pPr>
          </w:p>
        </w:tc>
      </w:tr>
      <w:tr w:rsidR="00225C5C" w14:paraId="464D16E7" w14:textId="77777777" w:rsidTr="001924F6">
        <w:tc>
          <w:tcPr>
            <w:tcW w:w="2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5B36DF54" w14:textId="77777777" w:rsidR="00225C5C" w:rsidRDefault="00225C5C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2022-05-09</w:t>
            </w:r>
          </w:p>
        </w:tc>
        <w:tc>
          <w:tcPr>
            <w:tcW w:w="311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632291D9" w14:textId="77777777" w:rsidR="00225C5C" w:rsidRDefault="00225C5C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Major (annual)</w:t>
            </w:r>
          </w:p>
        </w:tc>
        <w:tc>
          <w:tcPr>
            <w:tcW w:w="1418" w:type="dxa"/>
            <w:shd w:val="clear" w:color="auto" w:fill="F8F9FA"/>
            <w:vAlign w:val="center"/>
            <w:hideMark/>
          </w:tcPr>
          <w:p w14:paraId="40422718" w14:textId="77777777" w:rsidR="00225C5C" w:rsidRDefault="00225C5C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br/>
            </w:r>
          </w:p>
        </w:tc>
        <w:tc>
          <w:tcPr>
            <w:tcW w:w="1930" w:type="dxa"/>
            <w:shd w:val="clear" w:color="auto" w:fill="F8F9FA"/>
            <w:vAlign w:val="center"/>
            <w:hideMark/>
          </w:tcPr>
          <w:p w14:paraId="44E2A7D3" w14:textId="5B13C972" w:rsidR="00225C5C" w:rsidRDefault="00225C5C">
            <w:pPr>
              <w:rPr>
                <w:sz w:val="20"/>
                <w:szCs w:val="20"/>
              </w:rPr>
            </w:pPr>
          </w:p>
        </w:tc>
      </w:tr>
    </w:tbl>
    <w:p w14:paraId="1F1033B7" w14:textId="77777777" w:rsidR="00225C5C" w:rsidRPr="00D64F5D" w:rsidRDefault="00225C5C">
      <w:pPr>
        <w:rPr>
          <w:sz w:val="24"/>
          <w:szCs w:val="24"/>
        </w:rPr>
      </w:pPr>
    </w:p>
    <w:sectPr w:rsidR="00225C5C" w:rsidRPr="00D64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0CD1"/>
    <w:multiLevelType w:val="hybridMultilevel"/>
    <w:tmpl w:val="1DC434A4"/>
    <w:lvl w:ilvl="0" w:tplc="3F68EFB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92067"/>
    <w:multiLevelType w:val="hybridMultilevel"/>
    <w:tmpl w:val="5F84B372"/>
    <w:lvl w:ilvl="0" w:tplc="968272C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6080C"/>
    <w:multiLevelType w:val="hybridMultilevel"/>
    <w:tmpl w:val="205CBDDA"/>
    <w:lvl w:ilvl="0" w:tplc="58DE97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175E9"/>
    <w:multiLevelType w:val="multilevel"/>
    <w:tmpl w:val="7336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42BAC"/>
    <w:multiLevelType w:val="multilevel"/>
    <w:tmpl w:val="2552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110583">
    <w:abstractNumId w:val="4"/>
  </w:num>
  <w:num w:numId="2" w16cid:durableId="1899969890">
    <w:abstractNumId w:val="0"/>
  </w:num>
  <w:num w:numId="3" w16cid:durableId="1093746266">
    <w:abstractNumId w:val="3"/>
  </w:num>
  <w:num w:numId="4" w16cid:durableId="753434207">
    <w:abstractNumId w:val="1"/>
  </w:num>
  <w:num w:numId="5" w16cid:durableId="1686790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BC"/>
    <w:rsid w:val="000422F8"/>
    <w:rsid w:val="00151305"/>
    <w:rsid w:val="001924F6"/>
    <w:rsid w:val="002248CA"/>
    <w:rsid w:val="00225C5C"/>
    <w:rsid w:val="003762BC"/>
    <w:rsid w:val="003F541E"/>
    <w:rsid w:val="0051715D"/>
    <w:rsid w:val="00571AF8"/>
    <w:rsid w:val="00591B55"/>
    <w:rsid w:val="005E02F1"/>
    <w:rsid w:val="00861F90"/>
    <w:rsid w:val="0094029E"/>
    <w:rsid w:val="00A7294D"/>
    <w:rsid w:val="00BC18D2"/>
    <w:rsid w:val="00C30918"/>
    <w:rsid w:val="00D64F5D"/>
    <w:rsid w:val="00D90FCB"/>
    <w:rsid w:val="00D95745"/>
    <w:rsid w:val="00DD7C90"/>
    <w:rsid w:val="00FE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DC620"/>
  <w15:chartTrackingRefBased/>
  <w15:docId w15:val="{0F3F133B-1F11-4D74-831C-9FBB94AD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7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7C90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D7C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D7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DD7C90"/>
    <w:pPr>
      <w:ind w:left="720"/>
      <w:contextualSpacing/>
    </w:pPr>
  </w:style>
  <w:style w:type="character" w:customStyle="1" w:styleId="im">
    <w:name w:val="im"/>
    <w:basedOn w:val="DefaultParagraphFont"/>
    <w:rsid w:val="00225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7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7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ad.rapitasystems.com/index.php?title=Suppliers_RSL&amp;veaction=edit&amp;section=35" TargetMode="External"/><Relationship Id="rId13" Type="http://schemas.openxmlformats.org/officeDocument/2006/relationships/hyperlink" Target="https://wiki.ad.rapitasystems.com/wiki/Atlas_House:Server_Ro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byron.jones@abcd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info@abcd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www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iki.ad.rapitasystems.com/index.php?title=Suppliers_RSL&amp;action=edit&amp;section=35" TargetMode="External"/><Relationship Id="rId14" Type="http://schemas.openxmlformats.org/officeDocument/2006/relationships/hyperlink" Target="https://find-and-update.company-information.service.gov.uk/company/abc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BEC23712FBA4AA9D57A8396C9A970" ma:contentTypeVersion="14" ma:contentTypeDescription="Create a new document." ma:contentTypeScope="" ma:versionID="8c4a79f7e10b5a4800e70d7029bdf939">
  <xsd:schema xmlns:xsd="http://www.w3.org/2001/XMLSchema" xmlns:xs="http://www.w3.org/2001/XMLSchema" xmlns:p="http://schemas.microsoft.com/office/2006/metadata/properties" xmlns:ns3="cd8873aa-f4c7-47e3-90f8-cead8dfea2e1" xmlns:ns4="daf00e7f-80c6-458c-98d2-8d5373358a35" targetNamespace="http://schemas.microsoft.com/office/2006/metadata/properties" ma:root="true" ma:fieldsID="97f72e8bbd6fe5a82b79a534ca52851b" ns3:_="" ns4:_="">
    <xsd:import namespace="cd8873aa-f4c7-47e3-90f8-cead8dfea2e1"/>
    <xsd:import namespace="daf00e7f-80c6-458c-98d2-8d5373358a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8873aa-f4c7-47e3-90f8-cead8dfea2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00e7f-80c6-458c-98d2-8d5373358a3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d8873aa-f4c7-47e3-90f8-cead8dfea2e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63B132-531C-4C1C-A825-FA1A899FB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8873aa-f4c7-47e3-90f8-cead8dfea2e1"/>
    <ds:schemaRef ds:uri="daf00e7f-80c6-458c-98d2-8d5373358a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4540FA-276F-4586-A15C-359ADE183C46}">
  <ds:schemaRefs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daf00e7f-80c6-458c-98d2-8d5373358a35"/>
    <ds:schemaRef ds:uri="cd8873aa-f4c7-47e3-90f8-cead8dfea2e1"/>
    <ds:schemaRef ds:uri="http://purl.org/dc/dcmitype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CFF76CB5-DE3F-4872-9B56-29FD9A963C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17BrostJ</dc:creator>
  <cp:keywords/>
  <dc:description/>
  <cp:lastModifiedBy>17BrostJ</cp:lastModifiedBy>
  <cp:revision>2</cp:revision>
  <dcterms:created xsi:type="dcterms:W3CDTF">2023-06-07T11:02:00Z</dcterms:created>
  <dcterms:modified xsi:type="dcterms:W3CDTF">2023-06-07T11:02:00Z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0x010100CF2BEC23712FBA4AA9D57A8396C9A970</vt:lpwstr>
  </property>
</Properties>
</file>