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E6DD" w14:textId="423E4992" w:rsidR="00496DAA" w:rsidRPr="00496DAA" w:rsidRDefault="00496DAA" w:rsidP="00496DAA">
      <w:pPr>
        <w:pStyle w:val="Heading1"/>
        <w:jc w:val="center"/>
      </w:pPr>
      <w:r w:rsidRPr="00496DAA">
        <w:t xml:space="preserve">World Happiness Report </w:t>
      </w:r>
    </w:p>
    <w:p w14:paraId="4CF10CC5" w14:textId="627BAB8F" w:rsidR="001C1D3E" w:rsidRDefault="00496DAA" w:rsidP="00496DAA">
      <w:pPr>
        <w:pStyle w:val="Heading2"/>
        <w:pBdr>
          <w:bottom w:val="single" w:sz="6" w:space="1" w:color="auto"/>
        </w:pBdr>
      </w:pPr>
      <w:r>
        <w:t xml:space="preserve">Data </w:t>
      </w:r>
      <w:r w:rsidR="00655A06">
        <w:t>Information</w:t>
      </w:r>
      <w:r>
        <w:t>:</w:t>
      </w:r>
    </w:p>
    <w:p w14:paraId="33F111A2" w14:textId="7B06D352" w:rsidR="00496DAA" w:rsidRPr="00496DAA" w:rsidRDefault="00370292" w:rsidP="00370292">
      <w:pPr>
        <w:pStyle w:val="Heading1"/>
      </w:pPr>
      <w:r>
        <w:t>Contents</w:t>
      </w:r>
    </w:p>
    <w:p w14:paraId="3EC79A19" w14:textId="5A081DFD" w:rsidR="00496DAA" w:rsidRDefault="00496DAA" w:rsidP="00370292">
      <w:pPr>
        <w:pStyle w:val="Heading2"/>
        <w:ind w:left="720"/>
      </w:pPr>
      <w:r>
        <w:t>Obtained CSV Files:</w:t>
      </w:r>
    </w:p>
    <w:p w14:paraId="130979DD" w14:textId="3C3C9C87" w:rsidR="00496DAA" w:rsidRPr="00496DAA" w:rsidRDefault="00496DAA" w:rsidP="00370292">
      <w:pPr>
        <w:ind w:left="720"/>
      </w:pPr>
      <w:r>
        <w:object w:dxaOrig="1539" w:dyaOrig="997" w14:anchorId="4B597C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5pt;height:50pt" o:ole="">
            <v:imagedata r:id="rId4" o:title=""/>
          </v:shape>
          <o:OLEObject Type="Embed" ProgID="Excel.SheetMacroEnabled.12" ShapeID="_x0000_i1027" DrawAspect="Icon" ObjectID="_1764615883" r:id="rId5"/>
        </w:object>
      </w:r>
      <w:r>
        <w:object w:dxaOrig="1539" w:dyaOrig="997" w14:anchorId="42FD179F">
          <v:shape id="_x0000_i1028" type="#_x0000_t75" style="width:76.65pt;height:50pt" o:ole="">
            <v:imagedata r:id="rId6" o:title=""/>
          </v:shape>
          <o:OLEObject Type="Embed" ProgID="Excel.SheetMacroEnabled.12" ShapeID="_x0000_i1028" DrawAspect="Icon" ObjectID="_1764615884" r:id="rId7"/>
        </w:object>
      </w:r>
      <w:r>
        <w:object w:dxaOrig="1539" w:dyaOrig="997" w14:anchorId="028009BB">
          <v:shape id="_x0000_i1029" type="#_x0000_t75" style="width:76.65pt;height:50pt" o:ole="">
            <v:imagedata r:id="rId8" o:title=""/>
          </v:shape>
          <o:OLEObject Type="Embed" ProgID="Excel.SheetMacroEnabled.12" ShapeID="_x0000_i1029" DrawAspect="Icon" ObjectID="_1764615885" r:id="rId9"/>
        </w:object>
      </w:r>
      <w:r>
        <w:object w:dxaOrig="1539" w:dyaOrig="997" w14:anchorId="0501EBAE">
          <v:shape id="_x0000_i1030" type="#_x0000_t75" style="width:76.65pt;height:50pt" o:ole="">
            <v:imagedata r:id="rId10" o:title=""/>
          </v:shape>
          <o:OLEObject Type="Embed" ProgID="Excel.SheetMacroEnabled.12" ShapeID="_x0000_i1030" DrawAspect="Icon" ObjectID="_1764615886" r:id="rId11"/>
        </w:object>
      </w:r>
      <w:r>
        <w:object w:dxaOrig="1539" w:dyaOrig="997" w14:anchorId="35BB3427">
          <v:shape id="_x0000_i1031" type="#_x0000_t75" style="width:76.65pt;height:50pt" o:ole="">
            <v:imagedata r:id="rId12" o:title=""/>
          </v:shape>
          <o:OLEObject Type="Embed" ProgID="Excel.SheetMacroEnabled.12" ShapeID="_x0000_i1031" DrawAspect="Icon" ObjectID="_1764615887" r:id="rId13"/>
        </w:object>
      </w:r>
    </w:p>
    <w:p w14:paraId="401E5880" w14:textId="77777777" w:rsidR="00370292" w:rsidRDefault="00370292" w:rsidP="00370292">
      <w:pPr>
        <w:pStyle w:val="Heading2"/>
        <w:ind w:left="720"/>
      </w:pPr>
      <w:r>
        <w:t>License:</w:t>
      </w:r>
    </w:p>
    <w:p w14:paraId="67360C07" w14:textId="77777777" w:rsidR="00370292" w:rsidRDefault="00370292" w:rsidP="00370292">
      <w:pPr>
        <w:ind w:left="720" w:firstLine="720"/>
      </w:pPr>
      <w:r>
        <w:t>CC0: Public Domain</w:t>
      </w:r>
    </w:p>
    <w:p w14:paraId="0634B12D" w14:textId="36FB1233" w:rsidR="00370292" w:rsidRPr="00496DAA" w:rsidRDefault="00370292" w:rsidP="00370292">
      <w:pPr>
        <w:pStyle w:val="Heading1"/>
      </w:pPr>
      <w:r>
        <w:t>Data Sourcing</w:t>
      </w:r>
    </w:p>
    <w:p w14:paraId="4BA662A1" w14:textId="27381350" w:rsidR="00496DAA" w:rsidRDefault="00496DAA" w:rsidP="00370292">
      <w:pPr>
        <w:pStyle w:val="Heading2"/>
        <w:ind w:left="720"/>
      </w:pPr>
      <w:r>
        <w:t>Sourced From:</w:t>
      </w:r>
    </w:p>
    <w:p w14:paraId="73192C71" w14:textId="1D3D0B68" w:rsidR="00496DAA" w:rsidRDefault="00496DAA" w:rsidP="000916EE">
      <w:pPr>
        <w:ind w:left="1440"/>
      </w:pPr>
      <w:r>
        <w:t xml:space="preserve">Kaggle </w:t>
      </w:r>
      <w:r w:rsidR="008E7B65">
        <w:t xml:space="preserve">was the primary source </w:t>
      </w:r>
      <w:r w:rsidR="000916EE">
        <w:t xml:space="preserve">providing </w:t>
      </w:r>
      <w:r w:rsidR="008E7B65">
        <w:t>data sets</w:t>
      </w:r>
      <w:r w:rsidR="000916EE">
        <w:t xml:space="preserve"> containing all of the above CSV files</w:t>
      </w:r>
      <w:r w:rsidR="008E7B65">
        <w:t>. Below</w:t>
      </w:r>
      <w:r w:rsidR="000916EE">
        <w:t xml:space="preserve"> is the citation:</w:t>
      </w:r>
    </w:p>
    <w:p w14:paraId="416D6B26" w14:textId="2AE82A95" w:rsidR="000916EE" w:rsidRPr="000916EE" w:rsidRDefault="000916EE" w:rsidP="000916EE">
      <w:pPr>
        <w:ind w:left="2160"/>
        <w:rPr>
          <w:sz w:val="18"/>
          <w:szCs w:val="18"/>
        </w:rPr>
      </w:pPr>
      <w:bookmarkStart w:id="0" w:name="_Hlk154002981"/>
      <w:r w:rsidRPr="00EA16AC">
        <w:rPr>
          <w:sz w:val="18"/>
          <w:szCs w:val="18"/>
        </w:rPr>
        <w:t>Sustainable Development Solutions Network</w:t>
      </w:r>
      <w:r>
        <w:rPr>
          <w:sz w:val="18"/>
          <w:szCs w:val="18"/>
        </w:rPr>
        <w:t xml:space="preserve"> (2019).</w:t>
      </w:r>
      <w:r w:rsidRPr="00EA16AC">
        <w:t xml:space="preserve"> </w:t>
      </w:r>
      <w:r w:rsidRPr="00EA16AC">
        <w:rPr>
          <w:sz w:val="18"/>
          <w:szCs w:val="18"/>
        </w:rPr>
        <w:t>World Happiness Report</w:t>
      </w:r>
      <w:r>
        <w:rPr>
          <w:sz w:val="18"/>
          <w:szCs w:val="18"/>
        </w:rPr>
        <w:t xml:space="preserve">. Retrieved </w:t>
      </w:r>
      <w:r w:rsidRPr="00EA16AC">
        <w:rPr>
          <w:sz w:val="18"/>
          <w:szCs w:val="18"/>
        </w:rPr>
        <w:t>[12/16/23] from</w:t>
      </w:r>
      <w:r>
        <w:rPr>
          <w:sz w:val="18"/>
          <w:szCs w:val="18"/>
        </w:rPr>
        <w:t xml:space="preserve"> [</w:t>
      </w:r>
      <w:r w:rsidRPr="00EA16AC">
        <w:rPr>
          <w:sz w:val="18"/>
          <w:szCs w:val="18"/>
        </w:rPr>
        <w:t>https://www.kaggle.com/datasets/unsdsn/world-happiness</w:t>
      </w:r>
      <w:r>
        <w:rPr>
          <w:sz w:val="18"/>
          <w:szCs w:val="18"/>
        </w:rPr>
        <w:t>]</w:t>
      </w:r>
    </w:p>
    <w:bookmarkEnd w:id="0"/>
    <w:p w14:paraId="654FA967" w14:textId="77777777" w:rsidR="00496DAA" w:rsidRDefault="00496DAA" w:rsidP="00370292">
      <w:pPr>
        <w:pStyle w:val="Heading2"/>
        <w:ind w:left="720"/>
      </w:pPr>
      <w:r>
        <w:t xml:space="preserve">Original Source Data/Authors: </w:t>
      </w:r>
    </w:p>
    <w:p w14:paraId="44FB4122" w14:textId="58C6EB86" w:rsidR="00496DAA" w:rsidRDefault="008E7B65" w:rsidP="00370292">
      <w:pPr>
        <w:ind w:left="1440"/>
      </w:pPr>
      <w:r w:rsidRPr="008E7B65">
        <w:t xml:space="preserve">The original data is gathered </w:t>
      </w:r>
      <w:r w:rsidR="000916EE" w:rsidRPr="008E7B65">
        <w:t xml:space="preserve">annually </w:t>
      </w:r>
      <w:r w:rsidR="000916EE">
        <w:t>through</w:t>
      </w:r>
      <w:r w:rsidRPr="008E7B65">
        <w:t xml:space="preserve"> the Gallup World Survey</w:t>
      </w:r>
      <w:r w:rsidR="00496DAA">
        <w:t xml:space="preserve">. </w:t>
      </w:r>
      <w:r>
        <w:t>T</w:t>
      </w:r>
      <w:r w:rsidRPr="008E7B65">
        <w:t xml:space="preserve">he citation for the primary data source </w:t>
      </w:r>
      <w:r>
        <w:t xml:space="preserve">can be located </w:t>
      </w:r>
      <w:r w:rsidRPr="008E7B65">
        <w:t>below:</w:t>
      </w:r>
    </w:p>
    <w:p w14:paraId="0DC24680" w14:textId="2F002F81" w:rsidR="00370292" w:rsidRDefault="00496DAA" w:rsidP="00370292">
      <w:pPr>
        <w:ind w:left="2160"/>
        <w:rPr>
          <w:sz w:val="20"/>
          <w:szCs w:val="20"/>
        </w:rPr>
      </w:pPr>
      <w:bookmarkStart w:id="1" w:name="_Hlk153714675"/>
      <w:r w:rsidRPr="008E7B65">
        <w:rPr>
          <w:sz w:val="20"/>
          <w:szCs w:val="20"/>
        </w:rPr>
        <w:t>Helliwell, J. F., Layard, R., Sachs, J. D., De Neve, J.-E., Aknin, L. B., &amp; Wang, S. (Eds.). (2022). World Happiness Report 2022. New York: Sustainable Development Solutions Network.</w:t>
      </w:r>
    </w:p>
    <w:p w14:paraId="54CDF37B" w14:textId="6147F947" w:rsidR="00370292" w:rsidRDefault="00370292" w:rsidP="00370292">
      <w:pPr>
        <w:pStyle w:val="Heading1"/>
      </w:pPr>
      <w:r>
        <w:t>Data Collection Methods</w:t>
      </w:r>
    </w:p>
    <w:bookmarkEnd w:id="1"/>
    <w:p w14:paraId="2E353C8F" w14:textId="19FCBC21" w:rsidR="00DE5FFA" w:rsidRDefault="00DE5FFA" w:rsidP="00DE5FFA">
      <w:pPr>
        <w:pStyle w:val="Heading1"/>
        <w:ind w:left="720"/>
        <w:rPr>
          <w:rFonts w:asciiTheme="minorHAnsi" w:eastAsiaTheme="minorHAnsi" w:hAnsiTheme="minorHAnsi" w:cstheme="minorBidi"/>
          <w:color w:val="auto"/>
          <w:sz w:val="22"/>
          <w:szCs w:val="22"/>
        </w:rPr>
      </w:pPr>
      <w:r w:rsidRPr="00DE5FFA">
        <w:rPr>
          <w:rFonts w:asciiTheme="minorHAnsi" w:eastAsiaTheme="minorHAnsi" w:hAnsiTheme="minorHAnsi" w:cstheme="minorBidi"/>
          <w:color w:val="auto"/>
          <w:sz w:val="22"/>
          <w:szCs w:val="22"/>
        </w:rPr>
        <w:t xml:space="preserve">The typical sample size for each country is 1,000 people annually, amounting to 3,000 over three years if surveys are consistently conducted. </w:t>
      </w:r>
      <w:r>
        <w:rPr>
          <w:rFonts w:asciiTheme="minorHAnsi" w:eastAsiaTheme="minorHAnsi" w:hAnsiTheme="minorHAnsi" w:cstheme="minorBidi"/>
          <w:color w:val="auto"/>
          <w:sz w:val="22"/>
          <w:szCs w:val="22"/>
        </w:rPr>
        <w:t>The authors</w:t>
      </w:r>
      <w:r w:rsidRPr="00DE5FFA">
        <w:rPr>
          <w:rFonts w:asciiTheme="minorHAnsi" w:eastAsiaTheme="minorHAnsi" w:hAnsiTheme="minorHAnsi" w:cstheme="minorBidi"/>
          <w:color w:val="auto"/>
          <w:sz w:val="22"/>
          <w:szCs w:val="22"/>
        </w:rPr>
        <w:t xml:space="preserve"> asserts that a sample size of 2,000 to 3,000 is sufficiently large</w:t>
      </w:r>
      <w:r w:rsidR="000916EE">
        <w:rPr>
          <w:rFonts w:asciiTheme="minorHAnsi" w:eastAsiaTheme="minorHAnsi" w:hAnsiTheme="minorHAnsi" w:cstheme="minorBidi"/>
          <w:color w:val="auto"/>
          <w:sz w:val="22"/>
          <w:szCs w:val="22"/>
        </w:rPr>
        <w:t xml:space="preserve"> enough</w:t>
      </w:r>
      <w:r w:rsidRPr="00DE5FFA">
        <w:rPr>
          <w:rFonts w:asciiTheme="minorHAnsi" w:eastAsiaTheme="minorHAnsi" w:hAnsiTheme="minorHAnsi" w:cstheme="minorBidi"/>
          <w:color w:val="auto"/>
          <w:sz w:val="22"/>
          <w:szCs w:val="22"/>
        </w:rPr>
        <w:t xml:space="preserve"> to provide a reasonably accurate estimate at the national level, a conclusion supported by the 95% confidence intervals displayed for each country.</w:t>
      </w:r>
    </w:p>
    <w:p w14:paraId="62817FFE" w14:textId="0F68453F" w:rsidR="00370292" w:rsidRDefault="00370292" w:rsidP="00370292">
      <w:pPr>
        <w:pStyle w:val="Heading1"/>
      </w:pPr>
      <w:r>
        <w:t>Data Contents</w:t>
      </w:r>
    </w:p>
    <w:p w14:paraId="7DFCE0A6" w14:textId="590E0F71" w:rsidR="00370292" w:rsidRDefault="00BB00A5" w:rsidP="00DE5FFA">
      <w:pPr>
        <w:ind w:left="720"/>
      </w:pPr>
      <w:r>
        <w:t>Data contains CSV files and results from the World Happiness report from 2015 to 20</w:t>
      </w:r>
      <w:r w:rsidR="000916EE">
        <w:t>19</w:t>
      </w:r>
      <w:r>
        <w:t>. Files contain rows including (</w:t>
      </w:r>
      <w:r w:rsidR="00370292" w:rsidRPr="00370292">
        <w:t>Country</w:t>
      </w:r>
      <w:r w:rsidR="00370292" w:rsidRPr="00370292">
        <w:tab/>
        <w:t>Region</w:t>
      </w:r>
      <w:r>
        <w:t xml:space="preserve">, </w:t>
      </w:r>
      <w:r w:rsidR="00370292" w:rsidRPr="00370292">
        <w:t>Happiness Rank</w:t>
      </w:r>
      <w:r>
        <w:t xml:space="preserve">, </w:t>
      </w:r>
      <w:r w:rsidR="00370292" w:rsidRPr="00370292">
        <w:t>Happiness Score</w:t>
      </w:r>
      <w:r>
        <w:t xml:space="preserve">, </w:t>
      </w:r>
      <w:r w:rsidR="00370292" w:rsidRPr="00370292">
        <w:t>Standard Error</w:t>
      </w:r>
      <w:r>
        <w:t xml:space="preserve">, </w:t>
      </w:r>
      <w:r w:rsidR="00370292" w:rsidRPr="00370292">
        <w:t>Economy (GDP per Capita)</w:t>
      </w:r>
      <w:r>
        <w:t xml:space="preserve">, </w:t>
      </w:r>
      <w:r w:rsidR="00370292" w:rsidRPr="00370292">
        <w:t>Family</w:t>
      </w:r>
      <w:r>
        <w:t xml:space="preserve"> </w:t>
      </w:r>
      <w:r w:rsidR="00370292" w:rsidRPr="00370292">
        <w:t>Health (Life Expectancy)</w:t>
      </w:r>
      <w:r>
        <w:t xml:space="preserve">, </w:t>
      </w:r>
      <w:r w:rsidR="00370292" w:rsidRPr="00370292">
        <w:t>Freedom</w:t>
      </w:r>
      <w:r>
        <w:t xml:space="preserve">, </w:t>
      </w:r>
      <w:r w:rsidR="00370292" w:rsidRPr="00370292">
        <w:t>Trust (Government Corruption)</w:t>
      </w:r>
      <w:r>
        <w:t xml:space="preserve">, </w:t>
      </w:r>
      <w:r w:rsidR="00370292" w:rsidRPr="00370292">
        <w:t>Generosity</w:t>
      </w:r>
      <w:r>
        <w:t xml:space="preserve">, </w:t>
      </w:r>
      <w:r w:rsidR="00370292" w:rsidRPr="00370292">
        <w:t>Dystopia Residual</w:t>
      </w:r>
      <w:r>
        <w:t>). Some files contain additional measurements including standard errors on calculated rows.</w:t>
      </w:r>
    </w:p>
    <w:p w14:paraId="68D473FE" w14:textId="0B73366C" w:rsidR="00DE5FFA" w:rsidRDefault="00DE5FFA" w:rsidP="00DE5FFA">
      <w:pPr>
        <w:pStyle w:val="Heading1"/>
        <w:ind w:left="720"/>
        <w:rPr>
          <w:rFonts w:asciiTheme="minorHAnsi" w:eastAsiaTheme="minorHAnsi" w:hAnsiTheme="minorHAnsi" w:cstheme="minorBidi"/>
          <w:color w:val="auto"/>
          <w:sz w:val="22"/>
          <w:szCs w:val="22"/>
        </w:rPr>
      </w:pPr>
      <w:r w:rsidRPr="00DE5FFA">
        <w:rPr>
          <w:rFonts w:asciiTheme="minorHAnsi" w:eastAsiaTheme="minorHAnsi" w:hAnsiTheme="minorHAnsi" w:cstheme="minorBidi"/>
          <w:color w:val="auto"/>
          <w:sz w:val="22"/>
          <w:szCs w:val="22"/>
        </w:rPr>
        <w:lastRenderedPageBreak/>
        <w:t xml:space="preserve">The </w:t>
      </w:r>
      <w:proofErr w:type="spellStart"/>
      <w:r w:rsidRPr="00DE5FFA">
        <w:rPr>
          <w:rFonts w:asciiTheme="minorHAnsi" w:eastAsiaTheme="minorHAnsi" w:hAnsiTheme="minorHAnsi" w:cstheme="minorBidi"/>
          <w:color w:val="auto"/>
          <w:sz w:val="22"/>
          <w:szCs w:val="22"/>
        </w:rPr>
        <w:t>Cantril</w:t>
      </w:r>
      <w:proofErr w:type="spellEnd"/>
      <w:r w:rsidRPr="00DE5FFA">
        <w:rPr>
          <w:rFonts w:asciiTheme="minorHAnsi" w:eastAsiaTheme="minorHAnsi" w:hAnsiTheme="minorHAnsi" w:cstheme="minorBidi"/>
          <w:color w:val="auto"/>
          <w:sz w:val="22"/>
          <w:szCs w:val="22"/>
        </w:rPr>
        <w:t xml:space="preserve"> ladder </w:t>
      </w:r>
      <w:r>
        <w:rPr>
          <w:rFonts w:asciiTheme="minorHAnsi" w:eastAsiaTheme="minorHAnsi" w:hAnsiTheme="minorHAnsi" w:cstheme="minorBidi"/>
          <w:color w:val="auto"/>
          <w:sz w:val="22"/>
          <w:szCs w:val="22"/>
        </w:rPr>
        <w:t>is the method used for the results. It</w:t>
      </w:r>
      <w:r w:rsidRPr="00DE5FFA">
        <w:rPr>
          <w:rFonts w:asciiTheme="minorHAnsi" w:eastAsiaTheme="minorHAnsi" w:hAnsiTheme="minorHAnsi" w:cstheme="minorBidi"/>
          <w:color w:val="auto"/>
          <w:sz w:val="22"/>
          <w:szCs w:val="22"/>
        </w:rPr>
        <w:t xml:space="preserve"> asks respondents to envision a ladder, where 10 represents the best possible life and 0 the worst. Participants rate their current lives on this scale. The rankings consider six factors—GDP, life expectancy, generosity, social support, freedom, and corruption—estimating their contributions to higher life evaluations compared to a hypothetical country called Dystopia, which reflects the world's lowest national averages for each factor. The sub-bars in the analysis illustrate the estimated impact of each factor on life evaluations, providing insights into why some countries rank higher than others.</w:t>
      </w:r>
    </w:p>
    <w:p w14:paraId="05102118" w14:textId="518EA81E" w:rsidR="00496DAA" w:rsidRDefault="00496DAA" w:rsidP="00370292">
      <w:pPr>
        <w:pStyle w:val="Heading1"/>
      </w:pPr>
      <w:r>
        <w:t>Important Notes:</w:t>
      </w:r>
    </w:p>
    <w:p w14:paraId="6110A02F" w14:textId="6E90DAD6" w:rsidR="00496DAA" w:rsidRDefault="008E7B65" w:rsidP="004017A4">
      <w:pPr>
        <w:ind w:left="720"/>
      </w:pPr>
      <w:r w:rsidRPr="008E7B65">
        <w:t xml:space="preserve">Additionally, here is the web link to additional information on the data set including appendices, methods, and insights: </w:t>
      </w:r>
      <w:hyperlink r:id="rId14" w:history="1">
        <w:r w:rsidR="000916EE" w:rsidRPr="00F06E05">
          <w:rPr>
            <w:rStyle w:val="Hyperlink"/>
          </w:rPr>
          <w:t>https://worldhappin</w:t>
        </w:r>
        <w:r w:rsidR="000916EE" w:rsidRPr="00F06E05">
          <w:rPr>
            <w:rStyle w:val="Hyperlink"/>
          </w:rPr>
          <w:t>e</w:t>
        </w:r>
        <w:r w:rsidR="000916EE" w:rsidRPr="00F06E05">
          <w:rPr>
            <w:rStyle w:val="Hyperlink"/>
          </w:rPr>
          <w:t>ss.report/ed/2022/</w:t>
        </w:r>
      </w:hyperlink>
      <w:r>
        <w:t xml:space="preserve"> </w:t>
      </w:r>
    </w:p>
    <w:sectPr w:rsidR="0049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AA"/>
    <w:rsid w:val="000916EE"/>
    <w:rsid w:val="001C1D3E"/>
    <w:rsid w:val="00370292"/>
    <w:rsid w:val="004017A4"/>
    <w:rsid w:val="00496DAA"/>
    <w:rsid w:val="00655A06"/>
    <w:rsid w:val="00732EC6"/>
    <w:rsid w:val="008E7B65"/>
    <w:rsid w:val="00981D87"/>
    <w:rsid w:val="00BB00A5"/>
    <w:rsid w:val="00DE5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4C15"/>
  <w15:chartTrackingRefBased/>
  <w15:docId w15:val="{D1184AE7-4220-4630-8577-AEA7021F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D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6D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DA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96DAA"/>
    <w:rPr>
      <w:color w:val="0563C1" w:themeColor="hyperlink"/>
      <w:u w:val="single"/>
    </w:rPr>
  </w:style>
  <w:style w:type="character" w:styleId="UnresolvedMention">
    <w:name w:val="Unresolved Mention"/>
    <w:basedOn w:val="DefaultParagraphFont"/>
    <w:uiPriority w:val="99"/>
    <w:semiHidden/>
    <w:unhideWhenUsed/>
    <w:rsid w:val="00496DAA"/>
    <w:rPr>
      <w:color w:val="605E5C"/>
      <w:shd w:val="clear" w:color="auto" w:fill="E1DFDD"/>
    </w:rPr>
  </w:style>
  <w:style w:type="character" w:styleId="FollowedHyperlink">
    <w:name w:val="FollowedHyperlink"/>
    <w:basedOn w:val="DefaultParagraphFont"/>
    <w:uiPriority w:val="99"/>
    <w:semiHidden/>
    <w:unhideWhenUsed/>
    <w:rsid w:val="000916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6516">
      <w:bodyDiv w:val="1"/>
      <w:marLeft w:val="0"/>
      <w:marRight w:val="0"/>
      <w:marTop w:val="0"/>
      <w:marBottom w:val="0"/>
      <w:divBdr>
        <w:top w:val="none" w:sz="0" w:space="0" w:color="auto"/>
        <w:left w:val="none" w:sz="0" w:space="0" w:color="auto"/>
        <w:bottom w:val="none" w:sz="0" w:space="0" w:color="auto"/>
        <w:right w:val="none" w:sz="0" w:space="0" w:color="auto"/>
      </w:divBdr>
    </w:div>
    <w:div w:id="1264336374">
      <w:bodyDiv w:val="1"/>
      <w:marLeft w:val="0"/>
      <w:marRight w:val="0"/>
      <w:marTop w:val="0"/>
      <w:marBottom w:val="0"/>
      <w:divBdr>
        <w:top w:val="none" w:sz="0" w:space="0" w:color="auto"/>
        <w:left w:val="none" w:sz="0" w:space="0" w:color="auto"/>
        <w:bottom w:val="none" w:sz="0" w:space="0" w:color="auto"/>
        <w:right w:val="none" w:sz="0" w:space="0" w:color="auto"/>
      </w:divBdr>
    </w:div>
    <w:div w:id="147471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Macro-Enabled_Worksheet4.xlsm"/><Relationship Id="rId3" Type="http://schemas.openxmlformats.org/officeDocument/2006/relationships/webSettings" Target="webSettings.xml"/><Relationship Id="rId7" Type="http://schemas.openxmlformats.org/officeDocument/2006/relationships/package" Target="embeddings/Microsoft_Excel_Macro-Enabled_Worksheet1.xlsm"/><Relationship Id="rId12" Type="http://schemas.openxmlformats.org/officeDocument/2006/relationships/image" Target="media/image5.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Excel_Macro-Enabled_Worksheet3.xlsm"/><Relationship Id="rId5" Type="http://schemas.openxmlformats.org/officeDocument/2006/relationships/package" Target="embeddings/Microsoft_Excel_Macro-Enabled_Worksheet.xlsm"/><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Excel_Macro-Enabled_Worksheet2.xlsm"/><Relationship Id="rId14" Type="http://schemas.openxmlformats.org/officeDocument/2006/relationships/hyperlink" Target="https://worldhappiness.report/ed/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warner</dc:creator>
  <cp:keywords/>
  <dc:description/>
  <cp:lastModifiedBy>jessica warner</cp:lastModifiedBy>
  <cp:revision>6</cp:revision>
  <dcterms:created xsi:type="dcterms:W3CDTF">2023-12-17T18:33:00Z</dcterms:created>
  <dcterms:modified xsi:type="dcterms:W3CDTF">2023-12-21T04:18:00Z</dcterms:modified>
</cp:coreProperties>
</file>