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Yang_data_analysis</w:t>
      </w:r>
    </w:p>
    <w:p>
      <w:pPr>
        <w:pStyle w:val="FirstParagraph"/>
      </w:pPr>
      <w:r>
        <w:t xml:space="preserve">Load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load data.</w:t>
      </w:r>
    </w:p>
    <w:p>
      <w:pPr>
        <w:pStyle w:val="SourceCode"/>
      </w:pPr>
      <w:r>
        <w:rPr>
          <w:rStyle w:val="NormalTok"/>
        </w:rPr>
        <w:t xml:space="preserve">baseJ_KO_gene_change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"../../data/processed_data/baseJ_KO_gene_change.rds"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H3V_KO_gene_change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"../../data/processed_data/H3V_KO_gene_change.rds"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double_KO_gene_change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"../../data/processed_data/double_KO_gene_change.rds"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life_stage_gene_expression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"../../data/processed_data/life_stage_gene_expression.rds"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First, I ask if genes whose expressions were affected by base J knockout are related to certain stages of T. brucei life cycle.</w:t>
      </w:r>
    </w:p>
    <w:p>
      <w:pPr>
        <w:pStyle w:val="SourceCode"/>
      </w:pPr>
      <w:r>
        <w:rPr>
          <w:rStyle w:val="NormalTok"/>
        </w:rPr>
        <w:t xml:space="preserve">baseJ_KO_gene_change</w:t>
      </w:r>
    </w:p>
    <w:p>
      <w:pPr>
        <w:pStyle w:val="SourceCode"/>
      </w:pPr>
      <w:r>
        <w:rPr>
          <w:rStyle w:val="VerbatimChar"/>
        </w:rPr>
        <w:t xml:space="preserve">## # A tibble: 36 x 10</w:t>
      </w:r>
      <w:r>
        <w:br w:type="textWrapping"/>
      </w:r>
      <w:r>
        <w:rPr>
          <w:rStyle w:val="VerbatimChar"/>
        </w:rPr>
        <w:t xml:space="preserve">##    mutant name  orientation `wt value` `mutant value` annotation `Q value`</w:t>
      </w:r>
      <w:r>
        <w:br w:type="textWrapping"/>
      </w:r>
      <w:r>
        <w:rPr>
          <w:rStyle w:val="VerbatimChar"/>
        </w:rPr>
        <w:t xml:space="preserve">##    &lt;chr&gt;  &lt;chr&gt; &lt;chr&gt;            &lt;dbl&gt;          &lt;dbl&gt; &lt;chr&gt;          &lt;dbl&gt;</w:t>
      </w:r>
      <w:r>
        <w:br w:type="textWrapping"/>
      </w:r>
      <w:r>
        <w:rPr>
          <w:rStyle w:val="VerbatimChar"/>
        </w:rPr>
        <w:t xml:space="preserve">##  1 J&lt;U+2206&gt;     Tb92~ sense           3.34           16.8   expressio~   0.00431</w:t>
      </w:r>
      <w:r>
        <w:br w:type="textWrapping"/>
      </w:r>
      <w:r>
        <w:rPr>
          <w:rStyle w:val="VerbatimChar"/>
        </w:rPr>
        <w:t xml:space="preserve">##  2 J&lt;U+2206&gt;     Tb92~ sense           3.13           16.8   expressio~   0.00140</w:t>
      </w:r>
      <w:r>
        <w:br w:type="textWrapping"/>
      </w:r>
      <w:r>
        <w:rPr>
          <w:rStyle w:val="VerbatimChar"/>
        </w:rPr>
        <w:t xml:space="preserve">##  3 J&lt;U+2206&gt;     Tb92~ sense           4.50           25.7   expressio~   0.00379</w:t>
      </w:r>
      <w:r>
        <w:br w:type="textWrapping"/>
      </w:r>
      <w:r>
        <w:rPr>
          <w:rStyle w:val="VerbatimChar"/>
        </w:rPr>
        <w:t xml:space="preserve">##  4 J&lt;U+2206&gt;     Tb92~ sense           0.394           5.86  hypotheti~   0.00431</w:t>
      </w:r>
      <w:r>
        <w:br w:type="textWrapping"/>
      </w:r>
      <w:r>
        <w:rPr>
          <w:rStyle w:val="VerbatimChar"/>
        </w:rPr>
        <w:t xml:space="preserve">##  5 J&lt;U+2206&gt;     Tb92~ sense           0.0789          0.885 hypotheti~   0.0304 </w:t>
      </w:r>
      <w:r>
        <w:br w:type="textWrapping"/>
      </w:r>
      <w:r>
        <w:rPr>
          <w:rStyle w:val="VerbatimChar"/>
        </w:rPr>
        <w:t xml:space="preserve">##  6 J&lt;U+2206&gt;     Tb92~ sense           3.56           17.6   receptor-~   0.00431</w:t>
      </w:r>
      <w:r>
        <w:br w:type="textWrapping"/>
      </w:r>
      <w:r>
        <w:rPr>
          <w:rStyle w:val="VerbatimChar"/>
        </w:rPr>
        <w:t xml:space="preserve">##  7 J&lt;U+2206&gt;     Tb92~ sense           1.10           12.0   hypotheti~   0.0191 </w:t>
      </w:r>
      <w:r>
        <w:br w:type="textWrapping"/>
      </w:r>
      <w:r>
        <w:rPr>
          <w:rStyle w:val="VerbatimChar"/>
        </w:rPr>
        <w:t xml:space="preserve">##  8 J&lt;U+2206&gt;     Tb92~ sense           0.645           9.26  hypotheti~   0.0402 </w:t>
      </w:r>
      <w:r>
        <w:br w:type="textWrapping"/>
      </w:r>
      <w:r>
        <w:rPr>
          <w:rStyle w:val="VerbatimChar"/>
        </w:rPr>
        <w:t xml:space="preserve">##  9 J&lt;U+2206&gt;     Tb92~ sense           1.31            6.48  variant s~   0.0101 </w:t>
      </w:r>
      <w:r>
        <w:br w:type="textWrapping"/>
      </w:r>
      <w:r>
        <w:rPr>
          <w:rStyle w:val="VerbatimChar"/>
        </w:rPr>
        <w:t xml:space="preserve">## 10 J&lt;U+2206&gt;     Tb92~ sense           2.96           14.5   hypotheti~   0.0187 </w:t>
      </w:r>
      <w:r>
        <w:br w:type="textWrapping"/>
      </w:r>
      <w:r>
        <w:rPr>
          <w:rStyle w:val="VerbatimChar"/>
        </w:rPr>
        <w:t xml:space="preserve">## # ... with 26 more rows, and 3 more variables: `distance to 5' HT</w:t>
      </w:r>
      <w:r>
        <w:br w:type="textWrapping"/>
      </w:r>
      <w:r>
        <w:rPr>
          <w:rStyle w:val="VerbatimChar"/>
        </w:rPr>
        <w:t xml:space="preserve">## #   SSR` &lt;chr&gt;, `distance to 3' HT SSR` &lt;chr&gt;, `distance to cSSR</w:t>
      </w:r>
      <w:r>
        <w:br w:type="textWrapping"/>
      </w:r>
      <w:r>
        <w:rPr>
          <w:rStyle w:val="VerbatimChar"/>
        </w:rPr>
        <w:t xml:space="preserve">## #   edge` &lt;chr&gt;</w:t>
      </w:r>
    </w:p>
    <w:p>
      <w:pPr>
        <w:pStyle w:val="SourceCode"/>
      </w:pPr>
      <w:r>
        <w:rPr>
          <w:rStyle w:val="NormalTok"/>
        </w:rPr>
        <w:t xml:space="preserve">life_stage_gene_expression</w:t>
      </w:r>
    </w:p>
    <w:p>
      <w:pPr>
        <w:pStyle w:val="SourceCode"/>
      </w:pPr>
      <w:r>
        <w:rPr>
          <w:rStyle w:val="VerbatimChar"/>
        </w:rPr>
        <w:t xml:space="preserve">## # A tibble: 9,694 x 10</w:t>
      </w:r>
      <w:r>
        <w:br w:type="textWrapping"/>
      </w:r>
      <w:r>
        <w:rPr>
          <w:rStyle w:val="VerbatimChar"/>
        </w:rPr>
        <w:t xml:space="preserve">##    `Gene ID` `Mean Slender` `Mean Stumpy` `Mean Early` `Mean Late`</w:t>
      </w:r>
      <w:r>
        <w:br w:type="textWrapping"/>
      </w:r>
      <w:r>
        <w:rPr>
          <w:rStyle w:val="VerbatimChar"/>
        </w:rPr>
        <w:t xml:space="preserve">##    &lt;chr&gt;              &lt;dbl&gt;         &lt;dbl&gt;        &lt;dbl&gt;       &lt;dbl&gt;</w:t>
      </w:r>
      <w:r>
        <w:br w:type="textWrapping"/>
      </w:r>
      <w:r>
        <w:rPr>
          <w:rStyle w:val="VerbatimChar"/>
        </w:rPr>
        <w:t xml:space="preserve">##  1 Tb927.4.~           3.77          4.17         3.99        2.06</w:t>
      </w:r>
      <w:r>
        <w:br w:type="textWrapping"/>
      </w:r>
      <w:r>
        <w:rPr>
          <w:rStyle w:val="VerbatimChar"/>
        </w:rPr>
        <w:t xml:space="preserve">##  2 Tb927.7.~         127.          121.         175.        153.  </w:t>
      </w:r>
      <w:r>
        <w:br w:type="textWrapping"/>
      </w:r>
      <w:r>
        <w:rPr>
          <w:rStyle w:val="VerbatimChar"/>
        </w:rPr>
        <w:t xml:space="preserve">##  3 Tb927.8.~           2.3           9.75         1.7         1.02</w:t>
      </w:r>
      <w:r>
        <w:br w:type="textWrapping"/>
      </w:r>
      <w:r>
        <w:rPr>
          <w:rStyle w:val="VerbatimChar"/>
        </w:rPr>
        <w:t xml:space="preserve">##  4 Tb927.8.~          61.8          40.7         63.6        54.2 </w:t>
      </w:r>
      <w:r>
        <w:br w:type="textWrapping"/>
      </w:r>
      <w:r>
        <w:rPr>
          <w:rStyle w:val="VerbatimChar"/>
        </w:rPr>
        <w:t xml:space="preserve">##  5 Tb927.11~          70.7          37.0        106.         74.5 </w:t>
      </w:r>
      <w:r>
        <w:br w:type="textWrapping"/>
      </w:r>
      <w:r>
        <w:rPr>
          <w:rStyle w:val="VerbatimChar"/>
        </w:rPr>
        <w:t xml:space="preserve">##  6 Tb927.11~          64.0          62.9        188.        127.  </w:t>
      </w:r>
      <w:r>
        <w:br w:type="textWrapping"/>
      </w:r>
      <w:r>
        <w:rPr>
          <w:rStyle w:val="VerbatimChar"/>
        </w:rPr>
        <w:t xml:space="preserve">##  7 Tb927.4.~         127.           93.9         75.0        42.2 </w:t>
      </w:r>
      <w:r>
        <w:br w:type="textWrapping"/>
      </w:r>
      <w:r>
        <w:rPr>
          <w:rStyle w:val="VerbatimChar"/>
        </w:rPr>
        <w:t xml:space="preserve">##  8 Tb927.7.~         253.          319.         391.        280.  </w:t>
      </w:r>
      <w:r>
        <w:br w:type="textWrapping"/>
      </w:r>
      <w:r>
        <w:rPr>
          <w:rStyle w:val="VerbatimChar"/>
        </w:rPr>
        <w:t xml:space="preserve">##  9 Tb927.7.~         252.          315.         393.        288.  </w:t>
      </w:r>
      <w:r>
        <w:br w:type="textWrapping"/>
      </w:r>
      <w:r>
        <w:rPr>
          <w:rStyle w:val="VerbatimChar"/>
        </w:rPr>
        <w:t xml:space="preserve">## 10 Tb927.11~         331.          275.         404.        259.  </w:t>
      </w:r>
      <w:r>
        <w:br w:type="textWrapping"/>
      </w:r>
      <w:r>
        <w:rPr>
          <w:rStyle w:val="VerbatimChar"/>
        </w:rPr>
        <w:t xml:space="preserve">## # ... with 9,684 more rows, and 5 more variables: `Product</w:t>
      </w:r>
      <w:r>
        <w:br w:type="textWrapping"/>
      </w:r>
      <w:r>
        <w:rPr>
          <w:rStyle w:val="VerbatimChar"/>
        </w:rPr>
        <w:t xml:space="preserve">## #   Description` &lt;chr&gt;, `FC St/Sl` &lt;dbl&gt;, `FC St/Early` &lt;dbl&gt;, `FC</w:t>
      </w:r>
      <w:r>
        <w:br w:type="textWrapping"/>
      </w:r>
      <w:r>
        <w:rPr>
          <w:rStyle w:val="VerbatimChar"/>
        </w:rPr>
        <w:t xml:space="preserve">## #   St/Late` &lt;dbl&gt;, `FC Early/Late` &lt;dbl&gt;</w:t>
      </w:r>
    </w:p>
    <w:p>
      <w:pPr>
        <w:pStyle w:val="SourceCode"/>
      </w:pPr>
      <w:r>
        <w:rPr>
          <w:rStyle w:val="NormalTok"/>
        </w:rPr>
        <w:t xml:space="preserve">BaseJ_related_genes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baseJ_KO_gene_change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cluster1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life_stage_gene_expression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BaseJ_related_genes)</w:t>
      </w:r>
      <w:r>
        <w:br w:type="textWrapping"/>
      </w:r>
      <w:r>
        <w:rPr>
          <w:rStyle w:val="NormalTok"/>
        </w:rPr>
        <w:t xml:space="preserve">cluster1</w:t>
      </w:r>
    </w:p>
    <w:p>
      <w:pPr>
        <w:pStyle w:val="SourceCode"/>
      </w:pPr>
      <w:r>
        <w:rPr>
          <w:rStyle w:val="VerbatimChar"/>
        </w:rPr>
        <w:t xml:space="preserve">## # A tibble: 27 x 10</w:t>
      </w:r>
      <w:r>
        <w:br w:type="textWrapping"/>
      </w:r>
      <w:r>
        <w:rPr>
          <w:rStyle w:val="VerbatimChar"/>
        </w:rPr>
        <w:t xml:space="preserve">##    `Gene ID` `Mean Slender` `Mean Stumpy` `Mean Early` `Mean Late`</w:t>
      </w:r>
      <w:r>
        <w:br w:type="textWrapping"/>
      </w:r>
      <w:r>
        <w:rPr>
          <w:rStyle w:val="VerbatimChar"/>
        </w:rPr>
        <w:t xml:space="preserve">##    &lt;chr&gt;              &lt;dbl&gt;         &lt;dbl&gt;        &lt;dbl&gt;       &lt;dbl&gt;</w:t>
      </w:r>
      <w:r>
        <w:br w:type="textWrapping"/>
      </w:r>
      <w:r>
        <w:rPr>
          <w:rStyle w:val="VerbatimChar"/>
        </w:rPr>
        <w:t xml:space="preserve">##  1 Tb927.3.~           6.84         25          147.         42.5 </w:t>
      </w:r>
      <w:r>
        <w:br w:type="textWrapping"/>
      </w:r>
      <w:r>
        <w:rPr>
          <w:rStyle w:val="VerbatimChar"/>
        </w:rPr>
        <w:t xml:space="preserve">##  2 Tb927.1.~           7.42         21.4         12.8         3.07</w:t>
      </w:r>
      <w:r>
        <w:br w:type="textWrapping"/>
      </w:r>
      <w:r>
        <w:rPr>
          <w:rStyle w:val="VerbatimChar"/>
        </w:rPr>
        <w:t xml:space="preserve">##  3 Tb927.2.~          19.8          44.1         17.4        11.8 </w:t>
      </w:r>
      <w:r>
        <w:br w:type="textWrapping"/>
      </w:r>
      <w:r>
        <w:rPr>
          <w:rStyle w:val="VerbatimChar"/>
        </w:rPr>
        <w:t xml:space="preserve">##  4 Tb927.2.~          12.1          33.9         14.0         4.61</w:t>
      </w:r>
      <w:r>
        <w:br w:type="textWrapping"/>
      </w:r>
      <w:r>
        <w:rPr>
          <w:rStyle w:val="VerbatimChar"/>
        </w:rPr>
        <w:t xml:space="preserve">##  5 Tb927.10~           0.44          0.46         0.55        0.5 </w:t>
      </w:r>
      <w:r>
        <w:br w:type="textWrapping"/>
      </w:r>
      <w:r>
        <w:rPr>
          <w:rStyle w:val="VerbatimChar"/>
        </w:rPr>
        <w:t xml:space="preserve">##  6 Tb927.10~           0.44          0.46         0.55        0.5 </w:t>
      </w:r>
      <w:r>
        <w:br w:type="textWrapping"/>
      </w:r>
      <w:r>
        <w:rPr>
          <w:rStyle w:val="VerbatimChar"/>
        </w:rPr>
        <w:t xml:space="preserve">##  7 Tb927.10~           6.33          3.24         0.55        1.01</w:t>
      </w:r>
      <w:r>
        <w:br w:type="textWrapping"/>
      </w:r>
      <w:r>
        <w:rPr>
          <w:rStyle w:val="VerbatimChar"/>
        </w:rPr>
        <w:t xml:space="preserve">##  8 Tb927.11~           2.74          0.92         1.68        1.02</w:t>
      </w:r>
      <w:r>
        <w:br w:type="textWrapping"/>
      </w:r>
      <w:r>
        <w:rPr>
          <w:rStyle w:val="VerbatimChar"/>
        </w:rPr>
        <w:t xml:space="preserve">##  9 Tb927.11~           0.44          0.46         0.55        0.5 </w:t>
      </w:r>
      <w:r>
        <w:br w:type="textWrapping"/>
      </w:r>
      <w:r>
        <w:rPr>
          <w:rStyle w:val="VerbatimChar"/>
        </w:rPr>
        <w:t xml:space="preserve">## 10 Tb927.2.~           1.79          5.57         1.13        1.02</w:t>
      </w:r>
      <w:r>
        <w:br w:type="textWrapping"/>
      </w:r>
      <w:r>
        <w:rPr>
          <w:rStyle w:val="VerbatimChar"/>
        </w:rPr>
        <w:t xml:space="preserve">## # ... with 17 more rows, and 5 more variables: `Product</w:t>
      </w:r>
      <w:r>
        <w:br w:type="textWrapping"/>
      </w:r>
      <w:r>
        <w:rPr>
          <w:rStyle w:val="VerbatimChar"/>
        </w:rPr>
        <w:t xml:space="preserve">## #   Description` &lt;chr&gt;, `FC St/Sl` &lt;dbl&gt;, `FC St/Early` &lt;dbl&gt;, `FC</w:t>
      </w:r>
      <w:r>
        <w:br w:type="textWrapping"/>
      </w:r>
      <w:r>
        <w:rPr>
          <w:rStyle w:val="VerbatimChar"/>
        </w:rPr>
        <w:t xml:space="preserve">## #   St/Late` &lt;dbl&gt;, `FC Early/Late` &lt;dbl&gt;</w:t>
      </w:r>
    </w:p>
    <w:p>
      <w:pPr>
        <w:pStyle w:val="FirstParagraph"/>
      </w:pPr>
      <w:r>
        <w:t xml:space="preserve">To see if any of these genes are up-regulationed by a certain cell cycle stage, I need to compare the ratios of expression values between different life stages, as presented in the last columns in cluster1 table. If the ratio for a specific gene is greater than 2, then I consider that gene to be up-regulated.</w:t>
      </w:r>
    </w:p>
    <w:p>
      <w:pPr>
        <w:pStyle w:val="SourceCode"/>
      </w:pPr>
      <w:r>
        <w:rPr>
          <w:rStyle w:val="NormalTok"/>
        </w:rPr>
        <w:t xml:space="preserve">cluster1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FC St/Sl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  10</w:t>
      </w:r>
    </w:p>
    <w:p>
      <w:pPr>
        <w:pStyle w:val="SourceCode"/>
      </w:pPr>
      <w:r>
        <w:rPr>
          <w:rStyle w:val="NormalTok"/>
        </w:rPr>
        <w:t xml:space="preserve">cluster1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FC St/Early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  10</w:t>
      </w:r>
    </w:p>
    <w:p>
      <w:pPr>
        <w:pStyle w:val="SourceCode"/>
      </w:pPr>
      <w:r>
        <w:rPr>
          <w:rStyle w:val="NormalTok"/>
        </w:rPr>
        <w:t xml:space="preserve">cluster1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FC St/Late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  12</w:t>
      </w:r>
    </w:p>
    <w:p>
      <w:pPr>
        <w:pStyle w:val="SourceCode"/>
      </w:pPr>
      <w:r>
        <w:rPr>
          <w:rStyle w:val="NormalTok"/>
        </w:rPr>
        <w:t xml:space="preserve">cluster1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FC Early/Late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   5</w:t>
      </w:r>
    </w:p>
    <w:p>
      <w:pPr>
        <w:pStyle w:val="SourceCode"/>
      </w:pPr>
      <w:r>
        <w:rPr>
          <w:rStyle w:val="NormalTok"/>
        </w:rPr>
        <w:t xml:space="preserve">number_genes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genes_affected_baseJ_KO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(number_genes,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(genes_affected_baseJ_KO)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"stumpy"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genes_affected_baseJ_KO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(genes_affected_baseJ_KO)</w:t>
      </w:r>
      <w:r>
        <w:br w:type="textWrapping"/>
      </w:r>
      <w:r>
        <w:rPr>
          <w:rStyle w:val="NormalTok"/>
        </w:rPr>
        <w:t xml:space="preserve">genes_affected_baseJ_KO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(genes_affected_baseJ_KO)</w:t>
      </w:r>
      <w:r>
        <w:br w:type="textWrapping"/>
      </w:r>
      <w:r>
        <w:rPr>
          <w:rStyle w:val="NormalTok"/>
        </w:rPr>
        <w:t xml:space="preserve">genes_affected_baseJ_KO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(Var1,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ang_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it seems that base J KO had the least impact on gene expression of late procyclic form of T. brucei.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Yang_data_analysis</dc:title>
  <dc:creator/>
  <cp:keywords/>
  <dcterms:created xsi:type="dcterms:W3CDTF">2019-10-11T20:21:35Z</dcterms:created>
  <dcterms:modified xsi:type="dcterms:W3CDTF">2019-10-11T20:21:35Z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