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文献综述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国内研究现状</w:t>
      </w:r>
    </w:p>
    <w:p>
      <w:pPr>
        <w:pStyle w:val="3"/>
        <w:ind w:firstLine="480"/>
        <w:outlineLvl w:val="1"/>
      </w:pPr>
      <w:r>
        <w:rPr>
          <w:rFonts w:hint="eastAsia"/>
        </w:rPr>
        <w:t>我国对于3D打印技术的研究较国外起步较晚，但随着3D打印技术在国外各领域的应用中所展现的巨大潜力，迅速引起了国内大批科研工作者、工业领域专家的重点关注，并使得我国的3D打印技术得到了迅猛的发展</w:t>
      </w:r>
      <w:r>
        <w:rPr>
          <w:rFonts w:hint="eastAsia"/>
          <w:vertAlign w:val="superscript"/>
        </w:rPr>
        <w:fldChar w:fldCharType="begin"/>
      </w:r>
      <w:r>
        <w:rPr>
          <w:rFonts w:hint="eastAsia"/>
          <w:vertAlign w:val="superscript"/>
        </w:rPr>
        <w:instrText xml:space="preserve"> REF _Ref19925 \r \h </w:instrText>
      </w:r>
      <w:r>
        <w:rPr>
          <w:rFonts w:hint="eastAsia"/>
          <w:vertAlign w:val="superscript"/>
        </w:rPr>
        <w:fldChar w:fldCharType="separate"/>
      </w:r>
      <w:r>
        <w:rPr>
          <w:rFonts w:hint="eastAsia"/>
          <w:vertAlign w:val="superscript"/>
        </w:rPr>
        <w:t>[8]</w:t>
      </w:r>
      <w:r>
        <w:rPr>
          <w:rFonts w:hint="eastAsia"/>
          <w:vertAlign w:val="superscript"/>
        </w:rPr>
        <w:fldChar w:fldCharType="end"/>
      </w:r>
      <w:r>
        <w:rPr>
          <w:rFonts w:hint="eastAsia"/>
        </w:rPr>
        <w:t>。例如华中科技大学历经十多年研制出全球最大的“3D打印机”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其可加工零件长宽最大尺寸均达到1.2米。从理论上说, 只要长宽尺寸小于1.2米的零件, 都可通过这部机器“打印”出来</w:t>
      </w:r>
      <w:r>
        <w:rPr>
          <w:rFonts w:hint="eastAsia"/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9</w:t>
      </w:r>
      <w:r>
        <w:rPr>
          <w:rFonts w:hint="eastAsia"/>
          <w:vertAlign w:val="superscript"/>
        </w:rPr>
        <w:t>]</w:t>
      </w:r>
      <w:r>
        <w:rPr>
          <w:rFonts w:hint="eastAsia"/>
          <w:lang w:val="en-US" w:eastAsia="zh-CN"/>
        </w:rPr>
        <w:t>；西</w:t>
      </w:r>
      <w:r>
        <w:rPr>
          <w:rFonts w:hint="eastAsia"/>
        </w:rPr>
        <w:t>安交通大学自主研发了三维打印机喷头, 并在光固化成型系统、成型材料等方面也取得了突破性进展, 使其成型精度达到了</w:t>
      </w:r>
      <w:r>
        <w:rPr>
          <w:rFonts w:hint="eastAsia"/>
          <w:highlight w:val="none"/>
        </w:rPr>
        <w:t>0.2mm</w:t>
      </w:r>
      <w:r>
        <w:rPr>
          <w:rFonts w:hint="eastAsia"/>
          <w:highlight w:val="none"/>
          <w:vertAlign w:val="superscript"/>
        </w:rPr>
        <w:t>[</w:t>
      </w:r>
      <w:r>
        <w:rPr>
          <w:rFonts w:hint="eastAsia"/>
          <w:highlight w:val="none"/>
          <w:vertAlign w:val="superscript"/>
          <w:lang w:val="en-US" w:eastAsia="zh-CN"/>
        </w:rPr>
        <w:t>10</w:t>
      </w:r>
      <w:r>
        <w:rPr>
          <w:rFonts w:hint="eastAsia"/>
          <w:highlight w:val="none"/>
          <w:vertAlign w:val="superscript"/>
        </w:rPr>
        <w:t>]</w:t>
      </w:r>
      <w:r>
        <w:rPr>
          <w:rFonts w:hint="eastAsia"/>
          <w:highlight w:val="none"/>
        </w:rPr>
        <w:t>。</w:t>
      </w:r>
      <w:r>
        <w:rPr>
          <w:rFonts w:hint="eastAsia"/>
        </w:rPr>
        <w:t>目前，该技术也在我国得到了广泛的应用，市场占比也在不断增加，但目前我国的 3D 打印技术的发展还不是特别成熟和完善，还是主要应用于科研，没有实现对其的普遍应用，与发达国家相比还是有一定的不足和差距</w:t>
      </w:r>
      <w:r>
        <w:rPr>
          <w:rFonts w:hint="eastAsia"/>
          <w:vertAlign w:val="superscript"/>
        </w:rPr>
        <w:fldChar w:fldCharType="begin"/>
      </w:r>
      <w:r>
        <w:rPr>
          <w:rFonts w:hint="eastAsia"/>
          <w:vertAlign w:val="superscript"/>
        </w:rPr>
        <w:instrText xml:space="preserve"> REF _Ref19925 \r \h </w:instrText>
      </w:r>
      <w:r>
        <w:rPr>
          <w:rFonts w:hint="eastAsia"/>
          <w:vertAlign w:val="superscript"/>
        </w:rPr>
        <w:fldChar w:fldCharType="separate"/>
      </w:r>
      <w:r>
        <w:rPr>
          <w:rFonts w:hint="eastAsia"/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11</w:t>
      </w:r>
      <w:r>
        <w:rPr>
          <w:rFonts w:hint="eastAsia"/>
          <w:vertAlign w:val="superscript"/>
        </w:rPr>
        <w:t>]</w:t>
      </w:r>
      <w:r>
        <w:rPr>
          <w:rFonts w:hint="eastAsia"/>
          <w:vertAlign w:val="superscript"/>
        </w:rPr>
        <w:fldChar w:fldCharType="end"/>
      </w:r>
      <w:r>
        <w:rPr>
          <w:rFonts w:hint="eastAsia"/>
        </w:rPr>
        <w:t>。目前，国产 3D 打印机在打印精度、打印速度、打印尺寸和软件支持等方面还难以满足商用的需求</w:t>
      </w:r>
      <w:r>
        <w:rPr>
          <w:rFonts w:hint="eastAsia"/>
          <w:vertAlign w:val="superscript"/>
        </w:rPr>
        <w:fldChar w:fldCharType="begin"/>
      </w:r>
      <w:r>
        <w:rPr>
          <w:rFonts w:hint="eastAsia"/>
          <w:vertAlign w:val="superscript"/>
        </w:rPr>
        <w:instrText xml:space="preserve"> REF _Ref19925 \r \h </w:instrText>
      </w:r>
      <w:r>
        <w:rPr>
          <w:rFonts w:hint="eastAsia"/>
          <w:vertAlign w:val="superscript"/>
        </w:rPr>
        <w:fldChar w:fldCharType="separate"/>
      </w:r>
      <w:r>
        <w:rPr>
          <w:rFonts w:hint="eastAsia"/>
          <w:vertAlign w:val="superscript"/>
        </w:rPr>
        <w:t>[1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superscript"/>
        </w:rPr>
        <w:t>]</w:t>
      </w:r>
      <w:r>
        <w:rPr>
          <w:rFonts w:hint="eastAsia"/>
          <w:vertAlign w:val="superscript"/>
        </w:rPr>
        <w:fldChar w:fldCharType="end"/>
      </w:r>
      <w:r>
        <w:rPr>
          <w:rFonts w:hint="eastAsia"/>
        </w:rPr>
        <w:t xml:space="preserve">。 </w:t>
      </w:r>
    </w:p>
    <w:p>
      <w:pPr>
        <w:pStyle w:val="3"/>
        <w:ind w:firstLine="480"/>
        <w:outlineLvl w:val="1"/>
      </w:pPr>
      <w:r>
        <w:t>目前，国产 3D 打印企业还处在发展上升期。3D 打印设备的研制生产主要有 2 种形式，一种是以北京殷华、陕西恒通智能机器、湖北滨湖机电为代表的部分企业，依托高校研究成果对 3D 打印设备进行产业化运作，实现了整机生产与销售；另一种是以南京紫金立德为代表的部分企业，采取引进技术与自我开发相结合的办法，实现了 3D 打印机的整机生产和销售</w:t>
      </w:r>
      <w:r>
        <w:rPr>
          <w:rFonts w:hint="eastAsia"/>
          <w:vertAlign w:val="superscript"/>
        </w:rPr>
        <w:fldChar w:fldCharType="begin"/>
      </w:r>
      <w:r>
        <w:rPr>
          <w:rFonts w:hint="eastAsia"/>
          <w:vertAlign w:val="superscript"/>
        </w:rPr>
        <w:instrText xml:space="preserve"> REF _Ref19925 \r \h </w:instrText>
      </w:r>
      <w:r>
        <w:rPr>
          <w:rFonts w:hint="eastAsia"/>
          <w:vertAlign w:val="superscript"/>
        </w:rPr>
        <w:fldChar w:fldCharType="separate"/>
      </w:r>
      <w:r>
        <w:rPr>
          <w:rFonts w:hint="eastAsia"/>
          <w:vertAlign w:val="superscript"/>
        </w:rPr>
        <w:t>[1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superscript"/>
        </w:rPr>
        <w:t>]</w:t>
      </w:r>
      <w:r>
        <w:rPr>
          <w:rFonts w:hint="eastAsia"/>
          <w:vertAlign w:val="superscript"/>
        </w:rPr>
        <w:fldChar w:fldCharType="end"/>
      </w:r>
      <w:r>
        <w:rPr>
          <w:rFonts w:hint="eastAsia"/>
        </w:rPr>
        <w:t>。国内 3D 打印产业发展呈现加速增长态势，但发展不够均衡，技术侧重点受地域经济影响较为明显。北京、陕西、上海三地是国内 3D 打印专利申请量最多的省市，3D 打印的研究上均侧重于生物体制造、塑料成型、图像数据处理、电数字数据处理</w:t>
      </w:r>
      <w:r>
        <w:rPr>
          <w:rFonts w:hint="eastAsia"/>
          <w:vertAlign w:val="superscript"/>
        </w:rPr>
        <w:t>[1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。</w:t>
      </w:r>
    </w:p>
    <w:p>
      <w:pPr>
        <w:pStyle w:val="3"/>
        <w:ind w:firstLineChars="0"/>
        <w:outlineLvl w:val="1"/>
      </w:pPr>
      <w:r>
        <w:t>目前中国沿海大城市里</w:t>
      </w:r>
      <w:r>
        <w:rPr>
          <w:rFonts w:hint="eastAsia"/>
          <w:lang w:eastAsia="zh-CN"/>
        </w:rPr>
        <w:t>，</w:t>
      </w:r>
      <w:r>
        <w:t>有大部分的先进企业利用外国品牌的3D打印机成功地在快速成型等工业领域进行商用</w:t>
      </w:r>
      <w:r>
        <w:rPr>
          <w:rFonts w:hint="eastAsia"/>
          <w:lang w:eastAsia="zh-CN"/>
        </w:rPr>
        <w:t>，</w:t>
      </w:r>
      <w:r>
        <w:t>应用领域例如工业和玩具模型制做、考古文物修复复原等诸多领域。而我国更发达的香港台湾地区3D打印设备的使用更早, 服务领域更为广泛, 但主要用于技术方面, 而不是用来研究3D打印技术</w:t>
      </w:r>
      <w:r>
        <w:rPr>
          <w:rFonts w:hint="eastAsia"/>
          <w:vertAlign w:val="superscript"/>
        </w:rPr>
        <w:t>[14]</w:t>
      </w:r>
      <w:r>
        <w:rPr>
          <w:rFonts w:hint="eastAsia"/>
        </w:rPr>
        <w:t>。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国外研究现状</w:t>
      </w:r>
    </w:p>
    <w:p>
      <w:pPr>
        <w:pStyle w:val="3"/>
        <w:ind w:firstLine="480"/>
        <w:jc w:val="both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3D打印和特别是熔丝制造广泛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应用</w:t>
      </w:r>
      <w:r>
        <w:rPr>
          <w:rFonts w:asciiTheme="minorEastAsia" w:hAnsiTheme="minorEastAsia" w:eastAsiaTheme="minorEastAsia" w:cstheme="minorEastAsia"/>
        </w:rPr>
        <w:t>于原型制作和低成本定制部件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的制造</w:t>
      </w:r>
      <w:r>
        <w:rPr>
          <w:rFonts w:asciiTheme="minorEastAsia" w:hAnsiTheme="minorEastAsia" w:eastAsiaTheme="minorEastAsia" w:cstheme="minorEastAsia"/>
        </w:rPr>
        <w:t>。然而，目前的熔丝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制造的</w:t>
      </w:r>
      <w:r>
        <w:rPr>
          <w:rFonts w:asciiTheme="minorEastAsia" w:hAnsiTheme="minorEastAsia" w:eastAsiaTheme="minorEastAsia" w:cstheme="minorEastAsia"/>
        </w:rPr>
        <w:t>3D打印机具有有限的喷嘴状态监测技术，以最小化喷嘴堵塞误差。喷嘴堵塞是当前熔融长丝制造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</w:t>
      </w:r>
      <w:r>
        <w:rPr>
          <w:rFonts w:asciiTheme="minorEastAsia" w:hAnsiTheme="minorEastAsia" w:eastAsiaTheme="minorEastAsia" w:cstheme="minorEastAsia"/>
        </w:rPr>
        <w:t>3D打印机中最重要的工艺误差之一，并且它在几何公差，表面粗糙度和机械性能方面影响原型部件的质量。</w:t>
      </w:r>
      <w:r>
        <w:rPr>
          <w:rFonts w:hint="eastAsia" w:asciiTheme="minorEastAsia" w:hAnsiTheme="minorEastAsia" w:eastAsiaTheme="minorEastAsia" w:cstheme="minorEastAsia"/>
        </w:rPr>
        <w:t>因此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在这种情况下</w:t>
      </w:r>
      <w:r>
        <w:rPr>
          <w:rFonts w:asciiTheme="minorEastAsia" w:hAnsiTheme="minorEastAsia" w:eastAsiaTheme="minorEastAsia" w:cstheme="minorEastAsia"/>
        </w:rPr>
        <w:t>提出了一种加载振动传感器的熔丝3D打印的喷嘴状态监测技术，简要描述如下。首先，在熔融长丝制造挤出机中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</w:t>
      </w:r>
      <w:r>
        <w:rPr>
          <w:rFonts w:asciiTheme="minorEastAsia" w:hAnsiTheme="minorEastAsia" w:eastAsiaTheme="minorEastAsia" w:cstheme="minorEastAsia"/>
        </w:rPr>
        <w:t>支撑液化器的杆安装件被建模为由过程力系统激发的梁。确定边界条件，并分析直接和鲍登类型的熔丝制造挤出机的施加力。其次，设计并制造了一台带有固定挤出机和移动平台的新型3D打印机，用于进行喷嘴状态监测实验。第三，通过降低喷嘴挤出温度来模拟喷嘴堵塞，这导致长丝在喷嘴内壁周围部分凝固。第四，通过Direct和Bowden类型的熔融长丝制造挤出机在挤出聚乳酸，丙烯腈 - 丁二烯 - 苯乙烯和SemiFlex长丝期间测量棒料的振动来进行多组实验。当前研究的结果表明，通过测量挤出机的杆安装振动，可以使用加速计传感器监测熔融长丝制造3D打印机中的喷嘴堵塞。所提出的技术可以有效地用于监视熔融长丝制造3D打印机中的喷嘴堵塞，因为它基于基本过程建模</w:t>
      </w:r>
      <w:r>
        <w:rPr>
          <w:rFonts w:hint="eastAsia"/>
          <w:vertAlign w:val="superscript"/>
        </w:rPr>
        <w:t>[15]</w:t>
      </w:r>
      <w:r>
        <w:rPr>
          <w:rFonts w:asciiTheme="minorEastAsia" w:hAnsiTheme="minorEastAsia" w:eastAsiaTheme="minorEastAsia" w:cstheme="minorEastAsia"/>
        </w:rPr>
        <w:t>。</w:t>
      </w:r>
    </w:p>
    <w:p>
      <w:pPr>
        <w:pStyle w:val="3"/>
        <w:ind w:firstLine="480"/>
        <w:rPr>
          <w:rFonts w:asciiTheme="minorEastAsia" w:hAnsiTheme="minorEastAsia" w:eastAsiaTheme="minorEastAsia" w:cstheme="minorEastAsia"/>
          <w:lang w:bidi="ar"/>
        </w:rPr>
      </w:pPr>
      <w:r>
        <w:rPr>
          <w:rFonts w:hint="eastAsia" w:asciiTheme="minorEastAsia" w:hAnsiTheme="minorEastAsia" w:eastAsiaTheme="minorEastAsia" w:cstheme="minorEastAsia"/>
          <w:lang w:bidi="ar"/>
        </w:rPr>
        <w:t>巨大的市场潜力以及增材制造技术的经济，地缘政治和其他影响，将不可避免地引起</w:t>
      </w:r>
      <w:r>
        <w:rPr>
          <w:rFonts w:hint="eastAsia" w:asciiTheme="minorEastAsia" w:hAnsiTheme="minorEastAsia" w:cstheme="minorEastAsia"/>
          <w:lang w:bidi="ar"/>
        </w:rPr>
        <w:t>攻击分子</w:t>
      </w:r>
      <w:r>
        <w:rPr>
          <w:rFonts w:hint="eastAsia" w:asciiTheme="minorEastAsia" w:hAnsiTheme="minorEastAsia" w:eastAsiaTheme="minorEastAsia" w:cstheme="minorEastAsia"/>
          <w:lang w:bidi="ar"/>
        </w:rPr>
        <w:t>的注意，从个人到国家行为者。由于3D打印机依赖于</w:t>
      </w:r>
      <w:r>
        <w:fldChar w:fldCharType="begin"/>
      </w:r>
      <w:r>
        <w:instrText xml:space="preserve"> HYPERLINK "https://www.sciencedirect.com/topics/computer-science/computerization" \o "详细了解计算机化"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lang w:bidi="ar"/>
        </w:rPr>
        <w:t>计算机化</w:t>
      </w:r>
      <w:r>
        <w:rPr>
          <w:rFonts w:hint="eastAsia" w:asciiTheme="minorEastAsia" w:hAnsiTheme="minorEastAsia" w:eastAsiaTheme="minorEastAsia" w:cstheme="minorEastAsia"/>
          <w:lang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lang w:bidi="ar"/>
        </w:rPr>
        <w:t>，因此容易受到各种攻击。这是对“野外”检测到的</w:t>
      </w:r>
      <w:r>
        <w:fldChar w:fldCharType="begin"/>
      </w:r>
      <w:r>
        <w:instrText xml:space="preserve"> HYPERLINK "https://www.sciencedirect.com/topics/engineering/cyber-physical-systems" \o "了解有关Cyber​​-Physical Systems的更多信息"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lang w:bidi="ar"/>
        </w:rPr>
        <w:t>网络物理系统</w:t>
      </w:r>
      <w:r>
        <w:rPr>
          <w:rFonts w:hint="eastAsia" w:asciiTheme="minorEastAsia" w:hAnsiTheme="minorEastAsia" w:eastAsiaTheme="minorEastAsia" w:cstheme="minorEastAsia"/>
          <w:lang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lang w:bidi="ar"/>
        </w:rPr>
        <w:t>的一系列攻击以及研究文献中假设的攻击所支持的。其中包括对</w:t>
      </w:r>
      <w:r>
        <w:fldChar w:fldCharType="begin"/>
      </w:r>
      <w:r>
        <w:instrText xml:space="preserve"> HYPERLINK "https://www.sciencedirect.com/topics/engineering/industrial-control" \o "详细了解工业控制"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lang w:bidi="ar"/>
        </w:rPr>
        <w:t>工业控制</w:t>
      </w:r>
      <w:r>
        <w:rPr>
          <w:rFonts w:hint="eastAsia" w:asciiTheme="minorEastAsia" w:hAnsiTheme="minorEastAsia" w:eastAsiaTheme="minorEastAsia" w:cstheme="minorEastAsia"/>
          <w:lang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lang w:bidi="ar"/>
        </w:rPr>
        <w:t>系统的攻击，最先进的技术</w:t>
      </w:r>
      <w:r>
        <w:fldChar w:fldCharType="begin"/>
      </w:r>
      <w:r>
        <w:instrText xml:space="preserve"> HYPERLINK "https://www.sciencedirect.com/topics/social-sciences/motor-vehicles" \o "了解有关汽车的更多信息"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lang w:bidi="ar"/>
        </w:rPr>
        <w:t>汽车</w:t>
      </w:r>
      <w:r>
        <w:rPr>
          <w:rFonts w:hint="eastAsia" w:asciiTheme="minorEastAsia" w:hAnsiTheme="minorEastAsia" w:eastAsiaTheme="minorEastAsia" w:cstheme="minorEastAsia"/>
          <w:lang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lang w:bidi="ar"/>
        </w:rPr>
        <w:t>和无人驾驶和载人航空系统。所有这些例子都得出的结论是，对增材制造系统的攻击和增材制造技术的滥用仅仅是在眼前。</w:t>
      </w:r>
      <w:r>
        <w:rPr>
          <w:rFonts w:asciiTheme="minorEastAsia" w:hAnsiTheme="minorEastAsia" w:eastAsiaTheme="minorEastAsia" w:cstheme="minorEastAsia"/>
          <w:lang w:bidi="ar"/>
        </w:rPr>
        <w:t>工业级的三维打印机越来越多地用于为</w:t>
      </w:r>
      <w:r>
        <w:fldChar w:fldCharType="begin"/>
      </w:r>
      <w:r>
        <w:instrText xml:space="preserve"> HYPERLINK "https://www.sciencedirect.com/topics/computer-science/important-system" \o "详细了解重要系统" </w:instrText>
      </w:r>
      <w:r>
        <w:fldChar w:fldCharType="separate"/>
      </w:r>
      <w:r>
        <w:rPr>
          <w:rFonts w:asciiTheme="minorEastAsia" w:hAnsiTheme="minorEastAsia" w:eastAsiaTheme="minorEastAsia" w:cstheme="minorEastAsia"/>
          <w:lang w:bidi="ar"/>
        </w:rPr>
        <w:t>重要系统</w:t>
      </w:r>
      <w:r>
        <w:rPr>
          <w:rFonts w:asciiTheme="minorEastAsia" w:hAnsiTheme="minorEastAsia" w:eastAsiaTheme="minorEastAsia" w:cstheme="minorEastAsia"/>
          <w:lang w:bidi="ar"/>
        </w:rPr>
        <w:fldChar w:fldCharType="end"/>
      </w:r>
      <w:r>
        <w:rPr>
          <w:rFonts w:asciiTheme="minorEastAsia" w:hAnsiTheme="minorEastAsia" w:eastAsiaTheme="minorEastAsia" w:cstheme="minorEastAsia"/>
          <w:lang w:bidi="ar"/>
        </w:rPr>
        <w:t>制造</w:t>
      </w:r>
      <w:r>
        <w:fldChar w:fldCharType="begin"/>
      </w:r>
      <w:r>
        <w:instrText xml:space="preserve"> HYPERLINK "https://www.sciencedirect.com/topics/computer-science/functional-part" \o "详细了解功能部件" </w:instrText>
      </w:r>
      <w:r>
        <w:fldChar w:fldCharType="separate"/>
      </w:r>
      <w:r>
        <w:rPr>
          <w:rFonts w:asciiTheme="minorEastAsia" w:hAnsiTheme="minorEastAsia" w:eastAsiaTheme="minorEastAsia" w:cstheme="minorEastAsia"/>
          <w:lang w:bidi="ar"/>
        </w:rPr>
        <w:t>功能性部件</w:t>
      </w:r>
      <w:r>
        <w:rPr>
          <w:rFonts w:asciiTheme="minorEastAsia" w:hAnsiTheme="minorEastAsia" w:eastAsiaTheme="minorEastAsia" w:cstheme="minorEastAsia"/>
          <w:lang w:bidi="ar"/>
        </w:rPr>
        <w:fldChar w:fldCharType="end"/>
      </w:r>
      <w:r>
        <w:rPr>
          <w:rFonts w:asciiTheme="minorEastAsia" w:hAnsiTheme="minorEastAsia" w:eastAsiaTheme="minorEastAsia" w:cstheme="minorEastAsia"/>
          <w:lang w:bidi="ar"/>
        </w:rPr>
        <w:t>。但是，由于3D打印机依赖于</w:t>
      </w:r>
      <w:r>
        <w:fldChar w:fldCharType="begin"/>
      </w:r>
      <w:r>
        <w:instrText xml:space="preserve"> HYPERLINK "https://www.sciencedirect.com/topics/computer-science/computerization" \o "详细了解计算机化" </w:instrText>
      </w:r>
      <w:r>
        <w:fldChar w:fldCharType="separate"/>
      </w:r>
      <w:r>
        <w:rPr>
          <w:rFonts w:asciiTheme="minorEastAsia" w:hAnsiTheme="minorEastAsia" w:eastAsiaTheme="minorEastAsia" w:cstheme="minorEastAsia"/>
          <w:lang w:bidi="ar"/>
        </w:rPr>
        <w:t>计算机化</w:t>
      </w:r>
      <w:r>
        <w:rPr>
          <w:rFonts w:asciiTheme="minorEastAsia" w:hAnsiTheme="minorEastAsia" w:eastAsiaTheme="minorEastAsia" w:cstheme="minorEastAsia"/>
          <w:lang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lang w:bidi="ar"/>
        </w:rPr>
        <w:t>而</w:t>
      </w:r>
      <w:r>
        <w:rPr>
          <w:rFonts w:asciiTheme="minorEastAsia" w:hAnsiTheme="minorEastAsia" w:eastAsiaTheme="minorEastAsia" w:cstheme="minorEastAsia"/>
          <w:lang w:bidi="ar"/>
        </w:rPr>
        <w:t>容易受到各种攻击。更重要的是，3D打印机</w:t>
      </w:r>
      <w:r>
        <w:rPr>
          <w:rFonts w:hint="eastAsia" w:asciiTheme="minorEastAsia" w:hAnsiTheme="minorEastAsia" w:eastAsiaTheme="minorEastAsia" w:cstheme="minorEastAsia"/>
          <w:lang w:bidi="ar"/>
        </w:rPr>
        <w:t>本身</w:t>
      </w:r>
      <w:r>
        <w:rPr>
          <w:rFonts w:asciiTheme="minorEastAsia" w:hAnsiTheme="minorEastAsia" w:eastAsiaTheme="minorEastAsia" w:cstheme="minorEastAsia"/>
          <w:lang w:bidi="ar"/>
        </w:rPr>
        <w:t>不是目标，而是</w:t>
      </w:r>
      <w:r>
        <w:rPr>
          <w:rFonts w:hint="eastAsia" w:asciiTheme="minorEastAsia" w:hAnsiTheme="minorEastAsia" w:eastAsiaTheme="minorEastAsia" w:cstheme="minorEastAsia"/>
          <w:lang w:bidi="ar"/>
        </w:rPr>
        <w:t>将该</w:t>
      </w:r>
      <w:r>
        <w:rPr>
          <w:rFonts w:asciiTheme="minorEastAsia" w:hAnsiTheme="minorEastAsia" w:eastAsiaTheme="minorEastAsia" w:cstheme="minorEastAsia"/>
          <w:lang w:bidi="ar"/>
        </w:rPr>
        <w:t>打印机</w:t>
      </w:r>
      <w:r>
        <w:rPr>
          <w:rFonts w:hint="eastAsia" w:asciiTheme="minorEastAsia" w:hAnsiTheme="minorEastAsia" w:eastAsiaTheme="minorEastAsia" w:cstheme="minorEastAsia"/>
          <w:lang w:bidi="ar"/>
        </w:rPr>
        <w:t>作为</w:t>
      </w:r>
      <w:r>
        <w:rPr>
          <w:rFonts w:asciiTheme="minorEastAsia" w:hAnsiTheme="minorEastAsia" w:eastAsiaTheme="minorEastAsia" w:cstheme="minorEastAsia"/>
          <w:lang w:bidi="ar"/>
        </w:rPr>
        <w:t>启动后续攻击的临时点</w:t>
      </w:r>
      <w:r>
        <w:rPr>
          <w:rFonts w:hint="eastAsia"/>
          <w:vertAlign w:val="superscript"/>
        </w:rPr>
        <w:t>[16]</w:t>
      </w:r>
      <w:r>
        <w:rPr>
          <w:rFonts w:hint="eastAsia" w:asciiTheme="minorEastAsia" w:hAnsiTheme="minorEastAsia" w:eastAsiaTheme="minorEastAsia" w:cstheme="minorEastAsia"/>
          <w:lang w:bidi="ar"/>
        </w:rPr>
        <w:t>。</w:t>
      </w:r>
    </w:p>
    <w:p>
      <w:pPr>
        <w:pStyle w:val="3"/>
        <w:ind w:firstLine="48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增材制造是一种很有前景但非常危险的技术。研究</w:t>
      </w:r>
      <w:r>
        <w:rPr>
          <w:rFonts w:hint="eastAsia" w:asciiTheme="minorEastAsia" w:hAnsiTheme="minorEastAsia" w:cstheme="minorEastAsia"/>
        </w:rPr>
        <w:t>机构</w:t>
      </w:r>
      <w:r>
        <w:rPr>
          <w:rFonts w:hint="eastAsia" w:asciiTheme="minorEastAsia" w:hAnsiTheme="minorEastAsia" w:eastAsiaTheme="minorEastAsia" w:cstheme="minorEastAsia"/>
        </w:rPr>
        <w:t>和供应商社区必须更加关注</w:t>
      </w:r>
      <w:r>
        <w:fldChar w:fldCharType="begin"/>
      </w:r>
      <w:r>
        <w:instrText xml:space="preserve"> HYPERLINK "https://www.sciencedirect.com/topics/computer-science/defensive-strategy" \o "详细了解防御战略" </w:instrText>
      </w:r>
      <w: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color w:val="auto"/>
          <w:u w:val="none"/>
        </w:rPr>
        <w:t>防御战略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>和机制的发展，以减轻3D打印机用作</w:t>
      </w:r>
      <w:r>
        <w:rPr>
          <w:rFonts w:hint="eastAsia" w:asciiTheme="minorEastAsia" w:hAnsiTheme="minorEastAsia" w:eastAsiaTheme="minorEastAsia" w:cstheme="minorEastAsia"/>
          <w:lang w:bidi="ar"/>
        </w:rPr>
        <w:t>武器</w:t>
      </w:r>
      <w:r>
        <w:rPr>
          <w:rFonts w:hint="eastAsia" w:asciiTheme="minorEastAsia" w:hAnsiTheme="minorEastAsia" w:eastAsiaTheme="minorEastAsia" w:cstheme="minorEastAsia"/>
        </w:rPr>
        <w:t>时可能产生的严重影响</w:t>
      </w:r>
      <w:r>
        <w:rPr>
          <w:rFonts w:hint="eastAsia"/>
          <w:vertAlign w:val="superscript"/>
        </w:rPr>
        <w:t>[16]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2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pStyle w:val="3"/>
        <w:ind w:firstLine="0" w:firstLineChars="0"/>
      </w:pPr>
      <w:r>
        <w:rPr>
          <w:rFonts w:hint="default"/>
          <w:lang w:val="en-US" w:eastAsia="zh-CN"/>
        </w:rPr>
        <w:t>[1]郭亮,安芬菊,王贵.便携式3D打印机设计[J].机电工程技术,2017,46(10):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90-92+108.</w:t>
      </w:r>
      <w:r>
        <w:rPr>
          <w:rFonts w:hint="eastAsia"/>
        </w:rPr>
        <w:br w:type="textWrapping"/>
      </w:r>
      <w:r>
        <w:rPr>
          <w:rFonts w:hint="eastAsia"/>
        </w:rPr>
        <w:t>[2]毛磊. 桌面3D打印机系统设计与实现[D].重庆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重庆邮电大学,2017.</w:t>
      </w:r>
    </w:p>
    <w:p>
      <w:pPr>
        <w:pStyle w:val="3"/>
        <w:ind w:firstLine="0" w:firstLineChars="0"/>
      </w:pPr>
      <w:r>
        <w:rPr>
          <w:rFonts w:hint="eastAsia"/>
        </w:rPr>
        <w:t>[3]张润五,郭鹤.智能双色3D打印机设计[J].科技与创新,2018(20):138-139.</w:t>
      </w:r>
    </w:p>
    <w:p>
      <w:pPr>
        <w:pStyle w:val="3"/>
        <w:ind w:firstLine="0" w:firstLineChars="0"/>
      </w:pPr>
      <w:r>
        <w:rPr>
          <w:rFonts w:hint="eastAsia"/>
        </w:rPr>
        <w:t>[4]侯健. 基于Arduino平台的3D打印机设计与实现[D].电子科技大学,2018.</w:t>
      </w:r>
    </w:p>
    <w:p>
      <w:pPr>
        <w:pStyle w:val="3"/>
        <w:ind w:firstLine="0" w:firstLineChars="0"/>
        <w:rPr>
          <w:highlight w:val="none"/>
        </w:rPr>
      </w:pPr>
      <w:r>
        <w:rPr>
          <w:rFonts w:hint="eastAsia"/>
          <w:highlight w:val="none"/>
        </w:rPr>
        <w:t>[5]史玉升主编. 3D打印技术系列丛书 3D打印技术概论[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M</w:t>
      </w:r>
      <w:r>
        <w:rPr>
          <w:rFonts w:hint="eastAsia"/>
          <w:highlight w:val="none"/>
        </w:rPr>
        <w:t>]. 武汉</w:t>
      </w:r>
      <w:r>
        <w:rPr>
          <w:rFonts w:hint="eastAsia"/>
          <w:highlight w:val="none"/>
          <w:lang w:val="en-US" w:eastAsia="zh-CN"/>
        </w:rPr>
        <w:t>:</w:t>
      </w:r>
      <w:r>
        <w:rPr>
          <w:rFonts w:hint="eastAsia"/>
          <w:highlight w:val="none"/>
        </w:rPr>
        <w:t>湖北科学技术出版社, 2016.02:15,80.</w:t>
      </w:r>
    </w:p>
    <w:p>
      <w:pPr>
        <w:pStyle w:val="3"/>
        <w:ind w:firstLine="0" w:firstLineChars="0"/>
      </w:pPr>
      <w:r>
        <w:rPr>
          <w:rFonts w:hint="eastAsia"/>
        </w:rPr>
        <w:t>[6]姚晓雨,庹先国,石睿, 等.HPGe γ谱仪上位机软件设计[J].核电子学与探测技术,2017,37(1):68-71.</w:t>
      </w:r>
    </w:p>
    <w:p>
      <w:pPr>
        <w:pStyle w:val="3"/>
        <w:ind w:firstLine="0" w:firstLineChars="0"/>
      </w:pPr>
      <w:r>
        <w:rPr>
          <w:rFonts w:hint="eastAsia"/>
        </w:rPr>
        <w:t>[7]</w:t>
      </w:r>
      <w:r>
        <w:t>黄志强.基于LabVIEW多通道数据采集系统设计与调试[J].机械制造与自动化,2019,48(01):179-181.</w:t>
      </w:r>
    </w:p>
    <w:p>
      <w:pPr>
        <w:pStyle w:val="3"/>
        <w:ind w:firstLine="0" w:firstLineChars="0"/>
        <w:rPr>
          <w:rFonts w:hint="eastAsia"/>
        </w:rPr>
      </w:pPr>
      <w:r>
        <w:rPr>
          <w:rFonts w:hint="eastAsia"/>
        </w:rPr>
        <w:t>[8]陈俊言.浅析3D打印技术的应用及发展趋势[J].数字通信世界,2018(02):149+280.</w:t>
      </w:r>
    </w:p>
    <w:p>
      <w:pPr>
        <w:pStyle w:val="3"/>
        <w:ind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[</w:t>
      </w:r>
      <w:r>
        <w:rPr>
          <w:rFonts w:hint="eastAsia"/>
          <w:highlight w:val="none"/>
          <w:lang w:val="en-US" w:eastAsia="zh-CN"/>
        </w:rPr>
        <w:t>9</w:t>
      </w:r>
      <w:r>
        <w:rPr>
          <w:rFonts w:hint="eastAsia"/>
          <w:highlight w:val="none"/>
        </w:rPr>
        <w:t>]沈仙法.3D打印技术:快速成型[J].三江高教, 2013 (2) .</w:t>
      </w:r>
    </w:p>
    <w:p>
      <w:pPr>
        <w:pStyle w:val="3"/>
        <w:ind w:firstLine="0" w:firstLineChars="0"/>
        <w:rPr>
          <w:rFonts w:hint="eastAsia"/>
        </w:rPr>
      </w:pPr>
      <w:r>
        <w:rPr>
          <w:rFonts w:hint="eastAsia"/>
          <w:highlight w:val="none"/>
        </w:rPr>
        <w:t>[</w:t>
      </w:r>
      <w:r>
        <w:rPr>
          <w:rFonts w:hint="eastAsia"/>
          <w:highlight w:val="none"/>
          <w:lang w:val="en-US" w:eastAsia="zh-CN"/>
        </w:rPr>
        <w:t>10</w:t>
      </w:r>
      <w:r>
        <w:rPr>
          <w:rFonts w:hint="eastAsia"/>
          <w:highlight w:val="none"/>
        </w:rPr>
        <w:t>]</w:t>
      </w:r>
      <w:r>
        <w:rPr>
          <w:rFonts w:hint="eastAsia"/>
          <w:highlight w:val="none"/>
          <w:lang w:val="en-US" w:eastAsia="zh-CN"/>
        </w:rPr>
        <w:t>本</w:t>
      </w:r>
      <w:r>
        <w:rPr>
          <w:rFonts w:hint="eastAsia"/>
          <w:highlight w:val="none"/>
        </w:rPr>
        <w:t>刊记者.简谈3D打印现状及在各行业的应用[J].信息技术与信息化,2014(04):10-14+</w:t>
      </w:r>
      <w:r>
        <w:rPr>
          <w:rFonts w:hint="eastAsia"/>
        </w:rPr>
        <w:t>9.</w:t>
      </w:r>
    </w:p>
    <w:p>
      <w:pPr>
        <w:pStyle w:val="3"/>
        <w:ind w:firstLine="0" w:firstLineChars="0"/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]刘玥.3D打印技术应用前景展望[J].信息与电脑(理论版),2018(07):20-21.</w:t>
      </w:r>
    </w:p>
    <w:p>
      <w:pPr>
        <w:pStyle w:val="3"/>
        <w:ind w:firstLine="0" w:firstLineChars="0"/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]李宽,宋春华,蔡萧遥,邓杰,周洪婷,杨芯萍.3D打印综述[J].汽车实用技术,2018(03):128-131</w:t>
      </w:r>
    </w:p>
    <w:p>
      <w:pPr>
        <w:pStyle w:val="3"/>
        <w:ind w:firstLine="0" w:firstLineChars="0"/>
      </w:pPr>
      <w:r>
        <w:rPr>
          <w:rFonts w:hint="eastAsia"/>
        </w:rPr>
        <w:t>[1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]孙智强.我国3D打印产业发展现状及前景展望[J].江苏科技信息,2014(06):19-20.</w:t>
      </w:r>
    </w:p>
    <w:p>
      <w:pPr>
        <w:pStyle w:val="3"/>
        <w:ind w:firstLine="0" w:firstLineChars="0"/>
      </w:pPr>
      <w:r>
        <w:rPr>
          <w:rFonts w:hint="eastAsia"/>
        </w:rPr>
        <w:t>[14]王磊.3D打印技术的发展与应用[J].内燃机与配件,2017(22):144-146.</w:t>
      </w:r>
      <w:r>
        <w:rPr>
          <w:rFonts w:hint="eastAsia"/>
        </w:rPr>
        <w:br w:type="textWrapping"/>
      </w:r>
      <w:r>
        <w:rPr>
          <w:rFonts w:hint="eastAsia"/>
        </w:rPr>
        <w:t>[15] Tlegenov Y, Hong G S, Lu W F. Nozzle condition monitoring in 3D printing[J]. Robotics and Computer-Integrated Manufacturing. 2018, 54: 45-55.</w:t>
      </w:r>
      <w:r>
        <w:rPr>
          <w:rFonts w:hint="eastAsia"/>
        </w:rPr>
        <w:br w:type="textWrapping"/>
      </w:r>
      <w:r>
        <w:rPr>
          <w:rFonts w:hint="eastAsia"/>
        </w:rPr>
        <w:t>[16] Yampolskiy M, Skjellum A, Kretzschmar M, et al. Using 3D printers as weapons[J]. International Journal of Critical Infrastructure Protection. 2016, 14: 58-71.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17" w:right="1417" w:bottom="1417" w:left="1417" w:header="850" w:footer="850" w:gutter="567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62F34"/>
    <w:rsid w:val="00554392"/>
    <w:rsid w:val="023F2212"/>
    <w:rsid w:val="060408F8"/>
    <w:rsid w:val="07290628"/>
    <w:rsid w:val="088E19DB"/>
    <w:rsid w:val="08B62C22"/>
    <w:rsid w:val="0A315D7F"/>
    <w:rsid w:val="0AD309D1"/>
    <w:rsid w:val="0B9017C4"/>
    <w:rsid w:val="0BEB6927"/>
    <w:rsid w:val="0CE202F0"/>
    <w:rsid w:val="0E300D44"/>
    <w:rsid w:val="0ED81EFC"/>
    <w:rsid w:val="0EE505E5"/>
    <w:rsid w:val="0F7543D0"/>
    <w:rsid w:val="1024312F"/>
    <w:rsid w:val="11750B10"/>
    <w:rsid w:val="12974B56"/>
    <w:rsid w:val="14DB4F58"/>
    <w:rsid w:val="14F6769F"/>
    <w:rsid w:val="173C6177"/>
    <w:rsid w:val="1AD61695"/>
    <w:rsid w:val="1B8E1839"/>
    <w:rsid w:val="1CD22500"/>
    <w:rsid w:val="1CF2221B"/>
    <w:rsid w:val="1CFF6B0D"/>
    <w:rsid w:val="1DD46E55"/>
    <w:rsid w:val="1F2875A9"/>
    <w:rsid w:val="1FD47DB6"/>
    <w:rsid w:val="20241A3E"/>
    <w:rsid w:val="20344D7B"/>
    <w:rsid w:val="21FC2980"/>
    <w:rsid w:val="2290204B"/>
    <w:rsid w:val="23B63942"/>
    <w:rsid w:val="241B0143"/>
    <w:rsid w:val="248B0586"/>
    <w:rsid w:val="250234B0"/>
    <w:rsid w:val="255964F6"/>
    <w:rsid w:val="259C0ADF"/>
    <w:rsid w:val="25C52825"/>
    <w:rsid w:val="269A0A61"/>
    <w:rsid w:val="26E42D51"/>
    <w:rsid w:val="28444AF0"/>
    <w:rsid w:val="28522737"/>
    <w:rsid w:val="293674A5"/>
    <w:rsid w:val="2A7B653F"/>
    <w:rsid w:val="2B4E60C0"/>
    <w:rsid w:val="2BD724BB"/>
    <w:rsid w:val="2DB73321"/>
    <w:rsid w:val="2FA02C8A"/>
    <w:rsid w:val="323E3292"/>
    <w:rsid w:val="328D728D"/>
    <w:rsid w:val="332707E6"/>
    <w:rsid w:val="333D1EDF"/>
    <w:rsid w:val="334E6F25"/>
    <w:rsid w:val="34C145F8"/>
    <w:rsid w:val="36820030"/>
    <w:rsid w:val="37592631"/>
    <w:rsid w:val="39AF4983"/>
    <w:rsid w:val="3C062F34"/>
    <w:rsid w:val="3C3F35E8"/>
    <w:rsid w:val="3CFB4F94"/>
    <w:rsid w:val="3DFE0669"/>
    <w:rsid w:val="3E084D56"/>
    <w:rsid w:val="3F0A64CD"/>
    <w:rsid w:val="3F291A7B"/>
    <w:rsid w:val="400F000F"/>
    <w:rsid w:val="41825366"/>
    <w:rsid w:val="42E67CEE"/>
    <w:rsid w:val="434D42BB"/>
    <w:rsid w:val="43A81F02"/>
    <w:rsid w:val="45CB3F93"/>
    <w:rsid w:val="45D421CB"/>
    <w:rsid w:val="46FF512B"/>
    <w:rsid w:val="47223535"/>
    <w:rsid w:val="473133B3"/>
    <w:rsid w:val="49863BEA"/>
    <w:rsid w:val="4992353F"/>
    <w:rsid w:val="4D184500"/>
    <w:rsid w:val="4DF94F1F"/>
    <w:rsid w:val="4F98312F"/>
    <w:rsid w:val="51F30FF5"/>
    <w:rsid w:val="52172C12"/>
    <w:rsid w:val="527B5E11"/>
    <w:rsid w:val="52E024BB"/>
    <w:rsid w:val="52F03417"/>
    <w:rsid w:val="53634B11"/>
    <w:rsid w:val="5599255A"/>
    <w:rsid w:val="55A93C49"/>
    <w:rsid w:val="55D11331"/>
    <w:rsid w:val="58BD58E5"/>
    <w:rsid w:val="5A521829"/>
    <w:rsid w:val="5B0C7DEB"/>
    <w:rsid w:val="5C900005"/>
    <w:rsid w:val="5CA04CFF"/>
    <w:rsid w:val="5D257649"/>
    <w:rsid w:val="5DD35D95"/>
    <w:rsid w:val="5F6A734E"/>
    <w:rsid w:val="5FCB17AA"/>
    <w:rsid w:val="60291E8C"/>
    <w:rsid w:val="616F310A"/>
    <w:rsid w:val="623360B1"/>
    <w:rsid w:val="62FC12F0"/>
    <w:rsid w:val="6313675D"/>
    <w:rsid w:val="63E02165"/>
    <w:rsid w:val="664208BC"/>
    <w:rsid w:val="66563EDF"/>
    <w:rsid w:val="66EF47D1"/>
    <w:rsid w:val="67475617"/>
    <w:rsid w:val="689C72D8"/>
    <w:rsid w:val="68B958C7"/>
    <w:rsid w:val="69542295"/>
    <w:rsid w:val="6A0752BA"/>
    <w:rsid w:val="6AEB2524"/>
    <w:rsid w:val="6B057349"/>
    <w:rsid w:val="6B746413"/>
    <w:rsid w:val="6D2F0BBA"/>
    <w:rsid w:val="6E51347A"/>
    <w:rsid w:val="6FC73065"/>
    <w:rsid w:val="70C1413D"/>
    <w:rsid w:val="74967B85"/>
    <w:rsid w:val="753D263F"/>
    <w:rsid w:val="76885336"/>
    <w:rsid w:val="78582DC4"/>
    <w:rsid w:val="79E52714"/>
    <w:rsid w:val="7A7101BF"/>
    <w:rsid w:val="7E4A05BA"/>
    <w:rsid w:val="7F1760AF"/>
    <w:rsid w:val="7F5F7DFE"/>
    <w:rsid w:val="7F8E15A7"/>
    <w:rsid w:val="7F95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50" w:beforeLines="50" w:beforeAutospacing="0" w:after="50" w:afterLines="50" w:afterAutospacing="0" w:line="440" w:lineRule="exact"/>
      <w:jc w:val="center"/>
      <w:outlineLvl w:val="0"/>
    </w:pPr>
    <w:rPr>
      <w:rFonts w:ascii="Times New Roman" w:hAnsi="Times New Roman" w:eastAsia="宋体" w:cs="Times New Roman"/>
      <w:b/>
      <w:bCs/>
      <w:kern w:val="44"/>
      <w:sz w:val="30"/>
      <w:szCs w:val="30"/>
    </w:rPr>
  </w:style>
  <w:style w:type="paragraph" w:styleId="4">
    <w:name w:val="heading 2"/>
    <w:next w:val="3"/>
    <w:unhideWhenUsed/>
    <w:qFormat/>
    <w:uiPriority w:val="0"/>
    <w:pPr>
      <w:keepNext/>
      <w:keepLines/>
      <w:spacing w:before="50" w:beforeLines="50" w:beforeAutospacing="0" w:after="50" w:afterLines="50" w:afterAutospacing="0" w:line="440" w:lineRule="exact"/>
      <w:outlineLvl w:val="1"/>
    </w:pPr>
    <w:rPr>
      <w:rFonts w:ascii="Times New Roman" w:hAnsi="Times New Roman" w:eastAsia="宋体" w:cs="Times New Roman"/>
      <w:b/>
      <w:bCs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我的正文"/>
    <w:qFormat/>
    <w:uiPriority w:val="0"/>
    <w:pPr>
      <w:spacing w:line="440" w:lineRule="exact"/>
      <w:ind w:firstLine="420" w:firstLineChars="200"/>
      <w:jc w:val="both"/>
      <w:textAlignment w:val="auto"/>
    </w:pPr>
    <w:rPr>
      <w:rFonts w:ascii="Times New Roman" w:hAnsi="Times New Roman" w:eastAsia="宋体" w:cs="Times New Roman"/>
      <w:sz w:val="24"/>
      <w:szCs w:val="24"/>
    </w:rPr>
  </w:style>
  <w:style w:type="paragraph" w:styleId="5">
    <w:name w:val="Block Text"/>
    <w:basedOn w:val="1"/>
    <w:qFormat/>
    <w:uiPriority w:val="0"/>
    <w:pPr>
      <w:spacing w:line="360" w:lineRule="auto"/>
      <w:ind w:left="-359" w:leftChars="-171" w:right="-433" w:rightChars="-206" w:firstLine="420" w:firstLineChars="150"/>
    </w:pPr>
    <w:rPr>
      <w:sz w:val="28"/>
    </w:rPr>
  </w:style>
  <w:style w:type="paragraph" w:styleId="6">
    <w:name w:val="footer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论文题目"/>
    <w:qFormat/>
    <w:uiPriority w:val="0"/>
    <w:pPr>
      <w:spacing w:before="50" w:beforeLines="50" w:after="50" w:afterLines="50" w:line="440" w:lineRule="exact"/>
      <w:jc w:val="center"/>
    </w:pPr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13">
    <w:name w:val="摘要"/>
    <w:basedOn w:val="10"/>
    <w:qFormat/>
    <w:uiPriority w:val="0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14">
    <w:name w:val="图片格式"/>
    <w:qFormat/>
    <w:uiPriority w:val="0"/>
    <w:pPr>
      <w:jc w:val="center"/>
    </w:pPr>
    <w:rPr>
      <w:rFonts w:ascii="Times New Roman" w:hAnsi="Times New Roman" w:eastAsia="宋体" w:cs="Times New Roman"/>
      <w:b/>
      <w:bCs/>
      <w:sz w:val="21"/>
      <w:szCs w:val="21"/>
    </w:rPr>
  </w:style>
  <w:style w:type="paragraph" w:customStyle="1" w:styleId="15">
    <w:name w:val="公式"/>
    <w:link w:val="16"/>
    <w:qFormat/>
    <w:uiPriority w:val="0"/>
    <w:pPr>
      <w:textAlignment w:val="bottom"/>
    </w:pPr>
    <w:rPr>
      <w:rFonts w:ascii="宋体" w:hAnsi="宋体" w:eastAsia="宋体" w:cs="Times New Roman"/>
      <w:sz w:val="24"/>
      <w:szCs w:val="24"/>
    </w:rPr>
  </w:style>
  <w:style w:type="character" w:customStyle="1" w:styleId="16">
    <w:name w:val="公式 Char"/>
    <w:link w:val="15"/>
    <w:qFormat/>
    <w:uiPriority w:val="0"/>
    <w:rPr>
      <w:rFonts w:ascii="宋体" w:hAnsi="宋体" w:eastAsia="宋体"/>
      <w:sz w:val="24"/>
      <w:szCs w:val="24"/>
    </w:rPr>
  </w:style>
  <w:style w:type="paragraph" w:customStyle="1" w:styleId="17">
    <w:name w:val="表格"/>
    <w:qFormat/>
    <w:uiPriority w:val="0"/>
    <w:pPr>
      <w:spacing w:line="240" w:lineRule="auto"/>
      <w:jc w:val="center"/>
    </w:pPr>
    <w:rPr>
      <w:rFonts w:ascii="Times New Roman" w:hAnsi="Times New Roman" w:eastAsia="宋体" w:cs="Times New Roman"/>
      <w:sz w:val="21"/>
      <w:szCs w:val="21"/>
    </w:rPr>
  </w:style>
  <w:style w:type="paragraph" w:customStyle="1" w:styleId="18">
    <w:name w:val="参考文献"/>
    <w:qFormat/>
    <w:uiPriority w:val="0"/>
    <w:pPr>
      <w:spacing w:line="440" w:lineRule="exact"/>
      <w:ind w:left="0" w:hanging="420" w:hangingChars="200"/>
      <w:jc w:val="both"/>
    </w:pPr>
    <w:rPr>
      <w:rFonts w:ascii="Times New Roman" w:hAnsi="Times New Roman" w:eastAsia="宋体" w:cs="Times New Roman"/>
      <w:sz w:val="21"/>
      <w:szCs w:val="21"/>
    </w:rPr>
  </w:style>
  <w:style w:type="paragraph" w:customStyle="1" w:styleId="19">
    <w:name w:val="摘要内容"/>
    <w:link w:val="20"/>
    <w:qFormat/>
    <w:uiPriority w:val="0"/>
    <w:pPr>
      <w:spacing w:line="440" w:lineRule="exact"/>
    </w:pPr>
    <w:rPr>
      <w:rFonts w:ascii="Times New Roman" w:hAnsi="Times New Roman" w:eastAsia="楷体" w:cs="Times New Roman"/>
      <w:sz w:val="24"/>
      <w:szCs w:val="24"/>
    </w:rPr>
  </w:style>
  <w:style w:type="character" w:customStyle="1" w:styleId="20">
    <w:name w:val="摘要内容 Char"/>
    <w:link w:val="19"/>
    <w:qFormat/>
    <w:uiPriority w:val="0"/>
    <w:rPr>
      <w:rFonts w:ascii="Times New Roman" w:hAnsi="Times New Roman" w:eastAsia="楷体" w:cs="Times New Roman"/>
      <w:sz w:val="24"/>
      <w:szCs w:val="24"/>
    </w:rPr>
  </w:style>
  <w:style w:type="character" w:customStyle="1" w:styleId="21">
    <w:name w:val="关键词"/>
    <w:basedOn w:val="10"/>
    <w:qFormat/>
    <w:uiPriority w:val="0"/>
    <w:rPr>
      <w:rFonts w:ascii="Times New Roman" w:hAnsi="Times New Roman" w:eastAsia="黑体" w:cs="Times New Roman"/>
      <w:b/>
      <w:bCs/>
      <w:sz w:val="24"/>
      <w:szCs w:val="24"/>
    </w:rPr>
  </w:style>
  <w:style w:type="paragraph" w:customStyle="1" w:styleId="22">
    <w:name w:val="开题报告标题格式"/>
    <w:qFormat/>
    <w:uiPriority w:val="0"/>
    <w:pPr>
      <w:spacing w:before="50" w:beforeLines="50" w:after="50" w:afterLines="50" w:line="440" w:lineRule="exact"/>
      <w:textAlignment w:val="auto"/>
    </w:pPr>
    <w:rPr>
      <w:rFonts w:ascii="Times New Roman" w:hAnsi="Times New Roman" w:eastAsia="黑体" w:cs="Times New Roman"/>
      <w:b/>
      <w:bCs/>
      <w:sz w:val="30"/>
      <w:szCs w:val="30"/>
    </w:rPr>
  </w:style>
  <w:style w:type="paragraph" w:customStyle="1" w:styleId="23">
    <w:name w:val="开题报告二级标题格式"/>
    <w:uiPriority w:val="0"/>
    <w:pPr>
      <w:spacing w:line="440" w:lineRule="exact"/>
      <w:ind w:firstLine="420" w:firstLineChars="200"/>
      <w:outlineLvl w:val="1"/>
    </w:pPr>
    <w:rPr>
      <w:rFonts w:ascii="Times New Roman" w:hAnsi="Times New Roman" w:eastAsia="宋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0" tIns="0" rIns="0" bIns="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3759</Words>
  <Characters>5619</Characters>
  <Lines>0</Lines>
  <Paragraphs>0</Paragraphs>
  <TotalTime>0</TotalTime>
  <ScaleCrop>false</ScaleCrop>
  <LinksUpToDate>false</LinksUpToDate>
  <CharactersWithSpaces>5834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2019-03-11T02:54:00Z</dcterms:created>
  <dc:creator>上善若水</dc:creator>
  <cp:lastModifiedBy>Twsa_Liu</cp:lastModifiedBy>
  <dcterms:modified xsi:type="dcterms:W3CDTF">2019-05-06T05:53:19Z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