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527C1" w14:textId="4CD58A11" w:rsidR="00937FAE" w:rsidRPr="002D61FD" w:rsidRDefault="00E77EEB" w:rsidP="002D61FD">
      <w:pPr>
        <w:spacing w:after="0" w:line="240" w:lineRule="auto"/>
        <w:ind w:right="-30"/>
        <w:outlineLvl w:val="0"/>
        <w:rPr>
          <w:rFonts w:ascii="Arial" w:eastAsia="Microsoft YaHei" w:hAnsi="Arial" w:cs="Arial"/>
          <w:b/>
          <w:bCs/>
          <w:color w:val="446898"/>
          <w:kern w:val="36"/>
          <w:sz w:val="22"/>
          <w:szCs w:val="22"/>
          <w14:ligatures w14:val="none"/>
        </w:rPr>
      </w:pPr>
      <w:r w:rsidRPr="002D61FD">
        <w:rPr>
          <w:rFonts w:ascii="Arial" w:eastAsia="Microsoft YaHei" w:hAnsi="Arial" w:cs="Arial"/>
          <w:b/>
          <w:bCs/>
          <w:noProof/>
          <w:color w:val="446898"/>
          <w:kern w:val="3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F667F" wp14:editId="586E0751">
                <wp:simplePos x="0" y="0"/>
                <wp:positionH relativeFrom="column">
                  <wp:posOffset>4064000</wp:posOffset>
                </wp:positionH>
                <wp:positionV relativeFrom="paragraph">
                  <wp:posOffset>423332</wp:posOffset>
                </wp:positionV>
                <wp:extent cx="2692400" cy="1100667"/>
                <wp:effectExtent l="0" t="0" r="0" b="0"/>
                <wp:wrapNone/>
                <wp:docPr id="230488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1100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DA80D" w14:textId="3DA4B88A" w:rsidR="003B3A16" w:rsidRPr="005522E4" w:rsidRDefault="00937FAE" w:rsidP="00937FAE">
                            <w:pPr>
                              <w:pStyle w:val="NormalWeb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5522E4"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000000" w:themeColor="text1"/>
                              </w:rPr>
                              <w:t>电话：</w:t>
                            </w:r>
                            <w:r w:rsidRPr="005522E4">
                              <w:rPr>
                                <w:color w:val="000000" w:themeColor="text1"/>
                              </w:rPr>
                              <w:t>18159550651</w:t>
                            </w:r>
                            <w:r w:rsidRPr="005522E4">
                              <w:rPr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5166E9B2" w14:textId="73485A59" w:rsidR="00937FAE" w:rsidRPr="005522E4" w:rsidRDefault="00937FAE" w:rsidP="00937FAE">
                            <w:pPr>
                              <w:pStyle w:val="NormalWeb"/>
                              <w:jc w:val="both"/>
                              <w:rPr>
                                <w:rStyle w:val="Hyperlink"/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522E4"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000000" w:themeColor="text1"/>
                              </w:rPr>
                              <w:t>邮箱：</w:t>
                            </w:r>
                            <w:hyperlink r:id="rId5" w:history="1">
                              <w:r w:rsidRPr="005522E4">
                                <w:rPr>
                                  <w:rStyle w:val="Hyperlink"/>
                                  <w:rFonts w:ascii="SimSun" w:eastAsia="SimSun" w:hAnsi="SimSun" w:cs="SimSun" w:hint="eastAsia"/>
                                  <w:b/>
                                  <w:bCs/>
                                  <w:color w:val="000000" w:themeColor="text1"/>
                                </w:rPr>
                                <w:t>wjiarui</w:t>
                              </w:r>
                              <w:r w:rsidRPr="005522E4">
                                <w:rPr>
                                  <w:rStyle w:val="Hyperlink"/>
                                  <w:rFonts w:ascii="SimSun" w:eastAsia="SimSun" w:hAnsi="SimSun" w:cs="SimSun"/>
                                  <w:b/>
                                  <w:bCs/>
                                  <w:color w:val="000000" w:themeColor="text1"/>
                                </w:rPr>
                                <w:t>_@outlook.com</w:t>
                              </w:r>
                            </w:hyperlink>
                          </w:p>
                          <w:p w14:paraId="648C631D" w14:textId="63824C80" w:rsidR="00E77EEB" w:rsidRPr="005522E4" w:rsidRDefault="00E77EEB" w:rsidP="00937FAE">
                            <w:pPr>
                              <w:pStyle w:val="NormalWeb"/>
                              <w:jc w:val="both"/>
                              <w:rPr>
                                <w:rFonts w:eastAsia="SimSu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522E4">
                              <w:rPr>
                                <w:rFonts w:eastAsia="SimSun" w:hint="eastAsia"/>
                                <w:b/>
                                <w:bCs/>
                                <w:color w:val="000000" w:themeColor="text1"/>
                              </w:rPr>
                              <w:t>学历：全日制本科</w:t>
                            </w:r>
                          </w:p>
                          <w:p w14:paraId="12E193FE" w14:textId="77777777" w:rsidR="00E77EEB" w:rsidRPr="005522E4" w:rsidRDefault="00E77EEB" w:rsidP="00937FAE">
                            <w:pPr>
                              <w:pStyle w:val="NormalWeb"/>
                              <w:jc w:val="both"/>
                              <w:rPr>
                                <w:rStyle w:val="Hyperlink"/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546AC8C" w14:textId="77777777" w:rsidR="00E77EEB" w:rsidRPr="005522E4" w:rsidRDefault="00E77EEB" w:rsidP="00937FAE">
                            <w:pPr>
                              <w:pStyle w:val="NormalWeb"/>
                              <w:jc w:val="both"/>
                              <w:rPr>
                                <w:rStyle w:val="Hyperlink"/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199782B" w14:textId="77777777" w:rsidR="00E77EEB" w:rsidRPr="005522E4" w:rsidRDefault="00E77EEB" w:rsidP="00937FAE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B3EBE01" w14:textId="77777777" w:rsidR="00937FAE" w:rsidRPr="005522E4" w:rsidRDefault="00937FAE" w:rsidP="00937FAE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41D78A8" w14:textId="77777777" w:rsidR="00937FAE" w:rsidRPr="005522E4" w:rsidRDefault="00937FAE" w:rsidP="00937FAE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5A2B476" w14:textId="77777777" w:rsidR="00937FAE" w:rsidRPr="005522E4" w:rsidRDefault="00937FAE" w:rsidP="00937FAE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FF92BA0" w14:textId="77777777" w:rsidR="00937FAE" w:rsidRPr="005522E4" w:rsidRDefault="00937FAE" w:rsidP="00937FAE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AB90FD7" w14:textId="77777777" w:rsidR="00937FAE" w:rsidRPr="005522E4" w:rsidRDefault="00937FAE" w:rsidP="00937FAE">
                            <w:pPr>
                              <w:pStyle w:val="NormalWeb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F66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0pt;margin-top:33.35pt;width:212pt;height: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" filled="f" stroked="f" strokeweight=".5pt">
                <v:textbox>
                  <w:txbxContent>
                    <w:p w14:paraId="267DA80D" w14:textId="3DA4B88A" w:rsidR="003B3A16" w:rsidRPr="005522E4" w:rsidRDefault="00937FAE" w:rsidP="00937FAE">
                      <w:pPr>
                        <w:pStyle w:val="NormalWeb"/>
                        <w:jc w:val="both"/>
                        <w:rPr>
                          <w:color w:val="000000" w:themeColor="text1"/>
                        </w:rPr>
                      </w:pPr>
                      <w:r w:rsidRPr="005522E4">
                        <w:rPr>
                          <w:rFonts w:ascii="SimSun" w:eastAsia="SimSun" w:hAnsi="SimSun" w:cs="SimSun" w:hint="eastAsia"/>
                          <w:b/>
                          <w:bCs/>
                          <w:color w:val="000000" w:themeColor="text1"/>
                        </w:rPr>
                        <w:t>电话：</w:t>
                      </w:r>
                      <w:r w:rsidRPr="005522E4">
                        <w:rPr>
                          <w:color w:val="000000" w:themeColor="text1"/>
                        </w:rPr>
                        <w:t>18159550651</w:t>
                      </w:r>
                      <w:r w:rsidRPr="005522E4">
                        <w:rPr>
                          <w:rFonts w:hint="eastAsia"/>
                          <w:color w:val="000000" w:themeColor="text1"/>
                        </w:rPr>
                        <w:t xml:space="preserve">  </w:t>
                      </w:r>
                    </w:p>
                    <w:p w14:paraId="5166E9B2" w14:textId="73485A59" w:rsidR="00937FAE" w:rsidRPr="005522E4" w:rsidRDefault="00937FAE" w:rsidP="00937FAE">
                      <w:pPr>
                        <w:pStyle w:val="NormalWeb"/>
                        <w:jc w:val="both"/>
                        <w:rPr>
                          <w:rStyle w:val="Hyperlink"/>
                          <w:rFonts w:ascii="SimSun" w:eastAsia="SimSun" w:hAnsi="SimSun" w:cs="SimSun"/>
                          <w:b/>
                          <w:bCs/>
                          <w:color w:val="000000" w:themeColor="text1"/>
                        </w:rPr>
                      </w:pPr>
                      <w:r w:rsidRPr="005522E4">
                        <w:rPr>
                          <w:rFonts w:ascii="SimSun" w:eastAsia="SimSun" w:hAnsi="SimSun" w:cs="SimSun" w:hint="eastAsia"/>
                          <w:b/>
                          <w:bCs/>
                          <w:color w:val="000000" w:themeColor="text1"/>
                        </w:rPr>
                        <w:t>邮箱：</w:t>
                      </w:r>
                      <w:hyperlink r:id="rId6" w:history="1">
                        <w:r w:rsidRPr="005522E4">
                          <w:rPr>
                            <w:rStyle w:val="Hyperlink"/>
                            <w:rFonts w:ascii="SimSun" w:eastAsia="SimSun" w:hAnsi="SimSun" w:cs="SimSun" w:hint="eastAsia"/>
                            <w:b/>
                            <w:bCs/>
                            <w:color w:val="000000" w:themeColor="text1"/>
                          </w:rPr>
                          <w:t>wjiarui</w:t>
                        </w:r>
                        <w:r w:rsidRPr="005522E4">
                          <w:rPr>
                            <w:rStyle w:val="Hyperlink"/>
                            <w:rFonts w:ascii="SimSun" w:eastAsia="SimSun" w:hAnsi="SimSun" w:cs="SimSun"/>
                            <w:b/>
                            <w:bCs/>
                            <w:color w:val="000000" w:themeColor="text1"/>
                          </w:rPr>
                          <w:t>_@outlook.com</w:t>
                        </w:r>
                      </w:hyperlink>
                    </w:p>
                    <w:p w14:paraId="648C631D" w14:textId="63824C80" w:rsidR="00E77EEB" w:rsidRPr="005522E4" w:rsidRDefault="00E77EEB" w:rsidP="00937FAE">
                      <w:pPr>
                        <w:pStyle w:val="NormalWeb"/>
                        <w:jc w:val="both"/>
                        <w:rPr>
                          <w:rFonts w:eastAsia="SimSun"/>
                          <w:b/>
                          <w:bCs/>
                          <w:color w:val="000000" w:themeColor="text1"/>
                        </w:rPr>
                      </w:pPr>
                      <w:r w:rsidRPr="005522E4">
                        <w:rPr>
                          <w:rFonts w:eastAsia="SimSun" w:hint="eastAsia"/>
                          <w:b/>
                          <w:bCs/>
                          <w:color w:val="000000" w:themeColor="text1"/>
                        </w:rPr>
                        <w:t>学历：全日制本科</w:t>
                      </w:r>
                    </w:p>
                    <w:p w14:paraId="12E193FE" w14:textId="77777777" w:rsidR="00E77EEB" w:rsidRPr="005522E4" w:rsidRDefault="00E77EEB" w:rsidP="00937FAE">
                      <w:pPr>
                        <w:pStyle w:val="NormalWeb"/>
                        <w:jc w:val="both"/>
                        <w:rPr>
                          <w:rStyle w:val="Hyperlink"/>
                          <w:rFonts w:ascii="SimSun" w:eastAsia="SimSun" w:hAnsi="SimSun" w:cs="SimSun" w:hint="eastAsia"/>
                          <w:b/>
                          <w:bCs/>
                          <w:color w:val="000000" w:themeColor="text1"/>
                        </w:rPr>
                      </w:pPr>
                    </w:p>
                    <w:p w14:paraId="3546AC8C" w14:textId="77777777" w:rsidR="00E77EEB" w:rsidRPr="005522E4" w:rsidRDefault="00E77EEB" w:rsidP="00937FAE">
                      <w:pPr>
                        <w:pStyle w:val="NormalWeb"/>
                        <w:jc w:val="both"/>
                        <w:rPr>
                          <w:rStyle w:val="Hyperlink"/>
                          <w:rFonts w:ascii="SimSun" w:eastAsia="SimSun" w:hAnsi="SimSun" w:cs="SimSun"/>
                          <w:b/>
                          <w:bCs/>
                          <w:color w:val="000000" w:themeColor="text1"/>
                        </w:rPr>
                      </w:pPr>
                    </w:p>
                    <w:p w14:paraId="3199782B" w14:textId="77777777" w:rsidR="00E77EEB" w:rsidRPr="005522E4" w:rsidRDefault="00E77EEB" w:rsidP="00937FAE">
                      <w:pPr>
                        <w:pStyle w:val="NormalWeb"/>
                        <w:jc w:val="both"/>
                        <w:rPr>
                          <w:rFonts w:ascii="SimSun" w:eastAsia="SimSun" w:hAnsi="SimSun" w:cs="SimSun" w:hint="eastAsia"/>
                          <w:b/>
                          <w:bCs/>
                          <w:color w:val="000000" w:themeColor="text1"/>
                        </w:rPr>
                      </w:pPr>
                    </w:p>
                    <w:p w14:paraId="3B3EBE01" w14:textId="77777777" w:rsidR="00937FAE" w:rsidRPr="005522E4" w:rsidRDefault="00937FAE" w:rsidP="00937FAE">
                      <w:pPr>
                        <w:pStyle w:val="NormalWeb"/>
                        <w:jc w:val="both"/>
                        <w:rPr>
                          <w:rFonts w:ascii="SimSun" w:eastAsia="SimSun" w:hAnsi="SimSun" w:cs="SimSun"/>
                          <w:b/>
                          <w:bCs/>
                          <w:color w:val="000000" w:themeColor="text1"/>
                        </w:rPr>
                      </w:pPr>
                    </w:p>
                    <w:p w14:paraId="741D78A8" w14:textId="77777777" w:rsidR="00937FAE" w:rsidRPr="005522E4" w:rsidRDefault="00937FAE" w:rsidP="00937FAE">
                      <w:pPr>
                        <w:pStyle w:val="NormalWeb"/>
                        <w:jc w:val="both"/>
                        <w:rPr>
                          <w:rFonts w:ascii="SimSun" w:eastAsia="SimSun" w:hAnsi="SimSun" w:cs="SimSun"/>
                          <w:b/>
                          <w:bCs/>
                          <w:color w:val="000000" w:themeColor="text1"/>
                        </w:rPr>
                      </w:pPr>
                    </w:p>
                    <w:p w14:paraId="15A2B476" w14:textId="77777777" w:rsidR="00937FAE" w:rsidRPr="005522E4" w:rsidRDefault="00937FAE" w:rsidP="00937FAE">
                      <w:pPr>
                        <w:pStyle w:val="NormalWeb"/>
                        <w:jc w:val="both"/>
                        <w:rPr>
                          <w:rFonts w:ascii="SimSun" w:eastAsia="SimSun" w:hAnsi="SimSun" w:cs="SimSun"/>
                          <w:b/>
                          <w:bCs/>
                          <w:color w:val="000000" w:themeColor="text1"/>
                        </w:rPr>
                      </w:pPr>
                    </w:p>
                    <w:p w14:paraId="7FF92BA0" w14:textId="77777777" w:rsidR="00937FAE" w:rsidRPr="005522E4" w:rsidRDefault="00937FAE" w:rsidP="00937FAE">
                      <w:pPr>
                        <w:pStyle w:val="NormalWeb"/>
                        <w:jc w:val="both"/>
                        <w:rPr>
                          <w:rFonts w:ascii="SimSun" w:eastAsia="SimSun" w:hAnsi="SimSun" w:cs="SimSun"/>
                          <w:b/>
                          <w:bCs/>
                          <w:color w:val="000000" w:themeColor="text1"/>
                        </w:rPr>
                      </w:pPr>
                    </w:p>
                    <w:p w14:paraId="5AB90FD7" w14:textId="77777777" w:rsidR="00937FAE" w:rsidRPr="005522E4" w:rsidRDefault="00937FAE" w:rsidP="00937FAE">
                      <w:pPr>
                        <w:pStyle w:val="NormalWeb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61FD">
        <w:rPr>
          <w:rFonts w:ascii="Arial" w:eastAsia="Microsoft YaHei" w:hAnsi="Arial" w:cs="Arial"/>
          <w:b/>
          <w:bCs/>
          <w:noProof/>
          <w:color w:val="446898"/>
          <w:kern w:val="3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D03EF" wp14:editId="379ED347">
                <wp:simplePos x="0" y="0"/>
                <wp:positionH relativeFrom="column">
                  <wp:posOffset>1370330</wp:posOffset>
                </wp:positionH>
                <wp:positionV relativeFrom="paragraph">
                  <wp:posOffset>321310</wp:posOffset>
                </wp:positionV>
                <wp:extent cx="2692400" cy="727710"/>
                <wp:effectExtent l="0" t="0" r="0" b="0"/>
                <wp:wrapNone/>
                <wp:docPr id="1045428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AFE64" w14:textId="1D0452E9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5522E4"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王佳芮</w:t>
                            </w:r>
                          </w:p>
                          <w:p w14:paraId="187AE4DD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DAAB32C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8A8845C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3EAB468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E17E4B4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03EF" id="_x0000_s1027" type="#_x0000_t202" style="position:absolute;margin-left:107.9pt;margin-top:25.3pt;width:212pt;height:5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" filled="f" stroked="f" strokeweight=".5pt">
                <v:textbox>
                  <w:txbxContent>
                    <w:p w14:paraId="357AFE64" w14:textId="1D0452E9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5522E4"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王佳芮</w:t>
                      </w:r>
                    </w:p>
                    <w:p w14:paraId="187AE4DD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DAAB32C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8A8845C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3EAB468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E17E4B4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61FD">
        <w:rPr>
          <w:rFonts w:ascii="Arial" w:eastAsia="Microsoft YaHei" w:hAnsi="Arial" w:cs="Arial"/>
          <w:b/>
          <w:bCs/>
          <w:noProof/>
          <w:color w:val="446898"/>
          <w:kern w:val="3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177F3" wp14:editId="3BC178E9">
                <wp:simplePos x="0" y="0"/>
                <wp:positionH relativeFrom="column">
                  <wp:posOffset>1329055</wp:posOffset>
                </wp:positionH>
                <wp:positionV relativeFrom="paragraph">
                  <wp:posOffset>1053253</wp:posOffset>
                </wp:positionV>
                <wp:extent cx="2692400" cy="728133"/>
                <wp:effectExtent l="0" t="0" r="0" b="0"/>
                <wp:wrapNone/>
                <wp:docPr id="519522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728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518E2" w14:textId="09FE2F96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522E4">
                              <w:rPr>
                                <w:rFonts w:ascii="Arial" w:eastAsia="SimSun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求职意向：经营分析实习生</w:t>
                            </w:r>
                          </w:p>
                          <w:p w14:paraId="6D21EA55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1F8732B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366F3AA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F9E9FB3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3613F76" w14:textId="77777777" w:rsidR="00E77EEB" w:rsidRPr="005522E4" w:rsidRDefault="00E77EEB" w:rsidP="00E77EEB">
                            <w:pPr>
                              <w:pStyle w:val="NormalWeb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77F3" id="_x0000_s1028" type="#_x0000_t202" style="position:absolute;margin-left:104.65pt;margin-top:82.95pt;width:212pt;height:5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" filled="f" stroked="f" strokeweight=".5pt">
                <v:textbox>
                  <w:txbxContent>
                    <w:p w14:paraId="3AE518E2" w14:textId="09FE2F96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522E4"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求职意向：经</w:t>
                      </w:r>
                      <w:r w:rsidRPr="005522E4">
                        <w:rPr>
                          <w:rFonts w:ascii="Arial" w:eastAsia="SimSun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营分析实习生</w:t>
                      </w:r>
                    </w:p>
                    <w:p w14:paraId="6D21EA55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SimSun" w:eastAsia="SimSun" w:hAnsi="SimSun" w:cs="SimSu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1F8732B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SimSun" w:eastAsia="SimSun" w:hAnsi="SimSun" w:cs="SimSu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366F3AA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SimSun" w:eastAsia="SimSun" w:hAnsi="SimSun" w:cs="SimSu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F9E9FB3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rFonts w:ascii="SimSun" w:eastAsia="SimSun" w:hAnsi="SimSun" w:cs="SimSu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3613F76" w14:textId="77777777" w:rsidR="00E77EEB" w:rsidRPr="005522E4" w:rsidRDefault="00E77EEB" w:rsidP="00E77EEB">
                      <w:pPr>
                        <w:pStyle w:val="NormalWeb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61FD">
        <w:rPr>
          <w:rFonts w:ascii="Arial" w:eastAsia="Microsoft YaHei" w:hAnsi="Arial" w:cs="Arial"/>
          <w:b/>
          <w:bCs/>
          <w:noProof/>
          <w:color w:val="446898"/>
          <w:kern w:val="36"/>
          <w:sz w:val="22"/>
          <w:szCs w:val="22"/>
          <w14:ligatures w14:val="none"/>
        </w:rPr>
        <w:drawing>
          <wp:inline distT="0" distB="0" distL="0" distR="0" wp14:anchorId="711E5A05" wp14:editId="2C0BB7DF">
            <wp:extent cx="1033670" cy="1461905"/>
            <wp:effectExtent l="0" t="0" r="0" b="0"/>
            <wp:docPr id="177928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9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006" cy="1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DC27" w14:textId="6F99EE74" w:rsidR="00140E7B" w:rsidRPr="002D61FD" w:rsidRDefault="00140E7B" w:rsidP="002D61FD">
      <w:pPr>
        <w:pBdr>
          <w:bottom w:val="single" w:sz="6" w:space="1" w:color="auto"/>
        </w:pBdr>
        <w:spacing w:after="0" w:line="240" w:lineRule="auto"/>
        <w:ind w:right="-30"/>
        <w:outlineLvl w:val="0"/>
        <w:rPr>
          <w:rFonts w:ascii="Arial" w:eastAsia="Microsoft YaHei" w:hAnsi="Arial" w:cs="Arial"/>
          <w:b/>
          <w:bCs/>
          <w:color w:val="446898"/>
          <w:kern w:val="36"/>
          <w:sz w:val="22"/>
          <w:szCs w:val="22"/>
          <w14:ligatures w14:val="none"/>
        </w:rPr>
      </w:pPr>
    </w:p>
    <w:p w14:paraId="3E3A8D44" w14:textId="46E1AEDB" w:rsidR="00E77EEB" w:rsidRPr="002D61FD" w:rsidRDefault="00937FAE" w:rsidP="002D61FD">
      <w:pPr>
        <w:spacing w:after="0" w:line="240" w:lineRule="auto"/>
        <w:ind w:right="-30"/>
        <w:outlineLvl w:val="0"/>
        <w:rPr>
          <w:rFonts w:ascii="Arial" w:eastAsia="Microsoft YaHei" w:hAnsi="Arial" w:cs="Arial"/>
          <w:b/>
          <w:bCs/>
          <w:color w:val="0070C0"/>
          <w:kern w:val="36"/>
          <w:sz w:val="28"/>
          <w:szCs w:val="28"/>
          <w14:ligatures w14:val="none"/>
        </w:rPr>
      </w:pPr>
      <w:r w:rsidRPr="002D61FD">
        <w:rPr>
          <w:rFonts w:ascii="Arial" w:eastAsia="Microsoft YaHei" w:hAnsi="Arial" w:cs="Arial"/>
          <w:b/>
          <w:bCs/>
          <w:color w:val="0070C0"/>
          <w:kern w:val="36"/>
          <w:sz w:val="28"/>
          <w:szCs w:val="28"/>
          <w14:ligatures w14:val="none"/>
        </w:rPr>
        <w:t>教育背景</w:t>
      </w:r>
    </w:p>
    <w:p w14:paraId="7DC99C4A" w14:textId="77777777" w:rsidR="00937FAE" w:rsidRPr="002D61FD" w:rsidRDefault="00937FAE" w:rsidP="002D61F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D61FD">
        <w:rPr>
          <w:rFonts w:ascii="Arial" w:eastAsia="Times New Roman" w:hAnsi="Arial" w:cs="Arial"/>
          <w:b/>
          <w:bCs/>
          <w:color w:val="323232"/>
          <w:kern w:val="0"/>
          <w:sz w:val="21"/>
          <w:szCs w:val="21"/>
          <w14:ligatures w14:val="none"/>
        </w:rPr>
        <w:t xml:space="preserve">2022.06 - 2026.06  </w:t>
      </w:r>
      <w:r w:rsidRPr="002D61FD">
        <w:rPr>
          <w:rFonts w:ascii="Arial" w:eastAsia="Times New Roman" w:hAnsi="Arial" w:cs="Arial"/>
          <w:b/>
          <w:bCs/>
          <w:color w:val="323232"/>
          <w:kern w:val="0"/>
          <w:sz w:val="21"/>
          <w:szCs w:val="21"/>
          <w14:ligatures w14:val="none"/>
        </w:rPr>
        <w:tab/>
      </w:r>
      <w:r w:rsidRPr="002D61FD">
        <w:rPr>
          <w:rFonts w:ascii="Arial" w:eastAsia="Times New Roman" w:hAnsi="Arial" w:cs="Arial"/>
          <w:b/>
          <w:bCs/>
          <w:color w:val="323232"/>
          <w:kern w:val="0"/>
          <w:sz w:val="21"/>
          <w:szCs w:val="21"/>
          <w14:ligatures w14:val="none"/>
        </w:rPr>
        <w:tab/>
      </w:r>
      <w:r w:rsidRPr="002D61FD">
        <w:rPr>
          <w:rFonts w:ascii="Microsoft YaHei" w:eastAsia="Microsoft YaHei" w:hAnsi="Microsoft YaHei" w:cs="Microsoft YaHei" w:hint="eastAsia"/>
          <w:b/>
          <w:bCs/>
          <w:color w:val="323232"/>
          <w:kern w:val="0"/>
          <w:sz w:val="21"/>
          <w:szCs w:val="21"/>
          <w14:ligatures w14:val="none"/>
        </w:rPr>
        <w:t>上海海洋大学</w:t>
      </w:r>
      <w:r w:rsidRPr="002D61FD">
        <w:rPr>
          <w:rFonts w:ascii="Arial" w:eastAsia="Times New Roman" w:hAnsi="Arial" w:cs="Arial"/>
          <w:b/>
          <w:bCs/>
          <w:color w:val="323232"/>
          <w:kern w:val="0"/>
          <w:sz w:val="21"/>
          <w:szCs w:val="21"/>
          <w14:ligatures w14:val="none"/>
        </w:rPr>
        <w:t xml:space="preserve">          </w:t>
      </w:r>
      <w:r w:rsidRPr="002D61FD">
        <w:rPr>
          <w:rFonts w:ascii="Microsoft YaHei" w:eastAsia="Microsoft YaHei" w:hAnsi="Microsoft YaHei" w:cs="Microsoft YaHei" w:hint="eastAsia"/>
          <w:b/>
          <w:bCs/>
          <w:color w:val="323232"/>
          <w:kern w:val="0"/>
          <w:sz w:val="21"/>
          <w:szCs w:val="21"/>
          <w14:ligatures w14:val="none"/>
        </w:rPr>
        <w:t>信息管理与信息系</w:t>
      </w:r>
      <w:r w:rsidRPr="002D61FD">
        <w:rPr>
          <w:rFonts w:ascii="Microsoft YaHei" w:eastAsia="Microsoft YaHei" w:hAnsi="Microsoft YaHei" w:cs="Microsoft YaHei"/>
          <w:b/>
          <w:bCs/>
          <w:color w:val="323232"/>
          <w:kern w:val="0"/>
          <w:sz w:val="21"/>
          <w:szCs w:val="21"/>
          <w14:ligatures w14:val="none"/>
        </w:rPr>
        <w:t>统</w:t>
      </w:r>
    </w:p>
    <w:p w14:paraId="3A7DAF3B" w14:textId="77777777" w:rsidR="00937FAE" w:rsidRPr="002D61FD" w:rsidRDefault="00937FAE" w:rsidP="002D61F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D61FD">
        <w:rPr>
          <w:rFonts w:ascii="Microsoft YaHei" w:eastAsia="Microsoft YaHei" w:hAnsi="Microsoft YaHei" w:cs="Microsoft YaHei" w:hint="eastAsia"/>
          <w:b/>
          <w:bCs/>
          <w:color w:val="5D5D5D"/>
          <w:kern w:val="0"/>
          <w:sz w:val="20"/>
          <w:szCs w:val="20"/>
          <w14:ligatures w14:val="none"/>
        </w:rPr>
        <w:t>主修课程：</w:t>
      </w:r>
      <w:r w:rsidRPr="002D61FD">
        <w:rPr>
          <w:rFonts w:ascii="Arial" w:eastAsia="Times New Roman" w:hAnsi="Arial" w:cs="Arial"/>
          <w:b/>
          <w:bCs/>
          <w:color w:val="5D5D5D"/>
          <w:kern w:val="0"/>
          <w:sz w:val="20"/>
          <w:szCs w:val="20"/>
          <w14:ligatures w14:val="none"/>
        </w:rPr>
        <w:t xml:space="preserve"> </w:t>
      </w:r>
      <w:r w:rsidRPr="002D61FD">
        <w:rPr>
          <w:rFonts w:ascii="Microsoft YaHei" w:eastAsia="Microsoft YaHei" w:hAnsi="Microsoft YaHei" w:cs="Microsoft YaHei" w:hint="eastAsia"/>
          <w:b/>
          <w:bCs/>
          <w:color w:val="5D5D5D"/>
          <w:kern w:val="0"/>
          <w:sz w:val="20"/>
          <w:szCs w:val="20"/>
          <w14:ligatures w14:val="none"/>
        </w:rPr>
        <w:t>数据管理、数据库系统、商业分析、管理学、人力资源、需求建模与系统开</w:t>
      </w:r>
      <w:r w:rsidRPr="002D61FD">
        <w:rPr>
          <w:rFonts w:ascii="Microsoft YaHei" w:eastAsia="Microsoft YaHei" w:hAnsi="Microsoft YaHei" w:cs="Microsoft YaHei"/>
          <w:b/>
          <w:bCs/>
          <w:color w:val="5D5D5D"/>
          <w:kern w:val="0"/>
          <w:sz w:val="20"/>
          <w:szCs w:val="20"/>
          <w14:ligatures w14:val="none"/>
        </w:rPr>
        <w:t>发</w:t>
      </w:r>
    </w:p>
    <w:p w14:paraId="02B836F0" w14:textId="77777777" w:rsidR="00937FAE" w:rsidRPr="002D61FD" w:rsidRDefault="00937FAE" w:rsidP="002D61FD">
      <w:pPr>
        <w:spacing w:after="0" w:line="240" w:lineRule="auto"/>
        <w:rPr>
          <w:rFonts w:ascii="Arial" w:eastAsia="Times New Roman" w:hAnsi="Arial" w:cs="Arial"/>
          <w:b/>
          <w:bCs/>
          <w:color w:val="5D5D5D"/>
          <w:kern w:val="0"/>
          <w:sz w:val="20"/>
          <w:szCs w:val="20"/>
          <w14:ligatures w14:val="none"/>
        </w:rPr>
      </w:pPr>
      <w:r w:rsidRPr="002D61FD">
        <w:rPr>
          <w:rFonts w:ascii="Arial" w:eastAsia="Times New Roman" w:hAnsi="Arial" w:cs="Arial"/>
          <w:b/>
          <w:bCs/>
          <w:color w:val="5D5D5D"/>
          <w:kern w:val="0"/>
          <w:sz w:val="20"/>
          <w:szCs w:val="20"/>
          <w14:ligatures w14:val="none"/>
        </w:rPr>
        <w:t>GPA</w:t>
      </w:r>
      <w:r w:rsidRPr="002D61FD">
        <w:rPr>
          <w:rFonts w:ascii="Microsoft YaHei" w:eastAsia="Microsoft YaHei" w:hAnsi="Microsoft YaHei" w:cs="Microsoft YaHei" w:hint="eastAsia"/>
          <w:b/>
          <w:bCs/>
          <w:color w:val="5D5D5D"/>
          <w:kern w:val="0"/>
          <w:sz w:val="20"/>
          <w:szCs w:val="20"/>
          <w14:ligatures w14:val="none"/>
        </w:rPr>
        <w:t>：</w:t>
      </w:r>
      <w:r w:rsidRPr="002D61FD">
        <w:rPr>
          <w:rFonts w:ascii="Arial" w:eastAsia="Times New Roman" w:hAnsi="Arial" w:cs="Arial"/>
          <w:b/>
          <w:bCs/>
          <w:color w:val="5D5D5D"/>
          <w:kern w:val="0"/>
          <w:sz w:val="20"/>
          <w:szCs w:val="20"/>
          <w14:ligatures w14:val="none"/>
        </w:rPr>
        <w:t>3.68/4.0</w:t>
      </w:r>
    </w:p>
    <w:p w14:paraId="0BC34D06" w14:textId="77777777" w:rsidR="002D61FD" w:rsidRPr="002D61FD" w:rsidRDefault="002D61FD" w:rsidP="002D61FD">
      <w:pPr>
        <w:spacing w:after="0" w:line="240" w:lineRule="auto"/>
        <w:rPr>
          <w:rFonts w:ascii="Arial" w:eastAsia="Times New Roman" w:hAnsi="Arial" w:cs="Arial" w:hint="eastAsia"/>
          <w:b/>
          <w:bCs/>
          <w:color w:val="5D5D5D"/>
          <w:kern w:val="0"/>
          <w:sz w:val="16"/>
          <w:szCs w:val="16"/>
          <w14:ligatures w14:val="none"/>
        </w:rPr>
      </w:pPr>
    </w:p>
    <w:p w14:paraId="1E2A2CE0" w14:textId="77777777" w:rsidR="00937FAE" w:rsidRPr="002D61FD" w:rsidRDefault="00937FAE" w:rsidP="002D61FD">
      <w:pPr>
        <w:spacing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4"/>
          <w:szCs w:val="44"/>
          <w14:ligatures w14:val="none"/>
        </w:rPr>
      </w:pPr>
      <w:r w:rsidRPr="002D61FD">
        <w:rPr>
          <w:rFonts w:ascii="Microsoft YaHei" w:eastAsia="Microsoft YaHei" w:hAnsi="Microsoft YaHei" w:cs="Microsoft YaHei" w:hint="eastAsia"/>
          <w:b/>
          <w:bCs/>
          <w:color w:val="0070C0"/>
          <w:kern w:val="36"/>
          <w:sz w:val="28"/>
          <w:szCs w:val="28"/>
          <w14:ligatures w14:val="none"/>
        </w:rPr>
        <w:t>实习经</w:t>
      </w:r>
      <w:r w:rsidRPr="002D61FD">
        <w:rPr>
          <w:rFonts w:ascii="Microsoft YaHei" w:eastAsia="Microsoft YaHei" w:hAnsi="Microsoft YaHei" w:cs="Microsoft YaHei"/>
          <w:b/>
          <w:bCs/>
          <w:color w:val="0070C0"/>
          <w:kern w:val="36"/>
          <w:sz w:val="28"/>
          <w:szCs w:val="28"/>
          <w14:ligatures w14:val="none"/>
        </w:rPr>
        <w:t>历</w:t>
      </w:r>
    </w:p>
    <w:p w14:paraId="403C56ED" w14:textId="00B91103" w:rsidR="002D61FD" w:rsidRDefault="00937FAE" w:rsidP="002D61FD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</w:pPr>
      <w:r w:rsidRPr="002D61FD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 xml:space="preserve">考务助理 ｜ 校级考试组织项目 </w:t>
      </w:r>
      <w:r w:rsidRPr="002D61FD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ab/>
      </w:r>
      <w:r w:rsidR="00ED314F">
        <w:rPr>
          <w:rFonts w:ascii="Microsoft YaHei" w:eastAsia="Microsoft YaHei" w:hAnsi="Microsoft YaHei" w:cs="Microsoft YaHei" w:hint="eastAsia"/>
          <w:b/>
          <w:bCs/>
          <w:color w:val="446898"/>
          <w:kern w:val="0"/>
          <w:sz w:val="20"/>
          <w:szCs w:val="20"/>
          <w14:ligatures w14:val="none"/>
        </w:rPr>
        <w:t xml:space="preserve"> </w:t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ab/>
      </w:r>
      <w:r w:rsidRPr="002D61FD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>2024.06 – 2024.07</w:t>
      </w:r>
    </w:p>
    <w:p w14:paraId="3DB84112" w14:textId="720E8167" w:rsidR="002D61FD" w:rsidRPr="002D61FD" w:rsidRDefault="005522E4" w:rsidP="002D61FD">
      <w:pPr>
        <w:spacing w:after="0" w:line="240" w:lineRule="auto"/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14:ligatures w14:val="none"/>
        </w:rPr>
      </w:pP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负责考生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数据核查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、准考证与试卷等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物料分发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，配合多部门完成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标准化流程执行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；独立处理现场突发状况，确保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大规模流程稳定运行与应急响应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，体现良好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协同沟通与执行落地能力</w:t>
      </w:r>
      <w:r w:rsidRPr="002D61FD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  <w14:ligatures w14:val="none"/>
        </w:rPr>
        <w:t>。</w:t>
      </w:r>
    </w:p>
    <w:p w14:paraId="2B71F8E2" w14:textId="77777777" w:rsidR="002D61FD" w:rsidRPr="002D61FD" w:rsidRDefault="002D61FD" w:rsidP="002D61FD">
      <w:pPr>
        <w:spacing w:after="0" w:line="240" w:lineRule="auto"/>
        <w:ind w:right="-30"/>
        <w:outlineLvl w:val="0"/>
        <w:rPr>
          <w:rFonts w:ascii="Microsoft YaHei" w:eastAsia="Microsoft YaHei" w:hAnsi="Microsoft YaHei" w:cs="Microsoft YaHei"/>
          <w:b/>
          <w:bCs/>
          <w:color w:val="0070C0"/>
          <w:kern w:val="36"/>
          <w:sz w:val="16"/>
          <w:szCs w:val="16"/>
          <w14:ligatures w14:val="none"/>
        </w:rPr>
      </w:pPr>
    </w:p>
    <w:p w14:paraId="35548AE2" w14:textId="676BBE57" w:rsidR="00937FAE" w:rsidRPr="002D61FD" w:rsidRDefault="00937FAE" w:rsidP="002D61FD">
      <w:pPr>
        <w:spacing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4"/>
          <w:szCs w:val="44"/>
          <w14:ligatures w14:val="none"/>
        </w:rPr>
      </w:pPr>
      <w:r w:rsidRPr="002D61FD">
        <w:rPr>
          <w:rFonts w:ascii="Microsoft YaHei" w:eastAsia="Microsoft YaHei" w:hAnsi="Microsoft YaHei" w:cs="Microsoft YaHei" w:hint="eastAsia"/>
          <w:b/>
          <w:bCs/>
          <w:color w:val="0070C0"/>
          <w:kern w:val="36"/>
          <w:sz w:val="28"/>
          <w:szCs w:val="28"/>
          <w14:ligatures w14:val="none"/>
        </w:rPr>
        <w:t>项目背</w:t>
      </w:r>
      <w:r w:rsidRPr="002D61FD">
        <w:rPr>
          <w:rFonts w:ascii="Microsoft YaHei" w:eastAsia="Microsoft YaHei" w:hAnsi="Microsoft YaHei" w:cs="Microsoft YaHei"/>
          <w:b/>
          <w:bCs/>
          <w:color w:val="0070C0"/>
          <w:kern w:val="36"/>
          <w:sz w:val="28"/>
          <w:szCs w:val="28"/>
          <w14:ligatures w14:val="none"/>
        </w:rPr>
        <w:t>景</w:t>
      </w:r>
    </w:p>
    <w:p w14:paraId="41AA5C8F" w14:textId="56CE5537" w:rsidR="00C54B7B" w:rsidRDefault="00C54B7B" w:rsidP="002D61FD">
      <w:pPr>
        <w:spacing w:after="0" w:line="240" w:lineRule="auto"/>
        <w:outlineLvl w:val="1"/>
        <w:rPr>
          <w:rFonts w:ascii="Microsoft YaHei" w:eastAsia="Microsoft YaHei" w:hAnsi="Microsoft YaHei" w:cs="Microsoft YaHei"/>
          <w:color w:val="000000"/>
          <w:kern w:val="0"/>
          <w:sz w:val="20"/>
          <w:szCs w:val="20"/>
          <w14:ligatures w14:val="none"/>
        </w:rPr>
      </w:pPr>
      <w:r w:rsidRPr="00ED314F">
        <w:rPr>
          <w:rFonts w:ascii="Microsoft YaHei" w:eastAsia="Microsoft YaHei" w:hAnsi="Microsoft YaHei" w:cs="Microsoft YaHei" w:hint="eastAsia"/>
          <w:b/>
          <w:bCs/>
          <w:color w:val="446898"/>
          <w:kern w:val="0"/>
          <w:sz w:val="22"/>
          <w:szCs w:val="22"/>
          <w14:ligatures w14:val="none"/>
        </w:rPr>
        <w:t>项目经历一：经营数据诊断与可视化</w:t>
      </w:r>
      <w:r w:rsidRPr="002D61FD">
        <w:rPr>
          <w:rFonts w:ascii="Microsoft YaHei" w:eastAsia="Microsoft YaHei" w:hAnsi="Microsoft YaHei" w:cs="Microsoft YaHei"/>
          <w:b/>
          <w:bCs/>
          <w:color w:val="446898"/>
          <w:kern w:val="0"/>
          <w:sz w:val="21"/>
          <w:szCs w:val="21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1"/>
          <w:szCs w:val="21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1"/>
          <w:szCs w:val="21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1"/>
          <w:szCs w:val="21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1"/>
          <w:szCs w:val="21"/>
          <w14:ligatures w14:val="none"/>
        </w:rPr>
        <w:tab/>
      </w:r>
      <w:r w:rsidRP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t>2024.03 – 2024.04</w:t>
      </w:r>
      <w:r w:rsidRP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0"/>
          <w:szCs w:val="20"/>
          <w14:ligatures w14:val="none"/>
        </w:rPr>
        <w:br/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分析2万+销售数据，构建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GMV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与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库存周转率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等关键经营指标，完成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Excel可视化建模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；识别滞销品类占比过高，提出清仓与采销模型优化建议，形成完整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业务波动诊断报告</w:t>
      </w:r>
      <w:r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。</w:t>
      </w:r>
    </w:p>
    <w:p w14:paraId="38E39786" w14:textId="77777777" w:rsidR="002D61FD" w:rsidRPr="002D61FD" w:rsidRDefault="002D61FD" w:rsidP="002D61FD">
      <w:pPr>
        <w:spacing w:after="0" w:line="240" w:lineRule="auto"/>
        <w:outlineLvl w:val="1"/>
        <w:rPr>
          <w:rFonts w:ascii="Microsoft YaHei" w:eastAsia="Microsoft YaHei" w:hAnsi="Microsoft YaHei" w:cs="Microsoft YaHei" w:hint="eastAsia"/>
          <w:color w:val="000000"/>
          <w:kern w:val="0"/>
          <w:sz w:val="13"/>
          <w:szCs w:val="13"/>
          <w14:ligatures w14:val="none"/>
        </w:rPr>
      </w:pPr>
    </w:p>
    <w:p w14:paraId="38CE7B70" w14:textId="44A7F081" w:rsidR="00937FAE" w:rsidRDefault="00937FAE" w:rsidP="002D61FD">
      <w:pPr>
        <w:spacing w:after="0" w:line="240" w:lineRule="auto"/>
        <w:outlineLvl w:val="1"/>
        <w:rPr>
          <w:rFonts w:ascii="Microsoft YaHei" w:eastAsia="Microsoft YaHei" w:hAnsi="Microsoft YaHei" w:cs="Microsoft YaHei"/>
          <w:color w:val="000000"/>
          <w:kern w:val="0"/>
          <w:sz w:val="20"/>
          <w:szCs w:val="20"/>
          <w14:ligatures w14:val="none"/>
        </w:rPr>
      </w:pPr>
      <w:r w:rsidRPr="00ED314F">
        <w:rPr>
          <w:rFonts w:ascii="Microsoft YaHei" w:eastAsia="Microsoft YaHei" w:hAnsi="Microsoft YaHei" w:cs="Microsoft YaHei" w:hint="eastAsia"/>
          <w:b/>
          <w:bCs/>
          <w:color w:val="446898"/>
          <w:sz w:val="22"/>
          <w:szCs w:val="22"/>
        </w:rPr>
        <w:t>项目经历二：</w:t>
      </w:r>
      <w:r w:rsidR="005522E4" w:rsidRP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2"/>
          <w:szCs w:val="22"/>
          <w14:ligatures w14:val="none"/>
        </w:rPr>
        <w:t>教育机构系统需求建模与流程分</w:t>
      </w:r>
      <w:r w:rsidR="005522E4" w:rsidRPr="00ED314F">
        <w:rPr>
          <w:rFonts w:ascii="Microsoft YaHei" w:eastAsia="Microsoft YaHei" w:hAnsi="Microsoft YaHei" w:cs="Microsoft YaHei" w:hint="eastAsia"/>
          <w:b/>
          <w:bCs/>
          <w:color w:val="446898"/>
          <w:kern w:val="0"/>
          <w:sz w:val="22"/>
          <w:szCs w:val="22"/>
          <w14:ligatures w14:val="none"/>
        </w:rPr>
        <w:t>析</w:t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2"/>
          <w:szCs w:val="22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2"/>
          <w:szCs w:val="22"/>
          <w14:ligatures w14:val="none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kern w:val="0"/>
          <w:sz w:val="22"/>
          <w:szCs w:val="22"/>
          <w14:ligatures w14:val="none"/>
        </w:rPr>
        <w:tab/>
      </w:r>
      <w:r w:rsidR="00E77EEB" w:rsidRPr="00ED314F">
        <w:rPr>
          <w:rStyle w:val="oypena"/>
          <w:rFonts w:ascii="Arial" w:hAnsi="Arial" w:cs="Arial"/>
          <w:b/>
          <w:bCs/>
          <w:color w:val="446898"/>
          <w:sz w:val="22"/>
          <w:szCs w:val="22"/>
        </w:rPr>
        <w:t>2024.10 – 2024.12</w:t>
      </w:r>
      <w:r w:rsidRPr="00ED314F">
        <w:rPr>
          <w:rFonts w:ascii="Arial" w:hAnsi="Arial" w:cs="Arial"/>
          <w:b/>
          <w:bCs/>
          <w:color w:val="446898"/>
          <w:sz w:val="22"/>
          <w:szCs w:val="22"/>
        </w:rPr>
        <w:br/>
      </w:r>
      <w:r w:rsidR="005522E4"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主导用户调研与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需求访谈</w:t>
      </w:r>
      <w:r w:rsidR="005522E4"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，输出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Use Case图</w:t>
      </w:r>
      <w:r w:rsidR="005522E4"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与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DFD流程图</w:t>
      </w:r>
      <w:r w:rsidR="005522E4"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，梳理课程排期与资源调度的关键瓶颈；撰写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RFP草案</w:t>
      </w:r>
      <w:r w:rsidR="005522E4"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与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功能文档</w:t>
      </w:r>
      <w:r w:rsidR="005522E4"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，模拟企业采购决策流程，训练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kern w:val="0"/>
          <w:sz w:val="22"/>
          <w:szCs w:val="22"/>
          <w14:ligatures w14:val="none"/>
        </w:rPr>
        <w:t>跨部门协同与产品思维</w:t>
      </w:r>
      <w:r w:rsidR="005522E4" w:rsidRPr="002D61FD">
        <w:rPr>
          <w:rFonts w:ascii="Microsoft YaHei" w:eastAsia="Microsoft YaHei" w:hAnsi="Microsoft YaHei" w:cs="Microsoft YaHei"/>
          <w:color w:val="000000"/>
          <w:kern w:val="0"/>
          <w:sz w:val="22"/>
          <w:szCs w:val="22"/>
          <w14:ligatures w14:val="none"/>
        </w:rPr>
        <w:t>。</w:t>
      </w:r>
    </w:p>
    <w:p w14:paraId="5AB52653" w14:textId="77777777" w:rsidR="002D61FD" w:rsidRPr="002D61FD" w:rsidRDefault="002D61FD" w:rsidP="002D61FD">
      <w:pPr>
        <w:spacing w:after="0" w:line="240" w:lineRule="auto"/>
        <w:outlineLvl w:val="1"/>
        <w:rPr>
          <w:rFonts w:ascii="Microsoft YaHei" w:eastAsia="Microsoft YaHei" w:hAnsi="Microsoft YaHei" w:cs="Microsoft YaHei" w:hint="eastAsia"/>
          <w:color w:val="000000"/>
          <w:kern w:val="0"/>
          <w:sz w:val="13"/>
          <w:szCs w:val="13"/>
          <w14:ligatures w14:val="none"/>
        </w:rPr>
      </w:pPr>
    </w:p>
    <w:p w14:paraId="13CB3B6B" w14:textId="79C25BC7" w:rsidR="00937FAE" w:rsidRDefault="00937FAE" w:rsidP="002D61FD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/>
          <w:b/>
          <w:bCs/>
          <w:color w:val="000000"/>
          <w:sz w:val="22"/>
          <w:szCs w:val="22"/>
        </w:rPr>
      </w:pPr>
      <w:r w:rsidRPr="00ED314F">
        <w:rPr>
          <w:rFonts w:ascii="Microsoft YaHei" w:eastAsia="Microsoft YaHei" w:hAnsi="Microsoft YaHei" w:cs="Microsoft YaHei" w:hint="eastAsia"/>
          <w:b/>
          <w:bCs/>
          <w:color w:val="446898"/>
          <w:sz w:val="22"/>
          <w:szCs w:val="22"/>
        </w:rPr>
        <w:t>项目经历三：数据库优化与数据质量治理实践</w:t>
      </w:r>
      <w:bookmarkStart w:id="0" w:name="OLE_LINK3"/>
      <w:bookmarkStart w:id="1" w:name="OLE_LINK4"/>
      <w:r w:rsidR="00ED314F">
        <w:rPr>
          <w:rFonts w:ascii="Microsoft YaHei" w:eastAsia="Microsoft YaHei" w:hAnsi="Microsoft YaHei" w:cs="Microsoft YaHei"/>
          <w:b/>
          <w:bCs/>
          <w:color w:val="446898"/>
          <w:sz w:val="22"/>
          <w:szCs w:val="22"/>
        </w:rPr>
        <w:tab/>
      </w:r>
      <w:r w:rsidR="00ED314F">
        <w:rPr>
          <w:rFonts w:ascii="Microsoft YaHei" w:eastAsia="Microsoft YaHei" w:hAnsi="Microsoft YaHei" w:cs="Microsoft YaHei"/>
          <w:b/>
          <w:bCs/>
          <w:color w:val="446898"/>
          <w:sz w:val="22"/>
          <w:szCs w:val="22"/>
        </w:rPr>
        <w:tab/>
      </w:r>
      <w:r w:rsidR="00ED314F" w:rsidRPr="00ED314F">
        <w:rPr>
          <w:rFonts w:ascii="Microsoft YaHei" w:eastAsia="Microsoft YaHei" w:hAnsi="Microsoft YaHei" w:cs="Microsoft YaHei" w:hint="eastAsia"/>
          <w:b/>
          <w:bCs/>
          <w:color w:val="446898"/>
          <w:sz w:val="22"/>
          <w:szCs w:val="22"/>
        </w:rPr>
        <w:t xml:space="preserve"> </w:t>
      </w:r>
      <w:r w:rsidR="00ED314F">
        <w:rPr>
          <w:rFonts w:ascii="Microsoft YaHei" w:eastAsia="Microsoft YaHei" w:hAnsi="Microsoft YaHei" w:cs="Microsoft YaHei"/>
          <w:b/>
          <w:bCs/>
          <w:color w:val="446898"/>
          <w:sz w:val="22"/>
          <w:szCs w:val="22"/>
        </w:rPr>
        <w:tab/>
      </w:r>
      <w:r w:rsidR="00E77EEB" w:rsidRPr="00ED314F">
        <w:rPr>
          <w:rStyle w:val="oypena"/>
          <w:rFonts w:ascii="Arial" w:eastAsiaTheme="majorEastAsia" w:hAnsi="Arial" w:cs="Arial"/>
          <w:b/>
          <w:bCs/>
          <w:color w:val="446898"/>
          <w:sz w:val="22"/>
          <w:szCs w:val="22"/>
        </w:rPr>
        <w:t>2025.03 – 2025.04</w:t>
      </w:r>
      <w:r w:rsidRPr="00ED314F">
        <w:rPr>
          <w:rFonts w:ascii="Arial" w:hAnsi="Arial" w:cs="Arial"/>
          <w:b/>
          <w:bCs/>
          <w:color w:val="446898"/>
          <w:sz w:val="22"/>
          <w:szCs w:val="22"/>
        </w:rPr>
        <w:br/>
      </w:r>
      <w:bookmarkEnd w:id="0"/>
      <w:bookmarkEnd w:id="1"/>
      <w:r w:rsidR="005522E4" w:rsidRPr="002D61FD">
        <w:rPr>
          <w:rFonts w:ascii="Microsoft YaHei" w:eastAsia="Microsoft YaHei" w:hAnsi="Microsoft YaHei" w:cs="Microsoft YaHei" w:hint="eastAsia"/>
          <w:b/>
          <w:bCs/>
          <w:color w:val="000000"/>
          <w:sz w:val="22"/>
          <w:szCs w:val="22"/>
        </w:rPr>
        <w:t>使用</w:t>
      </w:r>
      <w:r w:rsidR="005522E4" w:rsidRPr="002D61FD">
        <w:rPr>
          <w:rFonts w:ascii="Microsoft YaHei" w:eastAsia="Microsoft YaHei" w:hAnsi="Microsoft YaHei" w:cs="Microsoft YaHei"/>
          <w:color w:val="000000"/>
          <w:sz w:val="22"/>
          <w:szCs w:val="22"/>
        </w:rPr>
        <w:t>SQL/PLSQL</w:t>
      </w:r>
      <w:r w:rsidR="005522E4" w:rsidRPr="002D61FD">
        <w:rPr>
          <w:rFonts w:ascii="Microsoft YaHei" w:eastAsia="Microsoft YaHei" w:hAnsi="Microsoft YaHei" w:cs="Microsoft YaHei" w:hint="eastAsia"/>
          <w:b/>
          <w:bCs/>
          <w:color w:val="000000"/>
          <w:sz w:val="22"/>
          <w:szCs w:val="22"/>
        </w:rPr>
        <w:t>处理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sz w:val="22"/>
          <w:szCs w:val="22"/>
        </w:rPr>
        <w:t>10</w:t>
      </w:r>
      <w:r w:rsidR="005522E4" w:rsidRPr="002D61FD">
        <w:rPr>
          <w:rFonts w:ascii="Microsoft YaHei" w:eastAsia="Microsoft YaHei" w:hAnsi="Microsoft YaHei" w:cs="Microsoft YaHei" w:hint="eastAsia"/>
          <w:b/>
          <w:bCs/>
          <w:color w:val="000000"/>
          <w:sz w:val="22"/>
          <w:szCs w:val="22"/>
        </w:rPr>
        <w:t>万</w:t>
      </w:r>
      <w:r w:rsidR="005522E4" w:rsidRPr="002D61FD">
        <w:rPr>
          <w:rFonts w:ascii="Microsoft YaHei" w:eastAsia="Microsoft YaHei" w:hAnsi="Microsoft YaHei" w:cs="Microsoft YaHei"/>
          <w:b/>
          <w:bCs/>
          <w:color w:val="000000"/>
          <w:sz w:val="22"/>
          <w:szCs w:val="22"/>
        </w:rPr>
        <w:t>+</w:t>
      </w:r>
      <w:r w:rsidR="005522E4" w:rsidRPr="002D61FD">
        <w:rPr>
          <w:rFonts w:ascii="Microsoft YaHei" w:eastAsia="Microsoft YaHei" w:hAnsi="Microsoft YaHei" w:cs="Microsoft YaHei" w:hint="eastAsia"/>
          <w:b/>
          <w:bCs/>
          <w:color w:val="000000"/>
          <w:sz w:val="22"/>
          <w:szCs w:val="22"/>
        </w:rPr>
        <w:t>记录，完成数据异常识别、字段标准化与查询结构重建；优化权限控制策略，输出</w:t>
      </w:r>
      <w:r w:rsidR="005522E4" w:rsidRPr="002D61FD">
        <w:rPr>
          <w:rFonts w:ascii="Microsoft YaHei" w:eastAsia="Microsoft YaHei" w:hAnsi="Microsoft YaHei" w:cs="Microsoft YaHei"/>
          <w:color w:val="000000"/>
          <w:sz w:val="22"/>
          <w:szCs w:val="22"/>
        </w:rPr>
        <w:t>系统优化建议报告</w:t>
      </w:r>
      <w:r w:rsidR="005522E4" w:rsidRPr="002D61FD">
        <w:rPr>
          <w:rFonts w:ascii="Microsoft YaHei" w:eastAsia="Microsoft YaHei" w:hAnsi="Microsoft YaHei" w:cs="Microsoft YaHei" w:hint="eastAsia"/>
          <w:b/>
          <w:bCs/>
          <w:color w:val="000000"/>
          <w:sz w:val="22"/>
          <w:szCs w:val="22"/>
        </w:rPr>
        <w:t>，提升数据</w:t>
      </w:r>
      <w:r w:rsidR="005522E4" w:rsidRPr="002D61FD">
        <w:rPr>
          <w:rFonts w:ascii="Microsoft YaHei" w:eastAsia="Microsoft YaHei" w:hAnsi="Microsoft YaHei" w:cs="Microsoft YaHei"/>
          <w:color w:val="000000"/>
          <w:sz w:val="22"/>
          <w:szCs w:val="22"/>
        </w:rPr>
        <w:t>安全合规性</w:t>
      </w:r>
      <w:r w:rsidR="005522E4" w:rsidRPr="002D61FD">
        <w:rPr>
          <w:rFonts w:ascii="Microsoft YaHei" w:eastAsia="Microsoft YaHei" w:hAnsi="Microsoft YaHei" w:cs="Microsoft YaHei" w:hint="eastAsia"/>
          <w:b/>
          <w:bCs/>
          <w:color w:val="000000"/>
          <w:sz w:val="22"/>
          <w:szCs w:val="22"/>
        </w:rPr>
        <w:t>与查询效率。</w:t>
      </w:r>
    </w:p>
    <w:p w14:paraId="2E56E533" w14:textId="77777777" w:rsidR="00ED314F" w:rsidRPr="00ED314F" w:rsidRDefault="00ED314F" w:rsidP="002D61FD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 w:hint="eastAsia"/>
          <w:b/>
          <w:bCs/>
          <w:color w:val="000000"/>
          <w:sz w:val="16"/>
          <w:szCs w:val="16"/>
        </w:rPr>
      </w:pPr>
    </w:p>
    <w:p w14:paraId="76B3323D" w14:textId="77777777" w:rsidR="00937FAE" w:rsidRPr="00ED314F" w:rsidRDefault="00937FAE" w:rsidP="002D61FD">
      <w:pPr>
        <w:spacing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4"/>
          <w:szCs w:val="44"/>
          <w14:ligatures w14:val="none"/>
        </w:rPr>
      </w:pPr>
      <w:r w:rsidRPr="00ED314F">
        <w:rPr>
          <w:rFonts w:ascii="Microsoft YaHei" w:eastAsia="Microsoft YaHei" w:hAnsi="Microsoft YaHei" w:cs="Microsoft YaHei" w:hint="eastAsia"/>
          <w:b/>
          <w:bCs/>
          <w:color w:val="0070C0"/>
          <w:kern w:val="36"/>
          <w:sz w:val="28"/>
          <w:szCs w:val="28"/>
          <w14:ligatures w14:val="none"/>
        </w:rPr>
        <w:t>个人技</w:t>
      </w:r>
      <w:r w:rsidRPr="00ED314F">
        <w:rPr>
          <w:rFonts w:ascii="Microsoft YaHei" w:eastAsia="Microsoft YaHei" w:hAnsi="Microsoft YaHei" w:cs="Microsoft YaHei"/>
          <w:b/>
          <w:bCs/>
          <w:color w:val="0070C0"/>
          <w:kern w:val="36"/>
          <w:sz w:val="28"/>
          <w:szCs w:val="28"/>
          <w14:ligatures w14:val="none"/>
        </w:rPr>
        <w:t>能</w:t>
      </w:r>
    </w:p>
    <w:p w14:paraId="539B3B1B" w14:textId="77777777" w:rsidR="00937FAE" w:rsidRPr="00ED314F" w:rsidRDefault="00937FAE" w:rsidP="00ED314F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0070C0"/>
          <w:kern w:val="0"/>
          <w:sz w:val="21"/>
          <w:szCs w:val="21"/>
          <w14:ligatures w14:val="none"/>
        </w:rPr>
      </w:pPr>
      <w:bookmarkStart w:id="2" w:name="OLE_LINK5"/>
      <w:bookmarkStart w:id="3" w:name="OLE_LINK6"/>
      <w:r w:rsidRPr="00ED314F">
        <w:rPr>
          <w:rFonts w:ascii="Microsoft YaHei" w:eastAsia="Microsoft YaHei" w:hAnsi="Microsoft YaHei" w:cs="Microsoft YaHei" w:hint="eastAsia"/>
          <w:b/>
          <w:bCs/>
          <w:color w:val="0070C0"/>
          <w:kern w:val="0"/>
          <w:sz w:val="21"/>
          <w:szCs w:val="21"/>
          <w14:ligatures w14:val="none"/>
        </w:rPr>
        <w:t>商业分析与数据处</w:t>
      </w:r>
      <w:r w:rsidRPr="00ED314F">
        <w:rPr>
          <w:rFonts w:ascii="Microsoft YaHei" w:eastAsia="Microsoft YaHei" w:hAnsi="Microsoft YaHei" w:cs="Microsoft YaHei"/>
          <w:b/>
          <w:bCs/>
          <w:color w:val="0070C0"/>
          <w:kern w:val="0"/>
          <w:sz w:val="21"/>
          <w:szCs w:val="21"/>
          <w14:ligatures w14:val="none"/>
        </w:rPr>
        <w:t>理</w:t>
      </w:r>
    </w:p>
    <w:p w14:paraId="5CE9B2F7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熟练使用 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Excel（函数、透视表、图表）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进行经营指标分析与可视化呈现</w:t>
      </w:r>
    </w:p>
    <w:p w14:paraId="0C839FED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掌握 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SQL / PLSQL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，可独立完成数据抽取、清洗与结构优化</w:t>
      </w:r>
    </w:p>
    <w:p w14:paraId="309B0AAF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具备基础 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数据库建模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与维护能力，熟悉数据一致性与权限控制逻辑</w:t>
      </w:r>
    </w:p>
    <w:p w14:paraId="4A0B6369" w14:textId="0813E5B2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lastRenderedPageBreak/>
        <w:t>能基于数据识别业务异常、构建指标体系，支持决策</w:t>
      </w:r>
    </w:p>
    <w:p w14:paraId="033CA227" w14:textId="77777777" w:rsidR="00937FAE" w:rsidRPr="002D61FD" w:rsidRDefault="00937FAE" w:rsidP="00ED314F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0070C0"/>
          <w:kern w:val="0"/>
          <w:sz w:val="20"/>
          <w:szCs w:val="20"/>
          <w14:ligatures w14:val="none"/>
        </w:rPr>
      </w:pPr>
      <w:bookmarkStart w:id="4" w:name="OLE_LINK7"/>
      <w:bookmarkStart w:id="5" w:name="OLE_LINK8"/>
      <w:bookmarkEnd w:id="2"/>
      <w:bookmarkEnd w:id="3"/>
      <w:r w:rsidRPr="002D61FD">
        <w:rPr>
          <w:rFonts w:ascii="Microsoft YaHei" w:eastAsia="Microsoft YaHei" w:hAnsi="Microsoft YaHei" w:cs="Microsoft YaHei" w:hint="eastAsia"/>
          <w:b/>
          <w:bCs/>
          <w:color w:val="0070C0"/>
          <w:kern w:val="0"/>
          <w:sz w:val="20"/>
          <w:szCs w:val="20"/>
          <w14:ligatures w14:val="none"/>
        </w:rPr>
        <w:t>业务理解与问题建</w:t>
      </w:r>
      <w:r w:rsidRPr="002D61FD">
        <w:rPr>
          <w:rFonts w:ascii="Microsoft YaHei" w:eastAsia="Microsoft YaHei" w:hAnsi="Microsoft YaHei" w:cs="Microsoft YaHei"/>
          <w:b/>
          <w:bCs/>
          <w:color w:val="0070C0"/>
          <w:kern w:val="0"/>
          <w:sz w:val="20"/>
          <w:szCs w:val="20"/>
          <w14:ligatures w14:val="none"/>
        </w:rPr>
        <w:t>模</w:t>
      </w:r>
    </w:p>
    <w:p w14:paraId="4CD0ABBB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熟悉 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需求调研、业务流程建模（Use Case、DFD）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等方法</w:t>
      </w:r>
    </w:p>
    <w:p w14:paraId="7C590FB4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理解 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库存管理、SKU动销、营收构成、系统采购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等关键业务概念</w:t>
      </w:r>
    </w:p>
    <w:p w14:paraId="7FBC665F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能将复杂业务问题转化为结构化模型，并提出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可落地优化建议</w:t>
      </w:r>
    </w:p>
    <w:p w14:paraId="63E2A098" w14:textId="15540820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曾独立完成多项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跨领域案例分析与RFP文档撰写</w:t>
      </w:r>
    </w:p>
    <w:bookmarkEnd w:id="4"/>
    <w:bookmarkEnd w:id="5"/>
    <w:p w14:paraId="2F067D46" w14:textId="77777777" w:rsidR="00937FAE" w:rsidRPr="002D61FD" w:rsidRDefault="00937FAE" w:rsidP="00ED314F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0070C0"/>
          <w:kern w:val="0"/>
          <w:sz w:val="20"/>
          <w:szCs w:val="20"/>
          <w14:ligatures w14:val="none"/>
        </w:rPr>
      </w:pPr>
      <w:r w:rsidRPr="002D61FD">
        <w:rPr>
          <w:rFonts w:ascii="Microsoft YaHei" w:eastAsia="Microsoft YaHei" w:hAnsi="Microsoft YaHei" w:cs="Microsoft YaHei" w:hint="eastAsia"/>
          <w:b/>
          <w:bCs/>
          <w:color w:val="0070C0"/>
          <w:kern w:val="0"/>
          <w:sz w:val="20"/>
          <w:szCs w:val="20"/>
          <w14:ligatures w14:val="none"/>
        </w:rPr>
        <w:t>沟通协同与项目推</w:t>
      </w:r>
      <w:r w:rsidRPr="002D61FD">
        <w:rPr>
          <w:rFonts w:ascii="Microsoft YaHei" w:eastAsia="Microsoft YaHei" w:hAnsi="Microsoft YaHei" w:cs="Microsoft YaHei"/>
          <w:b/>
          <w:bCs/>
          <w:color w:val="0070C0"/>
          <w:kern w:val="0"/>
          <w:sz w:val="20"/>
          <w:szCs w:val="20"/>
          <w14:ligatures w14:val="none"/>
        </w:rPr>
        <w:t>进</w:t>
      </w:r>
    </w:p>
    <w:p w14:paraId="53F571F2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多次参与小组项目，负责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资料整合、框架搭建与汇报展示</w:t>
      </w:r>
    </w:p>
    <w:p w14:paraId="0A21321A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具备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跨角色沟通能力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，可与产品/数据/业务等角色协同推进方案</w:t>
      </w:r>
    </w:p>
    <w:p w14:paraId="368BB31D" w14:textId="77777777" w:rsidR="005522E4" w:rsidRPr="002D61FD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熟悉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项目节奏管控与分工协作机制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，曾处理多次突发问题</w:t>
      </w:r>
    </w:p>
    <w:p w14:paraId="6B39851E" w14:textId="784445FE" w:rsidR="005522E4" w:rsidRPr="00ED314F" w:rsidRDefault="005522E4" w:rsidP="00ED314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表达清晰，有经验撰写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调研总结、分析报告、项目文档</w:t>
      </w:r>
    </w:p>
    <w:p w14:paraId="4EEDAA8A" w14:textId="77777777" w:rsidR="00ED314F" w:rsidRPr="00ED314F" w:rsidRDefault="00ED314F" w:rsidP="00ED314F">
      <w:pPr>
        <w:pStyle w:val="NormalWeb"/>
        <w:spacing w:before="0" w:beforeAutospacing="0" w:after="0" w:afterAutospacing="0"/>
        <w:rPr>
          <w:rFonts w:ascii="Microsoft YaHei" w:eastAsia="Microsoft YaHei" w:hAnsi="Microsoft YaHei" w:cs="Microsoft YaHei" w:hint="eastAsia"/>
          <w:color w:val="000000"/>
          <w:sz w:val="13"/>
          <w:szCs w:val="13"/>
        </w:rPr>
      </w:pPr>
    </w:p>
    <w:p w14:paraId="23761F16" w14:textId="36FCB08D" w:rsidR="00591646" w:rsidRPr="002D61FD" w:rsidRDefault="00591646" w:rsidP="002D61FD">
      <w:pPr>
        <w:spacing w:after="0" w:line="240" w:lineRule="auto"/>
        <w:ind w:right="-30"/>
        <w:outlineLvl w:val="0"/>
        <w:rPr>
          <w:rFonts w:ascii="Microsoft YaHei" w:eastAsia="Microsoft YaHei" w:hAnsi="Microsoft YaHei" w:cs="Microsoft YaHei"/>
          <w:b/>
          <w:bCs/>
          <w:color w:val="0070C0"/>
          <w:kern w:val="36"/>
          <w:sz w:val="22"/>
          <w:szCs w:val="22"/>
          <w14:ligatures w14:val="none"/>
        </w:rPr>
      </w:pPr>
      <w:r w:rsidRPr="002D61FD">
        <w:rPr>
          <w:rFonts w:ascii="Microsoft YaHei" w:eastAsia="Microsoft YaHei" w:hAnsi="Microsoft YaHei" w:cs="Microsoft YaHei" w:hint="eastAsia"/>
          <w:b/>
          <w:bCs/>
          <w:color w:val="0070C0"/>
          <w:kern w:val="36"/>
          <w:sz w:val="22"/>
          <w:szCs w:val="22"/>
          <w14:ligatures w14:val="none"/>
        </w:rPr>
        <w:t>个人评价</w:t>
      </w:r>
    </w:p>
    <w:p w14:paraId="525EB95F" w14:textId="54A73EC1" w:rsidR="00937FAE" w:rsidRPr="002D61FD" w:rsidRDefault="00591646" w:rsidP="002D61FD">
      <w:pPr>
        <w:pStyle w:val="NormalWeb"/>
        <w:spacing w:before="0" w:beforeAutospacing="0"/>
        <w:rPr>
          <w:b/>
          <w:bCs/>
          <w:color w:val="0070C0"/>
          <w:kern w:val="36"/>
          <w:sz w:val="36"/>
          <w:szCs w:val="36"/>
        </w:rPr>
      </w:pP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具备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“</w:t>
      </w: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商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-</w:t>
      </w: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技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-</w:t>
      </w: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数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>”</w:t>
      </w: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交叉背景，熟悉数据分析、流程建模与产品协同。曾参与多个模拟项目，覆盖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经营指标分析、用户需求建模与数据库系统优化</w:t>
      </w: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，能在复杂业务中识别核心问题并提出结构化解决方案。擅长使用</w:t>
      </w:r>
      <w:r w:rsidRPr="002D61F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Excel 与 SQL 处理业务数据</w:t>
      </w: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，具备良好</w:t>
      </w:r>
      <w:r w:rsidRPr="002D61FD">
        <w:rPr>
          <w:rFonts w:ascii="Microsoft YaHei" w:eastAsia="Microsoft YaHei" w:hAnsi="Microsoft YaHei" w:cs="Microsoft YaHei"/>
          <w:b/>
          <w:bCs/>
          <w:color w:val="000000"/>
          <w:sz w:val="20"/>
          <w:szCs w:val="20"/>
        </w:rPr>
        <w:t>文档写作、表达沟通与跨部门协同能力</w:t>
      </w:r>
      <w:r w:rsidRPr="002D61F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，能在高密度信息中提炼关键洞察、推动方案落地。对数据驱动业务有持续兴趣，注重逻辑、效率与结果。</w:t>
      </w:r>
    </w:p>
    <w:sectPr w:rsidR="00937FAE" w:rsidRPr="002D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21D8"/>
    <w:multiLevelType w:val="multilevel"/>
    <w:tmpl w:val="27A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321A9"/>
    <w:multiLevelType w:val="multilevel"/>
    <w:tmpl w:val="041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C246F"/>
    <w:multiLevelType w:val="multilevel"/>
    <w:tmpl w:val="CE6E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E62E8"/>
    <w:multiLevelType w:val="multilevel"/>
    <w:tmpl w:val="464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63C67"/>
    <w:multiLevelType w:val="multilevel"/>
    <w:tmpl w:val="D16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4407C"/>
    <w:multiLevelType w:val="multilevel"/>
    <w:tmpl w:val="4EF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17034"/>
    <w:multiLevelType w:val="multilevel"/>
    <w:tmpl w:val="B6D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D45C1"/>
    <w:multiLevelType w:val="multilevel"/>
    <w:tmpl w:val="78FC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61A79"/>
    <w:multiLevelType w:val="multilevel"/>
    <w:tmpl w:val="8174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F0CA9"/>
    <w:multiLevelType w:val="multilevel"/>
    <w:tmpl w:val="D52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92169">
    <w:abstractNumId w:val="8"/>
  </w:num>
  <w:num w:numId="2" w16cid:durableId="1819027893">
    <w:abstractNumId w:val="9"/>
  </w:num>
  <w:num w:numId="3" w16cid:durableId="1770849041">
    <w:abstractNumId w:val="6"/>
  </w:num>
  <w:num w:numId="4" w16cid:durableId="741831537">
    <w:abstractNumId w:val="4"/>
  </w:num>
  <w:num w:numId="5" w16cid:durableId="1595212024">
    <w:abstractNumId w:val="0"/>
  </w:num>
  <w:num w:numId="6" w16cid:durableId="1995838111">
    <w:abstractNumId w:val="3"/>
  </w:num>
  <w:num w:numId="7" w16cid:durableId="1147556103">
    <w:abstractNumId w:val="7"/>
  </w:num>
  <w:num w:numId="8" w16cid:durableId="389235339">
    <w:abstractNumId w:val="1"/>
  </w:num>
  <w:num w:numId="9" w16cid:durableId="1656034934">
    <w:abstractNumId w:val="2"/>
  </w:num>
  <w:num w:numId="10" w16cid:durableId="1723017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AE"/>
    <w:rsid w:val="00140E7B"/>
    <w:rsid w:val="002D61FD"/>
    <w:rsid w:val="003B3A16"/>
    <w:rsid w:val="005522E4"/>
    <w:rsid w:val="00591646"/>
    <w:rsid w:val="00937FAE"/>
    <w:rsid w:val="00C36055"/>
    <w:rsid w:val="00C54B7B"/>
    <w:rsid w:val="00E77EEB"/>
    <w:rsid w:val="00ED314F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8EF8"/>
  <w15:chartTrackingRefBased/>
  <w15:docId w15:val="{09FFBC23-636E-6E45-8520-63AB714C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7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3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37FAE"/>
  </w:style>
  <w:style w:type="character" w:styleId="Hyperlink">
    <w:name w:val="Hyperlink"/>
    <w:basedOn w:val="DefaultParagraphFont"/>
    <w:uiPriority w:val="99"/>
    <w:unhideWhenUsed/>
    <w:rsid w:val="00937F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FAE"/>
    <w:rPr>
      <w:color w:val="96607D" w:themeColor="followedHyperlink"/>
      <w:u w:val="single"/>
    </w:rPr>
  </w:style>
  <w:style w:type="character" w:customStyle="1" w:styleId="oypena">
    <w:name w:val="oypena"/>
    <w:basedOn w:val="DefaultParagraphFont"/>
    <w:rsid w:val="00E77EEB"/>
  </w:style>
  <w:style w:type="character" w:styleId="Strong">
    <w:name w:val="Strong"/>
    <w:basedOn w:val="DefaultParagraphFont"/>
    <w:uiPriority w:val="22"/>
    <w:qFormat/>
    <w:rsid w:val="00C5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jiarui_@outlook.com" TargetMode="External"/><Relationship Id="rId5" Type="http://schemas.openxmlformats.org/officeDocument/2006/relationships/hyperlink" Target="mailto:wjiarui_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Wang</dc:creator>
  <cp:keywords/>
  <dc:description/>
  <cp:lastModifiedBy>Jiarui Wang</cp:lastModifiedBy>
  <cp:revision>10</cp:revision>
  <dcterms:created xsi:type="dcterms:W3CDTF">2025-06-24T06:45:00Z</dcterms:created>
  <dcterms:modified xsi:type="dcterms:W3CDTF">2025-06-24T16:55:00Z</dcterms:modified>
</cp:coreProperties>
</file>