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1.svg" ContentType="image/svg+xml"/>
  <Override PartName="/word/media/image13.svg" ContentType="image/svg+xml"/>
  <Override PartName="/word/media/image6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3DE5D">
      <w:pPr>
        <w:spacing w:line="653" w:lineRule="exac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5440680</wp:posOffset>
            </wp:positionH>
            <wp:positionV relativeFrom="page">
              <wp:posOffset>1054735</wp:posOffset>
            </wp:positionV>
            <wp:extent cx="1106170" cy="1473835"/>
            <wp:effectExtent l="0" t="0" r="0" b="0"/>
            <wp:wrapNone/>
            <wp:docPr id="2" name="Drawing 0" descr="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6203" cy="1473853"/>
                    </a:xfrm>
                    <a:prstGeom prst="rect">
                      <a:avLst/>
                    </a:prstGeom>
                    <a:ln w="9218">
                      <a:solidFill>
                        <a:srgbClr val="2C6694"/>
                      </a:solidFill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2C6694"/>
          <w:sz w:val="46"/>
        </w:rPr>
        <w:t>陈新航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441960</wp:posOffset>
            </wp:positionH>
            <wp:positionV relativeFrom="page">
              <wp:posOffset>147320</wp:posOffset>
            </wp:positionV>
            <wp:extent cx="6673850" cy="755650"/>
            <wp:effectExtent l="0" t="0" r="0" b="0"/>
            <wp:wrapNone/>
            <wp:docPr id="1" name="Drawing 0" descr="base_info_head_icon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split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7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9FFDC">
      <w:pPr>
        <w:spacing w:line="130" w:lineRule="exact"/>
      </w:pPr>
    </w:p>
    <w:tbl>
      <w:tblPr>
        <w:tblStyle w:val="4"/>
        <w:tblW w:w="8619" w:type="dxa"/>
        <w:tblInd w:w="0" w:type="dxa"/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4779"/>
        <w:gridCol w:w="3840"/>
      </w:tblGrid>
      <w:tr w14:paraId="76858C4F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42" w:hRule="atLeast"/>
        </w:trPr>
        <w:tc>
          <w:tcPr>
            <w:tcW w:w="4779" w:type="dxa"/>
          </w:tcPr>
          <w:p w14:paraId="4FBF41A6">
            <w:pPr>
              <w:spacing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性别：男</w:t>
            </w:r>
          </w:p>
        </w:tc>
        <w:tc>
          <w:tcPr>
            <w:tcW w:w="3840" w:type="dxa"/>
          </w:tcPr>
          <w:p w14:paraId="610E616C">
            <w:pPr>
              <w:spacing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年龄：21</w:t>
            </w:r>
          </w:p>
        </w:tc>
      </w:tr>
      <w:tr w14:paraId="12D8B679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42" w:hRule="atLeast"/>
        </w:trPr>
        <w:tc>
          <w:tcPr>
            <w:tcW w:w="4779" w:type="dxa"/>
          </w:tcPr>
          <w:p w14:paraId="03FC830E">
            <w:pPr>
              <w:spacing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电话：18991726835</w:t>
            </w:r>
          </w:p>
        </w:tc>
        <w:tc>
          <w:tcPr>
            <w:tcW w:w="3840" w:type="dxa"/>
          </w:tcPr>
          <w:p w14:paraId="14F72D68">
            <w:pPr>
              <w:spacing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现所在地：陕西汉中</w:t>
            </w:r>
          </w:p>
        </w:tc>
      </w:tr>
      <w:tr w14:paraId="1EA4F51F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81" w:hRule="atLeast"/>
        </w:trPr>
        <w:tc>
          <w:tcPr>
            <w:tcW w:w="4779" w:type="dxa"/>
          </w:tcPr>
          <w:p w14:paraId="5E441B9F">
            <w:pPr>
              <w:spacing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邮箱：1843656556@qq.com</w:t>
            </w:r>
          </w:p>
        </w:tc>
        <w:tc>
          <w:tcPr>
            <w:tcW w:w="3840" w:type="dxa"/>
          </w:tcPr>
          <w:p w14:paraId="52F9625E">
            <w:pPr>
              <w:spacing w:line="377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政治面貌：共青团员</w:t>
            </w:r>
          </w:p>
        </w:tc>
      </w:tr>
    </w:tbl>
    <w:p w14:paraId="16DA08B5">
      <w:pPr>
        <w:spacing w:line="464" w:lineRule="exact"/>
        <w:ind w:left="580"/>
        <w:textAlignment w:val="center"/>
      </w:pPr>
      <w:r>
        <w:rPr>
          <w:rFonts w:ascii="微软雅黑" w:hAnsi="微软雅黑" w:eastAsia="微软雅黑" w:cs="微软雅黑"/>
          <w:b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4" name="Drawing 0" descr="教育经历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教育经历.sv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5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20EE2">
      <w:pPr>
        <w:spacing w:line="14" w:lineRule="exact"/>
      </w:pPr>
    </w:p>
    <w:p w14:paraId="333779A2">
      <w:pPr>
        <w:tabs>
          <w:tab w:val="right" w:pos="10500"/>
        </w:tabs>
        <w:spacing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2022.09-2026.08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陕西理工大学</w:t>
      </w:r>
    </w:p>
    <w:p w14:paraId="6B768DAC">
      <w:pPr>
        <w:spacing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网络工程 | 本科</w:t>
      </w:r>
    </w:p>
    <w:p w14:paraId="60A70754">
      <w:pPr>
        <w:spacing w:line="71" w:lineRule="exact"/>
        <w:jc w:val="left"/>
      </w:pPr>
    </w:p>
    <w:p w14:paraId="59115284">
      <w:pPr>
        <w:spacing w:line="377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主修课程：Java编程、数据库原理、计算机网络、操作系统、SpringBoot。</w:t>
      </w:r>
    </w:p>
    <w:p w14:paraId="41AA8AF6">
      <w:pPr>
        <w:spacing w:line="377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个人或团体奖项：2017年中学生科技创新大赛市级二等奖，2025年大学生计算机设计大赛西北赛区三等奖。</w:t>
      </w:r>
      <w:bookmarkStart w:id="0" w:name="_GoBack"/>
      <w:bookmarkEnd w:id="0"/>
    </w:p>
    <w:p w14:paraId="2BA957D1">
      <w:pPr>
        <w:spacing w:line="464" w:lineRule="exact"/>
        <w:ind w:left="580"/>
        <w:textAlignment w:val="center"/>
        <w:rPr>
          <w:rFonts w:hint="eastAsia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6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7" name="Drawing 0" descr="项目经历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项目经历.sv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8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/>
          <w:sz w:val="22"/>
        </w:rPr>
        <w:tab/>
      </w:r>
    </w:p>
    <w:p w14:paraId="04FDF88B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b/>
          <w:color w:val="666666"/>
          <w:sz w:val="15"/>
          <w:szCs w:val="15"/>
        </w:rPr>
        <w:t>苍穹外卖（全栈开发）</w:t>
      </w:r>
    </w:p>
    <w:p w14:paraId="1088ED5D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项目时间：2025.03-2025.05</w:t>
      </w:r>
    </w:p>
    <w:p w14:paraId="1B0FF2AF">
      <w:pPr>
        <w:spacing w:line="300" w:lineRule="exact"/>
        <w:textAlignment w:val="center"/>
        <w:rPr>
          <w:b/>
          <w:bCs/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担任角色：</w:t>
      </w:r>
      <w:r>
        <w:rPr>
          <w:rFonts w:ascii="微软雅黑" w:hAnsi="微软雅黑" w:eastAsia="微软雅黑" w:cs="微软雅黑"/>
          <w:b/>
          <w:bCs/>
          <w:color w:val="666666"/>
          <w:sz w:val="15"/>
          <w:szCs w:val="15"/>
        </w:rPr>
        <w:t>全栈开发</w:t>
      </w:r>
    </w:p>
    <w:p w14:paraId="3559EED7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项目成果：基于SpringBoot+Vue实现餐饮系统核心功能</w:t>
      </w:r>
    </w:p>
    <w:p w14:paraId="31ED625E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采用Redis缓存热点数据</w:t>
      </w:r>
      <w:r>
        <w:rPr>
          <w:rFonts w:hint="eastAsia" w:ascii="微软雅黑" w:hAnsi="微软雅黑" w:eastAsia="微软雅黑" w:cs="微软雅黑"/>
          <w:color w:val="666666"/>
          <w:sz w:val="15"/>
          <w:szCs w:val="15"/>
          <w:lang w:val="en-US" w:eastAsia="zh-CN"/>
        </w:rPr>
        <w:t>缩短响应时间</w:t>
      </w:r>
    </w:p>
    <w:p w14:paraId="5D0B6B9C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主导MySQL索引优化，关键查询效率提升60%</w:t>
      </w:r>
    </w:p>
    <w:p w14:paraId="1276BEAB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 xml:space="preserve"> </w:t>
      </w:r>
    </w:p>
    <w:p w14:paraId="786F759B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b/>
          <w:color w:val="666666"/>
          <w:sz w:val="15"/>
          <w:szCs w:val="15"/>
        </w:rPr>
        <w:t>局域网</w:t>
      </w:r>
      <w:r>
        <w:rPr>
          <w:rFonts w:hint="eastAsia" w:ascii="微软雅黑" w:hAnsi="微软雅黑" w:eastAsia="微软雅黑" w:cs="微软雅黑"/>
          <w:b/>
          <w:color w:val="666666"/>
          <w:sz w:val="15"/>
          <w:szCs w:val="15"/>
          <w:lang w:val="en-US" w:eastAsia="zh-CN"/>
        </w:rPr>
        <w:t>ensp</w:t>
      </w:r>
      <w:r>
        <w:rPr>
          <w:rFonts w:ascii="微软雅黑" w:hAnsi="微软雅黑" w:eastAsia="微软雅黑" w:cs="微软雅黑"/>
          <w:b/>
          <w:color w:val="666666"/>
          <w:sz w:val="15"/>
          <w:szCs w:val="15"/>
        </w:rPr>
        <w:t>综合配置项目</w:t>
      </w:r>
    </w:p>
    <w:p w14:paraId="15FC6395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项目时间：2024.09 - 2025.01</w:t>
      </w:r>
    </w:p>
    <w:p w14:paraId="5FA57569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项目描述：构建完整的</w:t>
      </w:r>
      <w:r>
        <w:rPr>
          <w:rFonts w:hint="eastAsia" w:ascii="微软雅黑" w:hAnsi="微软雅黑" w:eastAsia="微软雅黑" w:cs="微软雅黑"/>
          <w:color w:val="666666"/>
          <w:sz w:val="15"/>
          <w:szCs w:val="15"/>
          <w:lang w:val="en-US" w:eastAsia="zh-CN"/>
        </w:rPr>
        <w:t>中型局域网</w:t>
      </w:r>
      <w:r>
        <w:rPr>
          <w:rFonts w:ascii="微软雅黑" w:hAnsi="微软雅黑" w:eastAsia="微软雅黑" w:cs="微软雅黑"/>
          <w:color w:val="666666"/>
          <w:sz w:val="15"/>
          <w:szCs w:val="15"/>
        </w:rPr>
        <w:t>体系，</w:t>
      </w:r>
      <w:r>
        <w:rPr>
          <w:rFonts w:hint="eastAsia" w:ascii="微软雅黑" w:hAnsi="微软雅黑" w:eastAsia="微软雅黑" w:cs="微软雅黑"/>
          <w:color w:val="666666"/>
          <w:sz w:val="15"/>
          <w:szCs w:val="15"/>
          <w:lang w:val="en-US" w:eastAsia="zh-CN"/>
        </w:rPr>
        <w:t>包括多个终端互联，通过路由器划分多个局域网以及</w:t>
      </w:r>
      <w:r>
        <w:rPr>
          <w:rFonts w:ascii="微软雅黑" w:hAnsi="微软雅黑" w:eastAsia="微软雅黑" w:cs="微软雅黑"/>
          <w:color w:val="666666"/>
          <w:sz w:val="15"/>
          <w:szCs w:val="15"/>
        </w:rPr>
        <w:t>通过集成与优化，实现数据交互</w:t>
      </w:r>
      <w:r>
        <w:rPr>
          <w:rFonts w:hint="eastAsia" w:ascii="微软雅黑" w:hAnsi="微软雅黑" w:eastAsia="微软雅黑" w:cs="微软雅黑"/>
          <w:color w:val="666666"/>
          <w:sz w:val="15"/>
          <w:szCs w:val="15"/>
          <w:lang w:val="en-US" w:eastAsia="zh-CN"/>
        </w:rPr>
        <w:t>与设备互联</w:t>
      </w:r>
      <w:r>
        <w:rPr>
          <w:rFonts w:ascii="微软雅黑" w:hAnsi="微软雅黑" w:eastAsia="微软雅黑" w:cs="微软雅黑"/>
          <w:color w:val="666666"/>
          <w:sz w:val="15"/>
          <w:szCs w:val="15"/>
        </w:rPr>
        <w:t>。</w:t>
      </w:r>
    </w:p>
    <w:p w14:paraId="4217C3F8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担任角色：系统管理员、开发工程师</w:t>
      </w:r>
    </w:p>
    <w:p w14:paraId="07AB197A">
      <w:pPr>
        <w:spacing w:line="300" w:lineRule="exact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color w:val="666666"/>
          <w:sz w:val="15"/>
          <w:szCs w:val="15"/>
        </w:rPr>
        <w:t>项目成果：成功搭建并优化服务器，实现用户登录验证、数据</w:t>
      </w:r>
      <w:r>
        <w:rPr>
          <w:rFonts w:hint="eastAsia" w:ascii="微软雅黑" w:hAnsi="微软雅黑" w:eastAsia="微软雅黑" w:cs="微软雅黑"/>
          <w:color w:val="666666"/>
          <w:sz w:val="15"/>
          <w:szCs w:val="15"/>
          <w:lang w:val="en-US" w:eastAsia="zh-CN"/>
        </w:rPr>
        <w:t>互通</w:t>
      </w:r>
      <w:r>
        <w:rPr>
          <w:rFonts w:ascii="微软雅黑" w:hAnsi="微软雅黑" w:eastAsia="微软雅黑" w:cs="微软雅黑"/>
          <w:color w:val="666666"/>
          <w:sz w:val="15"/>
          <w:szCs w:val="15"/>
        </w:rPr>
        <w:t>等功能，提升系统性能。</w:t>
      </w:r>
    </w:p>
    <w:p w14:paraId="678B1456">
      <w:pPr>
        <w:spacing w:line="464" w:lineRule="exact"/>
        <w:ind w:left="580"/>
        <w:textAlignment w:val="center"/>
      </w:pPr>
      <w:r>
        <w:rPr>
          <w:rFonts w:ascii="微软雅黑" w:hAnsi="微软雅黑" w:eastAsia="微软雅黑" w:cs="微软雅黑"/>
          <w:b/>
          <w:color w:val="FFFFFF"/>
          <w:sz w:val="26"/>
        </w:rPr>
        <w:t>相关技能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0" name="Drawing 0" descr="相关技能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相关技能.sv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11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0F5B">
      <w:pPr>
        <w:spacing w:line="14" w:lineRule="exact"/>
      </w:pPr>
    </w:p>
    <w:p w14:paraId="129F31CD">
      <w:pPr>
        <w:spacing w:line="377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JAVA</w:t>
      </w:r>
      <w:r>
        <w:rPr>
          <w:rFonts w:ascii="微软雅黑" w:hAnsi="微软雅黑" w:eastAsia="微软雅黑" w:cs="微软雅黑"/>
          <w:color w:val="666666"/>
          <w:sz w:val="20"/>
        </w:rPr>
        <w:t>：掌握java基础知识，包括面向对象三大特性，IO,Stream流等</w:t>
      </w:r>
    </w:p>
    <w:p w14:paraId="1BB2A5C5">
      <w:pPr>
        <w:spacing w:line="377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框架</w:t>
      </w:r>
      <w:r>
        <w:rPr>
          <w:rFonts w:ascii="微软雅黑" w:hAnsi="微软雅黑" w:eastAsia="微软雅黑" w:cs="微软雅黑"/>
          <w:color w:val="666666"/>
          <w:sz w:val="20"/>
        </w:rPr>
        <w:t>：熟悉JVM内存管理、集合框架源码及多线程并发编程</w:t>
      </w:r>
    </w:p>
    <w:p w14:paraId="25E00EA3">
      <w:pPr>
        <w:spacing w:line="377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数据库原理</w:t>
      </w:r>
      <w:r>
        <w:rPr>
          <w:rFonts w:ascii="微软雅黑" w:hAnsi="微软雅黑" w:eastAsia="微软雅黑" w:cs="微软雅黑"/>
          <w:color w:val="666666"/>
          <w:sz w:val="20"/>
        </w:rPr>
        <w:t>：掌握MySQL事务隔离级别、索引优化及慢查询分析</w:t>
      </w:r>
    </w:p>
    <w:p w14:paraId="7D9880DF">
      <w:pPr>
        <w:spacing w:line="377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计网</w:t>
      </w:r>
      <w:r>
        <w:rPr>
          <w:rFonts w:ascii="微软雅黑" w:hAnsi="微软雅黑" w:eastAsia="微软雅黑" w:cs="微软雅黑"/>
          <w:color w:val="666666"/>
          <w:sz w:val="20"/>
        </w:rPr>
        <w:t>：了解分布式系统设计，能进行系统性能调优与安全加固，具有中小型网络架构设计与实施经验</w:t>
      </w:r>
    </w:p>
    <w:p w14:paraId="058169A3">
      <w:pPr>
        <w:spacing w:line="377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网络安全</w:t>
      </w:r>
      <w:r>
        <w:rPr>
          <w:rFonts w:ascii="微软雅黑" w:hAnsi="微软雅黑" w:eastAsia="微软雅黑" w:cs="微软雅黑"/>
          <w:color w:val="666666"/>
          <w:sz w:val="20"/>
        </w:rPr>
        <w:t>：掌握基本网络攻击及防御方式如SQL注入，暴力破解登录等</w:t>
      </w:r>
    </w:p>
    <w:p w14:paraId="4443294B">
      <w:pPr>
        <w:spacing w:line="464" w:lineRule="exact"/>
        <w:ind w:left="580"/>
        <w:textAlignment w:val="center"/>
      </w:pPr>
      <w:r>
        <w:rPr>
          <w:rFonts w:ascii="微软雅黑" w:hAnsi="微软雅黑" w:eastAsia="微软雅黑" w:cs="微软雅黑"/>
          <w:b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3" name="Drawing 0" descr="自我评价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自我评价.sv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14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C2BAF">
      <w:pPr>
        <w:spacing w:line="14" w:lineRule="exact"/>
      </w:pPr>
    </w:p>
    <w:p w14:paraId="1D538A53">
      <w:pPr>
        <w:spacing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作为一名网络工程专业大三学生，我扎实掌握了Java编程、数据库原理、计算机网络及操作系统等核心课程知识，并能够结合SpringBoot框架进行实际开发。通过参与“苍穹外卖”项目实践，我深入理解了从需求分析到系统落地的全流程，熟悉了前后端协作开发模式，并独立完成了部分模块的接口设计与数据库优化工作，进一步巩固了技术应用能力。</w:t>
      </w:r>
    </w:p>
    <w:p w14:paraId="284996E0">
      <w:pPr>
        <w:spacing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学习与实践中，我注重逻辑思维的培养与代码规范，善于通过查阅文档和调试解决问题。同时，我具备较强的责任心和团队协作意识，能够高效完成分工任务并与成员保持沟通。未来，我计划在分布式架构与云原生技术方向深化学习，持续提升工程化能力，为成为适应行业发展的技术人才奠定基础</w:t>
      </w:r>
    </w:p>
    <w:sectPr>
      <w:headerReference r:id="rId3" w:type="first"/>
      <w:pgSz w:w="11906" w:h="16838"/>
      <w:pgMar w:top="1771" w:right="696" w:bottom="1771" w:left="696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627B8">
    <w:pPr>
      <w:pStyle w:val="3"/>
    </w:pPr>
    <w:r>
      <w:rPr>
        <w:rFonts w:hint="eastAsia"/>
      </w:rPr>
      <w:drawing>
        <wp:anchor distT="0" distB="0" distL="114935" distR="114935" simplePos="0" relativeHeight="2516684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5" name="图片 15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YWJhNTk2YmViMDJjYTgzY2MwNmE4ZmMwNTRjZmUifQ=="/>
  </w:docVars>
  <w:rsids>
    <w:rsidRoot w:val="6502090C"/>
    <w:rsid w:val="002F0B5F"/>
    <w:rsid w:val="00736C7E"/>
    <w:rsid w:val="007A4458"/>
    <w:rsid w:val="008F170D"/>
    <w:rsid w:val="00BA58FE"/>
    <w:rsid w:val="033B0CE3"/>
    <w:rsid w:val="09E759A5"/>
    <w:rsid w:val="0BCD593C"/>
    <w:rsid w:val="14B93137"/>
    <w:rsid w:val="192A24F5"/>
    <w:rsid w:val="1C3F1959"/>
    <w:rsid w:val="1E1E31CB"/>
    <w:rsid w:val="2F2B5F68"/>
    <w:rsid w:val="31E70D56"/>
    <w:rsid w:val="38B05511"/>
    <w:rsid w:val="436405CD"/>
    <w:rsid w:val="459E1D8A"/>
    <w:rsid w:val="49F16BD5"/>
    <w:rsid w:val="4D8F4978"/>
    <w:rsid w:val="4ED846C4"/>
    <w:rsid w:val="5153670D"/>
    <w:rsid w:val="53E178E8"/>
    <w:rsid w:val="568972FD"/>
    <w:rsid w:val="6502090C"/>
    <w:rsid w:val="68F33F75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svg"/><Relationship Id="rId15" Type="http://schemas.openxmlformats.org/officeDocument/2006/relationships/image" Target="media/image12.png"/><Relationship Id="rId14" Type="http://schemas.openxmlformats.org/officeDocument/2006/relationships/image" Target="media/image11.svg"/><Relationship Id="rId13" Type="http://schemas.openxmlformats.org/officeDocument/2006/relationships/image" Target="media/image10.pn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767</Words>
  <Characters>923</Characters>
  <Lines>33</Lines>
  <Paragraphs>35</Paragraphs>
  <TotalTime>25</TotalTime>
  <ScaleCrop>false</ScaleCrop>
  <LinksUpToDate>false</LinksUpToDate>
  <CharactersWithSpaces>930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东(ಡωಡ)耳ξ</cp:lastModifiedBy>
  <dcterms:modified xsi:type="dcterms:W3CDTF">2025-06-23T07:49:13Z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  <property fmtid="{D5CDD505-2E9C-101B-9397-08002B2CF9AE}" pid="6" name="KSOTemplateDocerSaveRecord">
    <vt:lpwstr>eyJoZGlkIjoiOWY3Y2IzOWI5ZDkxNThkMmYzNTY4MDI3ODhiNzA5NWEiLCJ1c2VySWQiOiI4NDY0NDgyMjMifQ==</vt:lpwstr>
  </property>
</Properties>
</file>