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8DCAF">
      <w:pPr>
        <w:spacing w:line="300" w:lineRule="exact"/>
        <w:jc w:val="center"/>
        <w:rPr>
          <w:rFonts w:hint="eastAsia" w:ascii="Times New Roman" w:hAnsi="Times New Roman"/>
          <w:b/>
          <w:bCs/>
          <w:color w:val="000000"/>
          <w:sz w:val="40"/>
          <w:szCs w:val="40"/>
          <w:lang w:val="en-US" w:eastAsia="zh-CN"/>
        </w:rPr>
      </w:pPr>
    </w:p>
    <w:p w14:paraId="6B38FBF1">
      <w:pPr>
        <w:spacing w:line="300" w:lineRule="exact"/>
        <w:jc w:val="center"/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宋体"/>
          <w:sz w:val="20"/>
          <w:szCs w:val="20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5363210</wp:posOffset>
            </wp:positionH>
            <wp:positionV relativeFrom="paragraph">
              <wp:posOffset>-441960</wp:posOffset>
            </wp:positionV>
            <wp:extent cx="1731645" cy="2251075"/>
            <wp:effectExtent l="0" t="0" r="8255" b="9525"/>
            <wp:wrapThrough wrapText="bothSides">
              <wp:wrapPolygon>
                <wp:start x="0" y="0"/>
                <wp:lineTo x="0" y="21448"/>
                <wp:lineTo x="21386" y="21448"/>
                <wp:lineTo x="21386" y="0"/>
                <wp:lineTo x="0" y="0"/>
              </wp:wrapPolygon>
            </wp:wrapThrough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>简历</w:t>
      </w:r>
    </w:p>
    <w:p w14:paraId="2015E6ED">
      <w:pPr>
        <w:spacing w:line="300" w:lineRule="exact"/>
        <w:jc w:val="center"/>
        <w:rPr>
          <w:rFonts w:hint="eastAsia" w:ascii="Times New Roman" w:hAnsi="Times New Roman"/>
          <w:b/>
          <w:bCs/>
          <w:color w:val="000000"/>
          <w:sz w:val="32"/>
          <w:szCs w:val="32"/>
          <w:lang w:val="en-US" w:eastAsia="zh-CN"/>
        </w:rPr>
      </w:pPr>
    </w:p>
    <w:p w14:paraId="1CFE5A4C">
      <w:pPr>
        <w:spacing w:line="300" w:lineRule="exact"/>
        <w:jc w:val="center"/>
        <w:rPr>
          <w:rFonts w:hint="eastAsia" w:ascii="Times New Roman" w:hAnsi="Times New Roman"/>
          <w:b/>
          <w:bCs/>
          <w:color w:val="000000"/>
          <w:sz w:val="32"/>
          <w:szCs w:val="32"/>
          <w:lang w:val="en-US" w:eastAsia="zh-CN"/>
        </w:rPr>
      </w:pPr>
    </w:p>
    <w:p w14:paraId="49CBF759">
      <w:pPr>
        <w:spacing w:line="280" w:lineRule="exact"/>
        <w:jc w:val="center"/>
        <w:rPr>
          <w:rFonts w:hint="default" w:ascii="Times New Roman" w:hAnsi="Times New Roman"/>
          <w:bCs/>
          <w:color w:val="000000"/>
          <w:sz w:val="28"/>
          <w:szCs w:val="28"/>
          <w:lang w:val="en-US"/>
        </w:rPr>
      </w:pPr>
      <w:r>
        <w:rPr>
          <w:rFonts w:hint="eastAsia" w:ascii="Times New Roman" w:hAnsi="Times New Roman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邮箱：1921857680@qq</w:t>
      </w: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.com</w:t>
      </w:r>
      <w:r>
        <w:rPr>
          <w:rFonts w:ascii="Times New Roman" w:hAnsi="Times New Roman"/>
          <w:bCs/>
          <w:color w:val="000000"/>
          <w:sz w:val="28"/>
          <w:szCs w:val="28"/>
          <w:lang w:val="fr-FR"/>
        </w:rPr>
        <w:t xml:space="preserve">| </w:t>
      </w:r>
      <w:r>
        <w:rPr>
          <w:rFonts w:hint="eastAsia" w:ascii="Times New Roman" w:hAnsi="Times New Roman"/>
          <w:bCs/>
          <w:color w:val="000000"/>
          <w:sz w:val="28"/>
          <w:szCs w:val="28"/>
          <w:lang w:val="en-US" w:eastAsia="zh-CN"/>
        </w:rPr>
        <w:t>电话：</w:t>
      </w:r>
      <w:r>
        <w:rPr>
          <w:rFonts w:ascii="Times New Roman" w:hAnsi="Times New Roman"/>
          <w:bCs/>
          <w:color w:val="000000"/>
          <w:sz w:val="28"/>
          <w:szCs w:val="28"/>
          <w:lang w:val="fr-FR"/>
        </w:rPr>
        <w:t>+86-1</w:t>
      </w:r>
      <w:r>
        <w:rPr>
          <w:rFonts w:hint="eastAsia" w:ascii="Times New Roman" w:hAnsi="Times New Roman"/>
          <w:bCs/>
          <w:color w:val="000000"/>
          <w:sz w:val="28"/>
          <w:szCs w:val="28"/>
          <w:lang w:val="en-US" w:eastAsia="zh-CN"/>
        </w:rPr>
        <w:t>3817203684 |地址：上海市</w:t>
      </w:r>
    </w:p>
    <w:p w14:paraId="30DCDE36">
      <w:pPr>
        <w:spacing w:line="100" w:lineRule="exact"/>
        <w:jc w:val="center"/>
        <w:rPr>
          <w:rFonts w:ascii="Times New Roman" w:hAnsi="Times New Roman"/>
          <w:bCs/>
          <w:color w:val="000000"/>
          <w:sz w:val="36"/>
          <w:szCs w:val="36"/>
        </w:rPr>
      </w:pPr>
    </w:p>
    <w:p w14:paraId="24457F08">
      <w:pPr>
        <w:spacing w:line="300" w:lineRule="exact"/>
        <w:jc w:val="left"/>
        <w:rPr>
          <w:rFonts w:ascii="Times New Roman" w:hAnsi="Times New Roman"/>
          <w:color w:val="000000"/>
          <w:sz w:val="24"/>
          <w:szCs w:val="24"/>
          <w:u w:val="thick"/>
        </w:rPr>
      </w:pPr>
      <w:r>
        <w:rPr>
          <w:rFonts w:hint="eastAsia" w:ascii="Times New Roman Bold" w:hAnsi="Times New Roman Bold" w:cs="Times New Roman Bold"/>
          <w:b/>
          <w:bCs/>
          <w:color w:val="000000"/>
          <w:sz w:val="32"/>
          <w:szCs w:val="32"/>
          <w:u w:val="thick"/>
          <w:lang w:val="en-US" w:eastAsia="zh-CN"/>
        </w:rPr>
        <w:t>教育经历</w:t>
      </w:r>
      <w:r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thick"/>
        </w:rPr>
        <w:t xml:space="preserve">                                             </w:t>
      </w:r>
      <w:bookmarkStart w:id="1" w:name="_GoBack"/>
      <w:bookmarkEnd w:id="1"/>
      <w:r>
        <w:rPr>
          <w:rFonts w:ascii="Times New Roman" w:hAnsi="Times New Roman"/>
          <w:color w:val="000000"/>
          <w:sz w:val="24"/>
          <w:szCs w:val="24"/>
          <w:u w:val="thick"/>
        </w:rPr>
        <w:t xml:space="preserve">                                            </w:t>
      </w:r>
    </w:p>
    <w:p w14:paraId="19271F57">
      <w:pPr>
        <w:spacing w:line="280" w:lineRule="exact"/>
        <w:jc w:val="left"/>
        <w:rPr>
          <w:rFonts w:hint="eastAsia" w:ascii="Times New Roman" w:hAnsi="Times New Roman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>南京审计大学</w:t>
      </w: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09/20</w:t>
      </w:r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>23</w:t>
      </w:r>
      <w:r>
        <w:rPr>
          <w:rFonts w:ascii="Times New Roman" w:hAnsi="Times New Roman"/>
          <w:color w:val="000000"/>
          <w:sz w:val="28"/>
          <w:szCs w:val="28"/>
        </w:rPr>
        <w:t>-07/202</w:t>
      </w:r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>7</w:t>
      </w:r>
    </w:p>
    <w:p w14:paraId="0CEA0062">
      <w:pPr>
        <w:spacing w:line="280" w:lineRule="exact"/>
        <w:rPr>
          <w:rFonts w:ascii="Times New Roman" w:hAnsi="Times New Roman"/>
          <w:color w:val="000000"/>
          <w:sz w:val="28"/>
          <w:szCs w:val="28"/>
          <w:lang w:eastAsia="zh-Hans"/>
        </w:rPr>
      </w:pPr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>专业：财政学</w:t>
      </w:r>
    </w:p>
    <w:p w14:paraId="1D132AD1">
      <w:pPr>
        <w:spacing w:line="280" w:lineRule="exact"/>
        <w:rPr>
          <w:rFonts w:hint="eastAsia" w:ascii="Times New Roman" w:hAnsi="Times New Roman"/>
          <w:bCs/>
          <w:color w:val="00000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8"/>
          <w:szCs w:val="28"/>
          <w:lang w:val="en-US" w:eastAsia="zh-CN"/>
        </w:rPr>
        <w:t>均分：86.8 专业排名前15%</w:t>
      </w:r>
    </w:p>
    <w:p w14:paraId="081D76CA">
      <w:pPr>
        <w:spacing w:line="280" w:lineRule="exact"/>
        <w:rPr>
          <w:rFonts w:ascii="Times New Roman" w:hAnsi="Times New Roman"/>
          <w:bCs/>
          <w:color w:val="000000"/>
        </w:rPr>
      </w:pPr>
      <w:r>
        <w:rPr>
          <w:rFonts w:hint="eastAsia" w:ascii="Times New Roman" w:hAnsi="Times New Roman"/>
          <w:bCs/>
          <w:color w:val="000000"/>
          <w:sz w:val="28"/>
          <w:szCs w:val="28"/>
          <w:lang w:val="en-US" w:eastAsia="zh-CN"/>
        </w:rPr>
        <w:t>主修课程：中级财务会计，高级财务会计，税收学，财政学，SQL数据库技术，python等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    </w:t>
      </w:r>
    </w:p>
    <w:p w14:paraId="6D62C5EC">
      <w:pPr>
        <w:spacing w:line="100" w:lineRule="exact"/>
        <w:rPr>
          <w:rFonts w:ascii="Times New Roman" w:hAnsi="Times New Roman"/>
          <w:bCs/>
          <w:color w:val="000000"/>
          <w:sz w:val="32"/>
          <w:szCs w:val="32"/>
        </w:rPr>
      </w:pPr>
    </w:p>
    <w:p w14:paraId="014FE4D3">
      <w:pPr>
        <w:spacing w:line="300" w:lineRule="exact"/>
        <w:jc w:val="left"/>
        <w:rPr>
          <w:rFonts w:hint="eastAsia" w:ascii="Times New Roman Bold" w:hAnsi="Times New Roman Bold" w:cs="Times New Roman Bold"/>
          <w:b/>
          <w:bCs/>
          <w:color w:val="000000"/>
          <w:sz w:val="24"/>
          <w:szCs w:val="24"/>
          <w:u w:val="thick"/>
        </w:rPr>
      </w:pPr>
      <w:r>
        <w:rPr>
          <w:rFonts w:hint="eastAsia" w:ascii="Times New Roman Bold" w:hAnsi="Times New Roman Bold" w:cs="Times New Roman Bold"/>
          <w:b/>
          <w:bCs/>
          <w:color w:val="000000"/>
          <w:sz w:val="32"/>
          <w:szCs w:val="32"/>
          <w:u w:val="single"/>
          <w:lang w:val="en-US" w:eastAsia="zh-CN"/>
        </w:rPr>
        <w:t>工作经验</w:t>
      </w:r>
      <w:r>
        <w:rPr>
          <w:rFonts w:ascii="Times New Roman Bold" w:hAnsi="Times New Roman Bold" w:cs="Times New Roman Bold"/>
          <w:b/>
          <w:bCs/>
          <w:color w:val="000000"/>
          <w:sz w:val="32"/>
          <w:szCs w:val="32"/>
          <w:u w:val="single"/>
        </w:rPr>
        <w:t xml:space="preserve">   </w:t>
      </w:r>
      <w:r>
        <w:rPr>
          <w:rFonts w:ascii="Times New Roman Bold" w:hAnsi="Times New Roman Bold" w:cs="Times New Roman Bold"/>
          <w:b/>
          <w:bCs/>
          <w:color w:val="000000"/>
          <w:sz w:val="24"/>
          <w:szCs w:val="24"/>
          <w:u w:val="single"/>
        </w:rPr>
        <w:t xml:space="preserve">                                                                 </w:t>
      </w:r>
      <w:r>
        <w:rPr>
          <w:rFonts w:ascii="Times New Roman Bold" w:hAnsi="Times New Roman Bold" w:cs="Times New Roman Bold"/>
          <w:b/>
          <w:bCs/>
          <w:color w:val="000000"/>
          <w:sz w:val="24"/>
          <w:szCs w:val="24"/>
          <w:u w:val="thick"/>
        </w:rPr>
        <w:t xml:space="preserve">          </w:t>
      </w:r>
    </w:p>
    <w:p w14:paraId="5B033AFC">
      <w:pPr>
        <w:pStyle w:val="3"/>
        <w:spacing w:before="146" w:line="222" w:lineRule="auto"/>
        <w:ind w:left="271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718A87"/>
          <w:spacing w:val="-11"/>
          <w:sz w:val="26"/>
          <w:szCs w:val="26"/>
        </w:rPr>
        <w:t>满奇智造商贸(上海)有限公司</w:t>
      </w:r>
      <w:r>
        <w:rPr>
          <w:rFonts w:hint="eastAsia" w:ascii="微软雅黑" w:hAnsi="微软雅黑" w:eastAsia="微软雅黑" w:cs="微软雅黑"/>
          <w:color w:val="718A87"/>
          <w:spacing w:val="-11"/>
          <w:sz w:val="26"/>
          <w:szCs w:val="26"/>
          <w:lang w:val="en-US" w:eastAsia="zh-CN"/>
        </w:rPr>
        <w:t xml:space="preserve">                                                   </w:t>
      </w:r>
      <w:r>
        <w:rPr>
          <w:rFonts w:hint="eastAsia"/>
          <w:spacing w:val="-4"/>
          <w:lang w:val="en-US" w:eastAsia="zh-CN"/>
        </w:rPr>
        <w:t xml:space="preserve"> </w:t>
      </w:r>
      <w:r>
        <w:rPr>
          <w:rFonts w:hint="eastAsia" w:ascii="Times New Roman" w:hAnsi="Times New Roman"/>
          <w:bCs/>
          <w:color w:val="000000"/>
          <w:lang w:val="en-US" w:eastAsia="zh-CN"/>
        </w:rPr>
        <w:t>06</w:t>
      </w:r>
      <w:r>
        <w:rPr>
          <w:rFonts w:ascii="Times New Roman" w:hAnsi="Times New Roman"/>
          <w:bCs/>
          <w:color w:val="000000"/>
        </w:rPr>
        <w:t>/202</w:t>
      </w:r>
      <w:r>
        <w:rPr>
          <w:rFonts w:hint="eastAsia" w:ascii="Times New Roman" w:hAnsi="Times New Roman"/>
          <w:bCs/>
          <w:color w:val="000000"/>
          <w:lang w:val="en-US" w:eastAsia="zh-CN"/>
        </w:rPr>
        <w:t>4</w:t>
      </w:r>
      <w:r>
        <w:rPr>
          <w:rFonts w:ascii="Times New Roman" w:hAnsi="Times New Roman"/>
          <w:bCs/>
          <w:color w:val="000000"/>
        </w:rPr>
        <w:t>-0</w:t>
      </w:r>
      <w:r>
        <w:rPr>
          <w:rFonts w:hint="eastAsia" w:ascii="Times New Roman" w:hAnsi="Times New Roman"/>
          <w:bCs/>
          <w:color w:val="000000"/>
          <w:lang w:val="en-US" w:eastAsia="zh-CN"/>
        </w:rPr>
        <w:t>9</w:t>
      </w:r>
      <w:r>
        <w:rPr>
          <w:rFonts w:ascii="Times New Roman" w:hAnsi="Times New Roman"/>
          <w:bCs/>
          <w:color w:val="000000"/>
        </w:rPr>
        <w:t>/</w:t>
      </w:r>
      <w:r>
        <w:rPr>
          <w:rFonts w:hint="eastAsia" w:ascii="Times New Roman" w:hAnsi="Times New Roman"/>
          <w:bCs/>
          <w:color w:val="000000"/>
          <w:lang w:val="en-US" w:eastAsia="zh-CN"/>
        </w:rPr>
        <w:t>2024</w:t>
      </w:r>
    </w:p>
    <w:p w14:paraId="710A3051">
      <w:pPr>
        <w:numPr>
          <w:numId w:val="0"/>
        </w:numPr>
        <w:spacing w:line="300" w:lineRule="exact"/>
        <w:ind w:left="454" w:leftChars="0"/>
        <w:rPr>
          <w:rFonts w:hint="default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00"/>
          <w:sz w:val="32"/>
          <w:szCs w:val="32"/>
          <w:lang w:val="en-US" w:eastAsia="zh-CN"/>
        </w:rPr>
        <w:t xml:space="preserve">职位：电商运营 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 xml:space="preserve">                                                                  </w:t>
      </w:r>
    </w:p>
    <w:p w14:paraId="41FA2674">
      <w:pPr>
        <w:numPr>
          <w:ilvl w:val="0"/>
          <w:numId w:val="1"/>
        </w:numPr>
        <w:spacing w:line="300" w:lineRule="exact"/>
        <w:ind w:left="737" w:leftChars="0" w:hanging="283" w:firstLineChars="0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 xml:space="preserve">协助运营主管，负责店铺后台管理与维护; </w:t>
      </w:r>
    </w:p>
    <w:p w14:paraId="483D0B8C">
      <w:pPr>
        <w:numPr>
          <w:ilvl w:val="0"/>
          <w:numId w:val="1"/>
        </w:numPr>
        <w:spacing w:line="300" w:lineRule="exact"/>
        <w:ind w:left="737" w:leftChars="0" w:hanging="283" w:firstLineChars="0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跟进销售目标进度及店铺数据统计，作为上级运营决策数据支撑；</w:t>
      </w:r>
    </w:p>
    <w:p w14:paraId="13EA7AC0">
      <w:pPr>
        <w:numPr>
          <w:ilvl w:val="0"/>
          <w:numId w:val="1"/>
        </w:numPr>
        <w:spacing w:line="300" w:lineRule="exact"/>
        <w:ind w:left="737" w:leftChars="0" w:hanging="283" w:firstLineChars="0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负责制作销售日报表，竞品分析表；</w:t>
      </w:r>
    </w:p>
    <w:p w14:paraId="34A209E8">
      <w:pPr>
        <w:numPr>
          <w:ilvl w:val="0"/>
          <w:numId w:val="1"/>
        </w:numPr>
        <w:spacing w:line="300" w:lineRule="exact"/>
        <w:ind w:left="737" w:leftChars="0" w:hanging="283" w:firstLineChars="0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监测后台数据如ROI、转化率、曝光度等核心指标;直播盯盘</w:t>
      </w:r>
    </w:p>
    <w:p w14:paraId="6E7489E5">
      <w:pPr>
        <w:numPr>
          <w:ilvl w:val="0"/>
          <w:numId w:val="1"/>
        </w:numPr>
        <w:spacing w:line="300" w:lineRule="exact"/>
        <w:ind w:left="737" w:leftChars="0" w:hanging="283" w:firstLineChars="0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优化页面，上传主图，修改价格，美化页面；</w:t>
      </w:r>
    </w:p>
    <w:p w14:paraId="0B5340CC">
      <w:pPr>
        <w:numPr>
          <w:ilvl w:val="0"/>
          <w:numId w:val="1"/>
        </w:numPr>
        <w:spacing w:line="300" w:lineRule="exact"/>
        <w:ind w:left="737" w:leftChars="0" w:hanging="283" w:firstLineChars="0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拍摄剪辑推流视频；</w:t>
      </w:r>
    </w:p>
    <w:p w14:paraId="4762D3FC">
      <w:pPr>
        <w:numPr>
          <w:numId w:val="0"/>
        </w:numPr>
        <w:spacing w:line="280" w:lineRule="exact"/>
        <w:ind w:left="454" w:leftChars="0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</w:p>
    <w:p w14:paraId="0E03BDD8">
      <w:pPr>
        <w:spacing w:line="100" w:lineRule="exact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72801CB8">
      <w:pPr>
        <w:spacing w:line="300" w:lineRule="exact"/>
        <w:jc w:val="left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 Bold" w:hAnsi="Times New Roman Bold" w:cs="Times New Roman Bold"/>
          <w:b/>
          <w:bCs/>
          <w:color w:val="000000"/>
          <w:sz w:val="32"/>
          <w:szCs w:val="32"/>
          <w:u w:val="single"/>
          <w:lang w:val="en-US" w:eastAsia="zh-CN"/>
        </w:rPr>
        <w:t>学生工作及校园经历</w:t>
      </w:r>
      <w:r>
        <w:rPr>
          <w:rFonts w:ascii="Times New Roman Bold" w:hAnsi="Times New Roman Bold" w:cs="Times New Roman Bold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ascii="Times New Roman Bold" w:hAnsi="Times New Roman Bold" w:cs="Times New Roman Bold"/>
          <w:b/>
          <w:bCs/>
          <w:color w:val="000000"/>
          <w:sz w:val="24"/>
          <w:szCs w:val="24"/>
          <w:u w:val="single"/>
        </w:rPr>
        <w:t xml:space="preserve">                                                         </w:t>
      </w:r>
      <w:r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 xml:space="preserve">     </w:t>
      </w:r>
      <w:r>
        <w:rPr>
          <w:rFonts w:ascii="Times New Roman" w:hAnsi="Times New Roman"/>
          <w:bCs/>
          <w:color w:val="000000"/>
        </w:rPr>
        <w:t xml:space="preserve">   </w:t>
      </w:r>
      <w:r>
        <w:rPr>
          <w:rFonts w:ascii="Times New Roman" w:hAnsi="Times New Roman"/>
          <w:bCs/>
          <w:color w:val="000000"/>
          <w:sz w:val="21"/>
          <w:szCs w:val="21"/>
        </w:rPr>
        <w:t xml:space="preserve">    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 xml:space="preserve">                  </w:t>
      </w:r>
    </w:p>
    <w:p w14:paraId="0C811D14">
      <w:pPr>
        <w:numPr>
          <w:ilvl w:val="0"/>
          <w:numId w:val="1"/>
        </w:numPr>
        <w:spacing w:line="300" w:lineRule="exact"/>
        <w:ind w:left="737" w:leftChars="0" w:hanging="283" w:firstLineChars="0"/>
        <w:rPr>
          <w:rFonts w:hint="default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 xml:space="preserve">担任三创团体赛队长负责统筹，商业计划书撰写和最终答辩的任务，项目为跨境电子商务类别，获得校级一等奖的荣誉；                                                                                                     </w:t>
      </w:r>
    </w:p>
    <w:p w14:paraId="5045470E">
      <w:pPr>
        <w:numPr>
          <w:ilvl w:val="0"/>
          <w:numId w:val="1"/>
        </w:numPr>
        <w:spacing w:line="300" w:lineRule="exact"/>
        <w:ind w:left="737" w:leftChars="0" w:hanging="283" w:firstLineChars="0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 xml:space="preserve">在校团委融媒体中心担任部长，负责运营官方抖音号，每周收集拍摄创意及素材，在学校公众号发表过数篇文章;  </w:t>
      </w:r>
    </w:p>
    <w:p w14:paraId="47AEA8F1">
      <w:pPr>
        <w:numPr>
          <w:ilvl w:val="0"/>
          <w:numId w:val="1"/>
        </w:numPr>
        <w:spacing w:line="300" w:lineRule="exact"/>
        <w:ind w:left="737" w:leftChars="0" w:hanging="283" w:firstLineChars="0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获得大英赛和外研社国才杯校级一等奖</w:t>
      </w:r>
    </w:p>
    <w:p w14:paraId="0CC3C62C">
      <w:pPr>
        <w:spacing w:line="10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      </w:t>
      </w:r>
      <w:bookmarkStart w:id="0" w:name="OLE_LINK4"/>
      <w:r>
        <w:rPr>
          <w:rFonts w:ascii="Times New Roman" w:hAnsi="Times New Roman"/>
          <w:bCs/>
          <w:color w:val="000000"/>
        </w:rPr>
        <w:t xml:space="preserve">                           </w:t>
      </w:r>
    </w:p>
    <w:p w14:paraId="4D96308B">
      <w:pPr>
        <w:spacing w:line="300" w:lineRule="exact"/>
        <w:jc w:val="left"/>
        <w:rPr>
          <w:rFonts w:ascii="Times New Roman" w:hAnsi="Times New Roman"/>
          <w:b/>
          <w:bCs/>
          <w:color w:val="000000"/>
          <w:sz w:val="24"/>
          <w:szCs w:val="24"/>
          <w:u w:val="thick"/>
        </w:rPr>
      </w:pPr>
      <w:r>
        <w:rPr>
          <w:rFonts w:hint="eastAsia" w:ascii="Times New Roman Bold" w:hAnsi="Times New Roman Bold" w:cs="Times New Roman Bold"/>
          <w:b/>
          <w:bCs/>
          <w:color w:val="000000"/>
          <w:sz w:val="32"/>
          <w:szCs w:val="32"/>
          <w:u w:val="single"/>
          <w:lang w:val="en-US" w:eastAsia="zh-CN"/>
        </w:rPr>
        <w:t>技能证书</w:t>
      </w:r>
      <w:r>
        <w:rPr>
          <w:rFonts w:ascii="Times New Roman Bold" w:hAnsi="Times New Roman Bold" w:cs="Times New Roman Bold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Times New Roman Bold" w:hAnsi="Times New Roman Bold" w:cs="Times New Roman Bold"/>
          <w:b/>
          <w:bCs/>
          <w:color w:val="000000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 xml:space="preserve">              </w:t>
      </w:r>
    </w:p>
    <w:bookmarkEnd w:id="0"/>
    <w:p w14:paraId="15D124EF">
      <w:pPr>
        <w:numPr>
          <w:ilvl w:val="0"/>
          <w:numId w:val="1"/>
        </w:numPr>
        <w:spacing w:line="280" w:lineRule="exact"/>
        <w:ind w:left="737" w:leftChars="0" w:hanging="283" w:firstLineChars="0"/>
        <w:jc w:val="distribute"/>
        <w:rPr>
          <w:rFonts w:hint="default" w:ascii="Times New Roman" w:hAnsi="Times New Roman" w:eastAsia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CET-4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589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 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12</w:t>
      </w:r>
      <w:r>
        <w:rPr>
          <w:rFonts w:ascii="Times New Roman" w:hAnsi="Times New Roman"/>
          <w:bCs/>
          <w:color w:val="000000"/>
          <w:sz w:val="24"/>
          <w:szCs w:val="24"/>
        </w:rPr>
        <w:t>/20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23</w:t>
      </w:r>
    </w:p>
    <w:p w14:paraId="13828F89">
      <w:pPr>
        <w:numPr>
          <w:ilvl w:val="0"/>
          <w:numId w:val="1"/>
        </w:numPr>
        <w:spacing w:line="280" w:lineRule="exact"/>
        <w:ind w:left="737" w:leftChars="0" w:hanging="283" w:firstLineChars="0"/>
        <w:jc w:val="distribute"/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CET-6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579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 xml:space="preserve"> 06</w:t>
      </w:r>
      <w:r>
        <w:rPr>
          <w:rFonts w:ascii="Times New Roman" w:hAnsi="Times New Roman"/>
          <w:bCs/>
          <w:color w:val="000000"/>
          <w:sz w:val="24"/>
          <w:szCs w:val="24"/>
        </w:rPr>
        <w:t>/20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24</w:t>
      </w:r>
    </w:p>
    <w:p w14:paraId="21C573B6">
      <w:pPr>
        <w:numPr>
          <w:ilvl w:val="0"/>
          <w:numId w:val="1"/>
        </w:numPr>
        <w:spacing w:line="280" w:lineRule="exact"/>
        <w:ind w:left="737" w:leftChars="0" w:hanging="283" w:firstLineChars="0"/>
        <w:jc w:val="distribute"/>
        <w:rPr>
          <w:rFonts w:hint="default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普通话证书二甲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04</w:t>
      </w:r>
      <w:r>
        <w:rPr>
          <w:rFonts w:ascii="Times New Roman" w:hAnsi="Times New Roman"/>
          <w:bCs/>
          <w:color w:val="000000"/>
          <w:sz w:val="24"/>
          <w:szCs w:val="24"/>
        </w:rPr>
        <w:t>/20</w:t>
      </w: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25</w:t>
      </w:r>
    </w:p>
    <w:p w14:paraId="135D3CAA">
      <w:pPr>
        <w:numPr>
          <w:ilvl w:val="0"/>
          <w:numId w:val="1"/>
        </w:numPr>
        <w:spacing w:line="280" w:lineRule="exact"/>
        <w:ind w:left="737" w:leftChars="0" w:hanging="283" w:firstLineChars="0"/>
        <w:jc w:val="distribute"/>
        <w:rPr>
          <w:rFonts w:hint="default" w:ascii="Times New Roman" w:hAnsi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初级会计证书                                                  0 6 /2 0 2 5</w:t>
      </w:r>
    </w:p>
    <w:p w14:paraId="4E13951F">
      <w:pPr>
        <w:spacing w:line="100" w:lineRule="exact"/>
        <w:jc w:val="distribute"/>
        <w:rPr>
          <w:rFonts w:ascii="Times New Roman" w:hAnsi="Times New Roman"/>
          <w:bCs/>
          <w:color w:val="000000"/>
          <w:sz w:val="24"/>
          <w:szCs w:val="24"/>
        </w:rPr>
      </w:pPr>
    </w:p>
    <w:p w14:paraId="604CB561">
      <w:pPr>
        <w:spacing w:line="300" w:lineRule="exact"/>
        <w:jc w:val="left"/>
        <w:rPr>
          <w:rFonts w:ascii="Times New Roman" w:hAnsi="Times New Roman"/>
          <w:bCs/>
          <w:color w:val="000000"/>
        </w:rPr>
      </w:pPr>
      <w:r>
        <w:rPr>
          <w:rFonts w:hint="eastAsia" w:ascii="Times New Roman Bold" w:hAnsi="Times New Roman Bold" w:cs="Times New Roman Bold"/>
          <w:b/>
          <w:bCs/>
          <w:color w:val="000000"/>
          <w:sz w:val="32"/>
          <w:szCs w:val="32"/>
          <w:u w:val="single"/>
          <w:lang w:val="en-US" w:eastAsia="zh-CN"/>
        </w:rPr>
        <w:t>自我评价</w:t>
      </w:r>
      <w:r>
        <w:rPr>
          <w:rFonts w:ascii="Times New Roman Bold" w:hAnsi="Times New Roman Bold" w:cs="Times New Roman Bold"/>
          <w:b/>
          <w:bCs/>
          <w:color w:val="000000"/>
          <w:sz w:val="24"/>
          <w:szCs w:val="24"/>
          <w:u w:val="single"/>
        </w:rPr>
        <w:t xml:space="preserve">                                                             </w:t>
      </w:r>
      <w:r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 xml:space="preserve">                              </w:t>
      </w:r>
      <w:r>
        <w:rPr>
          <w:rFonts w:ascii="Times New Roman" w:hAnsi="Times New Roman"/>
          <w:bCs/>
          <w:color w:val="000000"/>
        </w:rPr>
        <w:t xml:space="preserve">                                                          </w:t>
      </w:r>
    </w:p>
    <w:p w14:paraId="274E6227">
      <w:pPr>
        <w:numPr>
          <w:ilvl w:val="0"/>
          <w:numId w:val="1"/>
        </w:numPr>
        <w:spacing w:line="300" w:lineRule="exact"/>
        <w:ind w:left="737" w:leftChars="0" w:hanging="283" w:firstLineChars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通过在校期间的学习，掌握了专业相关的知识和技能，并有着良好道德修养和专业素养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>
        <w:rPr>
          <w:rFonts w:hint="eastAsia" w:ascii="Times New Roman" w:hAnsi="Times New Roman"/>
          <w:bCs/>
          <w:color w:val="000000"/>
          <w:sz w:val="24"/>
          <w:szCs w:val="24"/>
          <w:lang w:eastAsia="zh-CN"/>
        </w:rPr>
        <w:t>；</w:t>
      </w:r>
    </w:p>
    <w:p w14:paraId="05F0913B">
      <w:pPr>
        <w:numPr>
          <w:ilvl w:val="0"/>
          <w:numId w:val="1"/>
        </w:numPr>
        <w:spacing w:line="300" w:lineRule="exact"/>
        <w:ind w:left="737" w:leftChars="0" w:hanging="283" w:firstLineChars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hint="eastAsia" w:ascii="Times New Roman" w:hAnsi="Times New Roman"/>
          <w:bCs/>
          <w:color w:val="000000"/>
          <w:sz w:val="24"/>
          <w:szCs w:val="24"/>
          <w:lang w:val="en-US" w:eastAsia="zh-CN"/>
        </w:rPr>
        <w:t>积极进取上进，工作态度认真，并由很强的团队协作精神；适应力强，责任心强，抗压能力强，注重工作效率，时间观念。</w:t>
      </w:r>
    </w:p>
    <w:p w14:paraId="4FB4EC3C">
      <w:pPr>
        <w:spacing w:line="300" w:lineRule="exact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                </w:t>
      </w:r>
    </w:p>
    <w:p w14:paraId="6AD7A5C4">
      <w:pPr>
        <w:rPr>
          <w:rFonts w:hint="eastAsia" w:eastAsia="宋体"/>
          <w:lang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Bold">
    <w:altName w:val="Times New Roman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Times New Roman Regular">
    <w:altName w:val="Times New Roman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F30E6"/>
    <w:multiLevelType w:val="multilevel"/>
    <w:tmpl w:val="1C5F30E6"/>
    <w:lvl w:ilvl="0" w:tentative="0">
      <w:start w:val="1"/>
      <w:numFmt w:val="bullet"/>
      <w:lvlText w:val=""/>
      <w:lvlJc w:val="left"/>
      <w:pPr>
        <w:tabs>
          <w:tab w:val="left" w:pos="737"/>
        </w:tabs>
        <w:ind w:left="737" w:hanging="283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FE"/>
    <w:rsid w:val="000100A8"/>
    <w:rsid w:val="00042A18"/>
    <w:rsid w:val="00083523"/>
    <w:rsid w:val="000C5A95"/>
    <w:rsid w:val="000D48A8"/>
    <w:rsid w:val="000F4443"/>
    <w:rsid w:val="001414AA"/>
    <w:rsid w:val="0016036D"/>
    <w:rsid w:val="001925B3"/>
    <w:rsid w:val="001D76E9"/>
    <w:rsid w:val="001D7FA4"/>
    <w:rsid w:val="001F6EEF"/>
    <w:rsid w:val="00222470"/>
    <w:rsid w:val="00225308"/>
    <w:rsid w:val="002A6E24"/>
    <w:rsid w:val="002C2C45"/>
    <w:rsid w:val="00304592"/>
    <w:rsid w:val="00311712"/>
    <w:rsid w:val="00334D03"/>
    <w:rsid w:val="003375A1"/>
    <w:rsid w:val="00342199"/>
    <w:rsid w:val="00346BFD"/>
    <w:rsid w:val="003567CB"/>
    <w:rsid w:val="00373E6C"/>
    <w:rsid w:val="003B12D2"/>
    <w:rsid w:val="003B1D81"/>
    <w:rsid w:val="003E7EFD"/>
    <w:rsid w:val="004524A1"/>
    <w:rsid w:val="00464D26"/>
    <w:rsid w:val="00484A5A"/>
    <w:rsid w:val="004B3318"/>
    <w:rsid w:val="004B4B47"/>
    <w:rsid w:val="004C328B"/>
    <w:rsid w:val="004C6B40"/>
    <w:rsid w:val="004D35E9"/>
    <w:rsid w:val="005028AC"/>
    <w:rsid w:val="00503E9F"/>
    <w:rsid w:val="005131D1"/>
    <w:rsid w:val="00525BE9"/>
    <w:rsid w:val="0052797D"/>
    <w:rsid w:val="0055423A"/>
    <w:rsid w:val="005559BD"/>
    <w:rsid w:val="005766B1"/>
    <w:rsid w:val="005862F0"/>
    <w:rsid w:val="005867FE"/>
    <w:rsid w:val="005A65BA"/>
    <w:rsid w:val="005C3CA1"/>
    <w:rsid w:val="00620480"/>
    <w:rsid w:val="00666E53"/>
    <w:rsid w:val="006A73CD"/>
    <w:rsid w:val="006E1105"/>
    <w:rsid w:val="006F49FF"/>
    <w:rsid w:val="00704231"/>
    <w:rsid w:val="00752168"/>
    <w:rsid w:val="00752B27"/>
    <w:rsid w:val="00757B35"/>
    <w:rsid w:val="00790A41"/>
    <w:rsid w:val="00797E04"/>
    <w:rsid w:val="007C3E03"/>
    <w:rsid w:val="00815A51"/>
    <w:rsid w:val="008527CD"/>
    <w:rsid w:val="00876404"/>
    <w:rsid w:val="008779B2"/>
    <w:rsid w:val="008941A5"/>
    <w:rsid w:val="008C6175"/>
    <w:rsid w:val="00933076"/>
    <w:rsid w:val="00940FB5"/>
    <w:rsid w:val="00947408"/>
    <w:rsid w:val="00950610"/>
    <w:rsid w:val="009A38A0"/>
    <w:rsid w:val="009B3962"/>
    <w:rsid w:val="009B3EFE"/>
    <w:rsid w:val="009C5BFE"/>
    <w:rsid w:val="009F4842"/>
    <w:rsid w:val="00A15E66"/>
    <w:rsid w:val="00A42BDE"/>
    <w:rsid w:val="00AB0087"/>
    <w:rsid w:val="00AC7718"/>
    <w:rsid w:val="00AC7CAA"/>
    <w:rsid w:val="00AE3514"/>
    <w:rsid w:val="00AF3C65"/>
    <w:rsid w:val="00B118AF"/>
    <w:rsid w:val="00B53D26"/>
    <w:rsid w:val="00B716E0"/>
    <w:rsid w:val="00B73CA2"/>
    <w:rsid w:val="00BA7605"/>
    <w:rsid w:val="00C0787C"/>
    <w:rsid w:val="00C23E8F"/>
    <w:rsid w:val="00C45732"/>
    <w:rsid w:val="00C5310C"/>
    <w:rsid w:val="00CF2112"/>
    <w:rsid w:val="00D2341C"/>
    <w:rsid w:val="00D32D80"/>
    <w:rsid w:val="00D416D7"/>
    <w:rsid w:val="00D74A6C"/>
    <w:rsid w:val="00DB69D1"/>
    <w:rsid w:val="00E2588B"/>
    <w:rsid w:val="00E60DF8"/>
    <w:rsid w:val="00E62425"/>
    <w:rsid w:val="00E6520C"/>
    <w:rsid w:val="00E96182"/>
    <w:rsid w:val="00EB2A6B"/>
    <w:rsid w:val="00EB3FBB"/>
    <w:rsid w:val="00ED5129"/>
    <w:rsid w:val="00EF71E0"/>
    <w:rsid w:val="00F155F8"/>
    <w:rsid w:val="00F51BF1"/>
    <w:rsid w:val="00F60A4F"/>
    <w:rsid w:val="00FB34BB"/>
    <w:rsid w:val="00FB373C"/>
    <w:rsid w:val="00FD0929"/>
    <w:rsid w:val="00FD1671"/>
    <w:rsid w:val="00FE46BE"/>
    <w:rsid w:val="29EFFD2F"/>
    <w:rsid w:val="4EB7ABD1"/>
    <w:rsid w:val="5AEB806B"/>
    <w:rsid w:val="5BF2218E"/>
    <w:rsid w:val="621F4CA0"/>
    <w:rsid w:val="763B7845"/>
    <w:rsid w:val="7DF7FA85"/>
    <w:rsid w:val="B6FBA9C0"/>
    <w:rsid w:val="DBFD9B4C"/>
    <w:rsid w:val="E7FE09F1"/>
    <w:rsid w:val="E9FDEF06"/>
    <w:rsid w:val="EFFAEB48"/>
    <w:rsid w:val="FF234434"/>
    <w:rsid w:val="FFF739BA"/>
    <w:rsid w:val="FFFDA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semiHidden/>
    <w:unhideWhenUsed/>
    <w:qFormat/>
    <w:uiPriority w:val="99"/>
    <w:rPr>
      <w:sz w:val="20"/>
      <w:szCs w:val="20"/>
    </w:rPr>
  </w:style>
  <w:style w:type="paragraph" w:styleId="3">
    <w:name w:val="Body Text"/>
    <w:basedOn w:val="1"/>
    <w:semiHidden/>
    <w:qFormat/>
    <w:uiPriority w:val="0"/>
    <w:rPr>
      <w:rFonts w:ascii="黑体" w:hAnsi="黑体" w:eastAsia="黑体" w:cs="黑体"/>
      <w:sz w:val="22"/>
      <w:szCs w:val="22"/>
      <w:lang w:val="en-US" w:eastAsia="en-US" w:bidi="ar-SA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customStyle="1" w:styleId="8">
    <w:name w:val="批注文字 字符"/>
    <w:basedOn w:val="5"/>
    <w:link w:val="2"/>
    <w:semiHidden/>
    <w:qFormat/>
    <w:uiPriority w:val="99"/>
    <w:rPr>
      <w:rFonts w:ascii="Calibri" w:hAnsi="Calibri" w:eastAsia="宋体" w:cs="Times New Roman"/>
      <w:sz w:val="20"/>
      <w:szCs w:val="20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510</Words>
  <Characters>3193</Characters>
  <Lines>32</Lines>
  <Paragraphs>9</Paragraphs>
  <TotalTime>9</TotalTime>
  <ScaleCrop>false</ScaleCrop>
  <LinksUpToDate>false</LinksUpToDate>
  <CharactersWithSpaces>4583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2023-04-12T11:43:00Z</dcterms:created>
  <dc:creator>Microsoft Office User</dc:creator>
  <cp:lastModifiedBy>Kill Romantic</cp:lastModifiedBy>
  <dcterms:modified xsi:type="dcterms:W3CDTF">2025-06-20T07:24:18Z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EC750B52E8FC48DD8E4BBF5292E37256_13</vt:lpwstr>
  </property>
  <property fmtid="{D5CDD505-2E9C-101B-9397-08002B2CF9AE}" pid="4" name="KSOTemplateDocerSaveRecord">
    <vt:lpwstr>eyJoZGlkIjoiMzEwNTM5NzYwMDRjMzkwZTVkZjY2ODkwMGIxNGU0OTUiLCJ1c2VySWQiOiIxMTIxMjEwNTMwIn0=</vt:lpwstr>
  </property>
</Properties>
</file>